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94" w:rsidRDefault="001D4394" w:rsidP="001D4394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9B08AC">
        <w:rPr>
          <w:rFonts w:ascii="Times New Roman" w:hAnsi="Times New Roman"/>
          <w:b/>
          <w:sz w:val="28"/>
          <w:szCs w:val="28"/>
          <w:u w:val="single"/>
        </w:rPr>
        <w:t>Presentation</w:t>
      </w:r>
      <w:r w:rsidRPr="008B0146">
        <w:rPr>
          <w:rFonts w:ascii="Times New Roman" w:hAnsi="Times New Roman"/>
          <w:b/>
          <w:sz w:val="28"/>
          <w:szCs w:val="28"/>
        </w:rPr>
        <w:t xml:space="preserve"> </w:t>
      </w:r>
      <w:r w:rsidRPr="007939A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7939AE">
        <w:rPr>
          <w:rFonts w:ascii="Times New Roman" w:hAnsi="Times New Roman"/>
          <w:sz w:val="28"/>
          <w:szCs w:val="28"/>
        </w:rPr>
        <w:t>Altar</w:t>
      </w:r>
    </w:p>
    <w:p w:rsidR="001D4394" w:rsidRPr="00CD0315" w:rsidRDefault="001D4394" w:rsidP="001D4394">
      <w:pPr>
        <w:pStyle w:val="ListParagraph"/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/>
          <w:sz w:val="18"/>
          <w:szCs w:val="18"/>
        </w:rPr>
      </w:pPr>
      <w:r w:rsidRPr="00CD0315">
        <w:rPr>
          <w:rFonts w:ascii="Times New Roman" w:hAnsi="Times New Roman"/>
          <w:szCs w:val="24"/>
        </w:rPr>
        <w:t>Bring your sacrifice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6DC5">
        <w:rPr>
          <w:rFonts w:ascii="Times New Roman" w:hAnsi="Times New Roman"/>
          <w:b/>
          <w:sz w:val="28"/>
          <w:szCs w:val="28"/>
          <w:u w:val="single"/>
        </w:rPr>
        <w:t xml:space="preserve">to </w:t>
      </w:r>
      <w:r>
        <w:rPr>
          <w:rFonts w:ascii="Times New Roman" w:hAnsi="Times New Roman"/>
          <w:sz w:val="28"/>
          <w:szCs w:val="28"/>
        </w:rPr>
        <w:t xml:space="preserve">the altar </w:t>
      </w:r>
      <w:r>
        <w:rPr>
          <w:rFonts w:ascii="Times New Roman" w:hAnsi="Times New Roman"/>
          <w:sz w:val="18"/>
          <w:szCs w:val="18"/>
        </w:rPr>
        <w:t>spirit-soul-</w:t>
      </w:r>
      <w:r w:rsidRPr="00CD0315">
        <w:rPr>
          <w:rFonts w:ascii="Times New Roman" w:hAnsi="Times New Roman"/>
          <w:sz w:val="18"/>
          <w:szCs w:val="18"/>
        </w:rPr>
        <w:t>body</w:t>
      </w:r>
    </w:p>
    <w:p w:rsidR="001D439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See yourself </w:t>
      </w:r>
      <w:r w:rsidRPr="00506DC5">
        <w:rPr>
          <w:rFonts w:ascii="Times New Roman" w:hAnsi="Times New Roman"/>
          <w:b/>
          <w:sz w:val="28"/>
          <w:szCs w:val="28"/>
          <w:u w:val="single"/>
        </w:rPr>
        <w:t>in</w:t>
      </w:r>
      <w:r>
        <w:rPr>
          <w:rFonts w:ascii="Times New Roman" w:hAnsi="Times New Roman"/>
          <w:sz w:val="28"/>
          <w:szCs w:val="28"/>
        </w:rPr>
        <w:t xml:space="preserve"> the altar </w:t>
      </w:r>
      <w:r w:rsidRPr="00CD0315">
        <w:rPr>
          <w:rFonts w:ascii="Times New Roman" w:hAnsi="Times New Roman"/>
          <w:sz w:val="20"/>
        </w:rPr>
        <w:t>polished</w:t>
      </w:r>
      <w:r>
        <w:rPr>
          <w:rFonts w:ascii="Times New Roman" w:hAnsi="Times New Roman"/>
          <w:sz w:val="20"/>
        </w:rPr>
        <w:t xml:space="preserve"> brass</w:t>
      </w:r>
    </w:p>
    <w:p w:rsidR="001D439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See the lamb </w:t>
      </w:r>
      <w:r w:rsidRPr="00506DC5">
        <w:rPr>
          <w:rFonts w:ascii="Times New Roman" w:hAnsi="Times New Roman"/>
          <w:b/>
          <w:sz w:val="28"/>
          <w:szCs w:val="28"/>
          <w:u w:val="single"/>
        </w:rPr>
        <w:t>on</w:t>
      </w:r>
      <w:r>
        <w:rPr>
          <w:rFonts w:ascii="Times New Roman" w:hAnsi="Times New Roman"/>
          <w:sz w:val="28"/>
          <w:szCs w:val="28"/>
        </w:rPr>
        <w:t xml:space="preserve"> the altar </w:t>
      </w:r>
      <w:r w:rsidRPr="00CD0315">
        <w:rPr>
          <w:rFonts w:ascii="Times New Roman" w:hAnsi="Times New Roman"/>
          <w:sz w:val="20"/>
        </w:rPr>
        <w:t>Jesus Christ</w:t>
      </w:r>
    </w:p>
    <w:p w:rsidR="001D4394" w:rsidRPr="00506DC5" w:rsidRDefault="001D4394" w:rsidP="001D4394">
      <w:pPr>
        <w:pStyle w:val="ListParagraph"/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Offer the</w:t>
      </w:r>
      <w:r w:rsidRPr="00506DC5">
        <w:rPr>
          <w:rFonts w:ascii="Times New Roman" w:hAnsi="Times New Roman"/>
          <w:sz w:val="28"/>
          <w:szCs w:val="28"/>
        </w:rPr>
        <w:t xml:space="preserve"> sacrifice of praise</w:t>
      </w:r>
      <w:r>
        <w:rPr>
          <w:rFonts w:ascii="Times New Roman" w:hAnsi="Times New Roman"/>
          <w:sz w:val="28"/>
          <w:szCs w:val="28"/>
        </w:rPr>
        <w:t>-Heb.13:15</w:t>
      </w:r>
    </w:p>
    <w:p w:rsidR="001D4394" w:rsidRPr="00C50D7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C50D74">
        <w:rPr>
          <w:rFonts w:ascii="Times New Roman" w:hAnsi="Times New Roman"/>
          <w:szCs w:val="24"/>
        </w:rPr>
        <w:t>The price of serving God</w:t>
      </w:r>
      <w:r>
        <w:rPr>
          <w:rFonts w:ascii="Times New Roman" w:hAnsi="Times New Roman"/>
          <w:szCs w:val="24"/>
        </w:rPr>
        <w:t xml:space="preserve"> is growing</w:t>
      </w:r>
    </w:p>
    <w:p w:rsidR="001D439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 your whole self to God</w:t>
      </w:r>
    </w:p>
    <w:p w:rsidR="001D4394" w:rsidRDefault="001D4394" w:rsidP="001D4394">
      <w:pPr>
        <w:pStyle w:val="ListParagraph"/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Five basic offerings</w:t>
      </w:r>
    </w:p>
    <w:p w:rsidR="001D439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Burnt offering-Lev.1:9</w:t>
      </w:r>
    </w:p>
    <w:p w:rsidR="001D4394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living sacrifice-Rom.12:1</w:t>
      </w:r>
    </w:p>
    <w:p w:rsidR="001D4394" w:rsidRPr="00C50D74" w:rsidRDefault="001D4394" w:rsidP="001D4394">
      <w:pPr>
        <w:contextualSpacing/>
        <w:rPr>
          <w:rFonts w:ascii="Times New Roman" w:hAnsi="Times New Roman"/>
          <w:sz w:val="28"/>
          <w:szCs w:val="28"/>
        </w:rPr>
      </w:pPr>
      <w:r w:rsidRPr="00C50D74">
        <w:rPr>
          <w:rFonts w:ascii="Times New Roman" w:hAnsi="Times New Roman"/>
          <w:sz w:val="28"/>
          <w:szCs w:val="28"/>
        </w:rPr>
        <w:t>Ge</w:t>
      </w:r>
      <w:r>
        <w:rPr>
          <w:rFonts w:ascii="Times New Roman" w:hAnsi="Times New Roman"/>
          <w:sz w:val="28"/>
          <w:szCs w:val="28"/>
        </w:rPr>
        <w:t>n.</w:t>
      </w:r>
      <w:r w:rsidRPr="00C50D74">
        <w:rPr>
          <w:rFonts w:ascii="Times New Roman" w:hAnsi="Times New Roman"/>
          <w:sz w:val="28"/>
          <w:szCs w:val="28"/>
        </w:rPr>
        <w:t xml:space="preserve"> 22:2 And he said, </w:t>
      </w:r>
      <w:r w:rsidRPr="00A82014">
        <w:rPr>
          <w:rFonts w:ascii="Times New Roman" w:hAnsi="Times New Roman"/>
          <w:sz w:val="28"/>
          <w:szCs w:val="28"/>
          <w:u w:val="single"/>
        </w:rPr>
        <w:t xml:space="preserve">Take now thy son, </w:t>
      </w:r>
      <w:proofErr w:type="spellStart"/>
      <w:r w:rsidRPr="00A82014">
        <w:rPr>
          <w:rFonts w:ascii="Times New Roman" w:hAnsi="Times New Roman"/>
          <w:sz w:val="28"/>
          <w:szCs w:val="28"/>
          <w:u w:val="single"/>
        </w:rPr>
        <w:t>thine</w:t>
      </w:r>
      <w:proofErr w:type="spellEnd"/>
      <w:r w:rsidRPr="00A82014">
        <w:rPr>
          <w:rFonts w:ascii="Times New Roman" w:hAnsi="Times New Roman"/>
          <w:sz w:val="28"/>
          <w:szCs w:val="28"/>
          <w:u w:val="single"/>
        </w:rPr>
        <w:t xml:space="preserve"> only son</w:t>
      </w:r>
      <w:r w:rsidRPr="00C50D74">
        <w:rPr>
          <w:rFonts w:ascii="Times New Roman" w:hAnsi="Times New Roman"/>
          <w:sz w:val="28"/>
          <w:szCs w:val="28"/>
        </w:rPr>
        <w:t xml:space="preserve"> Isaac, </w:t>
      </w:r>
      <w:r w:rsidRPr="00A82014">
        <w:rPr>
          <w:rFonts w:ascii="Times New Roman" w:hAnsi="Times New Roman"/>
          <w:sz w:val="28"/>
          <w:szCs w:val="28"/>
          <w:u w:val="single"/>
        </w:rPr>
        <w:t xml:space="preserve">whom thou </w:t>
      </w:r>
      <w:proofErr w:type="spellStart"/>
      <w:r w:rsidRPr="00A82014">
        <w:rPr>
          <w:rFonts w:ascii="Times New Roman" w:hAnsi="Times New Roman"/>
          <w:sz w:val="28"/>
          <w:szCs w:val="28"/>
          <w:u w:val="single"/>
        </w:rPr>
        <w:t>lovest</w:t>
      </w:r>
      <w:proofErr w:type="spellEnd"/>
      <w:r w:rsidRPr="00C50D74">
        <w:rPr>
          <w:rFonts w:ascii="Times New Roman" w:hAnsi="Times New Roman"/>
          <w:sz w:val="28"/>
          <w:szCs w:val="28"/>
        </w:rPr>
        <w:t xml:space="preserve">, and get thee into the land of </w:t>
      </w:r>
      <w:proofErr w:type="spellStart"/>
      <w:r w:rsidRPr="00C50D74">
        <w:rPr>
          <w:rFonts w:ascii="Times New Roman" w:hAnsi="Times New Roman"/>
          <w:sz w:val="28"/>
          <w:szCs w:val="28"/>
        </w:rPr>
        <w:t>Moriah</w:t>
      </w:r>
      <w:proofErr w:type="spellEnd"/>
      <w:r w:rsidRPr="00C50D74">
        <w:rPr>
          <w:rFonts w:ascii="Times New Roman" w:hAnsi="Times New Roman"/>
          <w:sz w:val="28"/>
          <w:szCs w:val="28"/>
        </w:rPr>
        <w:t xml:space="preserve">; and </w:t>
      </w:r>
      <w:r w:rsidRPr="00A82014">
        <w:rPr>
          <w:rFonts w:ascii="Times New Roman" w:hAnsi="Times New Roman"/>
          <w:b/>
          <w:sz w:val="28"/>
          <w:szCs w:val="28"/>
          <w:u w:val="single"/>
        </w:rPr>
        <w:t>offer him</w:t>
      </w:r>
      <w:r w:rsidRPr="00C50D74">
        <w:rPr>
          <w:rFonts w:ascii="Times New Roman" w:hAnsi="Times New Roman"/>
          <w:sz w:val="28"/>
          <w:szCs w:val="28"/>
        </w:rPr>
        <w:t xml:space="preserve"> </w:t>
      </w:r>
      <w:r w:rsidRPr="00A82014">
        <w:rPr>
          <w:rFonts w:ascii="Times New Roman" w:hAnsi="Times New Roman"/>
          <w:sz w:val="28"/>
          <w:szCs w:val="28"/>
        </w:rPr>
        <w:t>there for a</w:t>
      </w:r>
      <w:r w:rsidRPr="00A82014">
        <w:rPr>
          <w:rFonts w:ascii="Times New Roman" w:hAnsi="Times New Roman"/>
          <w:b/>
          <w:sz w:val="28"/>
          <w:szCs w:val="28"/>
        </w:rPr>
        <w:t xml:space="preserve"> </w:t>
      </w:r>
      <w:r w:rsidRPr="00A82014">
        <w:rPr>
          <w:rFonts w:ascii="Times New Roman" w:hAnsi="Times New Roman"/>
          <w:b/>
          <w:sz w:val="28"/>
          <w:szCs w:val="28"/>
          <w:u w:val="single"/>
        </w:rPr>
        <w:t>burnt offering</w:t>
      </w:r>
      <w:r w:rsidRPr="00C50D74">
        <w:rPr>
          <w:rFonts w:ascii="Times New Roman" w:hAnsi="Times New Roman"/>
          <w:sz w:val="28"/>
          <w:szCs w:val="28"/>
        </w:rPr>
        <w:t xml:space="preserve"> upon one of the mountains which I will tell thee of.</w:t>
      </w:r>
    </w:p>
    <w:p w:rsidR="001D439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Meat offering-Lev.2</w:t>
      </w:r>
    </w:p>
    <w:p w:rsidR="001D4394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b/>
          <w:sz w:val="20"/>
          <w:u w:val="single"/>
        </w:rPr>
      </w:pPr>
      <w:r w:rsidRPr="00762D24">
        <w:rPr>
          <w:rFonts w:ascii="Times New Roman" w:hAnsi="Times New Roman"/>
          <w:sz w:val="20"/>
        </w:rPr>
        <w:t xml:space="preserve">The offering that comes from the </w:t>
      </w:r>
      <w:r w:rsidRPr="00762D24">
        <w:rPr>
          <w:rFonts w:ascii="Times New Roman" w:hAnsi="Times New Roman"/>
          <w:b/>
          <w:sz w:val="20"/>
          <w:u w:val="single"/>
        </w:rPr>
        <w:t>field</w:t>
      </w:r>
    </w:p>
    <w:p w:rsidR="001D4394" w:rsidRPr="00A82014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b/>
          <w:sz w:val="22"/>
          <w:szCs w:val="22"/>
          <w:u w:val="single"/>
        </w:rPr>
      </w:pPr>
      <w:r w:rsidRPr="00762D24">
        <w:rPr>
          <w:rFonts w:ascii="Times New Roman" w:hAnsi="Times New Roman"/>
          <w:b/>
          <w:sz w:val="22"/>
          <w:szCs w:val="22"/>
          <w:u w:val="single"/>
        </w:rPr>
        <w:t xml:space="preserve">From our </w:t>
      </w:r>
      <w:r w:rsidRPr="00762D24">
        <w:rPr>
          <w:rFonts w:ascii="Times New Roman" w:hAnsi="Times New Roman"/>
          <w:b/>
          <w:sz w:val="28"/>
          <w:szCs w:val="28"/>
          <w:u w:val="single"/>
        </w:rPr>
        <w:t>work</w:t>
      </w:r>
      <w:r w:rsidRPr="00762D24">
        <w:rPr>
          <w:rFonts w:ascii="Times New Roman" w:hAnsi="Times New Roman"/>
          <w:b/>
          <w:sz w:val="22"/>
          <w:szCs w:val="22"/>
          <w:u w:val="single"/>
        </w:rPr>
        <w:t xml:space="preserve"> and </w:t>
      </w:r>
      <w:r w:rsidRPr="00762D24">
        <w:rPr>
          <w:rFonts w:ascii="Times New Roman" w:hAnsi="Times New Roman"/>
          <w:b/>
          <w:sz w:val="28"/>
          <w:szCs w:val="28"/>
          <w:u w:val="single"/>
        </w:rPr>
        <w:t>service</w:t>
      </w:r>
    </w:p>
    <w:p w:rsidR="001D4394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sz w:val="22"/>
          <w:szCs w:val="22"/>
          <w:u w:val="single"/>
        </w:rPr>
      </w:pPr>
      <w:r w:rsidRPr="00A82014">
        <w:rPr>
          <w:rFonts w:ascii="Times New Roman" w:hAnsi="Times New Roman"/>
          <w:sz w:val="22"/>
          <w:szCs w:val="22"/>
        </w:rPr>
        <w:t>Giving our</w:t>
      </w:r>
      <w:r w:rsidRPr="00A82014">
        <w:rPr>
          <w:rFonts w:ascii="Times New Roman" w:hAnsi="Times New Roman"/>
          <w:sz w:val="22"/>
          <w:szCs w:val="22"/>
          <w:u w:val="single"/>
        </w:rPr>
        <w:t xml:space="preserve"> work</w:t>
      </w:r>
      <w:r w:rsidRPr="00A82014">
        <w:rPr>
          <w:rFonts w:ascii="Times New Roman" w:hAnsi="Times New Roman"/>
          <w:sz w:val="22"/>
          <w:szCs w:val="22"/>
        </w:rPr>
        <w:t xml:space="preserve"> and </w:t>
      </w:r>
      <w:r w:rsidRPr="00A82014">
        <w:rPr>
          <w:rFonts w:ascii="Times New Roman" w:hAnsi="Times New Roman"/>
          <w:sz w:val="22"/>
          <w:szCs w:val="22"/>
          <w:u w:val="single"/>
        </w:rPr>
        <w:t>service to God</w:t>
      </w:r>
    </w:p>
    <w:p w:rsidR="001D4394" w:rsidRPr="00F07C66" w:rsidRDefault="001D4394" w:rsidP="001D4394">
      <w:pPr>
        <w:contextualSpacing/>
        <w:rPr>
          <w:rFonts w:ascii="Times New Roman" w:hAnsi="Times New Roman"/>
          <w:sz w:val="28"/>
          <w:szCs w:val="28"/>
        </w:rPr>
      </w:pPr>
      <w:r w:rsidRPr="00F07C66">
        <w:rPr>
          <w:rFonts w:ascii="Times New Roman" w:hAnsi="Times New Roman"/>
          <w:sz w:val="28"/>
          <w:szCs w:val="28"/>
        </w:rPr>
        <w:t>Rom.12:1</w:t>
      </w:r>
      <w:r>
        <w:rPr>
          <w:rFonts w:ascii="Times New Roman" w:hAnsi="Times New Roman"/>
          <w:sz w:val="28"/>
          <w:szCs w:val="28"/>
        </w:rPr>
        <w:t xml:space="preserve"> “which is our reasonable service”</w:t>
      </w:r>
    </w:p>
    <w:p w:rsidR="001D439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Peace offering-Lev.3</w:t>
      </w:r>
    </w:p>
    <w:p w:rsidR="001D4394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Partaking of God</w:t>
      </w:r>
    </w:p>
    <w:p w:rsidR="001D4394" w:rsidRPr="00F07C66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Peace with God </w:t>
      </w:r>
      <w:r w:rsidRPr="00F07C66">
        <w:rPr>
          <w:rFonts w:ascii="Times New Roman" w:hAnsi="Times New Roman"/>
          <w:szCs w:val="24"/>
        </w:rPr>
        <w:t>(Rom.5:1)</w:t>
      </w:r>
    </w:p>
    <w:p w:rsidR="001D439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 offering-Lev.4</w:t>
      </w:r>
    </w:p>
    <w:p w:rsidR="001D4394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C50D74">
        <w:rPr>
          <w:rFonts w:ascii="Times New Roman" w:hAnsi="Times New Roman"/>
          <w:szCs w:val="24"/>
        </w:rPr>
        <w:t>Deals with</w:t>
      </w:r>
      <w:r>
        <w:rPr>
          <w:rFonts w:ascii="Times New Roman" w:hAnsi="Times New Roman"/>
          <w:szCs w:val="24"/>
        </w:rPr>
        <w:t xml:space="preserve"> our position with God</w:t>
      </w:r>
    </w:p>
    <w:p w:rsidR="001D4394" w:rsidRDefault="001D4394" w:rsidP="001D4394">
      <w:pPr>
        <w:pStyle w:val="ListParagraph"/>
        <w:numPr>
          <w:ilvl w:val="2"/>
          <w:numId w:val="1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Trespass offering-Lev.5</w:t>
      </w:r>
    </w:p>
    <w:p w:rsidR="001D4394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9B08AC">
        <w:rPr>
          <w:rFonts w:ascii="Times New Roman" w:hAnsi="Times New Roman"/>
          <w:szCs w:val="24"/>
        </w:rPr>
        <w:t xml:space="preserve">Deals with </w:t>
      </w:r>
      <w:r>
        <w:rPr>
          <w:rFonts w:ascii="Times New Roman" w:hAnsi="Times New Roman"/>
          <w:szCs w:val="24"/>
        </w:rPr>
        <w:t xml:space="preserve">our </w:t>
      </w:r>
      <w:r w:rsidRPr="009B08AC">
        <w:rPr>
          <w:rFonts w:ascii="Times New Roman" w:hAnsi="Times New Roman"/>
          <w:szCs w:val="24"/>
        </w:rPr>
        <w:t>walk with God</w:t>
      </w:r>
    </w:p>
    <w:p w:rsidR="001D4394" w:rsidRPr="00F07C66" w:rsidRDefault="001D4394" w:rsidP="001D4394">
      <w:pPr>
        <w:pStyle w:val="ListParagraph"/>
        <w:numPr>
          <w:ilvl w:val="3"/>
          <w:numId w:val="1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F07C66">
        <w:rPr>
          <w:rFonts w:ascii="Times New Roman" w:hAnsi="Times New Roman"/>
          <w:szCs w:val="24"/>
        </w:rPr>
        <w:t>A walk in righteousness R</w:t>
      </w:r>
      <w:r>
        <w:rPr>
          <w:rFonts w:ascii="Times New Roman" w:hAnsi="Times New Roman"/>
          <w:szCs w:val="24"/>
        </w:rPr>
        <w:t>o</w:t>
      </w:r>
      <w:r w:rsidRPr="00F07C66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>.1:17,</w:t>
      </w:r>
      <w:r w:rsidRPr="00F07C66">
        <w:rPr>
          <w:rFonts w:ascii="Times New Roman" w:hAnsi="Times New Roman"/>
          <w:szCs w:val="24"/>
        </w:rPr>
        <w:t>10:4,10</w:t>
      </w:r>
    </w:p>
    <w:p w:rsidR="001D4394" w:rsidRDefault="001D4394" w:rsidP="001D4394"/>
    <w:p w:rsidR="001D4394" w:rsidRDefault="001D4394" w:rsidP="001D4394"/>
    <w:p w:rsidR="001D4394" w:rsidRDefault="001D4394" w:rsidP="001D4394">
      <w:r>
        <w:t xml:space="preserve">Ex 34:2 </w:t>
      </w:r>
      <w:proofErr w:type="gramStart"/>
      <w:r>
        <w:t>And</w:t>
      </w:r>
      <w:proofErr w:type="gramEnd"/>
      <w:r>
        <w:t xml:space="preserve"> be ready in the morning, and come up in the morning unto mount Sinai, and present thyself there to me in the top of the mount.</w:t>
      </w:r>
    </w:p>
    <w:p w:rsidR="001D4394" w:rsidRDefault="001D4394" w:rsidP="001D4394">
      <w:r>
        <w:t xml:space="preserve"> Le 14:11 </w:t>
      </w:r>
      <w:proofErr w:type="gramStart"/>
      <w:r>
        <w:t>And</w:t>
      </w:r>
      <w:proofErr w:type="gramEnd"/>
      <w:r>
        <w:t xml:space="preserve"> the priest that </w:t>
      </w:r>
      <w:proofErr w:type="spellStart"/>
      <w:r>
        <w:t>maketh</w:t>
      </w:r>
      <w:proofErr w:type="spellEnd"/>
      <w:r>
        <w:t xml:space="preserve"> him clean shall present the man that is to be made clean, and those things, before the LORD, at the door of the tabernacle of the congregation:</w:t>
      </w:r>
    </w:p>
    <w:p w:rsidR="001D4394" w:rsidRDefault="001D4394" w:rsidP="001D4394">
      <w:r>
        <w:lastRenderedPageBreak/>
        <w:t xml:space="preserve"> Le 16:7 </w:t>
      </w:r>
      <w:proofErr w:type="gramStart"/>
      <w:r>
        <w:t>And</w:t>
      </w:r>
      <w:proofErr w:type="gramEnd"/>
      <w:r>
        <w:t xml:space="preserve"> he shall take the two goats, and present them before the LORD at the door of the tabernacle of the congregation.</w:t>
      </w:r>
    </w:p>
    <w:p w:rsidR="001D4394" w:rsidRDefault="001D4394" w:rsidP="001D4394">
      <w:r>
        <w:t xml:space="preserve"> Le 27:8 </w:t>
      </w:r>
      <w:proofErr w:type="gramStart"/>
      <w:r>
        <w:t>But</w:t>
      </w:r>
      <w:proofErr w:type="gramEnd"/>
      <w:r>
        <w:t xml:space="preserve"> if he be poorer than thy estimation, then he shall present himself before the priest, and the priest shall value him; according to his ability that vowed shall the priest value him.</w:t>
      </w:r>
    </w:p>
    <w:p w:rsidR="001D4394" w:rsidRDefault="001D4394" w:rsidP="001D4394">
      <w:r>
        <w:t xml:space="preserve"> Le 27:11 </w:t>
      </w:r>
      <w:proofErr w:type="gramStart"/>
      <w:r>
        <w:t>And</w:t>
      </w:r>
      <w:proofErr w:type="gramEnd"/>
      <w:r>
        <w:t xml:space="preserve"> if it be any unclean beast, of which they do not offer a sacrifice unto the LORD, then he shall present the beast before the priest:</w:t>
      </w:r>
    </w:p>
    <w:p w:rsidR="001D4394" w:rsidRDefault="001D4394" w:rsidP="001D4394">
      <w:r>
        <w:t xml:space="preserve"> Nu 3:6 Bring the tribe of Levi near, and present them before Aaron the priest, that they may minister unto him.</w:t>
      </w:r>
    </w:p>
    <w:p w:rsidR="004521FA" w:rsidRDefault="001D4394" w:rsidP="001D4394">
      <w:r>
        <w:t xml:space="preserve"> De 31:14 ¶ And the LORD said unto Moses, Behold, thy </w:t>
      </w:r>
      <w:proofErr w:type="gramStart"/>
      <w:r>
        <w:t>days</w:t>
      </w:r>
      <w:proofErr w:type="gramEnd"/>
      <w:r>
        <w:t xml:space="preserve"> approach that thou must die: call Joshua, and present yourselves in the tabernacle of the congregation, that I may give him a charge. And Moses and Joshua went, and presented themselves in the tabernacle of the congregation.</w:t>
      </w:r>
    </w:p>
    <w:p w:rsidR="001D4394" w:rsidRDefault="001D4394" w:rsidP="001D4394">
      <w:r w:rsidRPr="001D4394">
        <w:t>1Sa 10:19 And ye have this day rejected your God, who himself saved you out of all your adversities and your tribulations; and ye have said unto him, Nay, but set a king over us. Now therefore present yourselves before the LORD by your tribes, and by your thousands</w:t>
      </w:r>
    </w:p>
    <w:p w:rsidR="00186DDA" w:rsidRDefault="00186DDA" w:rsidP="00186DDA">
      <w:r>
        <w:t xml:space="preserve">Job 1:6 ¶ </w:t>
      </w:r>
      <w:proofErr w:type="gramStart"/>
      <w:r>
        <w:t>Now</w:t>
      </w:r>
      <w:proofErr w:type="gramEnd"/>
      <w:r>
        <w:t xml:space="preserve"> there was a day when the sons of God came to present themselves before the LORD, and Satan came also among them. </w:t>
      </w:r>
    </w:p>
    <w:p w:rsidR="00186DDA" w:rsidRDefault="00186DDA" w:rsidP="00186DDA">
      <w:r>
        <w:t xml:space="preserve"> Job 2:1 ¶ </w:t>
      </w:r>
      <w:proofErr w:type="gramStart"/>
      <w:r>
        <w:t>Again</w:t>
      </w:r>
      <w:proofErr w:type="gramEnd"/>
      <w:r>
        <w:t xml:space="preserve"> there was a day when the sons of God came to present themselves before the LORD, and Satan came also among them to present himself before the LORD.</w:t>
      </w:r>
    </w:p>
    <w:p w:rsidR="00186DDA" w:rsidRDefault="00186DDA" w:rsidP="00186DDA">
      <w:proofErr w:type="spellStart"/>
      <w:r>
        <w:t>Jer</w:t>
      </w:r>
      <w:proofErr w:type="spellEnd"/>
      <w:r>
        <w:t xml:space="preserve"> 36:7 It may be they will present their supplication before the LORD, and will return </w:t>
      </w:r>
      <w:proofErr w:type="spellStart"/>
      <w:r>
        <w:t>every one</w:t>
      </w:r>
      <w:proofErr w:type="spellEnd"/>
      <w:r>
        <w:t xml:space="preserve"> from his evil way: for great is the anger and the fury that the LORD hath pronounced against this people. {</w:t>
      </w:r>
      <w:proofErr w:type="gramStart"/>
      <w:r>
        <w:t>they</w:t>
      </w:r>
      <w:proofErr w:type="gramEnd"/>
      <w:r>
        <w:t xml:space="preserve">...: Heb. their supplication shall fail} </w:t>
      </w:r>
    </w:p>
    <w:p w:rsidR="001D4394" w:rsidRDefault="00186DDA" w:rsidP="00186DDA">
      <w:r>
        <w:t xml:space="preserve"> </w:t>
      </w:r>
      <w:proofErr w:type="spellStart"/>
      <w:r>
        <w:t>Jer</w:t>
      </w:r>
      <w:proofErr w:type="spellEnd"/>
      <w:r>
        <w:t xml:space="preserve"> 42:9 </w:t>
      </w:r>
      <w:proofErr w:type="gramStart"/>
      <w:r>
        <w:t>And</w:t>
      </w:r>
      <w:proofErr w:type="gramEnd"/>
      <w:r>
        <w:t xml:space="preserve"> said unto them, Thus </w:t>
      </w:r>
      <w:proofErr w:type="spellStart"/>
      <w:r>
        <w:t>saith</w:t>
      </w:r>
      <w:proofErr w:type="spellEnd"/>
      <w:r>
        <w:t xml:space="preserve"> the LORD, the God of Israel, unto whom ye sent me to present your supplication before him;</w:t>
      </w:r>
    </w:p>
    <w:p w:rsidR="00186DDA" w:rsidRDefault="00186DDA" w:rsidP="00186DDA">
      <w:proofErr w:type="spellStart"/>
      <w:r w:rsidRPr="00186DDA">
        <w:rPr>
          <w:b/>
          <w:u w:val="single"/>
        </w:rPr>
        <w:t>Da</w:t>
      </w:r>
      <w:proofErr w:type="spellEnd"/>
      <w:r w:rsidRPr="00186DDA">
        <w:rPr>
          <w:b/>
          <w:u w:val="single"/>
        </w:rPr>
        <w:t xml:space="preserve"> 9:18 O my God, incline </w:t>
      </w:r>
      <w:proofErr w:type="spellStart"/>
      <w:r w:rsidRPr="00186DDA">
        <w:rPr>
          <w:b/>
          <w:u w:val="single"/>
        </w:rPr>
        <w:t>thine</w:t>
      </w:r>
      <w:proofErr w:type="spellEnd"/>
      <w:r w:rsidRPr="00186DDA">
        <w:rPr>
          <w:b/>
          <w:u w:val="single"/>
        </w:rPr>
        <w:t xml:space="preserve"> ear, and hear; open </w:t>
      </w:r>
      <w:proofErr w:type="spellStart"/>
      <w:r w:rsidRPr="00186DDA">
        <w:rPr>
          <w:b/>
          <w:u w:val="single"/>
        </w:rPr>
        <w:t>thine</w:t>
      </w:r>
      <w:proofErr w:type="spellEnd"/>
      <w:r w:rsidRPr="00186DDA">
        <w:rPr>
          <w:b/>
          <w:u w:val="single"/>
        </w:rPr>
        <w:t xml:space="preserve"> eyes, and behold</w:t>
      </w:r>
      <w:r w:rsidRPr="00186DDA">
        <w:t xml:space="preserve"> our desolations, and the city which is called by thy name: for we do not present our supplications before thee for our </w:t>
      </w:r>
      <w:proofErr w:type="spellStart"/>
      <w:r w:rsidRPr="00186DDA">
        <w:t>righteousnesses</w:t>
      </w:r>
      <w:proofErr w:type="spellEnd"/>
      <w:r w:rsidRPr="00186DDA">
        <w:t>, but for thy great mercies.</w:t>
      </w:r>
    </w:p>
    <w:p w:rsidR="00186DDA" w:rsidRDefault="00186DDA" w:rsidP="00186DDA">
      <w:r w:rsidRPr="00186DDA">
        <w:t xml:space="preserve">Ro 12:1 ¶ I beseech you therefore, brethren, by the mercies of God, that ye present your bodies a living sacrifice, holy, acceptable unto God, </w:t>
      </w:r>
      <w:r w:rsidRPr="00186DDA">
        <w:rPr>
          <w:b/>
        </w:rPr>
        <w:t>which is your reasonable service</w:t>
      </w:r>
      <w:r w:rsidRPr="00186DDA">
        <w:t>.</w:t>
      </w:r>
    </w:p>
    <w:p w:rsidR="00186DDA" w:rsidRDefault="00186DDA" w:rsidP="00186DDA">
      <w:r w:rsidRPr="00186DDA">
        <w:t xml:space="preserve">2Co 11:2 </w:t>
      </w:r>
      <w:proofErr w:type="gramStart"/>
      <w:r w:rsidRPr="00186DDA">
        <w:t>For</w:t>
      </w:r>
      <w:proofErr w:type="gramEnd"/>
      <w:r w:rsidRPr="00186DDA">
        <w:t xml:space="preserve"> I am jealous over you with godly jealousy: for I have espoused you to one husband, that I may present you as a chaste virgin to Christ.</w:t>
      </w:r>
    </w:p>
    <w:p w:rsidR="00186DDA" w:rsidRDefault="00186DDA" w:rsidP="00186DDA">
      <w:r>
        <w:t>Eph 5:27 That he might present it to himself a glorious church, not having spot, or wrinkle, or any such thing; but that it should be holy and without blemish.</w:t>
      </w:r>
    </w:p>
    <w:p w:rsidR="00186DDA" w:rsidRDefault="00186DDA" w:rsidP="00186DDA">
      <w:r>
        <w:lastRenderedPageBreak/>
        <w:t xml:space="preserve"> Col 1:22 </w:t>
      </w:r>
      <w:proofErr w:type="gramStart"/>
      <w:r>
        <w:t>In</w:t>
      </w:r>
      <w:proofErr w:type="gramEnd"/>
      <w:r>
        <w:t xml:space="preserve"> the body of his flesh through death, to present you holy and </w:t>
      </w:r>
      <w:proofErr w:type="spellStart"/>
      <w:r>
        <w:t>unblameable</w:t>
      </w:r>
      <w:proofErr w:type="spellEnd"/>
      <w:r>
        <w:t xml:space="preserve"> and </w:t>
      </w:r>
      <w:proofErr w:type="spellStart"/>
      <w:r>
        <w:t>unreproveable</w:t>
      </w:r>
      <w:proofErr w:type="spellEnd"/>
      <w:r>
        <w:t xml:space="preserve"> in his sight:</w:t>
      </w:r>
    </w:p>
    <w:p w:rsidR="00186DDA" w:rsidRDefault="00186DDA" w:rsidP="00186DDA">
      <w:r>
        <w:t xml:space="preserve"> Col 1:28 </w:t>
      </w:r>
      <w:proofErr w:type="gramStart"/>
      <w:r>
        <w:t>Whom</w:t>
      </w:r>
      <w:proofErr w:type="gramEnd"/>
      <w:r>
        <w:t xml:space="preserve"> we preach, warning every man, and teaching every man in all wisdom; that we may present every man perfect in Christ Jesus:</w:t>
      </w:r>
    </w:p>
    <w:p w:rsidR="00186DDA" w:rsidRDefault="00186DDA" w:rsidP="00186DDA">
      <w:r w:rsidRPr="00186DDA">
        <w:t>Jude 1:24 Now unto him that is able to keep you from falling, and to present you faultless before the presence of his glory with exceeding joy,</w:t>
      </w:r>
    </w:p>
    <w:sectPr w:rsidR="00186DDA" w:rsidSect="004521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6E5" w:rsidRDefault="00FC46E5" w:rsidP="007A25F6">
      <w:pPr>
        <w:spacing w:after="0" w:line="240" w:lineRule="auto"/>
      </w:pPr>
      <w:r>
        <w:separator/>
      </w:r>
    </w:p>
  </w:endnote>
  <w:endnote w:type="continuationSeparator" w:id="0">
    <w:p w:rsidR="00FC46E5" w:rsidRDefault="00FC46E5" w:rsidP="007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F6" w:rsidRDefault="007A25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F6" w:rsidRDefault="007A25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F6" w:rsidRDefault="007A25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6E5" w:rsidRDefault="00FC46E5" w:rsidP="007A25F6">
      <w:pPr>
        <w:spacing w:after="0" w:line="240" w:lineRule="auto"/>
      </w:pPr>
      <w:r>
        <w:separator/>
      </w:r>
    </w:p>
  </w:footnote>
  <w:footnote w:type="continuationSeparator" w:id="0">
    <w:p w:rsidR="00FC46E5" w:rsidRDefault="00FC46E5" w:rsidP="007A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F6" w:rsidRDefault="007A25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F6" w:rsidRDefault="007A25F6" w:rsidP="007A25F6">
    <w:pPr>
      <w:pStyle w:val="Title"/>
      <w:jc w:val="center"/>
    </w:pPr>
    <w:r>
      <w:t>Present yourself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5F6" w:rsidRDefault="007A25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631B"/>
    <w:multiLevelType w:val="hybridMultilevel"/>
    <w:tmpl w:val="368E551E"/>
    <w:lvl w:ilvl="0" w:tplc="D9807C7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6A603BE8">
      <w:start w:val="1"/>
      <w:numFmt w:val="decimal"/>
      <w:lvlText w:val="%2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 w:tplc="D03634EC">
      <w:start w:val="1"/>
      <w:numFmt w:val="lowerLetter"/>
      <w:lvlText w:val="%3."/>
      <w:lvlJc w:val="right"/>
      <w:pPr>
        <w:ind w:left="2520" w:hanging="180"/>
      </w:pPr>
      <w:rPr>
        <w:rFonts w:ascii="Times New Roman" w:eastAsia="Calibri" w:hAnsi="Times New Roman" w:cs="Times New Roman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394"/>
    <w:rsid w:val="00186DDA"/>
    <w:rsid w:val="001D4394"/>
    <w:rsid w:val="004521FA"/>
    <w:rsid w:val="007A25F6"/>
    <w:rsid w:val="00FC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394"/>
    <w:pPr>
      <w:spacing w:after="0" w:line="240" w:lineRule="auto"/>
      <w:ind w:left="720"/>
    </w:pPr>
    <w:rPr>
      <w:rFonts w:ascii="Arial" w:eastAsia="Calibri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A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5F6"/>
  </w:style>
  <w:style w:type="paragraph" w:styleId="Footer">
    <w:name w:val="footer"/>
    <w:basedOn w:val="Normal"/>
    <w:link w:val="FooterChar"/>
    <w:uiPriority w:val="99"/>
    <w:semiHidden/>
    <w:unhideWhenUsed/>
    <w:rsid w:val="007A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5F6"/>
  </w:style>
  <w:style w:type="paragraph" w:styleId="Title">
    <w:name w:val="Title"/>
    <w:basedOn w:val="Normal"/>
    <w:next w:val="Normal"/>
    <w:link w:val="TitleChar"/>
    <w:uiPriority w:val="10"/>
    <w:qFormat/>
    <w:rsid w:val="007A2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2010-12-18T07:52:00Z</dcterms:created>
  <dcterms:modified xsi:type="dcterms:W3CDTF">2010-12-18T08:19:00Z</dcterms:modified>
</cp:coreProperties>
</file>