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62" w:rsidRDefault="00C36162" w:rsidP="00C361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Seeking His Glory</w:t>
      </w:r>
    </w:p>
    <w:p w:rsidR="00C36162" w:rsidRDefault="00C36162" w:rsidP="00C361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Glorious Inheritance</w:t>
      </w:r>
    </w:p>
    <w:p w:rsidR="00F525E0" w:rsidRDefault="00F525E0" w:rsidP="00C361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Seeking That God would Glorify His Son in Us</w:t>
      </w:r>
    </w:p>
    <w:p w:rsidR="00C36162" w:rsidRPr="00AC548B" w:rsidRDefault="00C36162" w:rsidP="00C36162">
      <w:pPr>
        <w:rPr>
          <w:rFonts w:ascii="Arial" w:hAnsi="Arial" w:cs="Arial"/>
          <w:sz w:val="32"/>
          <w:szCs w:val="32"/>
        </w:rPr>
      </w:pPr>
      <w:r w:rsidRPr="00AC548B">
        <w:rPr>
          <w:rFonts w:ascii="Arial" w:hAnsi="Arial" w:cs="Arial"/>
          <w:sz w:val="32"/>
          <w:szCs w:val="32"/>
        </w:rPr>
        <w:t>John 7:</w:t>
      </w:r>
      <w:r w:rsidRPr="003F7EF3">
        <w:t xml:space="preserve"> </w:t>
      </w:r>
      <w:r w:rsidRPr="003F7EF3">
        <w:rPr>
          <w:rFonts w:ascii="Arial" w:hAnsi="Arial" w:cs="Arial"/>
          <w:sz w:val="32"/>
          <w:szCs w:val="32"/>
        </w:rPr>
        <w:t xml:space="preserve">17 </w:t>
      </w:r>
      <w:proofErr w:type="gramStart"/>
      <w:r w:rsidRPr="003F7EF3">
        <w:rPr>
          <w:rFonts w:ascii="Arial" w:hAnsi="Arial" w:cs="Arial"/>
          <w:sz w:val="32"/>
          <w:szCs w:val="32"/>
        </w:rPr>
        <w:t>If</w:t>
      </w:r>
      <w:proofErr w:type="gramEnd"/>
      <w:r w:rsidRPr="003F7EF3">
        <w:rPr>
          <w:rFonts w:ascii="Arial" w:hAnsi="Arial" w:cs="Arial"/>
          <w:sz w:val="32"/>
          <w:szCs w:val="32"/>
        </w:rPr>
        <w:t xml:space="preserve"> any man will do his will, he shall know of the doctrine, whether it be of God, or whether I speak of myself.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</w:t>
      </w:r>
      <w:r w:rsidRPr="00AC548B">
        <w:rPr>
          <w:rFonts w:ascii="Arial" w:hAnsi="Arial" w:cs="Arial"/>
          <w:sz w:val="32"/>
          <w:szCs w:val="32"/>
        </w:rPr>
        <w:t xml:space="preserve">18 He that </w:t>
      </w:r>
      <w:proofErr w:type="spellStart"/>
      <w:r w:rsidRPr="00AC548B">
        <w:rPr>
          <w:rFonts w:ascii="Arial" w:hAnsi="Arial" w:cs="Arial"/>
          <w:sz w:val="32"/>
          <w:szCs w:val="32"/>
        </w:rPr>
        <w:t>speaketh</w:t>
      </w:r>
      <w:proofErr w:type="spellEnd"/>
      <w:r w:rsidRPr="00AC548B">
        <w:rPr>
          <w:rFonts w:ascii="Arial" w:hAnsi="Arial" w:cs="Arial"/>
          <w:sz w:val="32"/>
          <w:szCs w:val="32"/>
        </w:rPr>
        <w:t xml:space="preserve"> of himself </w:t>
      </w:r>
      <w:proofErr w:type="spellStart"/>
      <w:r w:rsidRPr="00AC548B">
        <w:rPr>
          <w:rFonts w:ascii="Arial" w:hAnsi="Arial" w:cs="Arial"/>
          <w:sz w:val="32"/>
          <w:szCs w:val="32"/>
        </w:rPr>
        <w:t>seeketh</w:t>
      </w:r>
      <w:proofErr w:type="spellEnd"/>
      <w:r w:rsidRPr="00AC548B">
        <w:rPr>
          <w:rFonts w:ascii="Arial" w:hAnsi="Arial" w:cs="Arial"/>
          <w:sz w:val="32"/>
          <w:szCs w:val="32"/>
        </w:rPr>
        <w:t xml:space="preserve"> his own glory: but </w:t>
      </w:r>
      <w:r w:rsidRPr="00AC548B">
        <w:rPr>
          <w:rFonts w:ascii="Arial" w:hAnsi="Arial" w:cs="Arial"/>
          <w:b/>
          <w:sz w:val="32"/>
          <w:szCs w:val="32"/>
        </w:rPr>
        <w:t xml:space="preserve">he that </w:t>
      </w:r>
      <w:proofErr w:type="spellStart"/>
      <w:r w:rsidRPr="00AC548B">
        <w:rPr>
          <w:rFonts w:ascii="Arial" w:hAnsi="Arial" w:cs="Arial"/>
          <w:b/>
          <w:sz w:val="32"/>
          <w:szCs w:val="32"/>
        </w:rPr>
        <w:t>seeketh</w:t>
      </w:r>
      <w:proofErr w:type="spellEnd"/>
      <w:r w:rsidRPr="00AC548B">
        <w:rPr>
          <w:rFonts w:ascii="Arial" w:hAnsi="Arial" w:cs="Arial"/>
          <w:b/>
          <w:sz w:val="32"/>
          <w:szCs w:val="32"/>
        </w:rPr>
        <w:t xml:space="preserve"> his glory</w:t>
      </w:r>
      <w:r w:rsidRPr="00AC548B">
        <w:rPr>
          <w:rFonts w:ascii="Arial" w:hAnsi="Arial" w:cs="Arial"/>
          <w:sz w:val="32"/>
          <w:szCs w:val="32"/>
        </w:rPr>
        <w:t xml:space="preserve"> </w:t>
      </w:r>
      <w:r w:rsidRPr="00AC548B">
        <w:rPr>
          <w:rFonts w:ascii="Arial" w:hAnsi="Arial" w:cs="Arial"/>
          <w:b/>
          <w:sz w:val="32"/>
          <w:szCs w:val="32"/>
        </w:rPr>
        <w:t>that sent him</w:t>
      </w:r>
      <w:r w:rsidRPr="00AC548B">
        <w:rPr>
          <w:rFonts w:ascii="Arial" w:hAnsi="Arial" w:cs="Arial"/>
          <w:sz w:val="32"/>
          <w:szCs w:val="32"/>
        </w:rPr>
        <w:t>, the same is true, and no unrighteousness is in him.</w:t>
      </w:r>
    </w:p>
    <w:p w:rsidR="00C36162" w:rsidRPr="00AC548B" w:rsidRDefault="00C36162" w:rsidP="00C3616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AC548B">
        <w:rPr>
          <w:rFonts w:ascii="Arial" w:hAnsi="Arial" w:cs="Arial"/>
          <w:sz w:val="32"/>
          <w:szCs w:val="32"/>
        </w:rPr>
        <w:t>The true doctrine of salvation sets forth the glory of God.</w:t>
      </w:r>
    </w:p>
    <w:p w:rsidR="00C36162" w:rsidRDefault="00C36162" w:rsidP="00C3616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AC548B">
        <w:rPr>
          <w:rFonts w:ascii="Arial" w:hAnsi="Arial" w:cs="Arial"/>
          <w:sz w:val="32"/>
          <w:szCs w:val="32"/>
        </w:rPr>
        <w:t>False doctrine dishonors the glory of God.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r w:rsidRPr="003F7EF3">
        <w:rPr>
          <w:rFonts w:ascii="Arial" w:hAnsi="Arial" w:cs="Arial"/>
          <w:sz w:val="32"/>
          <w:szCs w:val="32"/>
        </w:rPr>
        <w:t>The true doctrine of salvation differs from the false in this, that the true doctrine sets forth the glory of God, and the false doctrine</w:t>
      </w:r>
      <w:r>
        <w:rPr>
          <w:rFonts w:ascii="Arial" w:hAnsi="Arial" w:cs="Arial"/>
          <w:sz w:val="32"/>
          <w:szCs w:val="32"/>
        </w:rPr>
        <w:t xml:space="preserve"> by puffing up men, </w:t>
      </w:r>
      <w:proofErr w:type="spellStart"/>
      <w:r>
        <w:rPr>
          <w:rFonts w:ascii="Arial" w:hAnsi="Arial" w:cs="Arial"/>
          <w:sz w:val="32"/>
          <w:szCs w:val="32"/>
        </w:rPr>
        <w:t>dishonours</w:t>
      </w:r>
      <w:proofErr w:type="spellEnd"/>
      <w:r w:rsidRPr="003F7EF3">
        <w:rPr>
          <w:rFonts w:ascii="Arial" w:hAnsi="Arial" w:cs="Arial"/>
          <w:sz w:val="32"/>
          <w:szCs w:val="32"/>
        </w:rPr>
        <w:t xml:space="preserve"> the glory of God.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r w:rsidRPr="003F7EF3">
        <w:rPr>
          <w:rFonts w:ascii="Arial" w:hAnsi="Arial" w:cs="Arial"/>
          <w:i/>
          <w:sz w:val="32"/>
          <w:szCs w:val="32"/>
        </w:rPr>
        <w:t xml:space="preserve">“If any </w:t>
      </w:r>
      <w:proofErr w:type="gramStart"/>
      <w:r w:rsidRPr="003F7EF3">
        <w:rPr>
          <w:rFonts w:ascii="Arial" w:hAnsi="Arial" w:cs="Arial"/>
          <w:i/>
          <w:sz w:val="32"/>
          <w:szCs w:val="32"/>
        </w:rPr>
        <w:t>man wilt</w:t>
      </w:r>
      <w:proofErr w:type="gramEnd"/>
      <w:r w:rsidRPr="003F7EF3">
        <w:rPr>
          <w:rFonts w:ascii="Arial" w:hAnsi="Arial" w:cs="Arial"/>
          <w:i/>
          <w:sz w:val="32"/>
          <w:szCs w:val="32"/>
        </w:rPr>
        <w:t xml:space="preserve"> do his will”</w:t>
      </w:r>
      <w:r w:rsidRPr="003F7EF3">
        <w:rPr>
          <w:rFonts w:ascii="Arial" w:hAnsi="Arial" w:cs="Arial"/>
          <w:sz w:val="32"/>
          <w:szCs w:val="32"/>
        </w:rPr>
        <w:t xml:space="preserve"> </w:t>
      </w:r>
    </w:p>
    <w:p w:rsidR="00C36162" w:rsidRDefault="00C36162" w:rsidP="00C361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 xml:space="preserve">I will give you a sure rule by which ye may judge of my doctrine: </w:t>
      </w:r>
    </w:p>
    <w:p w:rsidR="00C36162" w:rsidRDefault="00C36162" w:rsidP="00C3616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you really will </w:t>
      </w:r>
      <w:r w:rsidRPr="0005617E">
        <w:rPr>
          <w:rFonts w:ascii="Arial" w:hAnsi="Arial" w:cs="Arial"/>
          <w:sz w:val="32"/>
          <w:szCs w:val="32"/>
        </w:rPr>
        <w:t xml:space="preserve">do the will of God,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begin the practice of it;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>take my doctrine, and apply it to all that you know God requires of man;</w:t>
      </w:r>
    </w:p>
    <w:p w:rsidR="00C36162" w:rsidRPr="0005617E" w:rsidRDefault="00C36162" w:rsidP="00C3616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F7EF3">
        <w:rPr>
          <w:rFonts w:ascii="Arial" w:hAnsi="Arial" w:cs="Arial"/>
          <w:sz w:val="32"/>
          <w:szCs w:val="32"/>
        </w:rPr>
        <w:t>he shall know of the doctrine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“</w:t>
      </w:r>
      <w:r w:rsidRPr="003F7EF3">
        <w:rPr>
          <w:rFonts w:ascii="Arial" w:hAnsi="Arial" w:cs="Arial"/>
          <w:i/>
          <w:sz w:val="32"/>
          <w:szCs w:val="32"/>
        </w:rPr>
        <w:t xml:space="preserve">He that </w:t>
      </w:r>
      <w:proofErr w:type="spellStart"/>
      <w:r w:rsidRPr="003F7EF3">
        <w:rPr>
          <w:rFonts w:ascii="Arial" w:hAnsi="Arial" w:cs="Arial"/>
          <w:i/>
          <w:sz w:val="32"/>
          <w:szCs w:val="32"/>
        </w:rPr>
        <w:t>speaketh</w:t>
      </w:r>
      <w:proofErr w:type="spellEnd"/>
      <w:r w:rsidRPr="003F7EF3">
        <w:rPr>
          <w:rFonts w:ascii="Arial" w:hAnsi="Arial" w:cs="Arial"/>
          <w:i/>
          <w:sz w:val="32"/>
          <w:szCs w:val="32"/>
        </w:rPr>
        <w:t xml:space="preserve"> of himself”</w:t>
      </w:r>
      <w:r w:rsidRPr="003F7EF3">
        <w:rPr>
          <w:rFonts w:ascii="Arial" w:hAnsi="Arial" w:cs="Arial"/>
          <w:sz w:val="32"/>
          <w:szCs w:val="32"/>
        </w:rPr>
        <w:t xml:space="preserve"> </w:t>
      </w:r>
    </w:p>
    <w:p w:rsidR="00C36162" w:rsidRDefault="00C36162" w:rsidP="00C361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 xml:space="preserve">I will give you another rule, </w:t>
      </w:r>
    </w:p>
    <w:p w:rsidR="00C36162" w:rsidRDefault="00C36162" w:rsidP="00C3616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 xml:space="preserve">whereby you shall know whether I am from God or not: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 xml:space="preserve">If I speak so as to procure my own glory, to gratify vanity, or to secure and promote my secular interests, then reject me as a deceiver and as a false prophet.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t xml:space="preserve">But if I act only to promote the glory of God, to induce all men to love and obey him;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 w:rsidRPr="0005617E">
        <w:rPr>
          <w:rFonts w:ascii="Arial" w:hAnsi="Arial" w:cs="Arial"/>
          <w:sz w:val="32"/>
          <w:szCs w:val="32"/>
        </w:rPr>
        <w:lastRenderedPageBreak/>
        <w:t>if I propose nothing but what leads to the perfection of his law, and the accomplishment of its ordinances, you cannot help acknowledging me at</w:t>
      </w:r>
      <w:r>
        <w:rPr>
          <w:rFonts w:ascii="Arial" w:hAnsi="Arial" w:cs="Arial"/>
          <w:sz w:val="32"/>
          <w:szCs w:val="32"/>
        </w:rPr>
        <w:t xml:space="preserve"> least for a true prophet; </w:t>
      </w:r>
    </w:p>
    <w:p w:rsidR="00C36162" w:rsidRDefault="00C36162" w:rsidP="00C3616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proofErr w:type="gramStart"/>
      <w:r w:rsidRPr="0005617E">
        <w:rPr>
          <w:rFonts w:ascii="Arial" w:hAnsi="Arial" w:cs="Arial"/>
          <w:sz w:val="32"/>
          <w:szCs w:val="32"/>
        </w:rPr>
        <w:t>if</w:t>
      </w:r>
      <w:proofErr w:type="gramEnd"/>
      <w:r w:rsidRPr="0005617E">
        <w:rPr>
          <w:rFonts w:ascii="Arial" w:hAnsi="Arial" w:cs="Arial"/>
          <w:sz w:val="32"/>
          <w:szCs w:val="32"/>
        </w:rPr>
        <w:t xml:space="preserve"> you add to this the proofs which I have given of my mission and power, you must acknowledge me as the mighty power of God, and the promised Messiah.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r w:rsidRPr="002F4274">
        <w:rPr>
          <w:rFonts w:ascii="Arial" w:hAnsi="Arial" w:cs="Arial"/>
          <w:sz w:val="32"/>
          <w:szCs w:val="32"/>
        </w:rPr>
        <w:t>Ho 8:12 I have written to him the great things of my law, but they were counted as a strange thing.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proofErr w:type="spellStart"/>
      <w:r w:rsidRPr="00C36162">
        <w:rPr>
          <w:rFonts w:ascii="Arial" w:hAnsi="Arial" w:cs="Arial"/>
          <w:sz w:val="32"/>
          <w:szCs w:val="32"/>
        </w:rPr>
        <w:t>Ge</w:t>
      </w:r>
      <w:proofErr w:type="spellEnd"/>
      <w:r w:rsidRPr="00C36162">
        <w:rPr>
          <w:rFonts w:ascii="Arial" w:hAnsi="Arial" w:cs="Arial"/>
          <w:sz w:val="32"/>
          <w:szCs w:val="32"/>
        </w:rPr>
        <w:t xml:space="preserve"> 15:1 </w:t>
      </w:r>
      <w:proofErr w:type="gramStart"/>
      <w:r w:rsidRPr="00C36162">
        <w:rPr>
          <w:rFonts w:ascii="Arial" w:hAnsi="Arial" w:cs="Arial"/>
          <w:sz w:val="32"/>
          <w:szCs w:val="32"/>
        </w:rPr>
        <w:t>After</w:t>
      </w:r>
      <w:proofErr w:type="gramEnd"/>
      <w:r w:rsidRPr="00C36162">
        <w:rPr>
          <w:rFonts w:ascii="Arial" w:hAnsi="Arial" w:cs="Arial"/>
          <w:sz w:val="32"/>
          <w:szCs w:val="32"/>
        </w:rPr>
        <w:t xml:space="preserve"> these things the word of the LORD came unto Abram in a vision, saying, Fear not, Abram: I am thy shield, </w:t>
      </w:r>
      <w:r>
        <w:rPr>
          <w:rFonts w:ascii="Arial" w:hAnsi="Arial" w:cs="Arial"/>
          <w:sz w:val="32"/>
          <w:szCs w:val="32"/>
        </w:rPr>
        <w:t>and thy exceeding great reward.</w:t>
      </w:r>
    </w:p>
    <w:p w:rsidR="00C36162" w:rsidRDefault="00C36162" w:rsidP="00C36162">
      <w:pPr>
        <w:rPr>
          <w:rFonts w:ascii="Arial" w:hAnsi="Arial" w:cs="Arial"/>
          <w:sz w:val="32"/>
          <w:szCs w:val="32"/>
        </w:rPr>
      </w:pPr>
      <w:r w:rsidRPr="00C36162">
        <w:rPr>
          <w:rFonts w:ascii="Arial" w:hAnsi="Arial" w:cs="Arial"/>
          <w:sz w:val="32"/>
          <w:szCs w:val="32"/>
        </w:rPr>
        <w:t>1Ch 16:10 Glory ye in his holy name: let the heart of t</w:t>
      </w:r>
      <w:r>
        <w:rPr>
          <w:rFonts w:ascii="Arial" w:hAnsi="Arial" w:cs="Arial"/>
          <w:sz w:val="32"/>
          <w:szCs w:val="32"/>
        </w:rPr>
        <w:t xml:space="preserve">hem rejoice that seek the LORD. </w:t>
      </w:r>
      <w:r w:rsidRPr="00C36162">
        <w:rPr>
          <w:rFonts w:ascii="Arial" w:hAnsi="Arial" w:cs="Arial"/>
          <w:sz w:val="32"/>
          <w:szCs w:val="32"/>
        </w:rPr>
        <w:t>11 Seek the LORD and his strength, seek his face continually.</w:t>
      </w:r>
    </w:p>
    <w:p w:rsidR="00F525E0" w:rsidRDefault="00F525E0" w:rsidP="00C36162">
      <w:pPr>
        <w:rPr>
          <w:rFonts w:ascii="Arial" w:hAnsi="Arial" w:cs="Arial"/>
          <w:sz w:val="32"/>
          <w:szCs w:val="32"/>
        </w:rPr>
      </w:pPr>
      <w:r w:rsidRPr="00F525E0">
        <w:rPr>
          <w:rFonts w:ascii="Arial" w:hAnsi="Arial" w:cs="Arial"/>
          <w:sz w:val="32"/>
          <w:szCs w:val="32"/>
        </w:rPr>
        <w:t xml:space="preserve">Ps 50:23 Whoso </w:t>
      </w:r>
      <w:proofErr w:type="spellStart"/>
      <w:r w:rsidRPr="00F525E0">
        <w:rPr>
          <w:rFonts w:ascii="Arial" w:hAnsi="Arial" w:cs="Arial"/>
          <w:sz w:val="32"/>
          <w:szCs w:val="32"/>
        </w:rPr>
        <w:t>offereth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praise </w:t>
      </w:r>
      <w:proofErr w:type="spellStart"/>
      <w:r w:rsidRPr="00F525E0">
        <w:rPr>
          <w:rFonts w:ascii="Arial" w:hAnsi="Arial" w:cs="Arial"/>
          <w:sz w:val="32"/>
          <w:szCs w:val="32"/>
        </w:rPr>
        <w:t>glorifieth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me: and to him that </w:t>
      </w:r>
      <w:proofErr w:type="spellStart"/>
      <w:r w:rsidRPr="00F525E0">
        <w:rPr>
          <w:rFonts w:ascii="Arial" w:hAnsi="Arial" w:cs="Arial"/>
          <w:sz w:val="32"/>
          <w:szCs w:val="32"/>
        </w:rPr>
        <w:t>ordereth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his conversation aright will I </w:t>
      </w:r>
      <w:proofErr w:type="spellStart"/>
      <w:r w:rsidRPr="00F525E0">
        <w:rPr>
          <w:rFonts w:ascii="Arial" w:hAnsi="Arial" w:cs="Arial"/>
          <w:sz w:val="32"/>
          <w:szCs w:val="32"/>
        </w:rPr>
        <w:t>shew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the salvation of God.</w:t>
      </w:r>
    </w:p>
    <w:p w:rsidR="00F525E0" w:rsidRDefault="00F525E0" w:rsidP="00C36162">
      <w:pPr>
        <w:rPr>
          <w:rFonts w:ascii="Arial" w:hAnsi="Arial" w:cs="Arial"/>
          <w:sz w:val="32"/>
          <w:szCs w:val="32"/>
        </w:rPr>
      </w:pPr>
      <w:proofErr w:type="spellStart"/>
      <w:r w:rsidRPr="00F525E0">
        <w:rPr>
          <w:rFonts w:ascii="Arial" w:hAnsi="Arial" w:cs="Arial"/>
          <w:sz w:val="32"/>
          <w:szCs w:val="32"/>
        </w:rPr>
        <w:t>Joh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5:23 </w:t>
      </w:r>
      <w:proofErr w:type="gramStart"/>
      <w:r w:rsidRPr="00F525E0">
        <w:rPr>
          <w:rFonts w:ascii="Arial" w:hAnsi="Arial" w:cs="Arial"/>
          <w:sz w:val="32"/>
          <w:szCs w:val="32"/>
        </w:rPr>
        <w:t>That</w:t>
      </w:r>
      <w:proofErr w:type="gramEnd"/>
      <w:r w:rsidRPr="00F525E0">
        <w:rPr>
          <w:rFonts w:ascii="Arial" w:hAnsi="Arial" w:cs="Arial"/>
          <w:sz w:val="32"/>
          <w:szCs w:val="32"/>
        </w:rPr>
        <w:t xml:space="preserve"> all men should </w:t>
      </w:r>
      <w:proofErr w:type="spellStart"/>
      <w:r w:rsidRPr="00F525E0">
        <w:rPr>
          <w:rFonts w:ascii="Arial" w:hAnsi="Arial" w:cs="Arial"/>
          <w:sz w:val="32"/>
          <w:szCs w:val="32"/>
        </w:rPr>
        <w:t>honour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the Son, even as they </w:t>
      </w:r>
      <w:proofErr w:type="spellStart"/>
      <w:r w:rsidRPr="00F525E0">
        <w:rPr>
          <w:rFonts w:ascii="Arial" w:hAnsi="Arial" w:cs="Arial"/>
          <w:sz w:val="32"/>
          <w:szCs w:val="32"/>
        </w:rPr>
        <w:t>honour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the Father. He that </w:t>
      </w:r>
      <w:proofErr w:type="spellStart"/>
      <w:r w:rsidRPr="00F525E0">
        <w:rPr>
          <w:rFonts w:ascii="Arial" w:hAnsi="Arial" w:cs="Arial"/>
          <w:sz w:val="32"/>
          <w:szCs w:val="32"/>
        </w:rPr>
        <w:t>honoureth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not the Son </w:t>
      </w:r>
      <w:proofErr w:type="spellStart"/>
      <w:r w:rsidRPr="00F525E0">
        <w:rPr>
          <w:rFonts w:ascii="Arial" w:hAnsi="Arial" w:cs="Arial"/>
          <w:sz w:val="32"/>
          <w:szCs w:val="32"/>
        </w:rPr>
        <w:t>honoureth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not the Father which hath sent him.</w:t>
      </w:r>
      <w:bookmarkStart w:id="0" w:name="_GoBack"/>
      <w:bookmarkEnd w:id="0"/>
    </w:p>
    <w:p w:rsidR="00F525E0" w:rsidRPr="002F4274" w:rsidRDefault="00F525E0" w:rsidP="00C36162">
      <w:pPr>
        <w:rPr>
          <w:rFonts w:ascii="Arial" w:hAnsi="Arial" w:cs="Arial"/>
          <w:sz w:val="32"/>
          <w:szCs w:val="32"/>
        </w:rPr>
      </w:pPr>
      <w:r w:rsidRPr="00F525E0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F525E0">
        <w:rPr>
          <w:rFonts w:ascii="Arial" w:hAnsi="Arial" w:cs="Arial"/>
          <w:sz w:val="32"/>
          <w:szCs w:val="32"/>
        </w:rPr>
        <w:t xml:space="preserve"> 17:1 ¶ </w:t>
      </w:r>
      <w:proofErr w:type="gramStart"/>
      <w:r w:rsidRPr="00F525E0">
        <w:rPr>
          <w:rFonts w:ascii="Arial" w:hAnsi="Arial" w:cs="Arial"/>
          <w:sz w:val="32"/>
          <w:szCs w:val="32"/>
        </w:rPr>
        <w:t>These</w:t>
      </w:r>
      <w:proofErr w:type="gramEnd"/>
      <w:r w:rsidRPr="00F525E0">
        <w:rPr>
          <w:rFonts w:ascii="Arial" w:hAnsi="Arial" w:cs="Arial"/>
          <w:sz w:val="32"/>
          <w:szCs w:val="32"/>
        </w:rPr>
        <w:t xml:space="preserve"> words </w:t>
      </w:r>
      <w:proofErr w:type="spellStart"/>
      <w:r w:rsidRPr="00F525E0">
        <w:rPr>
          <w:rFonts w:ascii="Arial" w:hAnsi="Arial" w:cs="Arial"/>
          <w:sz w:val="32"/>
          <w:szCs w:val="32"/>
        </w:rPr>
        <w:t>spake</w:t>
      </w:r>
      <w:proofErr w:type="spellEnd"/>
      <w:r w:rsidRPr="00F525E0">
        <w:rPr>
          <w:rFonts w:ascii="Arial" w:hAnsi="Arial" w:cs="Arial"/>
          <w:sz w:val="32"/>
          <w:szCs w:val="32"/>
        </w:rPr>
        <w:t xml:space="preserve"> Jesus, and lifted up his eyes to heaven, and said, Father, the hour is come; glorify thy Son, that thy Son also may glorify thee:</w:t>
      </w:r>
    </w:p>
    <w:p w:rsidR="007A778D" w:rsidRDefault="007A778D"/>
    <w:sectPr w:rsidR="007A778D" w:rsidSect="00ED4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7C9B"/>
    <w:multiLevelType w:val="hybridMultilevel"/>
    <w:tmpl w:val="09C64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80229B"/>
    <w:multiLevelType w:val="hybridMultilevel"/>
    <w:tmpl w:val="719E21AC"/>
    <w:lvl w:ilvl="0" w:tplc="4324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62"/>
    <w:rsid w:val="007A778D"/>
    <w:rsid w:val="00C36162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62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6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2012-03-15T07:42:00Z</dcterms:created>
  <dcterms:modified xsi:type="dcterms:W3CDTF">2012-03-15T08:01:00Z</dcterms:modified>
</cp:coreProperties>
</file>