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pStyle w:val="Title"/>
      </w:pPr>
      <w:r w:rsidDel="00000000" w:rsidR="00000000" w:rsidRPr="00000000">
        <w:rPr>
          <w:smallCaps w:val="0"/>
          <w:highlight w:val="none"/>
          <w:rtl w:val="0"/>
        </w:rPr>
        <w:t xml:space="preserve">So Great Salvation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Hebrews 2:3 How shall we escape, if we neglect so great salvation; which at the first began to be spoken by the Lord, and was confirmed unto us by them that heard him;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mallCaps w:val="0"/>
          <w:highlight w:val="none"/>
          <w:u w:val="single"/>
          <w:rtl w:val="0"/>
        </w:rPr>
        <w:t xml:space="preserve">SALVATION</w:t>
      </w:r>
      <w:r w:rsidDel="00000000" w:rsidR="00000000" w:rsidRPr="00000000">
        <w:rPr>
          <w:b w:val="1"/>
          <w:smallCaps w:val="0"/>
          <w:highlight w:val="none"/>
          <w:rtl w:val="0"/>
        </w:rPr>
        <w:t xml:space="preserve">:</w:t>
      </w:r>
      <w:r w:rsidDel="00000000" w:rsidR="00000000" w:rsidRPr="00000000">
        <w:rPr>
          <w:smallCaps w:val="0"/>
          <w:highlight w:val="none"/>
          <w:rtl w:val="0"/>
        </w:rPr>
        <w:t xml:space="preserve"> 4991.  swthria  soteria,  so-tay-ree'-ah 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Rescues, safety, deliver, health, salvation, save, saving 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mallCaps w:val="0"/>
          <w:highlight w:val="none"/>
          <w:u w:val="single"/>
          <w:rtl w:val="0"/>
        </w:rPr>
        <w:t xml:space="preserve">GREAT</w:t>
      </w:r>
      <w:r w:rsidDel="00000000" w:rsidR="00000000" w:rsidRPr="00000000">
        <w:rPr>
          <w:smallCaps w:val="0"/>
          <w:highlight w:val="none"/>
          <w:rtl w:val="0"/>
        </w:rPr>
        <w:t xml:space="preserve">: 5082.  thlikoutov  telikoutos,  tay-lik-oo'-tos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such as this, magnitude) so vast:--so great, so mighty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mallCaps w:val="0"/>
          <w:highlight w:val="none"/>
          <w:u w:val="single"/>
          <w:rtl w:val="0"/>
        </w:rPr>
        <w:t xml:space="preserve">NEGLECT</w:t>
      </w:r>
      <w:r w:rsidDel="00000000" w:rsidR="00000000" w:rsidRPr="00000000">
        <w:rPr>
          <w:smallCaps w:val="0"/>
          <w:highlight w:val="none"/>
          <w:u w:val="single"/>
          <w:rtl w:val="0"/>
        </w:rPr>
        <w:t xml:space="preserve">:</w:t>
      </w:r>
      <w:r w:rsidDel="00000000" w:rsidR="00000000" w:rsidRPr="00000000">
        <w:rPr>
          <w:smallCaps w:val="0"/>
          <w:highlight w:val="none"/>
          <w:rtl w:val="0"/>
        </w:rPr>
        <w:t xml:space="preserve"> 272.  amalew  ameleo,  am-el-eh'-o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To be careless of; make light of, be negligent, no regard.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7"/>
        </w:numPr>
        <w:spacing w:line="240" w:after="0" w:lineRule="auto" w:before="0"/>
        <w:ind w:hanging="720" w:left="108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The Meaning of “So Great Salvation” </w:t>
      </w:r>
    </w:p>
    <w:p w:rsidDel="00000000" w:rsidRDefault="00000000" w:rsidR="00000000" w:rsidRPr="00000000" w:rsidP="00000000">
      <w:pPr>
        <w:spacing w:line="240" w:after="0" w:lineRule="auto" w:before="0"/>
        <w:ind w:firstLine="0" w:left="108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6"/>
        </w:numPr>
        <w:spacing w:line="240" w:after="0" w:lineRule="auto" w:before="0"/>
        <w:ind w:hanging="360" w:left="144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Must be experienced before it can be greatly expressed.</w:t>
      </w:r>
    </w:p>
    <w:p w:rsidDel="00000000" w:rsidRDefault="00000000" w:rsidR="00000000" w:rsidRPr="00000000" w:rsidP="00000000">
      <w:pPr>
        <w:spacing w:line="240" w:after="0" w:lineRule="auto" w:before="0"/>
        <w:ind w:firstLine="0" w:left="144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1"/>
          <w:numId w:val="6"/>
        </w:numPr>
        <w:spacing w:line="240" w:after="0" w:lineRule="auto" w:before="0"/>
        <w:ind w:hanging="360" w:left="180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Our experience must agree with the Word that Salvation is so Great.</w:t>
      </w:r>
    </w:p>
    <w:p w:rsidDel="00000000" w:rsidRDefault="00000000" w:rsidR="00000000" w:rsidRPr="00000000" w:rsidP="00000000">
      <w:pPr>
        <w:spacing w:line="240" w:after="0" w:lineRule="auto" w:before="0"/>
        <w:ind w:firstLine="0" w:left="180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5"/>
        </w:numPr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Why is salvation so great? It’s magnitude is due to two things:</w:t>
      </w:r>
    </w:p>
    <w:p w:rsidDel="00000000" w:rsidRDefault="00000000" w:rsidR="00000000" w:rsidRPr="00000000" w:rsidP="00000000">
      <w:pPr>
        <w:spacing w:line="240" w:after="0" w:lineRule="auto" w:before="0"/>
        <w:ind w:firstLine="0" w:left="72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4"/>
        </w:numPr>
        <w:spacing w:line="240" w:after="0" w:lineRule="auto" w:before="0"/>
        <w:ind w:hanging="360" w:left="153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The GREATNESS of the One who proclaimed it, for He is ETERNAL!</w:t>
      </w:r>
    </w:p>
    <w:p w:rsidDel="00000000" w:rsidRDefault="00000000" w:rsidR="00000000" w:rsidRPr="00000000" w:rsidP="00000000">
      <w:pPr>
        <w:numPr>
          <w:ilvl w:val="0"/>
          <w:numId w:val="4"/>
        </w:numPr>
        <w:spacing w:line="240" w:after="0" w:lineRule="auto" w:before="0"/>
        <w:ind w:hanging="360" w:left="153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The great fact that God in the person of His Son suffered for our sins!</w:t>
      </w:r>
    </w:p>
    <w:p w:rsidDel="00000000" w:rsidRDefault="00000000" w:rsidR="00000000" w:rsidRPr="00000000" w:rsidP="00000000">
      <w:pPr>
        <w:spacing w:line="240" w:after="0" w:lineRule="auto" w:before="0"/>
        <w:ind w:firstLine="0" w:left="153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1"/>
          <w:numId w:val="4"/>
        </w:numPr>
        <w:spacing w:line="240" w:after="0" w:lineRule="auto" w:before="0"/>
        <w:ind w:hanging="270" w:left="198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He took place in the penalty of our sin that we might take place, in Righteousness</w:t>
      </w:r>
    </w:p>
    <w:p w:rsidDel="00000000" w:rsidRDefault="00000000" w:rsidR="00000000" w:rsidRPr="00000000" w:rsidP="00000000">
      <w:pPr>
        <w:spacing w:line="240" w:after="0" w:lineRule="auto" w:before="0"/>
        <w:ind w:firstLine="0" w:left="198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2"/>
          <w:numId w:val="4"/>
        </w:numPr>
        <w:tabs>
          <w:tab w:pos="2610" w:val="left"/>
        </w:tabs>
        <w:spacing w:line="240" w:after="0" w:lineRule="auto" w:before="0"/>
        <w:ind w:hanging="360" w:left="261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Full Salvation is only for the believer that is </w:t>
      </w:r>
      <w:r w:rsidDel="00000000" w:rsidR="00000000" w:rsidRPr="00000000">
        <w:rPr>
          <w:rFonts w:eastAsia="Arial" w:ascii="Arial" w:hAnsi="Arial" w:cs="Arial"/>
          <w:b w:val="1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not </w:t>
      </w: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single"/>
          <w:vertAlign w:val="baseline"/>
          <w:rtl w:val="0"/>
        </w:rPr>
        <w:t xml:space="preserve">neglectful</w:t>
      </w: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.</w:t>
      </w:r>
    </w:p>
    <w:p w:rsidDel="00000000" w:rsidRDefault="00000000" w:rsidR="00000000" w:rsidRPr="00000000" w:rsidP="00000000">
      <w:pPr>
        <w:tabs>
          <w:tab w:pos="2610" w:val="left"/>
        </w:tabs>
        <w:spacing w:line="240" w:after="0" w:lineRule="auto" w:before="0"/>
        <w:ind w:firstLine="0" w:left="261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3"/>
        </w:numPr>
        <w:tabs>
          <w:tab w:pos="2610" w:val="left"/>
        </w:tabs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The Holy Ghost is sent to take the things of Christ and show the believer.</w:t>
      </w:r>
    </w:p>
    <w:p w:rsidDel="00000000" w:rsidRDefault="00000000" w:rsidR="00000000" w:rsidRPr="00000000" w:rsidP="00000000">
      <w:pPr>
        <w:numPr>
          <w:ilvl w:val="0"/>
          <w:numId w:val="2"/>
        </w:numPr>
        <w:tabs>
          <w:tab w:pos="2610" w:val="left"/>
        </w:tabs>
        <w:spacing w:line="240" w:after="0" w:lineRule="auto" w:before="0"/>
        <w:ind w:hanging="360" w:left="144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The Overcoming believer is granted rights to the Throne in Christ.</w:t>
      </w:r>
    </w:p>
    <w:p w:rsidDel="00000000" w:rsidRDefault="00000000" w:rsidR="00000000" w:rsidRPr="00000000" w:rsidP="00000000">
      <w:pPr>
        <w:spacing w:line="240" w:after="0" w:lineRule="auto" w:before="0"/>
        <w:ind w:firstLine="0" w:left="216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2"/>
          <w:numId w:val="6"/>
        </w:numPr>
        <w:spacing w:line="240" w:after="0" w:lineRule="auto" w:before="0"/>
        <w:ind w:hanging="180" w:left="234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Great in its Foundation</w:t>
      </w:r>
    </w:p>
    <w:p w:rsidDel="00000000" w:rsidRDefault="00000000" w:rsidR="00000000" w:rsidRPr="00000000" w:rsidP="00000000">
      <w:pPr>
        <w:spacing w:line="240" w:after="0" w:lineRule="auto" w:before="0"/>
        <w:ind w:firstLine="0" w:left="234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4"/>
          <w:numId w:val="7"/>
        </w:numPr>
        <w:tabs>
          <w:tab w:pos="2250" w:val="left"/>
        </w:tabs>
        <w:spacing w:line="240" w:after="0" w:lineRule="auto" w:before="0"/>
        <w:ind w:hanging="360" w:left="261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Jesus Christ is the Chief Cornerstone.</w:t>
      </w:r>
    </w:p>
    <w:p w:rsidDel="00000000" w:rsidRDefault="00000000" w:rsidR="00000000" w:rsidRPr="00000000" w:rsidP="00000000">
      <w:pPr>
        <w:numPr>
          <w:ilvl w:val="6"/>
          <w:numId w:val="7"/>
        </w:numPr>
        <w:tabs>
          <w:tab w:pos="2880" w:val="left"/>
        </w:tabs>
        <w:spacing w:line="240" w:after="0" w:lineRule="auto" w:before="0"/>
        <w:ind w:firstLine="0" w:left="288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Jesus Christ is the only Saviour.</w:t>
      </w:r>
    </w:p>
    <w:p w:rsidDel="00000000" w:rsidRDefault="00000000" w:rsidR="00000000" w:rsidRPr="00000000" w:rsidP="00000000">
      <w:pPr>
        <w:numPr>
          <w:ilvl w:val="6"/>
          <w:numId w:val="7"/>
        </w:numPr>
        <w:tabs>
          <w:tab w:pos="2880" w:val="left"/>
        </w:tabs>
        <w:spacing w:line="240" w:after="0" w:lineRule="auto" w:before="0"/>
        <w:ind w:firstLine="0" w:left="288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Jesus Christ is </w:t>
      </w:r>
      <w:r w:rsidDel="00000000" w:rsidR="00000000" w:rsidRPr="00000000">
        <w:rPr>
          <w:rFonts w:eastAsia="Arial" w:ascii="Arial" w:hAnsi="Arial" w:cs="Arial"/>
          <w:b w:val="1"/>
          <w:i w:val="0"/>
          <w:smallCaps w:val="0"/>
          <w:strike w:val="0"/>
          <w:color w:val="000000"/>
          <w:sz w:val="24"/>
          <w:highlight w:val="none"/>
          <w:u w:val="single"/>
          <w:vertAlign w:val="baseline"/>
          <w:rtl w:val="0"/>
        </w:rPr>
        <w:t xml:space="preserve">Lord</w:t>
      </w: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, to the glory of God the Father.</w:t>
      </w:r>
    </w:p>
    <w:p w:rsidDel="00000000" w:rsidRDefault="00000000" w:rsidR="00000000" w:rsidRPr="00000000" w:rsidP="00000000">
      <w:pPr>
        <w:tabs>
          <w:tab w:pos="2880" w:val="left"/>
        </w:tabs>
        <w:ind w:firstLine="0" w:left="288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7"/>
          <w:numId w:val="7"/>
        </w:numPr>
        <w:tabs>
          <w:tab w:pos="2880" w:val="left"/>
        </w:tabs>
        <w:spacing w:line="240" w:after="0" w:lineRule="auto" w:before="0"/>
        <w:ind w:hanging="360" w:left="378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The </w:t>
      </w:r>
      <w:r w:rsidDel="00000000" w:rsidR="00000000" w:rsidRPr="00000000">
        <w:rPr>
          <w:rFonts w:eastAsia="Arial" w:ascii="Arial" w:hAnsi="Arial" w:cs="Arial"/>
          <w:b w:val="1"/>
          <w:i w:val="0"/>
          <w:smallCaps w:val="0"/>
          <w:strike w:val="0"/>
          <w:color w:val="000000"/>
          <w:sz w:val="24"/>
          <w:highlight w:val="none"/>
          <w:u w:val="single"/>
          <w:vertAlign w:val="baseline"/>
          <w:rtl w:val="0"/>
        </w:rPr>
        <w:t xml:space="preserve">Lord</w:t>
      </w: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 will neglect us if we neglect Him.</w:t>
      </w:r>
    </w:p>
    <w:p w:rsidDel="00000000" w:rsidRDefault="00000000" w:rsidR="00000000" w:rsidRPr="00000000" w:rsidP="00000000">
      <w:pPr>
        <w:numPr>
          <w:ilvl w:val="7"/>
          <w:numId w:val="7"/>
        </w:numPr>
        <w:tabs>
          <w:tab w:pos="2880" w:val="left"/>
        </w:tabs>
        <w:spacing w:line="240" w:after="0" w:lineRule="auto" w:before="0"/>
        <w:ind w:hanging="360" w:left="378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The </w:t>
      </w:r>
      <w:r w:rsidDel="00000000" w:rsidR="00000000" w:rsidRPr="00000000">
        <w:rPr>
          <w:rFonts w:eastAsia="Arial" w:ascii="Arial" w:hAnsi="Arial" w:cs="Arial"/>
          <w:b w:val="1"/>
          <w:i w:val="0"/>
          <w:smallCaps w:val="0"/>
          <w:strike w:val="0"/>
          <w:color w:val="000000"/>
          <w:sz w:val="24"/>
          <w:highlight w:val="none"/>
          <w:u w:val="single"/>
          <w:vertAlign w:val="baseline"/>
          <w:rtl w:val="0"/>
        </w:rPr>
        <w:t xml:space="preserve">Lord</w:t>
      </w: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 will not neglect us if we don’t neglect Him.</w:t>
      </w:r>
    </w:p>
    <w:p w:rsidDel="00000000" w:rsidRDefault="00000000" w:rsidR="00000000" w:rsidRPr="00000000" w:rsidP="00000000">
      <w:pPr>
        <w:numPr>
          <w:ilvl w:val="4"/>
          <w:numId w:val="6"/>
        </w:numPr>
        <w:tabs>
          <w:tab w:pos="2880" w:val="left"/>
        </w:tabs>
        <w:spacing w:line="240" w:after="0" w:lineRule="auto" w:before="0"/>
        <w:ind w:hanging="360" w:left="432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  Keep drawing nigh to Christ.</w:t>
      </w:r>
    </w:p>
    <w:p w:rsidDel="00000000" w:rsidRDefault="00000000" w:rsidR="00000000" w:rsidRPr="00000000" w:rsidP="00000000">
      <w:pPr>
        <w:numPr>
          <w:ilvl w:val="6"/>
          <w:numId w:val="6"/>
        </w:numPr>
        <w:tabs>
          <w:tab w:pos="2880" w:val="left"/>
        </w:tabs>
        <w:spacing w:line="240" w:after="0" w:lineRule="auto" w:before="0"/>
        <w:ind w:hanging="720" w:left="522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We need Christ in every part of our life.</w:t>
      </w:r>
    </w:p>
    <w:p w:rsidDel="00000000" w:rsidRDefault="00000000" w:rsidR="00000000" w:rsidRPr="00000000" w:rsidP="00000000">
      <w:pPr>
        <w:numPr>
          <w:ilvl w:val="8"/>
          <w:numId w:val="6"/>
        </w:numPr>
        <w:tabs>
          <w:tab w:pos="2880" w:val="left"/>
        </w:tabs>
        <w:spacing w:line="240" w:after="0" w:lineRule="auto" w:before="0"/>
        <w:ind w:hanging="360" w:left="522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 Neglect Him and there is no escape.</w:t>
      </w:r>
    </w:p>
    <w:p w:rsidDel="00000000" w:rsidRDefault="00000000" w:rsidR="00000000" w:rsidRPr="00000000" w:rsidP="00000000">
      <w:pPr>
        <w:numPr>
          <w:ilvl w:val="0"/>
          <w:numId w:val="1"/>
        </w:numPr>
        <w:tabs>
          <w:tab w:pos="2880" w:val="left"/>
        </w:tabs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The slightest neglect is always noticed and must be corrected.</w:t>
      </w:r>
    </w:p>
    <w:p w:rsidDel="00000000" w:rsidRDefault="00000000" w:rsidR="00000000" w:rsidRPr="00000000" w:rsidP="00000000">
      <w:pPr>
        <w:numPr>
          <w:ilvl w:val="4"/>
          <w:numId w:val="6"/>
        </w:numPr>
        <w:tabs>
          <w:tab w:pos="2880" w:val="left"/>
        </w:tabs>
        <w:spacing w:line="240" w:after="0" w:lineRule="auto" w:before="0"/>
        <w:ind w:hanging="360" w:left="432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  Keep the knee bowed in prayer, fellowship and submission.</w:t>
      </w:r>
    </w:p>
    <w:p w:rsidDel="00000000" w:rsidRDefault="00000000" w:rsidR="00000000" w:rsidRPr="00000000" w:rsidP="00000000">
      <w:pPr>
        <w:numPr>
          <w:ilvl w:val="4"/>
          <w:numId w:val="6"/>
        </w:numPr>
        <w:tabs>
          <w:tab w:pos="2880" w:val="left"/>
        </w:tabs>
        <w:spacing w:line="240" w:after="0" w:lineRule="auto" w:before="0"/>
        <w:ind w:hanging="360" w:left="432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  Keep confessing through the Power of the Holy Ghost to        God, that Jesus Christ is Lord.</w:t>
      </w:r>
    </w:p>
    <w:p w:rsidDel="00000000" w:rsidRDefault="00000000" w:rsidR="00000000" w:rsidRPr="00000000" w:rsidP="00000000">
      <w:pPr>
        <w:tabs>
          <w:tab w:pos="2880" w:val="left"/>
        </w:tabs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4"/>
          <w:numId w:val="7"/>
        </w:numPr>
        <w:spacing w:line="240" w:after="0" w:lineRule="auto" w:before="0"/>
        <w:ind w:hanging="360" w:left="261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The Word of God is the Foundation.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2"/>
          <w:numId w:val="6"/>
        </w:numPr>
        <w:spacing w:line="240" w:after="0" w:lineRule="auto" w:before="0"/>
        <w:ind w:hanging="180" w:left="234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Great in its Sweep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2"/>
          <w:numId w:val="6"/>
        </w:numPr>
        <w:spacing w:line="240" w:after="0" w:lineRule="auto" w:before="0"/>
        <w:ind w:hanging="180" w:left="234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Great in its Cost</w:t>
      </w:r>
    </w:p>
    <w:p w:rsidDel="00000000" w:rsidRDefault="00000000" w:rsidR="00000000" w:rsidRPr="00000000" w:rsidP="00000000">
      <w:pPr>
        <w:spacing w:line="240" w:after="0" w:lineRule="auto" w:before="0"/>
        <w:ind w:firstLine="0" w:left="288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1"/>
          <w:numId w:val="6"/>
        </w:numPr>
        <w:spacing w:line="240" w:after="0" w:lineRule="auto" w:before="0"/>
        <w:ind w:hanging="360" w:left="216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Our experience must never go against the Word and grieve the Holy Ghost.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2Chron. 15:2 “The LORD is with you, while ye be with him; and if ye seek him, he will be found of you; but if ye forsake him, he will forsake you”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40" w:after="0" w:lineRule="auto" w:before="0"/>
        <w:ind w:hanging="360" w:left="144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Gen. 6:3 “ And the LORD said, My spirit shall not always strive with man”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40" w:after="0" w:lineRule="auto" w:before="0"/>
        <w:ind w:hanging="360" w:left="144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5 And GOD saw that the wickedness of man was great in the earth, and that every imagination of the thoughts of his heart was only evil continually.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40" w:after="0" w:lineRule="auto" w:before="0"/>
        <w:ind w:hanging="360" w:left="144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6 And it repented the LORD that he had made man on the earth, and it grieved him at his heart.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40" w:after="0" w:lineRule="auto" w:before="0"/>
        <w:ind w:hanging="360" w:left="144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7 ” And the LORD said, I will destroy man whom I have created from the face of the earth”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6"/>
        </w:numPr>
        <w:spacing w:line="240" w:after="0" w:lineRule="auto" w:before="0"/>
        <w:ind w:hanging="360" w:left="144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Must be greatly expressed as it is experienced.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1Cor. 1:18 For the preaching of the cross is to them that perish foolishness; but unto us which are saved it is the power of God.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5"/>
        </w:numPr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Jer 24:7 And I will give them an heart to know me, that I am the LORD: and they shall be my people, and I will be their God: for they shall return unto me with their whole heart.</w:t>
      </w:r>
    </w:p>
    <w:p w:rsidDel="00000000" w:rsidRDefault="00000000" w:rsidR="00000000" w:rsidRPr="00000000" w:rsidP="00000000">
      <w:pPr>
        <w:numPr>
          <w:ilvl w:val="1"/>
          <w:numId w:val="5"/>
        </w:numPr>
        <w:spacing w:line="240" w:after="0" w:lineRule="auto" w:before="0"/>
        <w:ind w:hanging="360" w:left="144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Mat. 12:34 “for out of the abundance of the heart the mouth speaketh”</w:t>
      </w:r>
    </w:p>
    <w:p w:rsidDel="00000000" w:rsidRDefault="00000000" w:rsidR="00000000" w:rsidRPr="00000000" w:rsidP="00000000">
      <w:pPr>
        <w:numPr>
          <w:ilvl w:val="1"/>
          <w:numId w:val="5"/>
        </w:numPr>
        <w:spacing w:line="240" w:after="0" w:lineRule="auto" w:before="0"/>
        <w:ind w:hanging="360" w:left="144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Luke 6:45 “for of the abundance of the heart his mouth speaketh”</w:t>
      </w:r>
    </w:p>
    <w:p w:rsidDel="00000000" w:rsidRDefault="00000000" w:rsidR="00000000" w:rsidRPr="00000000" w:rsidP="00000000">
      <w:pPr>
        <w:spacing w:line="240" w:after="0" w:lineRule="auto" w:before="0"/>
        <w:ind w:firstLine="0" w:left="144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5"/>
        </w:numPr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Heb 2:3 “</w:t>
      </w:r>
      <w:r w:rsidDel="00000000" w:rsidR="00000000" w:rsidRPr="00000000">
        <w:rPr>
          <w:rFonts w:eastAsia="Arial" w:ascii="Arial" w:hAnsi="Arial" w:cs="Arial"/>
          <w:b w:val="1"/>
          <w:i w:val="0"/>
          <w:smallCaps w:val="0"/>
          <w:strike w:val="0"/>
          <w:color w:val="000000"/>
          <w:sz w:val="24"/>
          <w:highlight w:val="none"/>
          <w:u w:val="single"/>
          <w:vertAlign w:val="baseline"/>
          <w:rtl w:val="0"/>
        </w:rPr>
        <w:t xml:space="preserve">confirmed</w:t>
      </w: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 unto us by them that heard him” </w:t>
      </w:r>
    </w:p>
    <w:p w:rsidDel="00000000" w:rsidRDefault="00000000" w:rsidR="00000000" w:rsidRPr="00000000" w:rsidP="00000000">
      <w:pPr>
        <w:spacing w:line="240" w:after="0" w:lineRule="auto" w:before="0"/>
        <w:ind w:firstLine="0" w:left="72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 </w:t>
      </w:r>
    </w:p>
    <w:p w:rsidDel="00000000" w:rsidRDefault="00000000" w:rsidR="00000000" w:rsidRPr="00000000" w:rsidP="00000000">
      <w:pPr>
        <w:numPr>
          <w:ilvl w:val="0"/>
          <w:numId w:val="5"/>
        </w:numPr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4 “God also bearing them witness”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7"/>
        </w:numPr>
        <w:spacing w:line="240" w:after="0" w:lineRule="auto" w:before="0"/>
        <w:ind w:hanging="720" w:left="108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The Magnitude of Salvation in the believer’s life.</w:t>
      </w:r>
    </w:p>
    <w:p w:rsidDel="00000000" w:rsidRDefault="00000000" w:rsidR="00000000" w:rsidRPr="00000000" w:rsidP="00000000">
      <w:pPr>
        <w:spacing w:line="240" w:after="0" w:lineRule="auto" w:before="0"/>
        <w:ind w:firstLine="0" w:left="108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7"/>
        </w:numPr>
        <w:spacing w:line="240" w:after="0" w:lineRule="auto" w:before="0"/>
        <w:ind w:hanging="720" w:left="108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The Ministry of Full Salvation in relationship to End-time Deliverance.</w:t>
      </w:r>
    </w:p>
    <w:p w:rsidDel="00000000" w:rsidRDefault="00000000" w:rsidR="00000000" w:rsidRPr="00000000" w:rsidP="00000000">
      <w:pPr>
        <w:spacing w:line="240" w:after="0" w:lineRule="auto" w:before="0"/>
        <w:ind w:firstLine="0" w:left="72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SALVATION BIBLE STUDY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“Saved” means rescued from a peril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Ex 14:30 Thus the LORD saved Israel that day out of the hand of the Egyptians; and Israel saw the Egyptians dead upon the sea shore.</w:t>
      </w:r>
    </w:p>
    <w:sectPr>
      <w:pgSz w:w="12240" w:h="158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ourier New"/>
  <w:font w:name="Arial"/>
  <w:font w:name="Verdan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0" w:left="7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0" w:left="144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0" w:left="216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0" w:left="28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0" w:left="360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0" w:left="43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0" w:left="504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0" w:left="576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0" w:left="64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firstLine="0" w:left="144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0" w:left="216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0" w:left="28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0" w:left="360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0" w:left="432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0" w:left="504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0" w:left="576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0" w:left="648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0" w:left="720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firstLine="0" w:left="7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0" w:left="144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0" w:left="216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0" w:left="28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0" w:left="360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0" w:left="43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0" w:left="504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0" w:left="576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0" w:left="64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firstLine="0" w:left="216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0" w:left="288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0" w:left="360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0" w:left="43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0" w:left="504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0" w:left="576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0" w:left="64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0" w:left="720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0" w:left="79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firstLine="0" w:left="7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0" w:left="144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0" w:left="216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0" w:left="28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0" w:left="360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0" w:left="43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0" w:left="504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0" w:left="576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0" w:left="64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6">
    <w:lvl w:ilvl="0">
      <w:start w:val="1"/>
      <w:numFmt w:val="upperLetter"/>
      <w:lvlText w:val="%1"/>
      <w:pPr>
        <w:ind w:firstLine="0" w:left="14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decimal"/>
      <w:lvlText w:val="%2"/>
      <w:pPr>
        <w:ind w:firstLine="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8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36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decimal"/>
      <w:lvlText w:val="%5"/>
      <w:pPr>
        <w:ind w:firstLine="0" w:left="43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50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lowerRoman"/>
      <w:lvlText w:val="%7"/>
      <w:pPr>
        <w:ind w:firstLine="0" w:left="61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64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Letter"/>
      <w:lvlText w:val="%9"/>
      <w:pPr>
        <w:ind w:firstLine="0" w:left="73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7">
    <w:lvl w:ilvl="0">
      <w:start w:val="1"/>
      <w:numFmt w:val="upperRoman"/>
      <w:lvlText w:val="%1"/>
      <w:pPr>
        <w:ind w:firstLine="0" w:left="10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14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1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28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6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3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0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4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40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4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sz w:val="22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Cambria" w:ascii="Cambria" w:hAnsi="Cambria" w:cs="Cambria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 Great Salvation.docx.docx</dc:title>
</cp:coreProperties>
</file>