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413A" w:rsidRPr="00A0413A" w:rsidRDefault="00A0413A" w:rsidP="00A0413A">
      <w:pPr>
        <w:spacing w:before="100" w:beforeAutospacing="1" w:after="100" w:afterAutospacing="1"/>
        <w:jc w:val="center"/>
        <w:rPr>
          <w:rFonts w:ascii="Times New Roman" w:eastAsia="Times New Roman" w:hAnsi="Times New Roman" w:cs="Times New Roman"/>
          <w:sz w:val="28"/>
          <w:szCs w:val="28"/>
        </w:rPr>
      </w:pPr>
      <w:r w:rsidRPr="00A0413A">
        <w:rPr>
          <w:rFonts w:ascii="Times New Roman" w:eastAsia="Times New Roman" w:hAnsi="Times New Roman" w:cs="Times New Roman"/>
          <w:b/>
          <w:bCs/>
          <w:color w:val="006600"/>
          <w:sz w:val="28"/>
          <w:szCs w:val="28"/>
        </w:rPr>
        <w:t xml:space="preserve">THE LIGHT OF THE </w:t>
      </w:r>
      <w:proofErr w:type="gramStart"/>
      <w:r w:rsidRPr="00A0413A">
        <w:rPr>
          <w:rFonts w:ascii="Times New Roman" w:eastAsia="Times New Roman" w:hAnsi="Times New Roman" w:cs="Times New Roman"/>
          <w:b/>
          <w:bCs/>
          <w:color w:val="006600"/>
          <w:sz w:val="28"/>
          <w:szCs w:val="28"/>
        </w:rPr>
        <w:t>WORLD</w:t>
      </w:r>
      <w:proofErr w:type="gramEnd"/>
      <w:r w:rsidRPr="00A0413A">
        <w:rPr>
          <w:rFonts w:ascii="Times New Roman" w:eastAsia="Times New Roman" w:hAnsi="Times New Roman" w:cs="Times New Roman"/>
          <w:b/>
          <w:bCs/>
          <w:color w:val="006600"/>
          <w:sz w:val="28"/>
          <w:szCs w:val="28"/>
        </w:rPr>
        <w:br/>
      </w:r>
      <w:r w:rsidRPr="00A0413A">
        <w:rPr>
          <w:rFonts w:ascii="Times New Roman" w:eastAsia="Times New Roman" w:hAnsi="Times New Roman" w:cs="Times New Roman"/>
          <w:sz w:val="28"/>
          <w:szCs w:val="28"/>
        </w:rPr>
        <w:t>(John 8:12; 9:5)</w:t>
      </w:r>
    </w:p>
    <w:p w:rsidR="00A0413A" w:rsidRPr="00A0413A" w:rsidRDefault="00A0413A" w:rsidP="00A0413A">
      <w:pPr>
        <w:spacing w:before="100" w:beforeAutospacing="1" w:after="100" w:afterAutospacing="1"/>
        <w:rPr>
          <w:rFonts w:ascii="Times New Roman" w:eastAsia="Times New Roman" w:hAnsi="Times New Roman" w:cs="Times New Roman"/>
          <w:sz w:val="28"/>
          <w:szCs w:val="28"/>
        </w:rPr>
      </w:pPr>
      <w:r w:rsidRPr="00A0413A">
        <w:rPr>
          <w:rFonts w:ascii="Times New Roman" w:eastAsia="Times New Roman" w:hAnsi="Times New Roman" w:cs="Times New Roman"/>
          <w:b/>
          <w:bCs/>
          <w:sz w:val="28"/>
          <w:szCs w:val="28"/>
        </w:rPr>
        <w:t xml:space="preserve">Introduction: </w:t>
      </w:r>
    </w:p>
    <w:p w:rsidR="00A0413A" w:rsidRPr="00A0413A" w:rsidRDefault="00A0413A" w:rsidP="00A0413A">
      <w:pPr>
        <w:rPr>
          <w:rFonts w:ascii="Times New Roman" w:eastAsia="Times New Roman" w:hAnsi="Times New Roman" w:cs="Times New Roman"/>
          <w:sz w:val="28"/>
          <w:szCs w:val="28"/>
        </w:rPr>
      </w:pPr>
      <w:r w:rsidRPr="00025556">
        <w:rPr>
          <w:rFonts w:ascii="Times New Roman" w:eastAsia="Times New Roman" w:hAnsi="Times New Roman" w:cs="Times New Roman"/>
          <w:sz w:val="28"/>
          <w:szCs w:val="28"/>
        </w:rPr>
        <w:t>T</w:t>
      </w:r>
      <w:r w:rsidRPr="00A0413A">
        <w:rPr>
          <w:rFonts w:ascii="Times New Roman" w:eastAsia="Times New Roman" w:hAnsi="Times New Roman" w:cs="Times New Roman"/>
          <w:sz w:val="28"/>
          <w:szCs w:val="28"/>
        </w:rPr>
        <w:t xml:space="preserve">he most </w:t>
      </w:r>
      <w:r w:rsidRPr="00025556">
        <w:rPr>
          <w:rFonts w:ascii="Times New Roman" w:eastAsia="Times New Roman" w:hAnsi="Times New Roman" w:cs="Times New Roman"/>
          <w:sz w:val="28"/>
          <w:szCs w:val="28"/>
        </w:rPr>
        <w:t>prominent</w:t>
      </w:r>
      <w:r w:rsidRPr="00A0413A">
        <w:rPr>
          <w:rFonts w:ascii="Times New Roman" w:eastAsia="Times New Roman" w:hAnsi="Times New Roman" w:cs="Times New Roman"/>
          <w:sz w:val="28"/>
          <w:szCs w:val="28"/>
        </w:rPr>
        <w:t xml:space="preserve"> </w:t>
      </w:r>
      <w:r w:rsidRPr="00025556">
        <w:rPr>
          <w:rFonts w:ascii="Times New Roman" w:eastAsia="Times New Roman" w:hAnsi="Times New Roman" w:cs="Times New Roman"/>
          <w:sz w:val="28"/>
          <w:szCs w:val="28"/>
        </w:rPr>
        <w:t>illustration</w:t>
      </w:r>
      <w:r w:rsidRPr="00A0413A">
        <w:rPr>
          <w:rFonts w:ascii="Times New Roman" w:eastAsia="Times New Roman" w:hAnsi="Times New Roman" w:cs="Times New Roman"/>
          <w:sz w:val="28"/>
          <w:szCs w:val="28"/>
        </w:rPr>
        <w:t xml:space="preserve"> that the word of God uses to show the difference between righteousne</w:t>
      </w:r>
      <w:r w:rsidRPr="00025556">
        <w:rPr>
          <w:rFonts w:ascii="Times New Roman" w:eastAsia="Times New Roman" w:hAnsi="Times New Roman" w:cs="Times New Roman"/>
          <w:sz w:val="28"/>
          <w:szCs w:val="28"/>
        </w:rPr>
        <w:t xml:space="preserve">ss and unrighteousness, good and evil and </w:t>
      </w:r>
      <w:r w:rsidRPr="00A0413A">
        <w:rPr>
          <w:rFonts w:ascii="Times New Roman" w:eastAsia="Times New Roman" w:hAnsi="Times New Roman" w:cs="Times New Roman"/>
          <w:sz w:val="28"/>
          <w:szCs w:val="28"/>
        </w:rPr>
        <w:t>truth and error, is the difference between light and da</w:t>
      </w:r>
      <w:r w:rsidRPr="00025556">
        <w:rPr>
          <w:rFonts w:ascii="Times New Roman" w:eastAsia="Times New Roman" w:hAnsi="Times New Roman" w:cs="Times New Roman"/>
          <w:sz w:val="28"/>
          <w:szCs w:val="28"/>
        </w:rPr>
        <w:t xml:space="preserve">rkness. </w:t>
      </w:r>
      <w:r w:rsidRPr="00A0413A">
        <w:rPr>
          <w:rFonts w:ascii="Times New Roman" w:eastAsia="Times New Roman" w:hAnsi="Times New Roman" w:cs="Times New Roman"/>
          <w:sz w:val="28"/>
          <w:szCs w:val="28"/>
        </w:rPr>
        <w:t>Christ's life is called "the light of men" (1:4), and His light is said to have shined "in darkness; and the darkness comprehended it not" (vs. 5). The Lord Jesus Christ is called "the Light," (vs. 7</w:t>
      </w:r>
      <w:proofErr w:type="gramStart"/>
      <w:r w:rsidRPr="00A0413A">
        <w:rPr>
          <w:rFonts w:ascii="Times New Roman" w:eastAsia="Times New Roman" w:hAnsi="Times New Roman" w:cs="Times New Roman"/>
          <w:sz w:val="28"/>
          <w:szCs w:val="28"/>
        </w:rPr>
        <w:t>,8,9</w:t>
      </w:r>
      <w:proofErr w:type="gramEnd"/>
      <w:r w:rsidRPr="00A0413A">
        <w:rPr>
          <w:rFonts w:ascii="Times New Roman" w:eastAsia="Times New Roman" w:hAnsi="Times New Roman" w:cs="Times New Roman"/>
          <w:sz w:val="28"/>
          <w:szCs w:val="28"/>
        </w:rPr>
        <w:t>) who "</w:t>
      </w:r>
      <w:proofErr w:type="spellStart"/>
      <w:r w:rsidRPr="00A0413A">
        <w:rPr>
          <w:rFonts w:ascii="Times New Roman" w:eastAsia="Times New Roman" w:hAnsi="Times New Roman" w:cs="Times New Roman"/>
          <w:sz w:val="28"/>
          <w:szCs w:val="28"/>
        </w:rPr>
        <w:t>lighteth</w:t>
      </w:r>
      <w:proofErr w:type="spellEnd"/>
      <w:r w:rsidRPr="00A0413A">
        <w:rPr>
          <w:rFonts w:ascii="Times New Roman" w:eastAsia="Times New Roman" w:hAnsi="Times New Roman" w:cs="Times New Roman"/>
          <w:sz w:val="28"/>
          <w:szCs w:val="28"/>
        </w:rPr>
        <w:t xml:space="preserve"> every man that cometh into the world" </w:t>
      </w:r>
      <w:r w:rsidRPr="00025556">
        <w:rPr>
          <w:rFonts w:ascii="Times New Roman" w:eastAsia="Times New Roman" w:hAnsi="Times New Roman" w:cs="Times New Roman"/>
          <w:sz w:val="28"/>
          <w:szCs w:val="28"/>
        </w:rPr>
        <w:t xml:space="preserve">(Jn. 8:12; </w:t>
      </w:r>
      <w:r w:rsidRPr="00A0413A">
        <w:rPr>
          <w:rFonts w:ascii="Times New Roman" w:eastAsia="Times New Roman" w:hAnsi="Times New Roman" w:cs="Times New Roman"/>
          <w:sz w:val="28"/>
          <w:szCs w:val="28"/>
        </w:rPr>
        <w:t xml:space="preserve">9:5), "The light of the world." </w:t>
      </w:r>
    </w:p>
    <w:p w:rsidR="00A0413A" w:rsidRPr="00A0413A" w:rsidRDefault="00A0413A" w:rsidP="00A0413A">
      <w:pPr>
        <w:spacing w:before="100" w:beforeAutospacing="1" w:after="100" w:afterAutospacing="1"/>
        <w:rPr>
          <w:rFonts w:ascii="Times New Roman" w:eastAsia="Times New Roman" w:hAnsi="Times New Roman" w:cs="Times New Roman"/>
          <w:sz w:val="28"/>
          <w:szCs w:val="28"/>
        </w:rPr>
      </w:pPr>
      <w:r w:rsidRPr="00A0413A">
        <w:rPr>
          <w:rFonts w:ascii="Times New Roman" w:eastAsia="Times New Roman" w:hAnsi="Times New Roman" w:cs="Times New Roman"/>
          <w:sz w:val="28"/>
          <w:szCs w:val="28"/>
        </w:rPr>
        <w:t xml:space="preserve">Whenever the Bible uses </w:t>
      </w:r>
      <w:proofErr w:type="gramStart"/>
      <w:r w:rsidRPr="00A0413A">
        <w:rPr>
          <w:rFonts w:ascii="Times New Roman" w:eastAsia="Times New Roman" w:hAnsi="Times New Roman" w:cs="Times New Roman"/>
          <w:sz w:val="28"/>
          <w:szCs w:val="28"/>
        </w:rPr>
        <w:t>Any</w:t>
      </w:r>
      <w:proofErr w:type="gramEnd"/>
      <w:r w:rsidRPr="00A0413A">
        <w:rPr>
          <w:rFonts w:ascii="Times New Roman" w:eastAsia="Times New Roman" w:hAnsi="Times New Roman" w:cs="Times New Roman"/>
          <w:sz w:val="28"/>
          <w:szCs w:val="28"/>
        </w:rPr>
        <w:t xml:space="preserve"> illustration, and particularly an illustration such as this one that is used so often, we'd better expect it to say a lot more than can be gleaned from just the casual glance.</w:t>
      </w:r>
    </w:p>
    <w:p w:rsidR="00A0413A" w:rsidRPr="00A0413A" w:rsidRDefault="00A0413A" w:rsidP="00A0413A">
      <w:pPr>
        <w:spacing w:before="100" w:beforeAutospacing="1" w:after="100" w:afterAutospacing="1"/>
        <w:rPr>
          <w:rFonts w:ascii="Times New Roman" w:eastAsia="Times New Roman" w:hAnsi="Times New Roman" w:cs="Times New Roman"/>
          <w:sz w:val="28"/>
          <w:szCs w:val="28"/>
        </w:rPr>
      </w:pPr>
      <w:r w:rsidRPr="00A0413A">
        <w:rPr>
          <w:rFonts w:ascii="Times New Roman" w:eastAsia="Times New Roman" w:hAnsi="Times New Roman" w:cs="Times New Roman"/>
          <w:sz w:val="28"/>
          <w:szCs w:val="28"/>
        </w:rPr>
        <w:t>There are several things that we can learn about the Lord Jesus Christ through studying something about the thing that He called Himself - light.</w:t>
      </w:r>
    </w:p>
    <w:p w:rsidR="00A0413A" w:rsidRPr="00A0413A" w:rsidRDefault="00A0413A" w:rsidP="00A0413A">
      <w:pPr>
        <w:spacing w:before="100" w:beforeAutospacing="1" w:afterAutospacing="1"/>
        <w:rPr>
          <w:rFonts w:ascii="Times New Roman" w:eastAsia="Times New Roman" w:hAnsi="Times New Roman" w:cs="Times New Roman"/>
          <w:sz w:val="28"/>
          <w:szCs w:val="28"/>
        </w:rPr>
      </w:pPr>
      <w:r w:rsidRPr="00A0413A">
        <w:rPr>
          <w:rFonts w:ascii="Times New Roman" w:eastAsia="Times New Roman" w:hAnsi="Times New Roman" w:cs="Times New Roman"/>
          <w:sz w:val="28"/>
          <w:szCs w:val="28"/>
        </w:rPr>
        <w:t> </w:t>
      </w:r>
    </w:p>
    <w:p w:rsidR="00A0413A" w:rsidRPr="00A0413A" w:rsidRDefault="00A0413A" w:rsidP="00A0413A">
      <w:pPr>
        <w:spacing w:before="100" w:beforeAutospacing="1" w:after="100" w:afterAutospacing="1"/>
        <w:rPr>
          <w:rFonts w:ascii="Times New Roman" w:eastAsia="Times New Roman" w:hAnsi="Times New Roman" w:cs="Times New Roman"/>
          <w:sz w:val="28"/>
          <w:szCs w:val="28"/>
        </w:rPr>
      </w:pPr>
      <w:r w:rsidRPr="00A0413A">
        <w:rPr>
          <w:rFonts w:ascii="Times New Roman" w:eastAsia="Times New Roman" w:hAnsi="Times New Roman" w:cs="Times New Roman"/>
          <w:b/>
          <w:bCs/>
          <w:sz w:val="28"/>
          <w:szCs w:val="28"/>
        </w:rPr>
        <w:t>I. THE POWER OF LIGHT</w:t>
      </w:r>
    </w:p>
    <w:p w:rsidR="00025556" w:rsidRPr="00A0413A" w:rsidRDefault="00A0413A" w:rsidP="00A0413A">
      <w:pPr>
        <w:rPr>
          <w:rFonts w:ascii="Times New Roman" w:eastAsia="Times New Roman" w:hAnsi="Times New Roman" w:cs="Times New Roman"/>
          <w:sz w:val="28"/>
          <w:szCs w:val="28"/>
        </w:rPr>
      </w:pPr>
      <w:r w:rsidRPr="00A0413A">
        <w:rPr>
          <w:rFonts w:ascii="Times New Roman" w:eastAsia="Times New Roman" w:hAnsi="Times New Roman" w:cs="Times New Roman"/>
          <w:sz w:val="28"/>
          <w:szCs w:val="28"/>
        </w:rPr>
        <w:t xml:space="preserve">A. Light is a powerful provider </w:t>
      </w:r>
    </w:p>
    <w:p w:rsidR="00A0413A" w:rsidRPr="00A0413A" w:rsidRDefault="00A0413A" w:rsidP="00A0413A">
      <w:pPr>
        <w:spacing w:beforeAutospacing="1" w:after="100" w:afterAutospacing="1"/>
        <w:rPr>
          <w:rFonts w:ascii="Times New Roman" w:eastAsia="Times New Roman" w:hAnsi="Times New Roman" w:cs="Times New Roman"/>
          <w:sz w:val="28"/>
          <w:szCs w:val="28"/>
        </w:rPr>
      </w:pPr>
      <w:r w:rsidRPr="00A0413A">
        <w:rPr>
          <w:rFonts w:ascii="Times New Roman" w:eastAsia="Times New Roman" w:hAnsi="Times New Roman" w:cs="Times New Roman"/>
          <w:sz w:val="28"/>
          <w:szCs w:val="28"/>
        </w:rPr>
        <w:t>Light is energy-pure energy. The greatest natural source of light is the sun. Jesus Christ is called "the Sun of righteousness" (Mal. 4:2), and just as the sun's light is the physical source of our energy, Jesus Christ is the true source of our spiritual energy.</w:t>
      </w:r>
    </w:p>
    <w:p w:rsidR="00A0413A" w:rsidRPr="00A0413A" w:rsidRDefault="00A0413A" w:rsidP="00A0413A">
      <w:pPr>
        <w:spacing w:before="100" w:beforeAutospacing="1" w:after="100" w:afterAutospacing="1"/>
        <w:rPr>
          <w:rFonts w:ascii="Times New Roman" w:eastAsia="Times New Roman" w:hAnsi="Times New Roman" w:cs="Times New Roman"/>
          <w:sz w:val="28"/>
          <w:szCs w:val="28"/>
        </w:rPr>
      </w:pPr>
      <w:r w:rsidRPr="00A0413A">
        <w:rPr>
          <w:rFonts w:ascii="Times New Roman" w:eastAsia="Times New Roman" w:hAnsi="Times New Roman" w:cs="Times New Roman"/>
          <w:sz w:val="28"/>
          <w:szCs w:val="28"/>
        </w:rPr>
        <w:t xml:space="preserve">Whatever we </w:t>
      </w:r>
      <w:proofErr w:type="spellStart"/>
      <w:r w:rsidRPr="00A0413A">
        <w:rPr>
          <w:rFonts w:ascii="Times New Roman" w:eastAsia="Times New Roman" w:hAnsi="Times New Roman" w:cs="Times New Roman"/>
          <w:sz w:val="28"/>
          <w:szCs w:val="28"/>
        </w:rPr>
        <w:t>cat</w:t>
      </w:r>
      <w:proofErr w:type="spellEnd"/>
      <w:r w:rsidRPr="00A0413A">
        <w:rPr>
          <w:rFonts w:ascii="Times New Roman" w:eastAsia="Times New Roman" w:hAnsi="Times New Roman" w:cs="Times New Roman"/>
          <w:sz w:val="28"/>
          <w:szCs w:val="28"/>
        </w:rPr>
        <w:t xml:space="preserve"> ultimately comes from the energy of the sun's light. Green plants, through photosynthesis, convert light energy into stored energy. When we eat the plant, we are consuming energy that was once light.</w:t>
      </w:r>
    </w:p>
    <w:p w:rsidR="00A0413A" w:rsidRPr="00A0413A" w:rsidRDefault="00A0413A" w:rsidP="00A0413A">
      <w:pPr>
        <w:spacing w:before="100" w:beforeAutospacing="1" w:after="100" w:afterAutospacing="1"/>
        <w:rPr>
          <w:rFonts w:ascii="Times New Roman" w:eastAsia="Times New Roman" w:hAnsi="Times New Roman" w:cs="Times New Roman"/>
          <w:sz w:val="28"/>
          <w:szCs w:val="28"/>
        </w:rPr>
      </w:pPr>
      <w:r w:rsidRPr="00A0413A">
        <w:rPr>
          <w:rFonts w:ascii="Times New Roman" w:eastAsia="Times New Roman" w:hAnsi="Times New Roman" w:cs="Times New Roman"/>
          <w:sz w:val="28"/>
          <w:szCs w:val="28"/>
        </w:rPr>
        <w:t>We cannot escape the power and energy of light, just as the power of Jesus Christ is the thing which keeps all things together (Col. 1:17; Rom. 11:36) and the power that gives us the ability to be what we spiritually can be (Eph. 3:16, 6:10; Phil. 4:19; Col. 1:11).</w:t>
      </w:r>
    </w:p>
    <w:p w:rsidR="00A0413A" w:rsidRPr="00A0413A" w:rsidRDefault="00A0413A" w:rsidP="00A0413A">
      <w:pPr>
        <w:spacing w:before="100" w:beforeAutospacing="1" w:after="100" w:afterAutospacing="1"/>
        <w:rPr>
          <w:rFonts w:ascii="Times New Roman" w:eastAsia="Times New Roman" w:hAnsi="Times New Roman" w:cs="Times New Roman"/>
          <w:sz w:val="28"/>
          <w:szCs w:val="28"/>
        </w:rPr>
      </w:pPr>
      <w:r w:rsidRPr="00A0413A">
        <w:rPr>
          <w:rFonts w:ascii="Times New Roman" w:eastAsia="Times New Roman" w:hAnsi="Times New Roman" w:cs="Times New Roman"/>
          <w:sz w:val="28"/>
          <w:szCs w:val="28"/>
        </w:rPr>
        <w:t xml:space="preserve">B. Light is powerful in its speed </w:t>
      </w:r>
    </w:p>
    <w:p w:rsidR="00A0413A" w:rsidRPr="00A0413A" w:rsidRDefault="00A0413A" w:rsidP="00A0413A">
      <w:pPr>
        <w:spacing w:before="100" w:beforeAutospacing="1" w:after="100" w:afterAutospacing="1"/>
        <w:rPr>
          <w:rFonts w:ascii="Times New Roman" w:eastAsia="Times New Roman" w:hAnsi="Times New Roman" w:cs="Times New Roman"/>
          <w:sz w:val="28"/>
          <w:szCs w:val="28"/>
        </w:rPr>
      </w:pPr>
      <w:r w:rsidRPr="00A0413A">
        <w:rPr>
          <w:rFonts w:ascii="Times New Roman" w:eastAsia="Times New Roman" w:hAnsi="Times New Roman" w:cs="Times New Roman"/>
          <w:sz w:val="28"/>
          <w:szCs w:val="28"/>
        </w:rPr>
        <w:lastRenderedPageBreak/>
        <w:t>Light travels at approximately 186,282 miles per second. Nothing in our experience can move faster. It is the universal, absolute standard of speed. Einstein, in fact, postulated that everything-even time itself - is relative to only one existing constant: the speed of light.</w:t>
      </w:r>
    </w:p>
    <w:p w:rsidR="00A0413A" w:rsidRPr="00A0413A" w:rsidRDefault="00A0413A" w:rsidP="00A0413A">
      <w:pPr>
        <w:spacing w:before="100" w:beforeAutospacing="1" w:after="100" w:afterAutospacing="1"/>
        <w:rPr>
          <w:rFonts w:ascii="Times New Roman" w:eastAsia="Times New Roman" w:hAnsi="Times New Roman" w:cs="Times New Roman"/>
          <w:sz w:val="28"/>
          <w:szCs w:val="28"/>
        </w:rPr>
      </w:pPr>
      <w:r w:rsidRPr="00A0413A">
        <w:rPr>
          <w:rFonts w:ascii="Times New Roman" w:eastAsia="Times New Roman" w:hAnsi="Times New Roman" w:cs="Times New Roman"/>
          <w:sz w:val="28"/>
          <w:szCs w:val="28"/>
        </w:rPr>
        <w:t>Jesus Christ is the absolute standard by which all other things are measured (Acts 17:31). He never changes His character (Heb. 13:8). It is easier for heaven and earth to pass away than for anything that comes from His mouth to be annulled, changed, or altered (Matt. 5:18, 24:35) - and even time itself is subject to Jesus Christ, He was alive before there was time (John 1:1), and He will be alive when the new heavens and new earth are made (Rev. 21:6).</w:t>
      </w:r>
    </w:p>
    <w:p w:rsidR="00A0413A" w:rsidRPr="00A0413A" w:rsidRDefault="00A0413A" w:rsidP="00A0413A">
      <w:pPr>
        <w:spacing w:before="100" w:beforeAutospacing="1" w:after="100" w:afterAutospacing="1"/>
        <w:rPr>
          <w:rFonts w:ascii="Times New Roman" w:eastAsia="Times New Roman" w:hAnsi="Times New Roman" w:cs="Times New Roman"/>
          <w:sz w:val="28"/>
          <w:szCs w:val="28"/>
        </w:rPr>
      </w:pPr>
      <w:r w:rsidRPr="00A0413A">
        <w:rPr>
          <w:rFonts w:ascii="Times New Roman" w:eastAsia="Times New Roman" w:hAnsi="Times New Roman" w:cs="Times New Roman"/>
          <w:sz w:val="28"/>
          <w:szCs w:val="28"/>
        </w:rPr>
        <w:t>When Jesus wants something done, nothing can slow Him down; nothing can hinder Him from the execution of His plan (Matt. 28:18).</w:t>
      </w:r>
    </w:p>
    <w:p w:rsidR="00A0413A" w:rsidRPr="00A0413A" w:rsidRDefault="00A0413A" w:rsidP="00A0413A">
      <w:pPr>
        <w:spacing w:before="100" w:beforeAutospacing="1" w:afterAutospacing="1"/>
        <w:rPr>
          <w:rFonts w:ascii="Times New Roman" w:eastAsia="Times New Roman" w:hAnsi="Times New Roman" w:cs="Times New Roman"/>
          <w:sz w:val="28"/>
          <w:szCs w:val="28"/>
        </w:rPr>
      </w:pPr>
      <w:r w:rsidRPr="00A0413A">
        <w:rPr>
          <w:rFonts w:ascii="Times New Roman" w:eastAsia="Times New Roman" w:hAnsi="Times New Roman" w:cs="Times New Roman"/>
          <w:sz w:val="28"/>
          <w:szCs w:val="28"/>
        </w:rPr>
        <w:t> </w:t>
      </w:r>
    </w:p>
    <w:p w:rsidR="00A0413A" w:rsidRPr="00A0413A" w:rsidRDefault="00A0413A" w:rsidP="00A0413A">
      <w:pPr>
        <w:spacing w:before="100" w:beforeAutospacing="1" w:after="100" w:afterAutospacing="1"/>
        <w:rPr>
          <w:rFonts w:ascii="Times New Roman" w:eastAsia="Times New Roman" w:hAnsi="Times New Roman" w:cs="Times New Roman"/>
          <w:sz w:val="28"/>
          <w:szCs w:val="28"/>
        </w:rPr>
      </w:pPr>
      <w:r w:rsidRPr="00A0413A">
        <w:rPr>
          <w:rFonts w:ascii="Times New Roman" w:eastAsia="Times New Roman" w:hAnsi="Times New Roman" w:cs="Times New Roman"/>
          <w:b/>
          <w:bCs/>
          <w:sz w:val="28"/>
          <w:szCs w:val="28"/>
        </w:rPr>
        <w:t>II. THE "PROBLEM" OF LIGHT</w:t>
      </w:r>
    </w:p>
    <w:p w:rsidR="00A0413A" w:rsidRPr="00A0413A" w:rsidRDefault="00A0413A" w:rsidP="00A0413A">
      <w:pPr>
        <w:rPr>
          <w:rFonts w:ascii="Times New Roman" w:eastAsia="Times New Roman" w:hAnsi="Times New Roman" w:cs="Times New Roman"/>
          <w:sz w:val="28"/>
          <w:szCs w:val="28"/>
        </w:rPr>
      </w:pPr>
      <w:r w:rsidRPr="00A0413A">
        <w:rPr>
          <w:rFonts w:ascii="Times New Roman" w:eastAsia="Times New Roman" w:hAnsi="Times New Roman" w:cs="Times New Roman"/>
          <w:sz w:val="28"/>
          <w:szCs w:val="28"/>
        </w:rPr>
        <w:t xml:space="preserve">It is very difficult to explain or fully understand exactly what light is. This is because light has a dual nature. </w:t>
      </w:r>
    </w:p>
    <w:p w:rsidR="00A0413A" w:rsidRPr="00A0413A" w:rsidRDefault="00A0413A" w:rsidP="00A0413A">
      <w:pPr>
        <w:spacing w:beforeAutospacing="1" w:after="100" w:afterAutospacing="1"/>
        <w:rPr>
          <w:rFonts w:ascii="Times New Roman" w:eastAsia="Times New Roman" w:hAnsi="Times New Roman" w:cs="Times New Roman"/>
          <w:sz w:val="28"/>
          <w:szCs w:val="28"/>
        </w:rPr>
      </w:pPr>
      <w:r w:rsidRPr="00A0413A">
        <w:rPr>
          <w:rFonts w:ascii="Times New Roman" w:eastAsia="Times New Roman" w:hAnsi="Times New Roman" w:cs="Times New Roman"/>
          <w:sz w:val="28"/>
          <w:szCs w:val="28"/>
        </w:rPr>
        <w:t>For 300 years, there have been fierce arguments in the scientific community whether light was a particle or a wave. Presently, scientific dogma says that is both - even though scientists readily admit that this is "impossible." They shrug their shoulders and call it a "wave" when it does what a wave is expected to do, and they call it a "particle" when it does what a particle is expected to do. According to all the present evidence, fight is not part particle and part wave (or a particle moving in a wave like pattern, as many falsely imagine), but it is all wave and all particle, all at the same time.</w:t>
      </w:r>
    </w:p>
    <w:p w:rsidR="00A0413A" w:rsidRPr="00A0413A" w:rsidRDefault="00A0413A" w:rsidP="00A0413A">
      <w:pPr>
        <w:spacing w:before="100" w:beforeAutospacing="1" w:after="100" w:afterAutospacing="1"/>
        <w:rPr>
          <w:rFonts w:ascii="Times New Roman" w:eastAsia="Times New Roman" w:hAnsi="Times New Roman" w:cs="Times New Roman"/>
          <w:sz w:val="28"/>
          <w:szCs w:val="28"/>
        </w:rPr>
      </w:pPr>
      <w:r w:rsidRPr="00A0413A">
        <w:rPr>
          <w:rFonts w:ascii="Times New Roman" w:eastAsia="Times New Roman" w:hAnsi="Times New Roman" w:cs="Times New Roman"/>
          <w:sz w:val="28"/>
          <w:szCs w:val="28"/>
        </w:rPr>
        <w:t>Jesus Christ is all God and all man. He is proclaimed to be God (Isa. 9:6; Jn. 1:1; 1 Tim. 3:16; Tit. 1:3; Heb. 1:8), and yet we know that He is all man (I Tim. 2:4). He tried (Jn. 4:6), He wept (Jn. 11:35), He thirsted (Jn. 19:28), and He was "in all points tempted like as we are, yet without sin" (Heb. 4:15).</w:t>
      </w:r>
    </w:p>
    <w:p w:rsidR="00A0413A" w:rsidRPr="00A0413A" w:rsidRDefault="00A0413A" w:rsidP="00A0413A">
      <w:pPr>
        <w:spacing w:before="100" w:beforeAutospacing="1" w:afterAutospacing="1"/>
        <w:rPr>
          <w:rFonts w:ascii="Times New Roman" w:eastAsia="Times New Roman" w:hAnsi="Times New Roman" w:cs="Times New Roman"/>
          <w:sz w:val="28"/>
          <w:szCs w:val="28"/>
        </w:rPr>
      </w:pPr>
      <w:r w:rsidRPr="00A0413A">
        <w:rPr>
          <w:rFonts w:ascii="Times New Roman" w:eastAsia="Times New Roman" w:hAnsi="Times New Roman" w:cs="Times New Roman"/>
          <w:sz w:val="28"/>
          <w:szCs w:val="28"/>
        </w:rPr>
        <w:t> </w:t>
      </w:r>
    </w:p>
    <w:p w:rsidR="00C80E6F" w:rsidRDefault="00A0413A" w:rsidP="00C80E6F">
      <w:pPr>
        <w:spacing w:before="100" w:beforeAutospacing="1" w:after="100" w:afterAutospacing="1"/>
        <w:rPr>
          <w:rFonts w:ascii="Times New Roman" w:eastAsia="Times New Roman" w:hAnsi="Times New Roman" w:cs="Times New Roman"/>
          <w:sz w:val="28"/>
          <w:szCs w:val="28"/>
        </w:rPr>
      </w:pPr>
      <w:r w:rsidRPr="00A0413A">
        <w:rPr>
          <w:rFonts w:ascii="Times New Roman" w:eastAsia="Times New Roman" w:hAnsi="Times New Roman" w:cs="Times New Roman"/>
          <w:b/>
          <w:bCs/>
          <w:sz w:val="28"/>
          <w:szCs w:val="28"/>
        </w:rPr>
        <w:t>III. THE PURPOSE OF LIGHT</w:t>
      </w:r>
    </w:p>
    <w:p w:rsidR="00A0413A" w:rsidRPr="00A0413A" w:rsidRDefault="00A0413A" w:rsidP="00C80E6F">
      <w:pPr>
        <w:spacing w:before="100" w:beforeAutospacing="1" w:after="100" w:afterAutospacing="1"/>
        <w:rPr>
          <w:rFonts w:ascii="Times New Roman" w:eastAsia="Times New Roman" w:hAnsi="Times New Roman" w:cs="Times New Roman"/>
          <w:sz w:val="28"/>
          <w:szCs w:val="28"/>
        </w:rPr>
      </w:pPr>
      <w:r w:rsidRPr="00A0413A">
        <w:rPr>
          <w:rFonts w:ascii="Times New Roman" w:eastAsia="Times New Roman" w:hAnsi="Times New Roman" w:cs="Times New Roman"/>
          <w:sz w:val="28"/>
          <w:szCs w:val="28"/>
        </w:rPr>
        <w:t xml:space="preserve">Light is that which makes manifest. Obviously, if it were not for light, nothing could be seen. Light shows things for what they really are. </w:t>
      </w:r>
      <w:proofErr w:type="gramStart"/>
      <w:r w:rsidRPr="00A0413A">
        <w:rPr>
          <w:rFonts w:ascii="Times New Roman" w:eastAsia="Times New Roman" w:hAnsi="Times New Roman" w:cs="Times New Roman"/>
          <w:sz w:val="28"/>
          <w:szCs w:val="28"/>
        </w:rPr>
        <w:t>Light never lies.</w:t>
      </w:r>
      <w:proofErr w:type="gramEnd"/>
      <w:r w:rsidRPr="00A0413A">
        <w:rPr>
          <w:rFonts w:ascii="Times New Roman" w:eastAsia="Times New Roman" w:hAnsi="Times New Roman" w:cs="Times New Roman"/>
          <w:sz w:val="28"/>
          <w:szCs w:val="28"/>
        </w:rPr>
        <w:t xml:space="preserve"> </w:t>
      </w:r>
      <w:proofErr w:type="gramStart"/>
      <w:r w:rsidRPr="00A0413A">
        <w:rPr>
          <w:rFonts w:ascii="Times New Roman" w:eastAsia="Times New Roman" w:hAnsi="Times New Roman" w:cs="Times New Roman"/>
          <w:sz w:val="28"/>
          <w:szCs w:val="28"/>
        </w:rPr>
        <w:t>If there is a scratch in the paint, light will show it.</w:t>
      </w:r>
      <w:proofErr w:type="gramEnd"/>
      <w:r w:rsidRPr="00A0413A">
        <w:rPr>
          <w:rFonts w:ascii="Times New Roman" w:eastAsia="Times New Roman" w:hAnsi="Times New Roman" w:cs="Times New Roman"/>
          <w:sz w:val="28"/>
          <w:szCs w:val="28"/>
        </w:rPr>
        <w:t xml:space="preserve"> If there is an imperfection in a diamond, light will manifest it. </w:t>
      </w:r>
    </w:p>
    <w:p w:rsidR="00A0413A" w:rsidRPr="00A0413A" w:rsidRDefault="00A0413A" w:rsidP="00A0413A">
      <w:pPr>
        <w:spacing w:beforeAutospacing="1" w:after="100" w:afterAutospacing="1"/>
        <w:rPr>
          <w:rFonts w:ascii="Times New Roman" w:eastAsia="Times New Roman" w:hAnsi="Times New Roman" w:cs="Times New Roman"/>
          <w:sz w:val="28"/>
          <w:szCs w:val="28"/>
        </w:rPr>
      </w:pPr>
      <w:r w:rsidRPr="00A0413A">
        <w:rPr>
          <w:rFonts w:ascii="Times New Roman" w:eastAsia="Times New Roman" w:hAnsi="Times New Roman" w:cs="Times New Roman"/>
          <w:sz w:val="28"/>
          <w:szCs w:val="28"/>
        </w:rPr>
        <w:t xml:space="preserve">A. Light </w:t>
      </w:r>
      <w:r w:rsidR="00333D56">
        <w:rPr>
          <w:rFonts w:ascii="Times New Roman" w:eastAsia="Times New Roman" w:hAnsi="Times New Roman" w:cs="Times New Roman"/>
          <w:sz w:val="28"/>
          <w:szCs w:val="28"/>
        </w:rPr>
        <w:t xml:space="preserve">exposes </w:t>
      </w:r>
      <w:r w:rsidRPr="00A0413A">
        <w:rPr>
          <w:rFonts w:ascii="Times New Roman" w:eastAsia="Times New Roman" w:hAnsi="Times New Roman" w:cs="Times New Roman"/>
          <w:sz w:val="28"/>
          <w:szCs w:val="28"/>
        </w:rPr>
        <w:t>sin for what it is</w:t>
      </w:r>
    </w:p>
    <w:p w:rsidR="00A0413A" w:rsidRPr="00A0413A" w:rsidRDefault="00A0413A" w:rsidP="00A0413A">
      <w:pPr>
        <w:spacing w:before="100" w:beforeAutospacing="1" w:after="100" w:afterAutospacing="1"/>
        <w:rPr>
          <w:rFonts w:ascii="Times New Roman" w:eastAsia="Times New Roman" w:hAnsi="Times New Roman" w:cs="Times New Roman"/>
          <w:sz w:val="28"/>
          <w:szCs w:val="28"/>
        </w:rPr>
      </w:pPr>
      <w:r w:rsidRPr="00A0413A">
        <w:rPr>
          <w:rFonts w:ascii="Times New Roman" w:eastAsia="Times New Roman" w:hAnsi="Times New Roman" w:cs="Times New Roman"/>
          <w:sz w:val="28"/>
          <w:szCs w:val="28"/>
        </w:rPr>
        <w:t>"And this is the condemnation, that light is come into the world, and men loved darkness rather than light" WHY? "</w:t>
      </w:r>
      <w:proofErr w:type="gramStart"/>
      <w:r w:rsidRPr="00A0413A">
        <w:rPr>
          <w:rFonts w:ascii="Times New Roman" w:eastAsia="Times New Roman" w:hAnsi="Times New Roman" w:cs="Times New Roman"/>
          <w:sz w:val="28"/>
          <w:szCs w:val="28"/>
        </w:rPr>
        <w:t>because</w:t>
      </w:r>
      <w:proofErr w:type="gramEnd"/>
      <w:r w:rsidRPr="00A0413A">
        <w:rPr>
          <w:rFonts w:ascii="Times New Roman" w:eastAsia="Times New Roman" w:hAnsi="Times New Roman" w:cs="Times New Roman"/>
          <w:sz w:val="28"/>
          <w:szCs w:val="28"/>
        </w:rPr>
        <w:t xml:space="preserve"> their deeds were evil" (Jn. 3:19). One reason that the world doesn't love Jesus Christ is because He, as the Light, shows people that their sin is hopeless, wicked, and unprofitable. The "angel of light," the devil (2 Cor. 11:14) tries to glorify sin, but this is a counterfeit light. The true Light tells the truth about sin. </w:t>
      </w:r>
    </w:p>
    <w:p w:rsidR="00A0413A" w:rsidRPr="00A0413A" w:rsidRDefault="00A0413A" w:rsidP="00A0413A">
      <w:pPr>
        <w:spacing w:before="100" w:beforeAutospacing="1" w:after="100" w:afterAutospacing="1"/>
        <w:rPr>
          <w:rFonts w:ascii="Times New Roman" w:eastAsia="Times New Roman" w:hAnsi="Times New Roman" w:cs="Times New Roman"/>
          <w:sz w:val="28"/>
          <w:szCs w:val="28"/>
        </w:rPr>
      </w:pPr>
      <w:r w:rsidRPr="00A0413A">
        <w:rPr>
          <w:rFonts w:ascii="Times New Roman" w:eastAsia="Times New Roman" w:hAnsi="Times New Roman" w:cs="Times New Roman"/>
          <w:sz w:val="28"/>
          <w:szCs w:val="28"/>
        </w:rPr>
        <w:t xml:space="preserve">B. Light manifests God for Who He is </w:t>
      </w:r>
    </w:p>
    <w:p w:rsidR="00A0413A" w:rsidRPr="00A0413A" w:rsidRDefault="00A0413A" w:rsidP="00A0413A">
      <w:pPr>
        <w:spacing w:before="100" w:beforeAutospacing="1" w:after="100" w:afterAutospacing="1"/>
        <w:rPr>
          <w:rFonts w:ascii="Times New Roman" w:eastAsia="Times New Roman" w:hAnsi="Times New Roman" w:cs="Times New Roman"/>
          <w:sz w:val="28"/>
          <w:szCs w:val="28"/>
        </w:rPr>
      </w:pPr>
      <w:r w:rsidRPr="00A0413A">
        <w:rPr>
          <w:rFonts w:ascii="Times New Roman" w:eastAsia="Times New Roman" w:hAnsi="Times New Roman" w:cs="Times New Roman"/>
          <w:sz w:val="28"/>
          <w:szCs w:val="28"/>
        </w:rPr>
        <w:t>Jesus bore witness of the Father (Jn. 1:18; 148</w:t>
      </w:r>
      <w:proofErr w:type="gramStart"/>
      <w:r w:rsidRPr="00A0413A">
        <w:rPr>
          <w:rFonts w:ascii="Times New Roman" w:eastAsia="Times New Roman" w:hAnsi="Times New Roman" w:cs="Times New Roman"/>
          <w:sz w:val="28"/>
          <w:szCs w:val="28"/>
        </w:rPr>
        <w:t>,9</w:t>
      </w:r>
      <w:proofErr w:type="gramEnd"/>
      <w:r w:rsidRPr="00A0413A">
        <w:rPr>
          <w:rFonts w:ascii="Times New Roman" w:eastAsia="Times New Roman" w:hAnsi="Times New Roman" w:cs="Times New Roman"/>
          <w:sz w:val="28"/>
          <w:szCs w:val="28"/>
        </w:rPr>
        <w:t>; 17:26) and Himself (</w:t>
      </w:r>
      <w:proofErr w:type="spellStart"/>
      <w:r w:rsidRPr="00A0413A">
        <w:rPr>
          <w:rFonts w:ascii="Times New Roman" w:eastAsia="Times New Roman" w:hAnsi="Times New Roman" w:cs="Times New Roman"/>
          <w:sz w:val="28"/>
          <w:szCs w:val="28"/>
        </w:rPr>
        <w:t>Jn</w:t>
      </w:r>
      <w:proofErr w:type="spellEnd"/>
      <w:r w:rsidRPr="00A0413A">
        <w:rPr>
          <w:rFonts w:ascii="Times New Roman" w:eastAsia="Times New Roman" w:hAnsi="Times New Roman" w:cs="Times New Roman"/>
          <w:sz w:val="28"/>
          <w:szCs w:val="28"/>
        </w:rPr>
        <w:t xml:space="preserve"> 8:18). He manifested God and God's character to us.</w:t>
      </w:r>
    </w:p>
    <w:p w:rsidR="00A0413A" w:rsidRPr="00A0413A" w:rsidRDefault="00A0413A" w:rsidP="00A0413A">
      <w:pPr>
        <w:spacing w:before="100" w:beforeAutospacing="1" w:after="100" w:afterAutospacing="1"/>
        <w:rPr>
          <w:rFonts w:ascii="Times New Roman" w:eastAsia="Times New Roman" w:hAnsi="Times New Roman" w:cs="Times New Roman"/>
          <w:sz w:val="28"/>
          <w:szCs w:val="28"/>
        </w:rPr>
      </w:pPr>
      <w:r w:rsidRPr="00A0413A">
        <w:rPr>
          <w:rFonts w:ascii="Times New Roman" w:eastAsia="Times New Roman" w:hAnsi="Times New Roman" w:cs="Times New Roman"/>
          <w:sz w:val="28"/>
          <w:szCs w:val="28"/>
        </w:rPr>
        <w:t>C. Light, because it manifests, dissolves our unfounded fears.</w:t>
      </w:r>
    </w:p>
    <w:p w:rsidR="00A0413A" w:rsidRPr="00A0413A" w:rsidRDefault="00A0413A" w:rsidP="00A0413A">
      <w:pPr>
        <w:spacing w:before="100" w:beforeAutospacing="1" w:after="100" w:afterAutospacing="1"/>
        <w:rPr>
          <w:rFonts w:ascii="Times New Roman" w:eastAsia="Times New Roman" w:hAnsi="Times New Roman" w:cs="Times New Roman"/>
          <w:sz w:val="28"/>
          <w:szCs w:val="28"/>
        </w:rPr>
      </w:pPr>
      <w:r w:rsidRPr="00A0413A">
        <w:rPr>
          <w:rFonts w:ascii="Times New Roman" w:eastAsia="Times New Roman" w:hAnsi="Times New Roman" w:cs="Times New Roman"/>
          <w:sz w:val="28"/>
          <w:szCs w:val="28"/>
        </w:rPr>
        <w:t xml:space="preserve">There is nothing more terrifying than not knowing what is scaring you. Being in the dark is the worst. If you see something fearful, at least you know how to deal with it. But when you are in </w:t>
      </w:r>
      <w:proofErr w:type="gramStart"/>
      <w:r w:rsidRPr="00A0413A">
        <w:rPr>
          <w:rFonts w:ascii="Times New Roman" w:eastAsia="Times New Roman" w:hAnsi="Times New Roman" w:cs="Times New Roman"/>
          <w:sz w:val="28"/>
          <w:szCs w:val="28"/>
        </w:rPr>
        <w:t>darkness, that</w:t>
      </w:r>
      <w:proofErr w:type="gramEnd"/>
      <w:r w:rsidRPr="00A0413A">
        <w:rPr>
          <w:rFonts w:ascii="Times New Roman" w:eastAsia="Times New Roman" w:hAnsi="Times New Roman" w:cs="Times New Roman"/>
          <w:sz w:val="28"/>
          <w:szCs w:val="28"/>
        </w:rPr>
        <w:t xml:space="preserve"> is fear.</w:t>
      </w:r>
    </w:p>
    <w:p w:rsidR="00A0413A" w:rsidRPr="00A0413A" w:rsidRDefault="00A0413A" w:rsidP="00A0413A">
      <w:pPr>
        <w:spacing w:before="100" w:beforeAutospacing="1" w:after="100" w:afterAutospacing="1"/>
        <w:rPr>
          <w:rFonts w:ascii="Times New Roman" w:eastAsia="Times New Roman" w:hAnsi="Times New Roman" w:cs="Times New Roman"/>
          <w:sz w:val="28"/>
          <w:szCs w:val="28"/>
        </w:rPr>
      </w:pPr>
      <w:r w:rsidRPr="00A0413A">
        <w:rPr>
          <w:rFonts w:ascii="Times New Roman" w:eastAsia="Times New Roman" w:hAnsi="Times New Roman" w:cs="Times New Roman"/>
          <w:sz w:val="28"/>
          <w:szCs w:val="28"/>
        </w:rPr>
        <w:t>Jesus Christ scatters all of our illegitimate fears with His glorious light. He tells us that we do need to fear-we need to fear God (Luke 12:5), but if we have that mastered, we will fear very little else, and will live a joyful life (Rom. 14:17; Gal. 5:22; Phil. 1:4</w:t>
      </w:r>
      <w:proofErr w:type="gramStart"/>
      <w:r w:rsidRPr="00A0413A">
        <w:rPr>
          <w:rFonts w:ascii="Times New Roman" w:eastAsia="Times New Roman" w:hAnsi="Times New Roman" w:cs="Times New Roman"/>
          <w:sz w:val="28"/>
          <w:szCs w:val="28"/>
        </w:rPr>
        <w:t>,25</w:t>
      </w:r>
      <w:proofErr w:type="gramEnd"/>
      <w:r w:rsidRPr="00A0413A">
        <w:rPr>
          <w:rFonts w:ascii="Times New Roman" w:eastAsia="Times New Roman" w:hAnsi="Times New Roman" w:cs="Times New Roman"/>
          <w:sz w:val="28"/>
          <w:szCs w:val="28"/>
        </w:rPr>
        <w:t>; 1 Pet. 5:7- 1 Jn. 4:18).</w:t>
      </w:r>
    </w:p>
    <w:p w:rsidR="00A0413A" w:rsidRPr="00A0413A" w:rsidRDefault="00A0413A" w:rsidP="00A0413A">
      <w:pPr>
        <w:spacing w:before="100" w:beforeAutospacing="1" w:after="100" w:afterAutospacing="1"/>
        <w:rPr>
          <w:rFonts w:ascii="Times New Roman" w:eastAsia="Times New Roman" w:hAnsi="Times New Roman" w:cs="Times New Roman"/>
          <w:sz w:val="28"/>
          <w:szCs w:val="28"/>
        </w:rPr>
      </w:pPr>
      <w:r w:rsidRPr="00A0413A">
        <w:rPr>
          <w:rFonts w:ascii="Times New Roman" w:eastAsia="Times New Roman" w:hAnsi="Times New Roman" w:cs="Times New Roman"/>
          <w:sz w:val="28"/>
          <w:szCs w:val="28"/>
        </w:rPr>
        <w:t>D. Light makes it possible to work</w:t>
      </w:r>
    </w:p>
    <w:p w:rsidR="00A0413A" w:rsidRPr="00A0413A" w:rsidRDefault="00A0413A" w:rsidP="00A0413A">
      <w:pPr>
        <w:spacing w:before="100" w:beforeAutospacing="1" w:after="100" w:afterAutospacing="1"/>
        <w:rPr>
          <w:rFonts w:ascii="Times New Roman" w:eastAsia="Times New Roman" w:hAnsi="Times New Roman" w:cs="Times New Roman"/>
          <w:sz w:val="28"/>
          <w:szCs w:val="28"/>
        </w:rPr>
      </w:pPr>
      <w:r w:rsidRPr="00A0413A">
        <w:rPr>
          <w:rFonts w:ascii="Times New Roman" w:eastAsia="Times New Roman" w:hAnsi="Times New Roman" w:cs="Times New Roman"/>
          <w:sz w:val="28"/>
          <w:szCs w:val="28"/>
        </w:rPr>
        <w:t>In the context of Jesus' proclamation that He is the light of the world (Jn. 9:5) comes the statement, "I must work the works of him that sent me, while it is yet day: the night cometh, when no man can work" (vs. 4).</w:t>
      </w:r>
    </w:p>
    <w:p w:rsidR="00A0413A" w:rsidRPr="00A0413A" w:rsidRDefault="00A0413A" w:rsidP="00A0413A">
      <w:pPr>
        <w:spacing w:before="100" w:beforeAutospacing="1" w:afterAutospacing="1"/>
        <w:rPr>
          <w:rFonts w:ascii="Times New Roman" w:eastAsia="Times New Roman" w:hAnsi="Times New Roman" w:cs="Times New Roman"/>
          <w:sz w:val="28"/>
          <w:szCs w:val="28"/>
        </w:rPr>
      </w:pPr>
      <w:r w:rsidRPr="00A0413A">
        <w:rPr>
          <w:rFonts w:ascii="Times New Roman" w:eastAsia="Times New Roman" w:hAnsi="Times New Roman" w:cs="Times New Roman"/>
          <w:sz w:val="28"/>
          <w:szCs w:val="28"/>
        </w:rPr>
        <w:t xml:space="preserve">Without Light, it is virtually impossible to do any kind of profitable work. Without Christ, service to God is meaningless, and in vain (2 Cor. 13:5). Works without Jesus Christ is as much vanity and worthlessness as trying to paint a picture in absolute darkness. With the light, however, all labor is worthwhile. You can see what you are doing. You can work what God has asked you to work without frustration, knowing "that your </w:t>
      </w:r>
      <w:proofErr w:type="spellStart"/>
      <w:r w:rsidRPr="00A0413A">
        <w:rPr>
          <w:rFonts w:ascii="Times New Roman" w:eastAsia="Times New Roman" w:hAnsi="Times New Roman" w:cs="Times New Roman"/>
          <w:sz w:val="28"/>
          <w:szCs w:val="28"/>
        </w:rPr>
        <w:t>labour</w:t>
      </w:r>
      <w:proofErr w:type="spellEnd"/>
      <w:r w:rsidRPr="00A0413A">
        <w:rPr>
          <w:rFonts w:ascii="Times New Roman" w:eastAsia="Times New Roman" w:hAnsi="Times New Roman" w:cs="Times New Roman"/>
          <w:sz w:val="28"/>
          <w:szCs w:val="28"/>
        </w:rPr>
        <w:t xml:space="preserve"> is not in vain in the Lord" (1 Cor. 15:58</w:t>
      </w:r>
    </w:p>
    <w:p w:rsidR="00F03227" w:rsidRDefault="00F03227" w:rsidP="00F03227">
      <w:pPr>
        <w:pStyle w:val="Subtitle"/>
        <w:jc w:val="left"/>
      </w:pPr>
    </w:p>
    <w:p w:rsidR="00F03227" w:rsidRDefault="00F03227" w:rsidP="00F03227">
      <w:pPr>
        <w:pStyle w:val="Subtitle"/>
        <w:jc w:val="left"/>
      </w:pPr>
      <w:r>
        <w:t>Exodus 40:34 Then a cloud covered the tent of the congregation, and the glory of the LORD filled the tabernacle.</w:t>
      </w:r>
    </w:p>
    <w:p w:rsidR="00F03227" w:rsidRDefault="00F03227" w:rsidP="00F03227">
      <w:pPr>
        <w:pStyle w:val="Subtitle"/>
        <w:jc w:val="left"/>
      </w:pPr>
      <w:r>
        <w:t xml:space="preserve">38 For the cloud of the LORD </w:t>
      </w:r>
      <w:proofErr w:type="gramStart"/>
      <w:r>
        <w:t>was</w:t>
      </w:r>
      <w:proofErr w:type="gramEnd"/>
      <w:r>
        <w:t xml:space="preserve"> upon the tabernacle by day, and fire was on it by night, in the sight of all the house of Israel, throughout all their journeys.</w:t>
      </w:r>
    </w:p>
    <w:p w:rsidR="00F03227" w:rsidRDefault="00F03227" w:rsidP="00F03227">
      <w:pPr>
        <w:pStyle w:val="Subtitle"/>
        <w:jc w:val="left"/>
      </w:pPr>
    </w:p>
    <w:p w:rsidR="00F03227" w:rsidRDefault="00F03227" w:rsidP="00F03227">
      <w:pPr>
        <w:pStyle w:val="Subtitle"/>
        <w:jc w:val="left"/>
      </w:pPr>
      <w:r>
        <w:t>2Chron. 7:1 …Solomon had made an end of praying, the fire came down from heaven…the glory of the LORD filled the house.</w:t>
      </w:r>
    </w:p>
    <w:p w:rsidR="00F03227" w:rsidRDefault="00F03227" w:rsidP="00F03227">
      <w:pPr>
        <w:pStyle w:val="Subtitle"/>
        <w:jc w:val="left"/>
      </w:pPr>
      <w:r>
        <w:t xml:space="preserve"> 2 And the priests could not enter into the house of the LORD, because the glory of the LORD had filled the LORD'S house.</w:t>
      </w:r>
    </w:p>
    <w:p w:rsidR="00F03227" w:rsidRDefault="00F03227" w:rsidP="00F03227">
      <w:pPr>
        <w:pStyle w:val="Subtitle"/>
        <w:jc w:val="left"/>
      </w:pPr>
      <w:r>
        <w:t xml:space="preserve"> 3 And when all the children of Israel saw how the fire came </w:t>
      </w:r>
      <w:proofErr w:type="gramStart"/>
      <w:r>
        <w:t>down,</w:t>
      </w:r>
      <w:proofErr w:type="gramEnd"/>
      <w:r>
        <w:t xml:space="preserve"> and the glory of the LORD upon the house, they bowed themselves with their faces to the ground upon the pavement, and worshipped, and praised the LORD, saying, For he is good; for his mercy </w:t>
      </w:r>
      <w:proofErr w:type="spellStart"/>
      <w:r>
        <w:t>endureth</w:t>
      </w:r>
      <w:proofErr w:type="spellEnd"/>
      <w:r>
        <w:t xml:space="preserve"> for ever.</w:t>
      </w:r>
    </w:p>
    <w:p w:rsidR="00F03227" w:rsidRDefault="00F03227" w:rsidP="00F03227">
      <w:pPr>
        <w:pStyle w:val="Subtitle"/>
        <w:jc w:val="left"/>
      </w:pPr>
    </w:p>
    <w:p w:rsidR="00F03227" w:rsidRDefault="00F03227" w:rsidP="00F03227">
      <w:pPr>
        <w:pStyle w:val="Subtitle"/>
        <w:jc w:val="left"/>
      </w:pPr>
      <w:r w:rsidRPr="001B68D7">
        <w:t>Ge</w:t>
      </w:r>
      <w:r>
        <w:t xml:space="preserve">n. 15:17 </w:t>
      </w:r>
      <w:r>
        <w:tab/>
      </w:r>
      <w:r>
        <w:tab/>
      </w:r>
      <w:r>
        <w:tab/>
      </w:r>
      <w:r w:rsidRPr="001B68D7">
        <w:t xml:space="preserve"> </w:t>
      </w:r>
      <w:r>
        <w:t>“</w:t>
      </w:r>
      <w:r>
        <w:rPr>
          <w:b/>
          <w:u w:val="single"/>
        </w:rPr>
        <w:t>a Burning L</w:t>
      </w:r>
      <w:r w:rsidRPr="001B68D7">
        <w:rPr>
          <w:b/>
          <w:u w:val="single"/>
        </w:rPr>
        <w:t>amp</w:t>
      </w:r>
      <w:r>
        <w:rPr>
          <w:b/>
          <w:u w:val="single"/>
        </w:rPr>
        <w:t>”</w:t>
      </w:r>
      <w:r w:rsidRPr="001B68D7">
        <w:t xml:space="preserve"> </w:t>
      </w:r>
    </w:p>
    <w:p w:rsidR="00F03227" w:rsidRDefault="00F03227" w:rsidP="00F03227">
      <w:pPr>
        <w:pStyle w:val="Subtitle"/>
        <w:jc w:val="left"/>
      </w:pPr>
      <w:r>
        <w:t xml:space="preserve">Ex.3:2        </w:t>
      </w:r>
      <w:r>
        <w:tab/>
      </w:r>
      <w:r>
        <w:tab/>
      </w:r>
      <w:r>
        <w:tab/>
        <w:t xml:space="preserve"> “a Burning Bush”</w:t>
      </w:r>
    </w:p>
    <w:p w:rsidR="00F03227" w:rsidRDefault="00F03227" w:rsidP="00F03227">
      <w:pPr>
        <w:pStyle w:val="Subtitle"/>
        <w:jc w:val="left"/>
      </w:pPr>
      <w:r>
        <w:t xml:space="preserve">Ex. 27:20                  </w:t>
      </w:r>
      <w:r>
        <w:tab/>
        <w:t xml:space="preserve">   a Burning Light </w:t>
      </w:r>
    </w:p>
    <w:p w:rsidR="00F03227" w:rsidRDefault="00F03227" w:rsidP="00F03227">
      <w:pPr>
        <w:pStyle w:val="Subtitle"/>
        <w:jc w:val="left"/>
      </w:pPr>
      <w:r>
        <w:t>Ex. 29:13-14</w:t>
      </w:r>
      <w:proofErr w:type="gramStart"/>
      <w:r>
        <w:t>,18,25,34</w:t>
      </w:r>
      <w:proofErr w:type="gramEnd"/>
      <w:r>
        <w:tab/>
        <w:t xml:space="preserve">   a Burning Brazen Altar</w:t>
      </w:r>
    </w:p>
    <w:p w:rsidR="00F03227" w:rsidRDefault="00F03227" w:rsidP="00F03227">
      <w:pPr>
        <w:pStyle w:val="Subtitle"/>
        <w:jc w:val="left"/>
      </w:pPr>
    </w:p>
    <w:p w:rsidR="00F03227" w:rsidRDefault="00F03227" w:rsidP="00F03227">
      <w:pPr>
        <w:pStyle w:val="Subtitle"/>
        <w:jc w:val="left"/>
      </w:pPr>
      <w:r>
        <w:t>30:1</w:t>
      </w:r>
      <w:proofErr w:type="gramStart"/>
      <w:r>
        <w:t>,7</w:t>
      </w:r>
      <w:proofErr w:type="gramEnd"/>
      <w:r>
        <w:t>-8  a Burning Golden Altar 17-21 “Laver of Brass”</w:t>
      </w:r>
    </w:p>
    <w:p w:rsidR="00F03227" w:rsidRDefault="00F03227" w:rsidP="00F03227">
      <w:pPr>
        <w:pStyle w:val="Subtitle"/>
        <w:jc w:val="left"/>
      </w:pPr>
    </w:p>
    <w:p w:rsidR="00F03227" w:rsidRDefault="00F03227" w:rsidP="00F03227">
      <w:pPr>
        <w:pStyle w:val="Subtitle"/>
        <w:jc w:val="left"/>
      </w:pPr>
      <w:r>
        <w:t>Ex. 30:22-</w:t>
      </w:r>
      <w:proofErr w:type="gramStart"/>
      <w:r>
        <w:t>38  THE</w:t>
      </w:r>
      <w:proofErr w:type="gramEnd"/>
      <w:r>
        <w:t xml:space="preserve"> HOLY ANOINTING OIL</w:t>
      </w:r>
    </w:p>
    <w:p w:rsidR="00F03227" w:rsidRDefault="00F03227" w:rsidP="00F03227">
      <w:pPr>
        <w:pStyle w:val="Subtitle"/>
        <w:jc w:val="left"/>
      </w:pPr>
      <w:proofErr w:type="gramStart"/>
      <w:r>
        <w:t>The oil for Burning- The oil for the sacrifices.</w:t>
      </w:r>
      <w:proofErr w:type="gramEnd"/>
    </w:p>
    <w:p w:rsidR="00F03227" w:rsidRDefault="00F03227" w:rsidP="00F03227">
      <w:pPr>
        <w:pStyle w:val="Subtitle"/>
        <w:jc w:val="left"/>
      </w:pPr>
    </w:p>
    <w:p w:rsidR="00F03227" w:rsidRDefault="00F03227" w:rsidP="00F03227">
      <w:pPr>
        <w:pStyle w:val="Subtitle"/>
        <w:jc w:val="left"/>
      </w:pPr>
      <w:r w:rsidRPr="00F270EE">
        <w:t>Ex 25:6 Oil for the light, spices for anointing oil, and for sweet incense,</w:t>
      </w:r>
    </w:p>
    <w:p w:rsidR="00F03227" w:rsidRDefault="00F03227" w:rsidP="00F03227">
      <w:pPr>
        <w:pStyle w:val="Subtitle"/>
        <w:jc w:val="left"/>
      </w:pPr>
      <w:r w:rsidRPr="00F270EE">
        <w:t xml:space="preserve">Ex 35:28 </w:t>
      </w:r>
      <w:proofErr w:type="gramStart"/>
      <w:r w:rsidRPr="00F270EE">
        <w:t>And</w:t>
      </w:r>
      <w:proofErr w:type="gramEnd"/>
      <w:r w:rsidRPr="00F270EE">
        <w:t xml:space="preserve"> spice, and oil for the light, and for the anointing oil, and for the sweet incense.</w:t>
      </w:r>
    </w:p>
    <w:p w:rsidR="00F03227" w:rsidRDefault="00F03227" w:rsidP="00F03227">
      <w:pPr>
        <w:pStyle w:val="Subtitle"/>
        <w:jc w:val="left"/>
      </w:pPr>
      <w:r>
        <w:t>Ex 25:37; 35:8</w:t>
      </w:r>
      <w:proofErr w:type="gramStart"/>
      <w:r>
        <w:t>,14</w:t>
      </w:r>
      <w:proofErr w:type="gramEnd"/>
    </w:p>
    <w:p w:rsidR="00F03227" w:rsidRDefault="00F03227" w:rsidP="00F03227">
      <w:pPr>
        <w:pStyle w:val="Subtitle"/>
        <w:jc w:val="left"/>
      </w:pPr>
    </w:p>
    <w:p w:rsidR="00F03227" w:rsidRDefault="00F03227" w:rsidP="00F03227">
      <w:pPr>
        <w:pStyle w:val="Subtitle"/>
        <w:jc w:val="left"/>
      </w:pPr>
      <w:r>
        <w:t>Mat. 3:16 “like a dove, and lighting upon him”</w:t>
      </w:r>
    </w:p>
    <w:p w:rsidR="00F03227" w:rsidRDefault="00F03227" w:rsidP="00F03227">
      <w:pPr>
        <w:pStyle w:val="Subtitle"/>
        <w:jc w:val="left"/>
      </w:pPr>
      <w:r>
        <w:t xml:space="preserve"> 17 And lo a voice from heaven, saying, </w:t>
      </w:r>
      <w:proofErr w:type="gramStart"/>
      <w:r>
        <w:t>This</w:t>
      </w:r>
      <w:proofErr w:type="gramEnd"/>
      <w:r>
        <w:t xml:space="preserve"> is my beloved Son, in whom I am well pleased.</w:t>
      </w:r>
    </w:p>
    <w:p w:rsidR="00F03227" w:rsidRDefault="00F03227" w:rsidP="00F03227">
      <w:pPr>
        <w:pStyle w:val="Subtitle"/>
        <w:jc w:val="left"/>
      </w:pPr>
    </w:p>
    <w:p w:rsidR="00F03227" w:rsidRDefault="00F03227" w:rsidP="00F03227">
      <w:pPr>
        <w:pStyle w:val="Subtitle"/>
        <w:jc w:val="left"/>
      </w:pPr>
      <w:r w:rsidRPr="00CC7BFC">
        <w:t>Joh</w:t>
      </w:r>
      <w:r>
        <w:t>n</w:t>
      </w:r>
      <w:r w:rsidRPr="00CC7BFC">
        <w:t xml:space="preserve"> 1:14 And the Word was made flesh, and dwelt amon</w:t>
      </w:r>
      <w:r>
        <w:t>g us, (and we beheld his glory…</w:t>
      </w:r>
    </w:p>
    <w:p w:rsidR="00F03227" w:rsidRDefault="00F03227" w:rsidP="00F03227">
      <w:pPr>
        <w:pStyle w:val="Subtitle"/>
        <w:jc w:val="left"/>
      </w:pPr>
    </w:p>
    <w:p w:rsidR="00F03227" w:rsidRDefault="00F03227" w:rsidP="00F03227">
      <w:pPr>
        <w:pStyle w:val="Subtitle"/>
        <w:jc w:val="left"/>
      </w:pPr>
      <w:r w:rsidRPr="00166447">
        <w:t xml:space="preserve">3:34 </w:t>
      </w:r>
      <w:proofErr w:type="gramStart"/>
      <w:r w:rsidRPr="00166447">
        <w:t>For</w:t>
      </w:r>
      <w:proofErr w:type="gramEnd"/>
      <w:r w:rsidRPr="00166447">
        <w:t xml:space="preserve"> </w:t>
      </w:r>
      <w:proofErr w:type="spellStart"/>
      <w:r w:rsidRPr="00166447">
        <w:t>he</w:t>
      </w:r>
      <w:proofErr w:type="spellEnd"/>
      <w:r w:rsidRPr="00166447">
        <w:t xml:space="preserve"> whom God hath sent </w:t>
      </w:r>
      <w:proofErr w:type="spellStart"/>
      <w:r w:rsidRPr="00166447">
        <w:t>speaketh</w:t>
      </w:r>
      <w:proofErr w:type="spellEnd"/>
      <w:r w:rsidRPr="00166447">
        <w:t xml:space="preserve"> the words of God: for God </w:t>
      </w:r>
      <w:proofErr w:type="spellStart"/>
      <w:r w:rsidRPr="00166447">
        <w:t>giveth</w:t>
      </w:r>
      <w:proofErr w:type="spellEnd"/>
      <w:r w:rsidRPr="00166447">
        <w:t xml:space="preserve"> not the Spirit by measure unto him.</w:t>
      </w:r>
    </w:p>
    <w:p w:rsidR="00F03227" w:rsidRDefault="00F03227" w:rsidP="00F03227">
      <w:pPr>
        <w:pStyle w:val="Subtitle"/>
        <w:jc w:val="left"/>
      </w:pPr>
    </w:p>
    <w:p w:rsidR="00F03227" w:rsidRDefault="00F03227" w:rsidP="00F03227">
      <w:pPr>
        <w:pStyle w:val="Subtitle"/>
        <w:jc w:val="left"/>
      </w:pPr>
      <w:r>
        <w:t>Mat.</w:t>
      </w:r>
      <w:r w:rsidRPr="00CC7BFC">
        <w:t xml:space="preserve"> 17:2 </w:t>
      </w:r>
      <w:proofErr w:type="gramStart"/>
      <w:r w:rsidRPr="00CC7BFC">
        <w:t>And</w:t>
      </w:r>
      <w:proofErr w:type="gramEnd"/>
      <w:r w:rsidRPr="00CC7BFC">
        <w:t xml:space="preserve"> was transfigured before them: and his face did shine as the sun, and his raiment was white as the light.</w:t>
      </w:r>
    </w:p>
    <w:p w:rsidR="00F03227" w:rsidRPr="00F270EE" w:rsidRDefault="00F03227" w:rsidP="00F03227">
      <w:pPr>
        <w:pStyle w:val="Subtitle"/>
        <w:jc w:val="left"/>
        <w:rPr>
          <w:b/>
          <w:color w:val="548DD4" w:themeColor="text2" w:themeTint="99"/>
          <w:sz w:val="32"/>
          <w:szCs w:val="32"/>
        </w:rPr>
      </w:pPr>
      <w:r w:rsidRPr="00CC7BFC">
        <w:rPr>
          <w:b/>
          <w:color w:val="548DD4" w:themeColor="text2" w:themeTint="99"/>
          <w:sz w:val="32"/>
          <w:szCs w:val="32"/>
        </w:rPr>
        <w:t xml:space="preserve">Christ </w:t>
      </w:r>
      <w:r>
        <w:rPr>
          <w:b/>
          <w:color w:val="548DD4" w:themeColor="text2" w:themeTint="99"/>
          <w:sz w:val="32"/>
          <w:szCs w:val="32"/>
        </w:rPr>
        <w:t xml:space="preserve">(Head)     </w:t>
      </w:r>
      <w:r w:rsidRPr="00A81D72">
        <w:t xml:space="preserve">Zech. 4:2; John 8:12; Heb. 9:2  </w:t>
      </w:r>
    </w:p>
    <w:p w:rsidR="00F03227" w:rsidRPr="00F270EE" w:rsidRDefault="00F03227" w:rsidP="00F03227">
      <w:pPr>
        <w:pStyle w:val="Subtitle"/>
        <w:jc w:val="left"/>
        <w:rPr>
          <w:b/>
          <w:color w:val="FFC000"/>
          <w:sz w:val="32"/>
          <w:szCs w:val="32"/>
        </w:rPr>
      </w:pPr>
      <w:r w:rsidRPr="00F44A3B">
        <w:rPr>
          <w:b/>
          <w:color w:val="FFC000"/>
          <w:sz w:val="32"/>
          <w:szCs w:val="32"/>
        </w:rPr>
        <w:t>Church (</w:t>
      </w:r>
      <w:r w:rsidRPr="00A30134">
        <w:rPr>
          <w:b/>
          <w:color w:val="4F81BD" w:themeColor="accent1"/>
          <w:sz w:val="32"/>
          <w:szCs w:val="32"/>
        </w:rPr>
        <w:t>Body</w:t>
      </w:r>
      <w:r w:rsidRPr="00F44A3B">
        <w:rPr>
          <w:b/>
          <w:color w:val="FFC000"/>
          <w:sz w:val="32"/>
          <w:szCs w:val="32"/>
        </w:rPr>
        <w:t>)</w:t>
      </w:r>
      <w:r>
        <w:rPr>
          <w:b/>
          <w:color w:val="FFC000"/>
          <w:sz w:val="32"/>
          <w:szCs w:val="32"/>
        </w:rPr>
        <w:t xml:space="preserve">   </w:t>
      </w:r>
      <w:r w:rsidRPr="00A81D72">
        <w:t>Rev. 1:13</w:t>
      </w:r>
    </w:p>
    <w:p w:rsidR="00F03227" w:rsidRPr="00ED2AA6" w:rsidRDefault="00F03227" w:rsidP="00F03227">
      <w:pPr>
        <w:pStyle w:val="Subtitle"/>
        <w:jc w:val="left"/>
        <w:rPr>
          <w:sz w:val="32"/>
          <w:szCs w:val="32"/>
        </w:rPr>
      </w:pPr>
      <w:proofErr w:type="gramStart"/>
      <w:r w:rsidRPr="00A81D72">
        <w:rPr>
          <w:sz w:val="32"/>
          <w:szCs w:val="32"/>
        </w:rPr>
        <w:t>Rev. 1:20 …</w:t>
      </w:r>
      <w:r w:rsidRPr="00A81D72">
        <w:t xml:space="preserve"> </w:t>
      </w:r>
      <w:r w:rsidRPr="00A81D72">
        <w:rPr>
          <w:sz w:val="32"/>
          <w:szCs w:val="32"/>
        </w:rPr>
        <w:t>the seven golden candlesticks.</w:t>
      </w:r>
      <w:proofErr w:type="gramEnd"/>
      <w:r w:rsidRPr="00A81D72">
        <w:rPr>
          <w:sz w:val="32"/>
          <w:szCs w:val="32"/>
        </w:rPr>
        <w:t xml:space="preserve"> …and the seven candlesticks which thou </w:t>
      </w:r>
      <w:proofErr w:type="spellStart"/>
      <w:r w:rsidRPr="00A81D72">
        <w:rPr>
          <w:sz w:val="32"/>
          <w:szCs w:val="32"/>
        </w:rPr>
        <w:t>sawest</w:t>
      </w:r>
      <w:proofErr w:type="spellEnd"/>
      <w:r w:rsidRPr="00A81D72">
        <w:rPr>
          <w:sz w:val="32"/>
          <w:szCs w:val="32"/>
        </w:rPr>
        <w:t xml:space="preserve"> are the seven churches.</w:t>
      </w:r>
      <w:r w:rsidRPr="00F44A3B">
        <w:rPr>
          <w:color w:val="FFC000"/>
        </w:rPr>
        <w:t xml:space="preserve"> </w:t>
      </w:r>
    </w:p>
    <w:p w:rsidR="00F03227" w:rsidRPr="00FA56B6" w:rsidRDefault="00F03227" w:rsidP="00F03227">
      <w:pPr>
        <w:pStyle w:val="Subtitle"/>
        <w:jc w:val="left"/>
        <w:rPr>
          <w:b/>
          <w:color w:val="FFFF00"/>
          <w:sz w:val="32"/>
          <w:szCs w:val="32"/>
        </w:rPr>
      </w:pPr>
      <w:r>
        <w:rPr>
          <w:b/>
          <w:color w:val="FFFF00"/>
          <w:sz w:val="32"/>
          <w:szCs w:val="32"/>
        </w:rPr>
        <w:t>Christians</w:t>
      </w:r>
      <w:r w:rsidRPr="00FA56B6">
        <w:rPr>
          <w:b/>
          <w:color w:val="FFFF00"/>
          <w:sz w:val="32"/>
          <w:szCs w:val="32"/>
        </w:rPr>
        <w:t xml:space="preserve"> </w:t>
      </w:r>
      <w:r w:rsidRPr="00B17B8B">
        <w:rPr>
          <w:b/>
          <w:color w:val="4F81BD" w:themeColor="accent1"/>
          <w:sz w:val="32"/>
          <w:szCs w:val="32"/>
        </w:rPr>
        <w:t xml:space="preserve">(Bride) – </w:t>
      </w:r>
      <w:proofErr w:type="spellStart"/>
      <w:r w:rsidRPr="00B17B8B">
        <w:rPr>
          <w:b/>
          <w:color w:val="4F81BD" w:themeColor="accent1"/>
          <w:sz w:val="32"/>
          <w:szCs w:val="32"/>
        </w:rPr>
        <w:t>Overcomers</w:t>
      </w:r>
      <w:proofErr w:type="spellEnd"/>
      <w:r w:rsidRPr="00B17B8B">
        <w:rPr>
          <w:b/>
          <w:color w:val="4F81BD" w:themeColor="accent1"/>
          <w:sz w:val="32"/>
          <w:szCs w:val="32"/>
        </w:rPr>
        <w:t xml:space="preserve"> – Man Child</w:t>
      </w:r>
    </w:p>
    <w:p w:rsidR="00F03227" w:rsidRPr="00A81D72" w:rsidRDefault="00F03227" w:rsidP="00F03227">
      <w:pPr>
        <w:pStyle w:val="Subtitle"/>
        <w:jc w:val="left"/>
      </w:pPr>
      <w:r w:rsidRPr="00A81D72">
        <w:t>Mat. 5:14-16; Eph. 5:8; Phil.2:15            (I John 3:2)</w:t>
      </w:r>
    </w:p>
    <w:p w:rsidR="00F03227" w:rsidRDefault="00F03227" w:rsidP="00F03227">
      <w:pPr>
        <w:pStyle w:val="Subtitle"/>
        <w:jc w:val="left"/>
      </w:pPr>
    </w:p>
    <w:p w:rsidR="00F03227" w:rsidRPr="00ED2AA6" w:rsidRDefault="00F03227" w:rsidP="00F03227">
      <w:pPr>
        <w:pStyle w:val="Subtitle"/>
        <w:jc w:val="left"/>
        <w:rPr>
          <w:color w:val="FABF8F" w:themeColor="accent6" w:themeTint="99"/>
        </w:rPr>
      </w:pPr>
      <w:r w:rsidRPr="00A30134">
        <w:rPr>
          <w:color w:val="FABF8F" w:themeColor="accent6" w:themeTint="99"/>
        </w:rPr>
        <w:t>Friends of the</w:t>
      </w:r>
      <w:r w:rsidRPr="00B17B8B">
        <w:rPr>
          <w:color w:val="FABF8F" w:themeColor="accent6" w:themeTint="99"/>
        </w:rPr>
        <w:t xml:space="preserve"> </w:t>
      </w:r>
      <w:r w:rsidRPr="00A30134">
        <w:rPr>
          <w:b/>
          <w:color w:val="4F81BD" w:themeColor="accent1"/>
        </w:rPr>
        <w:t>Bridegroom</w:t>
      </w:r>
      <w:r w:rsidRPr="00B17B8B">
        <w:rPr>
          <w:color w:val="FABF8F" w:themeColor="accent6" w:themeTint="99"/>
        </w:rPr>
        <w:t xml:space="preserve"> </w:t>
      </w:r>
      <w:r>
        <w:rPr>
          <w:color w:val="FABF8F" w:themeColor="accent6" w:themeTint="99"/>
        </w:rPr>
        <w:t>–</w:t>
      </w:r>
      <w:r w:rsidRPr="00B17B8B">
        <w:rPr>
          <w:color w:val="FABF8F" w:themeColor="accent6" w:themeTint="99"/>
        </w:rPr>
        <w:t xml:space="preserve"> </w:t>
      </w:r>
      <w:r w:rsidRPr="00A81D72">
        <w:t>John 3:28-30; II Cor. 11:2;</w:t>
      </w:r>
      <w:r w:rsidRPr="00A81D72">
        <w:tab/>
      </w:r>
    </w:p>
    <w:p w:rsidR="00F03227" w:rsidRPr="00A81D72" w:rsidRDefault="00F03227" w:rsidP="00F03227">
      <w:pPr>
        <w:pStyle w:val="Subtitle"/>
        <w:jc w:val="left"/>
      </w:pPr>
      <w:r w:rsidRPr="00A81D72">
        <w:t xml:space="preserve">John 5:35 He was a burning and a shining light: </w:t>
      </w:r>
    </w:p>
    <w:p w:rsidR="00891BA6" w:rsidRPr="00025556" w:rsidRDefault="00891BA6">
      <w:pPr>
        <w:rPr>
          <w:rFonts w:ascii="Times New Roman" w:hAnsi="Times New Roman" w:cs="Times New Roman"/>
          <w:sz w:val="28"/>
          <w:szCs w:val="28"/>
        </w:rPr>
      </w:pPr>
    </w:p>
    <w:sectPr w:rsidR="00891BA6" w:rsidRPr="00025556" w:rsidSect="00891B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A0413A"/>
    <w:rsid w:val="00025556"/>
    <w:rsid w:val="00333D56"/>
    <w:rsid w:val="00891BA6"/>
    <w:rsid w:val="00A0413A"/>
    <w:rsid w:val="00AB6FC9"/>
    <w:rsid w:val="00B67451"/>
    <w:rsid w:val="00C80E6F"/>
    <w:rsid w:val="00E631F1"/>
    <w:rsid w:val="00F032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1F1"/>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E631F1"/>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E631F1"/>
    <w:rPr>
      <w:rFonts w:ascii="Cambria" w:eastAsia="Times New Roman" w:hAnsi="Cambria" w:cs="Times New Roman"/>
      <w:b/>
      <w:bCs/>
      <w:kern w:val="28"/>
      <w:sz w:val="32"/>
      <w:szCs w:val="32"/>
    </w:rPr>
  </w:style>
  <w:style w:type="paragraph" w:styleId="ListParagraph">
    <w:name w:val="List Paragraph"/>
    <w:basedOn w:val="Normal"/>
    <w:uiPriority w:val="34"/>
    <w:qFormat/>
    <w:rsid w:val="00E631F1"/>
    <w:pPr>
      <w:ind w:left="720"/>
      <w:contextualSpacing/>
    </w:pPr>
    <w:rPr>
      <w:rFonts w:eastAsia="Times New Roman" w:cs="Times New Roman"/>
    </w:rPr>
  </w:style>
  <w:style w:type="character" w:styleId="IntenseEmphasis">
    <w:name w:val="Intense Emphasis"/>
    <w:basedOn w:val="DefaultParagraphFont"/>
    <w:uiPriority w:val="21"/>
    <w:qFormat/>
    <w:rsid w:val="00E631F1"/>
    <w:rPr>
      <w:b/>
      <w:bCs/>
      <w:i/>
      <w:iCs/>
      <w:color w:val="4F81BD"/>
    </w:rPr>
  </w:style>
  <w:style w:type="paragraph" w:styleId="NormalWeb">
    <w:name w:val="Normal (Web)"/>
    <w:basedOn w:val="Normal"/>
    <w:uiPriority w:val="99"/>
    <w:semiHidden/>
    <w:unhideWhenUsed/>
    <w:rsid w:val="00A0413A"/>
    <w:pPr>
      <w:spacing w:before="100" w:beforeAutospacing="1" w:after="100" w:afterAutospacing="1"/>
    </w:pPr>
    <w:rPr>
      <w:rFonts w:ascii="Times New Roman" w:eastAsia="Times New Roman" w:hAnsi="Times New Roman" w:cs="Times New Roman"/>
      <w:szCs w:val="24"/>
    </w:rPr>
  </w:style>
  <w:style w:type="paragraph" w:styleId="Subtitle">
    <w:name w:val="Subtitle"/>
    <w:basedOn w:val="Normal"/>
    <w:link w:val="SubtitleChar"/>
    <w:qFormat/>
    <w:rsid w:val="00F03227"/>
    <w:pPr>
      <w:jc w:val="center"/>
    </w:pPr>
    <w:rPr>
      <w:rFonts w:ascii="Times New Roman" w:eastAsia="Times New Roman" w:hAnsi="Times New Roman" w:cs="Times New Roman"/>
      <w:sz w:val="28"/>
      <w:szCs w:val="24"/>
    </w:rPr>
  </w:style>
  <w:style w:type="character" w:customStyle="1" w:styleId="SubtitleChar">
    <w:name w:val="Subtitle Char"/>
    <w:basedOn w:val="DefaultParagraphFont"/>
    <w:link w:val="Subtitle"/>
    <w:rsid w:val="00F03227"/>
    <w:rPr>
      <w:rFonts w:ascii="Times New Roman" w:eastAsia="Times New Roman" w:hAnsi="Times New Roman" w:cs="Times New Roman"/>
      <w:sz w:val="28"/>
      <w:szCs w:val="24"/>
    </w:rPr>
  </w:style>
</w:styles>
</file>

<file path=word/webSettings.xml><?xml version="1.0" encoding="utf-8"?>
<w:webSettings xmlns:r="http://schemas.openxmlformats.org/officeDocument/2006/relationships" xmlns:w="http://schemas.openxmlformats.org/wordprocessingml/2006/main">
  <w:divs>
    <w:div w:id="1400708093">
      <w:bodyDiv w:val="1"/>
      <w:marLeft w:val="0"/>
      <w:marRight w:val="0"/>
      <w:marTop w:val="0"/>
      <w:marBottom w:val="0"/>
      <w:divBdr>
        <w:top w:val="none" w:sz="0" w:space="0" w:color="auto"/>
        <w:left w:val="none" w:sz="0" w:space="0" w:color="auto"/>
        <w:bottom w:val="none" w:sz="0" w:space="0" w:color="auto"/>
        <w:right w:val="none" w:sz="0" w:space="0" w:color="auto"/>
      </w:divBdr>
      <w:divsChild>
        <w:div w:id="7680448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32341040">
              <w:marLeft w:val="0"/>
              <w:marRight w:val="0"/>
              <w:marTop w:val="0"/>
              <w:marBottom w:val="0"/>
              <w:divBdr>
                <w:top w:val="none" w:sz="0" w:space="0" w:color="auto"/>
                <w:left w:val="none" w:sz="0" w:space="0" w:color="auto"/>
                <w:bottom w:val="none" w:sz="0" w:space="0" w:color="auto"/>
                <w:right w:val="none" w:sz="0" w:space="0" w:color="auto"/>
              </w:divBdr>
            </w:div>
          </w:divsChild>
        </w:div>
        <w:div w:id="1045983174">
          <w:marLeft w:val="0"/>
          <w:marRight w:val="0"/>
          <w:marTop w:val="0"/>
          <w:marBottom w:val="0"/>
          <w:divBdr>
            <w:top w:val="none" w:sz="0" w:space="0" w:color="auto"/>
            <w:left w:val="none" w:sz="0" w:space="0" w:color="auto"/>
            <w:bottom w:val="none" w:sz="0" w:space="0" w:color="auto"/>
            <w:right w:val="none" w:sz="0" w:space="0" w:color="auto"/>
          </w:divBdr>
          <w:divsChild>
            <w:div w:id="999576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7481879">
          <w:blockQuote w:val="1"/>
          <w:marLeft w:val="720"/>
          <w:marRight w:val="720"/>
          <w:marTop w:val="100"/>
          <w:marBottom w:val="100"/>
          <w:divBdr>
            <w:top w:val="none" w:sz="0" w:space="0" w:color="auto"/>
            <w:left w:val="none" w:sz="0" w:space="0" w:color="auto"/>
            <w:bottom w:val="none" w:sz="0" w:space="0" w:color="auto"/>
            <w:right w:val="none" w:sz="0" w:space="0" w:color="auto"/>
          </w:divBdr>
        </w:div>
        <w:div w:id="1553426786">
          <w:marLeft w:val="0"/>
          <w:marRight w:val="0"/>
          <w:marTop w:val="0"/>
          <w:marBottom w:val="0"/>
          <w:divBdr>
            <w:top w:val="none" w:sz="0" w:space="0" w:color="auto"/>
            <w:left w:val="none" w:sz="0" w:space="0" w:color="auto"/>
            <w:bottom w:val="none" w:sz="0" w:space="0" w:color="auto"/>
            <w:right w:val="none" w:sz="0" w:space="0" w:color="auto"/>
          </w:divBdr>
          <w:divsChild>
            <w:div w:id="961615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5147505">
          <w:blockQuote w:val="1"/>
          <w:marLeft w:val="720"/>
          <w:marRight w:val="720"/>
          <w:marTop w:val="100"/>
          <w:marBottom w:val="100"/>
          <w:divBdr>
            <w:top w:val="none" w:sz="0" w:space="0" w:color="auto"/>
            <w:left w:val="none" w:sz="0" w:space="0" w:color="auto"/>
            <w:bottom w:val="none" w:sz="0" w:space="0" w:color="auto"/>
            <w:right w:val="none" w:sz="0" w:space="0" w:color="auto"/>
          </w:divBdr>
        </w:div>
        <w:div w:id="2106611104">
          <w:marLeft w:val="0"/>
          <w:marRight w:val="0"/>
          <w:marTop w:val="0"/>
          <w:marBottom w:val="0"/>
          <w:divBdr>
            <w:top w:val="none" w:sz="0" w:space="0" w:color="auto"/>
            <w:left w:val="none" w:sz="0" w:space="0" w:color="auto"/>
            <w:bottom w:val="none" w:sz="0" w:space="0" w:color="auto"/>
            <w:right w:val="none" w:sz="0" w:space="0" w:color="auto"/>
          </w:divBdr>
          <w:divsChild>
            <w:div w:id="1736313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29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5</Pages>
  <Words>1209</Words>
  <Characters>6892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1</cp:revision>
  <dcterms:created xsi:type="dcterms:W3CDTF">2009-11-29T13:19:00Z</dcterms:created>
  <dcterms:modified xsi:type="dcterms:W3CDTF">2009-11-29T14:53:00Z</dcterms:modified>
</cp:coreProperties>
</file>