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2536E7"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32"/>
          <w:szCs w:val="32"/>
        </w:rPr>
      </w:pPr>
      <w:r>
        <w:rPr>
          <w:rFonts w:ascii="Bookman Old Style" w:hAnsi="Bookman Old Style" w:cs="Arial"/>
          <w:b/>
          <w:sz w:val="32"/>
          <w:szCs w:val="32"/>
        </w:rPr>
        <w:t>“The Holy Ghost hath shed forth this which ye now see and hear”</w:t>
      </w: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Cs w:val="24"/>
        </w:rPr>
      </w:pPr>
      <w:r w:rsidRPr="00E2743E">
        <w:rPr>
          <w:rFonts w:ascii="Bookman Old Style" w:hAnsi="Bookman Old Style" w:cs="Arial"/>
          <w:szCs w:val="24"/>
        </w:rPr>
        <w:t>A Bible study on</w:t>
      </w: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p>
    <w:p w:rsidR="00317022" w:rsidRPr="00E2743E" w:rsidRDefault="0087641B"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b/>
          <w:sz w:val="28"/>
          <w:szCs w:val="28"/>
        </w:rPr>
      </w:pPr>
      <w:r>
        <w:rPr>
          <w:rFonts w:ascii="Bookman Old Style" w:hAnsi="Bookman Old Style" w:cs="Arial"/>
          <w:b/>
          <w:sz w:val="28"/>
          <w:szCs w:val="28"/>
        </w:rPr>
        <w:t>Acts 2:33</w:t>
      </w: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8"/>
          <w:szCs w:val="28"/>
        </w:rPr>
      </w:pPr>
    </w:p>
    <w:p w:rsidR="008C12D9" w:rsidRDefault="0087641B" w:rsidP="004B68FE">
      <w:pPr>
        <w:keepLines/>
        <w:pBdr>
          <w:top w:val="single" w:sz="18" w:space="1" w:color="808080"/>
          <w:left w:val="single" w:sz="18" w:space="4" w:color="808080"/>
          <w:bottom w:val="single" w:sz="18" w:space="1" w:color="808080"/>
          <w:right w:val="single" w:sz="18" w:space="4" w:color="808080"/>
        </w:pBdr>
        <w:ind w:right="-216"/>
        <w:rPr>
          <w:rFonts w:ascii="Bookman Old Style" w:hAnsi="Bookman Old Style" w:cs="Arial"/>
          <w:i/>
          <w:sz w:val="28"/>
          <w:szCs w:val="28"/>
        </w:rPr>
      </w:pPr>
      <w:r>
        <w:rPr>
          <w:rFonts w:ascii="Bookman Old Style" w:hAnsi="Bookman Old Style" w:cs="Arial"/>
          <w:i/>
          <w:sz w:val="28"/>
          <w:szCs w:val="28"/>
        </w:rPr>
        <w:t>Therefore being by the right hand of exalted, and having received of the Father the promise of the Holy Ghost He hath shed forth this, which ye now see and hear</w:t>
      </w:r>
    </w:p>
    <w:p w:rsidR="008C12D9" w:rsidRDefault="008C12D9" w:rsidP="004B68FE">
      <w:pPr>
        <w:keepLines/>
        <w:pBdr>
          <w:top w:val="single" w:sz="18" w:space="1" w:color="808080"/>
          <w:left w:val="single" w:sz="18" w:space="4" w:color="808080"/>
          <w:bottom w:val="single" w:sz="18" w:space="1" w:color="808080"/>
          <w:right w:val="single" w:sz="18" w:space="4" w:color="808080"/>
        </w:pBdr>
        <w:ind w:right="-216"/>
        <w:rPr>
          <w:rFonts w:ascii="Bookman Old Style" w:hAnsi="Bookman Old Style" w:cs="Arial"/>
          <w:i/>
          <w:sz w:val="28"/>
          <w:szCs w:val="28"/>
        </w:rPr>
      </w:pPr>
    </w:p>
    <w:p w:rsidR="008C12D9" w:rsidRDefault="008C12D9" w:rsidP="004B68FE">
      <w:pPr>
        <w:keepLines/>
        <w:pBdr>
          <w:top w:val="single" w:sz="18" w:space="1" w:color="808080"/>
          <w:left w:val="single" w:sz="18" w:space="4" w:color="808080"/>
          <w:bottom w:val="single" w:sz="18" w:space="1" w:color="808080"/>
          <w:right w:val="single" w:sz="18" w:space="4" w:color="808080"/>
        </w:pBdr>
        <w:ind w:right="-216"/>
        <w:rPr>
          <w:rFonts w:ascii="Bookman Old Style" w:hAnsi="Bookman Old Style" w:cs="Arial"/>
          <w:i/>
          <w:sz w:val="28"/>
          <w:szCs w:val="28"/>
        </w:rPr>
      </w:pPr>
    </w:p>
    <w:p w:rsidR="008C12D9" w:rsidRDefault="008C12D9" w:rsidP="004B68FE">
      <w:pPr>
        <w:keepLines/>
        <w:pBdr>
          <w:top w:val="single" w:sz="18" w:space="1" w:color="808080"/>
          <w:left w:val="single" w:sz="18" w:space="4" w:color="808080"/>
          <w:bottom w:val="single" w:sz="18" w:space="1" w:color="808080"/>
          <w:right w:val="single" w:sz="18" w:space="4" w:color="808080"/>
        </w:pBdr>
        <w:ind w:right="-216"/>
        <w:rPr>
          <w:rFonts w:ascii="Bookman Old Style" w:hAnsi="Bookman Old Style" w:cs="Arial"/>
          <w:i/>
          <w:sz w:val="28"/>
          <w:szCs w:val="28"/>
        </w:rPr>
      </w:pPr>
      <w:r>
        <w:rPr>
          <w:rFonts w:ascii="Bookman Old Style" w:hAnsi="Bookman Old Style" w:cs="Arial"/>
          <w:i/>
          <w:noProof/>
          <w:sz w:val="28"/>
          <w:szCs w:val="28"/>
        </w:rPr>
        <w:drawing>
          <wp:anchor distT="0" distB="0" distL="114300" distR="114300" simplePos="0" relativeHeight="251660288" behindDoc="0" locked="0" layoutInCell="1" allowOverlap="1">
            <wp:simplePos x="0" y="0"/>
            <wp:positionH relativeFrom="column">
              <wp:posOffset>677545</wp:posOffset>
            </wp:positionH>
            <wp:positionV relativeFrom="paragraph">
              <wp:posOffset>158750</wp:posOffset>
            </wp:positionV>
            <wp:extent cx="2118995" cy="1586230"/>
            <wp:effectExtent l="19050" t="0" r="0" b="0"/>
            <wp:wrapNone/>
            <wp:docPr id="3" name="Picture 3" descr="D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ve"/>
                    <pic:cNvPicPr>
                      <a:picLocks noChangeAspect="1" noChangeArrowheads="1"/>
                    </pic:cNvPicPr>
                  </pic:nvPicPr>
                  <pic:blipFill>
                    <a:blip r:embed="rId5" cstate="print">
                      <a:grayscl/>
                    </a:blip>
                    <a:srcRect/>
                    <a:stretch>
                      <a:fillRect/>
                    </a:stretch>
                  </pic:blipFill>
                  <pic:spPr bwMode="auto">
                    <a:xfrm>
                      <a:off x="0" y="0"/>
                      <a:ext cx="2118995" cy="1586230"/>
                    </a:xfrm>
                    <a:prstGeom prst="rect">
                      <a:avLst/>
                    </a:prstGeom>
                    <a:noFill/>
                    <a:ln w="9525">
                      <a:noFill/>
                      <a:miter lim="800000"/>
                      <a:headEnd/>
                      <a:tailEnd/>
                    </a:ln>
                  </pic:spPr>
                </pic:pic>
              </a:graphicData>
            </a:graphic>
          </wp:anchor>
        </w:drawing>
      </w:r>
    </w:p>
    <w:p w:rsidR="008C12D9" w:rsidRPr="00E2743E" w:rsidRDefault="008C12D9" w:rsidP="004B68FE">
      <w:pPr>
        <w:keepLines/>
        <w:pBdr>
          <w:top w:val="single" w:sz="18" w:space="1" w:color="808080"/>
          <w:left w:val="single" w:sz="18" w:space="4" w:color="808080"/>
          <w:bottom w:val="single" w:sz="18" w:space="1" w:color="808080"/>
          <w:right w:val="single" w:sz="18" w:space="4" w:color="808080"/>
        </w:pBdr>
        <w:ind w:right="-216"/>
        <w:rPr>
          <w:rFonts w:ascii="Bookman Old Style" w:hAnsi="Bookman Old Style" w:cs="Arial"/>
          <w:i/>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rPr>
          <w:rFonts w:ascii="Bookman Old Style" w:hAnsi="Bookman Old Style" w:cs="Arial"/>
          <w:sz w:val="28"/>
          <w:szCs w:val="28"/>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12D9" w:rsidRDefault="008C12D9"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12D9" w:rsidRDefault="008C12D9"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12D9" w:rsidRDefault="008C12D9"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8C12D9" w:rsidRPr="00E2743E" w:rsidRDefault="008C12D9"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317022" w:rsidP="004B68FE">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p>
    <w:p w:rsidR="00317022" w:rsidRPr="00E2743E" w:rsidRDefault="002536E7" w:rsidP="008C12D9">
      <w:pPr>
        <w:keepLines/>
        <w:pBdr>
          <w:top w:val="single" w:sz="18" w:space="1" w:color="808080"/>
          <w:left w:val="single" w:sz="18" w:space="4" w:color="808080"/>
          <w:bottom w:val="single" w:sz="18" w:space="1" w:color="808080"/>
          <w:right w:val="single" w:sz="18" w:space="4" w:color="808080"/>
        </w:pBdr>
        <w:ind w:right="-216"/>
        <w:jc w:val="center"/>
        <w:rPr>
          <w:rFonts w:ascii="Bookman Old Style" w:hAnsi="Bookman Old Style" w:cs="Arial"/>
          <w:sz w:val="20"/>
        </w:rPr>
      </w:pPr>
      <w:r>
        <w:rPr>
          <w:rFonts w:ascii="Bookman Old Style" w:hAnsi="Bookman Old Style" w:cs="Arial"/>
          <w:sz w:val="20"/>
        </w:rPr>
        <w:t>A Deliverance Center Publication</w:t>
      </w:r>
    </w:p>
    <w:p w:rsidR="00981D20" w:rsidRPr="00981D20" w:rsidRDefault="00981D20" w:rsidP="004B68FE">
      <w:pPr>
        <w:rPr>
          <w:rFonts w:ascii="Bookman Old Style" w:hAnsi="Bookman Old Style"/>
          <w:i/>
        </w:rPr>
      </w:pPr>
      <w:r w:rsidRPr="00981D20">
        <w:rPr>
          <w:rFonts w:ascii="Bookman Old Style" w:hAnsi="Bookman Old Style"/>
        </w:rPr>
        <w:lastRenderedPageBreak/>
        <w:t>Ac</w:t>
      </w:r>
      <w:r>
        <w:rPr>
          <w:rFonts w:ascii="Bookman Old Style" w:hAnsi="Bookman Old Style"/>
        </w:rPr>
        <w:t xml:space="preserve">ts 2:33 -- </w:t>
      </w:r>
      <w:r w:rsidRPr="00981D20">
        <w:rPr>
          <w:rFonts w:ascii="Bookman Old Style" w:hAnsi="Bookman Old Style"/>
          <w:i/>
        </w:rPr>
        <w:t>Therefore being by the right hand of God exalted, and having received of the Father the promise of the Holy Ghost, he hath shed forth this, which ye now see and hear.</w:t>
      </w:r>
    </w:p>
    <w:p w:rsidR="0087641B" w:rsidRDefault="0087641B" w:rsidP="004B68FE">
      <w:pPr>
        <w:rPr>
          <w:rFonts w:ascii="Bookman Old Style" w:hAnsi="Bookman Old Style"/>
        </w:rPr>
      </w:pPr>
    </w:p>
    <w:p w:rsidR="00981D20" w:rsidRPr="00981D20" w:rsidRDefault="00981D20" w:rsidP="004B68FE">
      <w:pPr>
        <w:rPr>
          <w:rFonts w:ascii="Bookman Old Style" w:hAnsi="Bookman Old Style"/>
          <w:i/>
        </w:rPr>
      </w:pPr>
      <w:r w:rsidRPr="00981D20">
        <w:rPr>
          <w:rFonts w:ascii="Bookman Old Style" w:hAnsi="Bookman Old Style"/>
        </w:rPr>
        <w:t>M</w:t>
      </w:r>
      <w:r>
        <w:rPr>
          <w:rFonts w:ascii="Bookman Old Style" w:hAnsi="Bookman Old Style"/>
        </w:rPr>
        <w:t>a</w:t>
      </w:r>
      <w:r w:rsidRPr="00981D20">
        <w:rPr>
          <w:rFonts w:ascii="Bookman Old Style" w:hAnsi="Bookman Old Style"/>
        </w:rPr>
        <w:t>t</w:t>
      </w:r>
      <w:r>
        <w:rPr>
          <w:rFonts w:ascii="Bookman Old Style" w:hAnsi="Bookman Old Style"/>
        </w:rPr>
        <w:t xml:space="preserve">. 3:11-- </w:t>
      </w:r>
      <w:r w:rsidRPr="00981D20">
        <w:rPr>
          <w:rFonts w:ascii="Bookman Old Style" w:hAnsi="Bookman Old Style"/>
          <w:i/>
        </w:rPr>
        <w:t>I indeed baptize you with water unto repentance: but he that cometh after me is mightier than I, whose shoes I am not worthy to bear: he shall baptize you with the Holy Ghost, and with fire:</w:t>
      </w:r>
    </w:p>
    <w:p w:rsidR="00487BF2" w:rsidRDefault="00981D20" w:rsidP="004B68FE">
      <w:pPr>
        <w:rPr>
          <w:rFonts w:ascii="Bookman Old Style" w:hAnsi="Bookman Old Style"/>
        </w:rPr>
      </w:pPr>
      <w:r w:rsidRPr="00981D20">
        <w:rPr>
          <w:rFonts w:ascii="Bookman Old Style" w:hAnsi="Bookman Old Style"/>
        </w:rPr>
        <w:t xml:space="preserve"> Lu</w:t>
      </w:r>
      <w:r>
        <w:rPr>
          <w:rFonts w:ascii="Bookman Old Style" w:hAnsi="Bookman Old Style"/>
        </w:rPr>
        <w:t xml:space="preserve">ke 3:16 -- </w:t>
      </w:r>
      <w:r w:rsidRPr="00981D20">
        <w:rPr>
          <w:rFonts w:ascii="Bookman Old Style" w:hAnsi="Bookman Old Style"/>
          <w:i/>
        </w:rPr>
        <w:t>John answered, saying unto them all, I indeed baptize you with water; but one mightier than I cometh, the latchet of whose shoes I am not worthy to unloose: he shall baptize you with the Holy Ghost and with fire:</w:t>
      </w:r>
      <w:r w:rsidR="00487BF2" w:rsidRPr="00487BF2">
        <w:rPr>
          <w:rFonts w:ascii="Bookman Old Style" w:hAnsi="Bookman Old Style"/>
        </w:rPr>
        <w:t xml:space="preserve"> </w:t>
      </w:r>
    </w:p>
    <w:p w:rsidR="00C81151" w:rsidRPr="00131AEC" w:rsidRDefault="00C81151" w:rsidP="004B68FE">
      <w:pPr>
        <w:rPr>
          <w:rFonts w:ascii="Bookman Old Style" w:hAnsi="Bookman Old Style"/>
          <w:i/>
        </w:rPr>
      </w:pPr>
    </w:p>
    <w:p w:rsidR="00D6473B" w:rsidRDefault="002536E7" w:rsidP="004B68FE">
      <w:pPr>
        <w:rPr>
          <w:rFonts w:ascii="Bookman Old Style" w:hAnsi="Bookman Old Style"/>
          <w:i/>
        </w:rPr>
      </w:pPr>
      <w:r w:rsidRPr="002536E7">
        <w:rPr>
          <w:rFonts w:ascii="Bookman Old Style" w:hAnsi="Bookman Old Style"/>
        </w:rPr>
        <w:t>Ac</w:t>
      </w:r>
      <w:r w:rsidR="008C12D9">
        <w:rPr>
          <w:rFonts w:ascii="Bookman Old Style" w:hAnsi="Bookman Old Style"/>
        </w:rPr>
        <w:t>ts</w:t>
      </w:r>
      <w:r w:rsidR="00C81151">
        <w:rPr>
          <w:rFonts w:ascii="Bookman Old Style" w:hAnsi="Bookman Old Style"/>
        </w:rPr>
        <w:t xml:space="preserve"> 2:2 </w:t>
      </w:r>
      <w:proofErr w:type="gramStart"/>
      <w:r w:rsidR="00C81151" w:rsidRPr="000C3DAD">
        <w:rPr>
          <w:rFonts w:ascii="Bookman Old Style" w:hAnsi="Bookman Old Style"/>
          <w:i/>
        </w:rPr>
        <w:t>And</w:t>
      </w:r>
      <w:proofErr w:type="gramEnd"/>
      <w:r w:rsidR="00C81151" w:rsidRPr="000C3DAD">
        <w:rPr>
          <w:rFonts w:ascii="Bookman Old Style" w:hAnsi="Bookman Old Style"/>
          <w:i/>
        </w:rPr>
        <w:t xml:space="preserve"> suddenly there came a </w:t>
      </w:r>
      <w:r w:rsidRPr="000C3DAD">
        <w:rPr>
          <w:rFonts w:ascii="Bookman Old Style" w:hAnsi="Bookman Old Style"/>
          <w:i/>
        </w:rPr>
        <w:t>sound from heaven as of a rushing mighty wind, and it filled all the house where they were sitting.</w:t>
      </w:r>
    </w:p>
    <w:p w:rsidR="008C12D9" w:rsidRPr="000C3DAD" w:rsidRDefault="008C12D9" w:rsidP="004B68FE">
      <w:pPr>
        <w:rPr>
          <w:rFonts w:ascii="Bookman Old Style" w:hAnsi="Bookman Old Style"/>
          <w:i/>
        </w:rPr>
      </w:pPr>
    </w:p>
    <w:p w:rsidR="00C81151" w:rsidRDefault="00C81151" w:rsidP="004B68FE">
      <w:pPr>
        <w:pStyle w:val="ListParagraph"/>
        <w:numPr>
          <w:ilvl w:val="0"/>
          <w:numId w:val="2"/>
        </w:numPr>
        <w:ind w:left="0"/>
        <w:jc w:val="both"/>
        <w:rPr>
          <w:rFonts w:ascii="Bookman Old Style" w:hAnsi="Bookman Old Style"/>
        </w:rPr>
      </w:pPr>
      <w:r>
        <w:rPr>
          <w:rFonts w:ascii="Bookman Old Style" w:hAnsi="Bookman Old Style"/>
        </w:rPr>
        <w:t>LISTEN</w:t>
      </w:r>
    </w:p>
    <w:p w:rsidR="00D6473B" w:rsidRPr="00C81151" w:rsidRDefault="00D6473B" w:rsidP="00D6473B">
      <w:pPr>
        <w:pStyle w:val="ListParagraph"/>
        <w:ind w:left="0"/>
        <w:jc w:val="both"/>
        <w:rPr>
          <w:rFonts w:ascii="Bookman Old Style" w:hAnsi="Bookman Old Style"/>
        </w:rPr>
      </w:pPr>
    </w:p>
    <w:p w:rsidR="00C65874" w:rsidRDefault="002536E7" w:rsidP="004B68FE">
      <w:pPr>
        <w:rPr>
          <w:rFonts w:ascii="Bookman Old Style" w:hAnsi="Bookman Old Style"/>
        </w:rPr>
      </w:pPr>
      <w:r w:rsidRPr="002536E7">
        <w:rPr>
          <w:rFonts w:ascii="Bookman Old Style" w:hAnsi="Bookman Old Style"/>
        </w:rPr>
        <w:t xml:space="preserve"> 3 </w:t>
      </w:r>
      <w:r w:rsidRPr="000C3DAD">
        <w:rPr>
          <w:rFonts w:ascii="Bookman Old Style" w:hAnsi="Bookman Old Style"/>
          <w:i/>
        </w:rPr>
        <w:t>And there appeared unto them cloven tongues like as of fire, and it sat upon each of them</w:t>
      </w:r>
      <w:r w:rsidRPr="002536E7">
        <w:rPr>
          <w:rFonts w:ascii="Bookman Old Style" w:hAnsi="Bookman Old Style"/>
        </w:rPr>
        <w:t>.</w:t>
      </w:r>
    </w:p>
    <w:p w:rsidR="00C65874" w:rsidRDefault="00C65874" w:rsidP="004B68FE">
      <w:pPr>
        <w:rPr>
          <w:rFonts w:ascii="Bookman Old Style" w:hAnsi="Bookman Old Style"/>
        </w:rPr>
      </w:pPr>
    </w:p>
    <w:p w:rsidR="00C81151" w:rsidRPr="00C81151" w:rsidRDefault="00C81151" w:rsidP="004B68FE">
      <w:pPr>
        <w:pStyle w:val="ListParagraph"/>
        <w:numPr>
          <w:ilvl w:val="0"/>
          <w:numId w:val="2"/>
        </w:numPr>
        <w:ind w:left="0"/>
        <w:rPr>
          <w:rFonts w:ascii="Bookman Old Style" w:hAnsi="Bookman Old Style"/>
        </w:rPr>
      </w:pPr>
      <w:r>
        <w:rPr>
          <w:rFonts w:ascii="Bookman Old Style" w:hAnsi="Bookman Old Style"/>
        </w:rPr>
        <w:t>LOOK</w:t>
      </w:r>
    </w:p>
    <w:p w:rsidR="00487BF2" w:rsidRDefault="002536E7" w:rsidP="004B68FE">
      <w:pPr>
        <w:rPr>
          <w:rFonts w:ascii="Bookman Old Style" w:hAnsi="Bookman Old Style"/>
          <w:i/>
        </w:rPr>
      </w:pPr>
      <w:r w:rsidRPr="002536E7">
        <w:rPr>
          <w:rFonts w:ascii="Bookman Old Style" w:hAnsi="Bookman Old Style"/>
        </w:rPr>
        <w:t xml:space="preserve"> 4 </w:t>
      </w:r>
      <w:r w:rsidRPr="000C3DAD">
        <w:rPr>
          <w:rFonts w:ascii="Bookman Old Style" w:hAnsi="Bookman Old Style"/>
          <w:i/>
        </w:rPr>
        <w:t>And they were all filled with the Holy Ghost, and be</w:t>
      </w:r>
      <w:r w:rsidR="00131AEC" w:rsidRPr="000C3DAD">
        <w:rPr>
          <w:rFonts w:ascii="Bookman Old Style" w:hAnsi="Bookman Old Style"/>
          <w:i/>
        </w:rPr>
        <w:t>gan to speak with other tongues</w:t>
      </w:r>
      <w:r w:rsidRPr="000C3DAD">
        <w:rPr>
          <w:rFonts w:ascii="Bookman Old Style" w:hAnsi="Bookman Old Style"/>
          <w:i/>
        </w:rPr>
        <w:t xml:space="preserve"> as the Spirit gave them utterance</w:t>
      </w:r>
      <w:r w:rsidR="00131AEC" w:rsidRPr="000C3DAD">
        <w:rPr>
          <w:rFonts w:ascii="Bookman Old Style" w:hAnsi="Bookman Old Style"/>
          <w:i/>
        </w:rPr>
        <w:t>.</w:t>
      </w:r>
    </w:p>
    <w:p w:rsidR="008C12D9" w:rsidRDefault="008C12D9" w:rsidP="004B68FE">
      <w:pPr>
        <w:rPr>
          <w:rFonts w:ascii="Bookman Old Style" w:hAnsi="Bookman Old Style"/>
        </w:rPr>
      </w:pPr>
    </w:p>
    <w:p w:rsidR="00C81151" w:rsidRDefault="00C81151" w:rsidP="004B68FE">
      <w:pPr>
        <w:pStyle w:val="ListParagraph"/>
        <w:numPr>
          <w:ilvl w:val="0"/>
          <w:numId w:val="2"/>
        </w:numPr>
        <w:ind w:left="0"/>
        <w:rPr>
          <w:rFonts w:ascii="Bookman Old Style" w:hAnsi="Bookman Old Style"/>
        </w:rPr>
      </w:pPr>
      <w:r>
        <w:rPr>
          <w:rFonts w:ascii="Bookman Old Style" w:hAnsi="Bookman Old Style"/>
        </w:rPr>
        <w:t>LIVE FULL</w:t>
      </w:r>
    </w:p>
    <w:p w:rsidR="008C12D9" w:rsidRDefault="008C12D9" w:rsidP="008C12D9">
      <w:pPr>
        <w:pStyle w:val="ListParagraph"/>
        <w:ind w:left="0"/>
        <w:rPr>
          <w:rFonts w:ascii="Bookman Old Style" w:hAnsi="Bookman Old Style"/>
        </w:rPr>
      </w:pPr>
    </w:p>
    <w:p w:rsidR="000C3DAD" w:rsidRDefault="000C3DAD" w:rsidP="004B68FE">
      <w:pPr>
        <w:rPr>
          <w:rFonts w:ascii="Bookman Old Style" w:hAnsi="Bookman Old Style"/>
          <w:sz w:val="28"/>
          <w:szCs w:val="28"/>
          <w:u w:val="single"/>
        </w:rPr>
      </w:pPr>
      <w:r w:rsidRPr="000C3DAD">
        <w:rPr>
          <w:rFonts w:ascii="Bookman Old Style" w:hAnsi="Bookman Old Style"/>
          <w:sz w:val="28"/>
          <w:szCs w:val="28"/>
          <w:u w:val="single"/>
        </w:rPr>
        <w:t>The Day of Pentecost was fully come</w:t>
      </w:r>
    </w:p>
    <w:p w:rsidR="008C12D9" w:rsidRPr="000C3DAD" w:rsidRDefault="008C12D9" w:rsidP="004B68FE">
      <w:pPr>
        <w:rPr>
          <w:rFonts w:ascii="Bookman Old Style" w:hAnsi="Bookman Old Style"/>
          <w:sz w:val="28"/>
          <w:szCs w:val="28"/>
          <w:u w:val="single"/>
        </w:rPr>
      </w:pPr>
    </w:p>
    <w:p w:rsidR="000C3DAD" w:rsidRPr="00E711EA" w:rsidRDefault="000C3DAD" w:rsidP="004B68FE">
      <w:pPr>
        <w:rPr>
          <w:rFonts w:ascii="Bookman Old Style" w:hAnsi="Bookman Old Style"/>
          <w:i/>
          <w:sz w:val="28"/>
          <w:szCs w:val="28"/>
        </w:rPr>
      </w:pPr>
      <w:r w:rsidRPr="000C3DAD">
        <w:rPr>
          <w:rFonts w:ascii="Bookman Old Style" w:hAnsi="Bookman Old Style"/>
          <w:sz w:val="28"/>
          <w:szCs w:val="28"/>
        </w:rPr>
        <w:t>Ac</w:t>
      </w:r>
      <w:r w:rsidR="008C12D9">
        <w:rPr>
          <w:rFonts w:ascii="Bookman Old Style" w:hAnsi="Bookman Old Style"/>
          <w:sz w:val="28"/>
          <w:szCs w:val="28"/>
        </w:rPr>
        <w:t>ts</w:t>
      </w:r>
      <w:r w:rsidR="003F7E6A">
        <w:rPr>
          <w:rFonts w:ascii="Bookman Old Style" w:hAnsi="Bookman Old Style"/>
          <w:sz w:val="28"/>
          <w:szCs w:val="28"/>
        </w:rPr>
        <w:t xml:space="preserve"> 1:14—</w:t>
      </w:r>
      <w:proofErr w:type="gramStart"/>
      <w:r w:rsidRPr="003F7E6A">
        <w:rPr>
          <w:rFonts w:ascii="Bookman Old Style" w:hAnsi="Bookman Old Style"/>
          <w:i/>
          <w:sz w:val="28"/>
          <w:szCs w:val="28"/>
        </w:rPr>
        <w:t>These</w:t>
      </w:r>
      <w:proofErr w:type="gramEnd"/>
      <w:r w:rsidRPr="003F7E6A">
        <w:rPr>
          <w:rFonts w:ascii="Bookman Old Style" w:hAnsi="Bookman Old Style"/>
          <w:i/>
          <w:sz w:val="28"/>
          <w:szCs w:val="28"/>
        </w:rPr>
        <w:t xml:space="preserve"> all continued with one accord in prayer and supplication, with the women, and Mary the mother of Jesus, and with his brethren.</w:t>
      </w:r>
    </w:p>
    <w:p w:rsidR="000C3DAD" w:rsidRDefault="00131AEC" w:rsidP="004B68FE">
      <w:pPr>
        <w:pStyle w:val="ListParagraph"/>
        <w:numPr>
          <w:ilvl w:val="0"/>
          <w:numId w:val="1"/>
        </w:numPr>
        <w:ind w:left="0"/>
        <w:rPr>
          <w:rFonts w:ascii="Bookman Old Style" w:hAnsi="Bookman Old Style"/>
          <w:b/>
        </w:rPr>
      </w:pPr>
      <w:r>
        <w:rPr>
          <w:rFonts w:ascii="Bookman Old Style" w:hAnsi="Bookman Old Style"/>
          <w:b/>
        </w:rPr>
        <w:t xml:space="preserve">“suddenly…a </w:t>
      </w:r>
      <w:r w:rsidRPr="00131AEC">
        <w:rPr>
          <w:rFonts w:ascii="Bookman Old Style" w:hAnsi="Bookman Old Style"/>
          <w:b/>
          <w:u w:val="single"/>
        </w:rPr>
        <w:t>sound</w:t>
      </w:r>
      <w:r>
        <w:rPr>
          <w:rFonts w:ascii="Bookman Old Style" w:hAnsi="Bookman Old Style"/>
          <w:b/>
        </w:rPr>
        <w:t xml:space="preserve"> from </w:t>
      </w:r>
    </w:p>
    <w:p w:rsidR="000C3DAD" w:rsidRDefault="00131AEC" w:rsidP="004B68FE">
      <w:pPr>
        <w:pStyle w:val="ListParagraph"/>
        <w:ind w:left="0"/>
        <w:rPr>
          <w:rFonts w:ascii="Bookman Old Style" w:hAnsi="Bookman Old Style"/>
          <w:b/>
        </w:rPr>
      </w:pPr>
      <w:proofErr w:type="gramStart"/>
      <w:r>
        <w:rPr>
          <w:rFonts w:ascii="Bookman Old Style" w:hAnsi="Bookman Old Style"/>
          <w:b/>
        </w:rPr>
        <w:t>heaven…</w:t>
      </w:r>
      <w:proofErr w:type="gramEnd"/>
      <w:r>
        <w:rPr>
          <w:rFonts w:ascii="Bookman Old Style" w:hAnsi="Bookman Old Style"/>
          <w:b/>
        </w:rPr>
        <w:t xml:space="preserve">a rushing </w:t>
      </w:r>
      <w:r w:rsidRPr="00131AEC">
        <w:rPr>
          <w:rFonts w:ascii="Bookman Old Style" w:hAnsi="Bookman Old Style"/>
          <w:b/>
          <w:u w:val="single"/>
        </w:rPr>
        <w:t>mighty</w:t>
      </w:r>
      <w:r w:rsidRPr="00131AEC">
        <w:rPr>
          <w:rFonts w:ascii="Bookman Old Style" w:hAnsi="Bookman Old Style"/>
          <w:b/>
        </w:rPr>
        <w:t xml:space="preserve"> </w:t>
      </w:r>
      <w:r>
        <w:rPr>
          <w:rFonts w:ascii="Bookman Old Style" w:hAnsi="Bookman Old Style"/>
          <w:b/>
        </w:rPr>
        <w:t>wind”</w:t>
      </w:r>
    </w:p>
    <w:p w:rsidR="000C3DAD" w:rsidRPr="000C3DAD" w:rsidRDefault="000C3DAD" w:rsidP="004B68FE">
      <w:pPr>
        <w:pStyle w:val="ListParagraph"/>
        <w:ind w:left="0"/>
        <w:rPr>
          <w:rFonts w:ascii="Bookman Old Style" w:hAnsi="Bookman Old Style"/>
          <w:b/>
        </w:rPr>
      </w:pPr>
    </w:p>
    <w:p w:rsidR="000C3DAD" w:rsidRPr="000C3DAD" w:rsidRDefault="00131AEC" w:rsidP="004B68FE">
      <w:pPr>
        <w:pStyle w:val="ListParagraph"/>
        <w:numPr>
          <w:ilvl w:val="0"/>
          <w:numId w:val="1"/>
        </w:numPr>
        <w:ind w:left="0"/>
        <w:rPr>
          <w:rFonts w:ascii="Bookman Old Style" w:hAnsi="Bookman Old Style"/>
          <w:b/>
        </w:rPr>
      </w:pPr>
      <w:r w:rsidRPr="00131AEC">
        <w:rPr>
          <w:rFonts w:ascii="Bookman Old Style" w:hAnsi="Bookman Old Style"/>
          <w:b/>
        </w:rPr>
        <w:t>“filled</w:t>
      </w:r>
      <w:r w:rsidRPr="00131AEC">
        <w:rPr>
          <w:rFonts w:ascii="Bookman Old Style" w:hAnsi="Bookman Old Style"/>
        </w:rPr>
        <w:t xml:space="preserve"> all the house … were sitting</w:t>
      </w:r>
    </w:p>
    <w:p w:rsidR="000C3DAD" w:rsidRPr="000C3DAD" w:rsidRDefault="000C3DAD" w:rsidP="004B68FE">
      <w:pPr>
        <w:pStyle w:val="ListParagraph"/>
        <w:ind w:left="0"/>
        <w:rPr>
          <w:rFonts w:ascii="Bookman Old Style" w:hAnsi="Bookman Old Style"/>
          <w:b/>
        </w:rPr>
      </w:pPr>
    </w:p>
    <w:p w:rsidR="000C3DAD" w:rsidRDefault="00131AEC" w:rsidP="004B68FE">
      <w:pPr>
        <w:pStyle w:val="ListParagraph"/>
        <w:numPr>
          <w:ilvl w:val="0"/>
          <w:numId w:val="1"/>
        </w:numPr>
        <w:ind w:left="0"/>
        <w:rPr>
          <w:rFonts w:ascii="Bookman Old Style" w:hAnsi="Bookman Old Style"/>
          <w:b/>
        </w:rPr>
      </w:pPr>
      <w:r>
        <w:rPr>
          <w:rFonts w:ascii="Bookman Old Style" w:hAnsi="Bookman Old Style"/>
          <w:u w:val="single"/>
        </w:rPr>
        <w:t>“</w:t>
      </w:r>
      <w:r w:rsidRPr="00487BF2">
        <w:rPr>
          <w:rFonts w:ascii="Bookman Old Style" w:hAnsi="Bookman Old Style"/>
          <w:u w:val="single"/>
        </w:rPr>
        <w:t>all filled</w:t>
      </w:r>
      <w:r w:rsidRPr="00487BF2">
        <w:rPr>
          <w:rFonts w:ascii="Bookman Old Style" w:hAnsi="Bookman Old Style"/>
        </w:rPr>
        <w:t xml:space="preserve"> with the </w:t>
      </w:r>
      <w:r w:rsidRPr="00487BF2">
        <w:rPr>
          <w:rFonts w:ascii="Bookman Old Style" w:hAnsi="Bookman Old Style"/>
          <w:b/>
        </w:rPr>
        <w:t>Holy Ghost</w:t>
      </w:r>
      <w:r>
        <w:rPr>
          <w:rFonts w:ascii="Bookman Old Style" w:hAnsi="Bookman Old Style"/>
          <w:b/>
        </w:rPr>
        <w:t>”</w:t>
      </w:r>
    </w:p>
    <w:p w:rsidR="000C3DAD" w:rsidRPr="000C3DAD" w:rsidRDefault="000C3DAD" w:rsidP="004B68FE">
      <w:pPr>
        <w:pStyle w:val="ListParagraph"/>
        <w:ind w:left="0"/>
        <w:rPr>
          <w:rFonts w:ascii="Bookman Old Style" w:hAnsi="Bookman Old Style"/>
          <w:b/>
        </w:rPr>
      </w:pPr>
    </w:p>
    <w:p w:rsidR="00131AEC" w:rsidRDefault="00131AEC" w:rsidP="004B68FE">
      <w:pPr>
        <w:pStyle w:val="ListParagraph"/>
        <w:numPr>
          <w:ilvl w:val="0"/>
          <w:numId w:val="1"/>
        </w:numPr>
        <w:ind w:left="0"/>
        <w:rPr>
          <w:rFonts w:ascii="Bookman Old Style" w:hAnsi="Bookman Old Style"/>
          <w:b/>
        </w:rPr>
      </w:pPr>
      <w:r w:rsidRPr="00131AEC">
        <w:rPr>
          <w:rFonts w:ascii="Bookman Old Style" w:hAnsi="Bookman Old Style"/>
          <w:b/>
        </w:rPr>
        <w:t xml:space="preserve">“The Spirit </w:t>
      </w:r>
      <w:r w:rsidRPr="00131AEC">
        <w:rPr>
          <w:rFonts w:ascii="Bookman Old Style" w:hAnsi="Bookman Old Style"/>
        </w:rPr>
        <w:t xml:space="preserve">gave them </w:t>
      </w:r>
      <w:r w:rsidRPr="00131AEC">
        <w:rPr>
          <w:rFonts w:ascii="Bookman Old Style" w:hAnsi="Bookman Old Style"/>
          <w:b/>
        </w:rPr>
        <w:t>utterance”</w:t>
      </w:r>
    </w:p>
    <w:p w:rsidR="000C3DAD" w:rsidRDefault="000C3DAD" w:rsidP="004B68FE">
      <w:pPr>
        <w:pStyle w:val="ListParagraph"/>
        <w:ind w:left="0"/>
        <w:rPr>
          <w:rFonts w:ascii="Bookman Old Style" w:hAnsi="Bookman Old Style"/>
          <w:b/>
        </w:rPr>
      </w:pPr>
    </w:p>
    <w:p w:rsidR="00487BF2" w:rsidRPr="00131AEC" w:rsidRDefault="00487BF2" w:rsidP="004B68FE">
      <w:pPr>
        <w:rPr>
          <w:rFonts w:ascii="Bookman Old Style" w:hAnsi="Bookman Old Style"/>
          <w:b/>
        </w:rPr>
      </w:pPr>
      <w:r w:rsidRPr="00131AEC">
        <w:rPr>
          <w:rFonts w:ascii="Bookman Old Style" w:hAnsi="Bookman Old Style"/>
        </w:rPr>
        <w:t>Ac</w:t>
      </w:r>
      <w:r w:rsidR="00131AEC">
        <w:rPr>
          <w:rFonts w:ascii="Bookman Old Style" w:hAnsi="Bookman Old Style"/>
        </w:rPr>
        <w:t>ts</w:t>
      </w:r>
      <w:r w:rsidR="007E7675">
        <w:rPr>
          <w:rFonts w:ascii="Bookman Old Style" w:hAnsi="Bookman Old Style"/>
        </w:rPr>
        <w:t xml:space="preserve"> 2:6 -- </w:t>
      </w:r>
      <w:r w:rsidRPr="00131AEC">
        <w:rPr>
          <w:rFonts w:ascii="Bookman Old Style" w:hAnsi="Bookman Old Style"/>
        </w:rPr>
        <w:t xml:space="preserve">Now when this was noised abroad, the </w:t>
      </w:r>
      <w:proofErr w:type="gramStart"/>
      <w:r w:rsidRPr="00131AEC">
        <w:rPr>
          <w:rFonts w:ascii="Bookman Old Style" w:hAnsi="Bookman Old Style"/>
        </w:rPr>
        <w:t>multitude came together, and were</w:t>
      </w:r>
      <w:proofErr w:type="gramEnd"/>
      <w:r w:rsidRPr="00131AEC">
        <w:rPr>
          <w:rFonts w:ascii="Bookman Old Style" w:hAnsi="Bookman Old Style"/>
        </w:rPr>
        <w:t xml:space="preserve"> confounded, because that every man heard them speak in his own language. </w:t>
      </w:r>
    </w:p>
    <w:p w:rsidR="00487BF2" w:rsidRPr="00487BF2" w:rsidRDefault="00487BF2" w:rsidP="004B68FE">
      <w:pPr>
        <w:rPr>
          <w:rFonts w:ascii="Bookman Old Style" w:hAnsi="Bookman Old Style"/>
        </w:rPr>
      </w:pPr>
      <w:r w:rsidRPr="00487BF2">
        <w:rPr>
          <w:rFonts w:ascii="Bookman Old Style" w:hAnsi="Bookman Old Style"/>
        </w:rPr>
        <w:t xml:space="preserve"> 7 And they were all amazed and </w:t>
      </w:r>
      <w:proofErr w:type="spellStart"/>
      <w:r w:rsidRPr="00487BF2">
        <w:rPr>
          <w:rFonts w:ascii="Bookman Old Style" w:hAnsi="Bookman Old Style"/>
        </w:rPr>
        <w:t>marvelled</w:t>
      </w:r>
      <w:proofErr w:type="spellEnd"/>
      <w:r w:rsidRPr="00487BF2">
        <w:rPr>
          <w:rFonts w:ascii="Bookman Old Style" w:hAnsi="Bookman Old Style"/>
        </w:rPr>
        <w:t xml:space="preserve">, saying one to another, Behold, are not all these which speak </w:t>
      </w:r>
      <w:proofErr w:type="spellStart"/>
      <w:r w:rsidRPr="00487BF2">
        <w:rPr>
          <w:rFonts w:ascii="Bookman Old Style" w:hAnsi="Bookman Old Style"/>
        </w:rPr>
        <w:t>Galilaeans</w:t>
      </w:r>
      <w:proofErr w:type="spellEnd"/>
      <w:r w:rsidRPr="00487BF2">
        <w:rPr>
          <w:rFonts w:ascii="Bookman Old Style" w:hAnsi="Bookman Old Style"/>
        </w:rPr>
        <w:t>?</w:t>
      </w:r>
    </w:p>
    <w:p w:rsidR="00487BF2" w:rsidRPr="00487BF2" w:rsidRDefault="00487BF2" w:rsidP="004B68FE">
      <w:pPr>
        <w:rPr>
          <w:rFonts w:ascii="Bookman Old Style" w:hAnsi="Bookman Old Style"/>
        </w:rPr>
      </w:pPr>
      <w:r w:rsidRPr="00487BF2">
        <w:rPr>
          <w:rFonts w:ascii="Bookman Old Style" w:hAnsi="Bookman Old Style"/>
        </w:rPr>
        <w:t xml:space="preserve"> 8 And how hear we every man in our own tongue, wherein we were born?</w:t>
      </w:r>
    </w:p>
    <w:p w:rsidR="00131AEC" w:rsidRPr="00131AEC" w:rsidRDefault="00C81151" w:rsidP="004B68FE">
      <w:pPr>
        <w:rPr>
          <w:rFonts w:ascii="Bookman Old Style" w:hAnsi="Bookman Old Style"/>
        </w:rPr>
      </w:pPr>
      <w:r>
        <w:rPr>
          <w:rFonts w:ascii="Bookman Old Style" w:hAnsi="Bookman Old Style"/>
        </w:rPr>
        <w:t xml:space="preserve"> </w:t>
      </w:r>
      <w:r w:rsidR="00131AEC" w:rsidRPr="00131AEC">
        <w:rPr>
          <w:rFonts w:ascii="Bookman Old Style" w:hAnsi="Bookman Old Style"/>
        </w:rPr>
        <w:t xml:space="preserve">12 And they were all amazed, and were in doubt, saying one to another, </w:t>
      </w:r>
      <w:proofErr w:type="gramStart"/>
      <w:r w:rsidR="00131AEC" w:rsidRPr="00131AEC">
        <w:rPr>
          <w:rFonts w:ascii="Bookman Old Style" w:hAnsi="Bookman Old Style"/>
        </w:rPr>
        <w:t>What</w:t>
      </w:r>
      <w:proofErr w:type="gramEnd"/>
      <w:r w:rsidR="00131AEC" w:rsidRPr="00131AEC">
        <w:rPr>
          <w:rFonts w:ascii="Bookman Old Style" w:hAnsi="Bookman Old Style"/>
        </w:rPr>
        <w:t xml:space="preserve"> </w:t>
      </w:r>
      <w:proofErr w:type="spellStart"/>
      <w:r w:rsidR="00131AEC" w:rsidRPr="00131AEC">
        <w:rPr>
          <w:rFonts w:ascii="Bookman Old Style" w:hAnsi="Bookman Old Style"/>
        </w:rPr>
        <w:t>meaneth</w:t>
      </w:r>
      <w:proofErr w:type="spellEnd"/>
      <w:r w:rsidR="00131AEC" w:rsidRPr="00131AEC">
        <w:rPr>
          <w:rFonts w:ascii="Bookman Old Style" w:hAnsi="Bookman Old Style"/>
        </w:rPr>
        <w:t xml:space="preserve"> this?</w:t>
      </w:r>
    </w:p>
    <w:p w:rsidR="00131AEC" w:rsidRPr="00131AEC" w:rsidRDefault="00131AEC" w:rsidP="004B68FE">
      <w:pPr>
        <w:rPr>
          <w:rFonts w:ascii="Bookman Old Style" w:hAnsi="Bookman Old Style"/>
        </w:rPr>
      </w:pPr>
      <w:r w:rsidRPr="00131AEC">
        <w:rPr>
          <w:rFonts w:ascii="Bookman Old Style" w:hAnsi="Bookman Old Style"/>
        </w:rPr>
        <w:t xml:space="preserve"> </w:t>
      </w:r>
      <w:proofErr w:type="gramStart"/>
      <w:r w:rsidRPr="00131AEC">
        <w:rPr>
          <w:rFonts w:ascii="Bookman Old Style" w:hAnsi="Bookman Old Style"/>
        </w:rPr>
        <w:t>13  Others</w:t>
      </w:r>
      <w:proofErr w:type="gramEnd"/>
      <w:r w:rsidRPr="00131AEC">
        <w:rPr>
          <w:rFonts w:ascii="Bookman Old Style" w:hAnsi="Bookman Old Style"/>
        </w:rPr>
        <w:t xml:space="preserve"> mocking said, These men are full of new wine.</w:t>
      </w:r>
    </w:p>
    <w:p w:rsidR="00131AEC" w:rsidRPr="00131AEC" w:rsidRDefault="00131AEC" w:rsidP="004B68FE">
      <w:pPr>
        <w:rPr>
          <w:rFonts w:ascii="Bookman Old Style" w:hAnsi="Bookman Old Style"/>
        </w:rPr>
      </w:pPr>
      <w:r w:rsidRPr="00131AEC">
        <w:rPr>
          <w:rFonts w:ascii="Bookman Old Style" w:hAnsi="Bookman Old Style"/>
        </w:rPr>
        <w:t xml:space="preserve"> 14 But Peter, standing up with the eleven, lifted up his voice, and said unto them, Ye men of Judaea, and all ye that dwell at Jerusalem, be this known unto you, and hearken to my words:</w:t>
      </w:r>
    </w:p>
    <w:p w:rsidR="002536E7" w:rsidRDefault="00131AEC" w:rsidP="004B68FE">
      <w:pPr>
        <w:rPr>
          <w:rFonts w:ascii="Bookman Old Style" w:hAnsi="Bookman Old Style"/>
        </w:rPr>
      </w:pPr>
      <w:r w:rsidRPr="00131AEC">
        <w:rPr>
          <w:rFonts w:ascii="Bookman Old Style" w:hAnsi="Bookman Old Style"/>
        </w:rPr>
        <w:t xml:space="preserve"> 15 For these are not </w:t>
      </w:r>
      <w:proofErr w:type="gramStart"/>
      <w:r w:rsidRPr="00131AEC">
        <w:rPr>
          <w:rFonts w:ascii="Bookman Old Style" w:hAnsi="Bookman Old Style"/>
        </w:rPr>
        <w:t>drunken</w:t>
      </w:r>
      <w:proofErr w:type="gramEnd"/>
      <w:r w:rsidRPr="00131AEC">
        <w:rPr>
          <w:rFonts w:ascii="Bookman Old Style" w:hAnsi="Bookman Old Style"/>
        </w:rPr>
        <w:t>, as ye suppose, seeing it is but the third hour of the day.</w:t>
      </w:r>
    </w:p>
    <w:p w:rsidR="002536E7" w:rsidRPr="007E7675" w:rsidRDefault="007E7675" w:rsidP="004B68FE">
      <w:pPr>
        <w:pStyle w:val="ListParagraph"/>
        <w:numPr>
          <w:ilvl w:val="0"/>
          <w:numId w:val="3"/>
        </w:numPr>
        <w:ind w:left="0"/>
        <w:rPr>
          <w:rFonts w:ascii="Bookman Old Style" w:hAnsi="Bookman Old Style"/>
        </w:rPr>
      </w:pPr>
      <w:r w:rsidRPr="007E7675">
        <w:rPr>
          <w:rFonts w:ascii="Bookman Old Style" w:hAnsi="Bookman Old Style"/>
        </w:rPr>
        <w:t>Jesus is our Comforter</w:t>
      </w:r>
    </w:p>
    <w:p w:rsidR="004B68FE" w:rsidRDefault="007E7675" w:rsidP="004B68FE">
      <w:pPr>
        <w:pStyle w:val="ListParagraph"/>
        <w:numPr>
          <w:ilvl w:val="0"/>
          <w:numId w:val="3"/>
        </w:numPr>
        <w:ind w:left="0"/>
        <w:rPr>
          <w:rFonts w:ascii="Bookman Old Style" w:hAnsi="Bookman Old Style"/>
        </w:rPr>
      </w:pPr>
      <w:r>
        <w:rPr>
          <w:rFonts w:ascii="Bookman Old Style" w:hAnsi="Bookman Old Style"/>
        </w:rPr>
        <w:t>The</w:t>
      </w:r>
      <w:r w:rsidR="004B68FE">
        <w:rPr>
          <w:rFonts w:ascii="Bookman Old Style" w:hAnsi="Bookman Old Style"/>
        </w:rPr>
        <w:t xml:space="preserve"> Holy Ghost is another Comforter</w:t>
      </w:r>
    </w:p>
    <w:p w:rsidR="003F7E6A" w:rsidRPr="004B68FE" w:rsidRDefault="003F7E6A" w:rsidP="003F7E6A">
      <w:pPr>
        <w:pStyle w:val="ListParagraph"/>
        <w:ind w:left="0"/>
        <w:rPr>
          <w:rFonts w:ascii="Bookman Old Style" w:hAnsi="Bookman Old Style"/>
        </w:rPr>
      </w:pPr>
    </w:p>
    <w:p w:rsidR="00981D20" w:rsidRPr="00981D20" w:rsidRDefault="00981D20" w:rsidP="004B68FE">
      <w:pPr>
        <w:rPr>
          <w:rFonts w:ascii="Bookman Old Style" w:hAnsi="Bookman Old Style"/>
          <w:i/>
        </w:rPr>
      </w:pPr>
      <w:r w:rsidRPr="00981D20">
        <w:rPr>
          <w:rFonts w:ascii="Bookman Old Style" w:hAnsi="Bookman Old Style"/>
        </w:rPr>
        <w:t>Joh</w:t>
      </w:r>
      <w:r>
        <w:rPr>
          <w:rFonts w:ascii="Bookman Old Style" w:hAnsi="Bookman Old Style"/>
        </w:rPr>
        <w:t xml:space="preserve">n 14:16 -- </w:t>
      </w:r>
      <w:r w:rsidRPr="00981D20">
        <w:rPr>
          <w:rFonts w:ascii="Bookman Old Style" w:hAnsi="Bookman Old Style"/>
          <w:i/>
        </w:rPr>
        <w:t xml:space="preserve">And I will pray the Father, and he shall give you another Comforter, that he may abide with you </w:t>
      </w:r>
      <w:proofErr w:type="spellStart"/>
      <w:r w:rsidRPr="00981D20">
        <w:rPr>
          <w:rFonts w:ascii="Bookman Old Style" w:hAnsi="Bookman Old Style"/>
          <w:i/>
        </w:rPr>
        <w:t>for ever</w:t>
      </w:r>
      <w:proofErr w:type="spellEnd"/>
      <w:r w:rsidRPr="00981D20">
        <w:rPr>
          <w:rFonts w:ascii="Bookman Old Style" w:hAnsi="Bookman Old Style"/>
          <w:i/>
        </w:rPr>
        <w:t>;</w:t>
      </w:r>
    </w:p>
    <w:p w:rsidR="00C0157D" w:rsidRPr="00981D20" w:rsidRDefault="00981D20" w:rsidP="004B68FE">
      <w:pPr>
        <w:rPr>
          <w:rFonts w:ascii="Bookman Old Style" w:hAnsi="Bookman Old Style"/>
          <w:i/>
        </w:rPr>
      </w:pPr>
      <w:r w:rsidRPr="00981D20">
        <w:rPr>
          <w:rFonts w:ascii="Bookman Old Style" w:hAnsi="Bookman Old Style"/>
        </w:rPr>
        <w:t xml:space="preserve">17 </w:t>
      </w:r>
      <w:r w:rsidRPr="00981D20">
        <w:rPr>
          <w:rFonts w:ascii="Bookman Old Style" w:hAnsi="Bookman Old Style"/>
          <w:i/>
        </w:rPr>
        <w:t xml:space="preserve">Even the Spirit of truth; whom the world cannot receive, because it </w:t>
      </w:r>
      <w:proofErr w:type="spellStart"/>
      <w:r w:rsidRPr="00981D20">
        <w:rPr>
          <w:rFonts w:ascii="Bookman Old Style" w:hAnsi="Bookman Old Style"/>
          <w:i/>
        </w:rPr>
        <w:t>seeth</w:t>
      </w:r>
      <w:proofErr w:type="spellEnd"/>
      <w:r w:rsidRPr="00981D20">
        <w:rPr>
          <w:rFonts w:ascii="Bookman Old Style" w:hAnsi="Bookman Old Style"/>
          <w:i/>
        </w:rPr>
        <w:t xml:space="preserve"> him not, neither </w:t>
      </w:r>
      <w:proofErr w:type="spellStart"/>
      <w:r w:rsidRPr="00981D20">
        <w:rPr>
          <w:rFonts w:ascii="Bookman Old Style" w:hAnsi="Bookman Old Style"/>
          <w:i/>
        </w:rPr>
        <w:t>knoweth</w:t>
      </w:r>
      <w:proofErr w:type="spellEnd"/>
      <w:r w:rsidRPr="00981D20">
        <w:rPr>
          <w:rFonts w:ascii="Bookman Old Style" w:hAnsi="Bookman Old Style"/>
          <w:i/>
        </w:rPr>
        <w:t xml:space="preserve"> him: but ye know him; for he </w:t>
      </w:r>
      <w:proofErr w:type="spellStart"/>
      <w:r w:rsidRPr="00981D20">
        <w:rPr>
          <w:rFonts w:ascii="Bookman Old Style" w:hAnsi="Bookman Old Style"/>
          <w:i/>
        </w:rPr>
        <w:t>dwelleth</w:t>
      </w:r>
      <w:proofErr w:type="spellEnd"/>
      <w:r w:rsidRPr="00981D20">
        <w:rPr>
          <w:rFonts w:ascii="Bookman Old Style" w:hAnsi="Bookman Old Style"/>
          <w:i/>
        </w:rPr>
        <w:t xml:space="preserve"> with you, and shall be in you.</w:t>
      </w:r>
    </w:p>
    <w:p w:rsidR="007E7675" w:rsidRDefault="00981D20" w:rsidP="004B68FE">
      <w:pPr>
        <w:rPr>
          <w:rFonts w:ascii="Bookman Old Style" w:hAnsi="Bookman Old Style"/>
          <w:i/>
        </w:rPr>
      </w:pPr>
      <w:r w:rsidRPr="00981D20">
        <w:rPr>
          <w:rFonts w:ascii="Bookman Old Style" w:hAnsi="Bookman Old Style"/>
        </w:rPr>
        <w:t xml:space="preserve">26 </w:t>
      </w:r>
      <w:r w:rsidRPr="0087641B">
        <w:rPr>
          <w:rFonts w:ascii="Bookman Old Style" w:hAnsi="Bookman Old Style"/>
          <w:i/>
        </w:rPr>
        <w:t>But the Comforter, which is the Holy Ghost, whom the Father will send in my name, he shall teach you all things, and bring all things to your remembrance, whatsoever I have said unto you.</w:t>
      </w:r>
    </w:p>
    <w:p w:rsidR="007E7675" w:rsidRPr="007E7675" w:rsidRDefault="007E7675" w:rsidP="004B68FE">
      <w:pPr>
        <w:rPr>
          <w:rFonts w:ascii="Bookman Old Style" w:hAnsi="Bookman Old Style"/>
          <w:i/>
        </w:rPr>
      </w:pPr>
    </w:p>
    <w:p w:rsidR="007E7675" w:rsidRDefault="007E7675" w:rsidP="004B68FE">
      <w:pPr>
        <w:rPr>
          <w:rFonts w:ascii="Bookman Old Style" w:hAnsi="Bookman Old Style"/>
        </w:rPr>
      </w:pPr>
      <w:r w:rsidRPr="007E7675">
        <w:rPr>
          <w:rFonts w:ascii="Bookman Old Style" w:hAnsi="Bookman Old Style"/>
        </w:rPr>
        <w:t>Lu</w:t>
      </w:r>
      <w:r>
        <w:rPr>
          <w:rFonts w:ascii="Bookman Old Style" w:hAnsi="Bookman Old Style"/>
        </w:rPr>
        <w:t xml:space="preserve">ke 24:49 -- </w:t>
      </w:r>
      <w:r w:rsidRPr="004B68FE">
        <w:rPr>
          <w:rFonts w:ascii="Bookman Old Style" w:hAnsi="Bookman Old Style"/>
          <w:i/>
        </w:rPr>
        <w:t>And, behold, I send the promise of my Father upon you: but tarry ye in the city of Jerusalem, until ye be endued with power from on high</w:t>
      </w:r>
      <w:r w:rsidRPr="007E7675">
        <w:rPr>
          <w:rFonts w:ascii="Bookman Old Style" w:hAnsi="Bookman Old Style"/>
        </w:rPr>
        <w:t>.</w:t>
      </w:r>
    </w:p>
    <w:p w:rsidR="008C12D9" w:rsidRDefault="008C12D9" w:rsidP="004B68FE">
      <w:pPr>
        <w:rPr>
          <w:rFonts w:ascii="Bookman Old Style" w:hAnsi="Bookman Old Style"/>
        </w:rPr>
      </w:pPr>
    </w:p>
    <w:p w:rsidR="007E7675" w:rsidRPr="004B68FE" w:rsidRDefault="007E7675" w:rsidP="004B68FE">
      <w:pPr>
        <w:rPr>
          <w:rFonts w:ascii="Bookman Old Style" w:hAnsi="Bookman Old Style"/>
          <w:i/>
        </w:rPr>
      </w:pPr>
      <w:r w:rsidRPr="007E7675">
        <w:rPr>
          <w:rFonts w:ascii="Bookman Old Style" w:hAnsi="Bookman Old Style"/>
        </w:rPr>
        <w:t>Joh</w:t>
      </w:r>
      <w:r>
        <w:rPr>
          <w:rFonts w:ascii="Bookman Old Style" w:hAnsi="Bookman Old Style"/>
        </w:rPr>
        <w:t xml:space="preserve">n 7:38 -- </w:t>
      </w:r>
      <w:r w:rsidRPr="004B68FE">
        <w:rPr>
          <w:rFonts w:ascii="Bookman Old Style" w:hAnsi="Bookman Old Style"/>
          <w:i/>
        </w:rPr>
        <w:t>He that believeth on me, as the scripture hath said, out of his belly shall flow rivers of living water.</w:t>
      </w:r>
    </w:p>
    <w:p w:rsidR="004B68FE" w:rsidRDefault="007E7675" w:rsidP="004B68FE">
      <w:pPr>
        <w:rPr>
          <w:rFonts w:ascii="Bookman Old Style" w:hAnsi="Bookman Old Style"/>
        </w:rPr>
      </w:pPr>
      <w:r w:rsidRPr="007E7675">
        <w:rPr>
          <w:rFonts w:ascii="Bookman Old Style" w:hAnsi="Bookman Old Style"/>
        </w:rPr>
        <w:t xml:space="preserve"> 39 (</w:t>
      </w:r>
      <w:r w:rsidRPr="004B68FE">
        <w:rPr>
          <w:rFonts w:ascii="Bookman Old Style" w:hAnsi="Bookman Old Style"/>
          <w:i/>
        </w:rPr>
        <w:t xml:space="preserve">But this </w:t>
      </w:r>
      <w:proofErr w:type="spellStart"/>
      <w:r w:rsidRPr="004B68FE">
        <w:rPr>
          <w:rFonts w:ascii="Bookman Old Style" w:hAnsi="Bookman Old Style"/>
          <w:i/>
        </w:rPr>
        <w:t>spake</w:t>
      </w:r>
      <w:proofErr w:type="spellEnd"/>
      <w:r w:rsidRPr="004B68FE">
        <w:rPr>
          <w:rFonts w:ascii="Bookman Old Style" w:hAnsi="Bookman Old Style"/>
          <w:i/>
        </w:rPr>
        <w:t xml:space="preserve"> he of the Spirit, which they that believe on him should receive: for the Holy Ghost was not yet given; because that Jesus was not yet glorified.)</w:t>
      </w:r>
    </w:p>
    <w:p w:rsidR="008C12D9" w:rsidRDefault="008C12D9" w:rsidP="004B68FE">
      <w:pPr>
        <w:rPr>
          <w:rFonts w:ascii="Bookman Old Style" w:hAnsi="Bookman Old Style"/>
        </w:rPr>
      </w:pPr>
    </w:p>
    <w:p w:rsidR="00C81151" w:rsidRDefault="00C81151" w:rsidP="004B68FE">
      <w:pPr>
        <w:rPr>
          <w:rFonts w:ascii="Bookman Old Style" w:hAnsi="Bookman Old Style"/>
        </w:rPr>
      </w:pPr>
      <w:r w:rsidRPr="00C81151">
        <w:rPr>
          <w:rFonts w:ascii="Bookman Old Style" w:hAnsi="Bookman Old Style"/>
        </w:rPr>
        <w:t>Ac</w:t>
      </w:r>
      <w:r>
        <w:rPr>
          <w:rFonts w:ascii="Bookman Old Style" w:hAnsi="Bookman Old Style"/>
        </w:rPr>
        <w:t>ts</w:t>
      </w:r>
      <w:r w:rsidR="003F7E6A">
        <w:rPr>
          <w:rFonts w:ascii="Bookman Old Style" w:hAnsi="Bookman Old Style"/>
        </w:rPr>
        <w:t xml:space="preserve"> 2:16—</w:t>
      </w:r>
      <w:r w:rsidRPr="003F7E6A">
        <w:rPr>
          <w:rFonts w:ascii="Bookman Old Style" w:hAnsi="Bookman Old Style"/>
          <w:i/>
        </w:rPr>
        <w:t>But this is that which was spoken by the prophet Joel;</w:t>
      </w:r>
    </w:p>
    <w:p w:rsidR="00C81151" w:rsidRPr="00C81151" w:rsidRDefault="008C12D9" w:rsidP="004B68FE">
      <w:pPr>
        <w:rPr>
          <w:rFonts w:ascii="Bookman Old Style" w:hAnsi="Bookman Old Style"/>
        </w:rPr>
      </w:pPr>
      <w:r>
        <w:rPr>
          <w:rFonts w:ascii="Bookman Old Style" w:hAnsi="Bookman Old Style"/>
        </w:rPr>
        <w:t xml:space="preserve"> </w:t>
      </w:r>
      <w:r w:rsidR="003F7E6A">
        <w:rPr>
          <w:rFonts w:ascii="Bookman Old Style" w:hAnsi="Bookman Old Style"/>
        </w:rPr>
        <w:t>17—</w:t>
      </w:r>
      <w:proofErr w:type="gramStart"/>
      <w:r w:rsidR="00C81151" w:rsidRPr="003F7E6A">
        <w:rPr>
          <w:rFonts w:ascii="Bookman Old Style" w:hAnsi="Bookman Old Style"/>
          <w:i/>
        </w:rPr>
        <w:t>And</w:t>
      </w:r>
      <w:proofErr w:type="gramEnd"/>
      <w:r w:rsidR="00C81151" w:rsidRPr="003F7E6A">
        <w:rPr>
          <w:rFonts w:ascii="Bookman Old Style" w:hAnsi="Bookman Old Style"/>
          <w:i/>
        </w:rPr>
        <w:t xml:space="preserve"> it shall come to pass in the last days, </w:t>
      </w:r>
      <w:proofErr w:type="spellStart"/>
      <w:r w:rsidR="00C81151" w:rsidRPr="003F7E6A">
        <w:rPr>
          <w:rFonts w:ascii="Bookman Old Style" w:hAnsi="Bookman Old Style"/>
          <w:i/>
        </w:rPr>
        <w:t>saith</w:t>
      </w:r>
      <w:proofErr w:type="spellEnd"/>
      <w:r w:rsidR="00C81151" w:rsidRPr="003F7E6A">
        <w:rPr>
          <w:rFonts w:ascii="Bookman Old Style" w:hAnsi="Bookman Old Style"/>
          <w:i/>
        </w:rPr>
        <w:t xml:space="preserve"> God, I will pour out of my Spirit upon all flesh: and your sons and your daughters shall prophesy, and your young men shall see visions, and your old men shall dream dreams:</w:t>
      </w:r>
    </w:p>
    <w:p w:rsidR="00C81151" w:rsidRPr="003F7E6A" w:rsidRDefault="003F7E6A" w:rsidP="004B68FE">
      <w:pPr>
        <w:rPr>
          <w:rFonts w:ascii="Bookman Old Style" w:hAnsi="Bookman Old Style"/>
          <w:i/>
        </w:rPr>
      </w:pPr>
      <w:r>
        <w:rPr>
          <w:rFonts w:ascii="Bookman Old Style" w:hAnsi="Bookman Old Style"/>
        </w:rPr>
        <w:t xml:space="preserve"> 18—</w:t>
      </w:r>
      <w:proofErr w:type="gramStart"/>
      <w:r w:rsidR="00C81151" w:rsidRPr="003F7E6A">
        <w:rPr>
          <w:rFonts w:ascii="Bookman Old Style" w:hAnsi="Bookman Old Style"/>
          <w:i/>
        </w:rPr>
        <w:t>And</w:t>
      </w:r>
      <w:proofErr w:type="gramEnd"/>
      <w:r w:rsidR="00C81151" w:rsidRPr="003F7E6A">
        <w:rPr>
          <w:rFonts w:ascii="Bookman Old Style" w:hAnsi="Bookman Old Style"/>
          <w:i/>
        </w:rPr>
        <w:t xml:space="preserve"> on my servants and on my handmaidens I will pour out in those days of my Spirit; and they shall prophesy:</w:t>
      </w:r>
    </w:p>
    <w:p w:rsidR="00C81151" w:rsidRPr="00C81151" w:rsidRDefault="007E7675" w:rsidP="004B68FE">
      <w:pPr>
        <w:rPr>
          <w:rFonts w:ascii="Bookman Old Style" w:hAnsi="Bookman Old Style"/>
        </w:rPr>
      </w:pPr>
      <w:r>
        <w:rPr>
          <w:rFonts w:ascii="Bookman Old Style" w:hAnsi="Bookman Old Style"/>
        </w:rPr>
        <w:t xml:space="preserve"> </w:t>
      </w:r>
    </w:p>
    <w:p w:rsidR="00981D20" w:rsidRPr="003F7E6A" w:rsidRDefault="003F7E6A" w:rsidP="004B68FE">
      <w:pPr>
        <w:rPr>
          <w:rFonts w:ascii="Bookman Old Style" w:hAnsi="Bookman Old Style"/>
          <w:i/>
        </w:rPr>
      </w:pPr>
      <w:r>
        <w:rPr>
          <w:rFonts w:ascii="Bookman Old Style" w:hAnsi="Bookman Old Style"/>
        </w:rPr>
        <w:t xml:space="preserve"> 21—</w:t>
      </w:r>
      <w:proofErr w:type="gramStart"/>
      <w:r w:rsidR="00C81151" w:rsidRPr="003F7E6A">
        <w:rPr>
          <w:rFonts w:ascii="Bookman Old Style" w:hAnsi="Bookman Old Style"/>
          <w:i/>
        </w:rPr>
        <w:t>And</w:t>
      </w:r>
      <w:proofErr w:type="gramEnd"/>
      <w:r w:rsidR="00C81151" w:rsidRPr="003F7E6A">
        <w:rPr>
          <w:rFonts w:ascii="Bookman Old Style" w:hAnsi="Bookman Old Style"/>
          <w:i/>
        </w:rPr>
        <w:t xml:space="preserve"> it shall come to pass, that whosoever shall call on the name of the Lord shall be saved.</w:t>
      </w:r>
    </w:p>
    <w:sectPr w:rsidR="00981D20" w:rsidRPr="003F7E6A" w:rsidSect="008C12D9">
      <w:pgSz w:w="792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3BAD"/>
    <w:multiLevelType w:val="hybridMultilevel"/>
    <w:tmpl w:val="3F22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D3C04"/>
    <w:multiLevelType w:val="hybridMultilevel"/>
    <w:tmpl w:val="5B30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70856"/>
    <w:multiLevelType w:val="hybridMultilevel"/>
    <w:tmpl w:val="D738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printTwoOnOne/>
  <w:savePreviewPicture/>
  <w:compat/>
  <w:rsids>
    <w:rsidRoot w:val="00317022"/>
    <w:rsid w:val="000C3DAD"/>
    <w:rsid w:val="00131AEC"/>
    <w:rsid w:val="0016146A"/>
    <w:rsid w:val="002536E7"/>
    <w:rsid w:val="00317022"/>
    <w:rsid w:val="003F7E6A"/>
    <w:rsid w:val="00487BF2"/>
    <w:rsid w:val="004B68FE"/>
    <w:rsid w:val="00634A1B"/>
    <w:rsid w:val="007E7675"/>
    <w:rsid w:val="0087641B"/>
    <w:rsid w:val="008C12D9"/>
    <w:rsid w:val="00981D20"/>
    <w:rsid w:val="00C0157D"/>
    <w:rsid w:val="00C65874"/>
    <w:rsid w:val="00C81151"/>
    <w:rsid w:val="00D6473B"/>
    <w:rsid w:val="00E10271"/>
    <w:rsid w:val="00E711EA"/>
    <w:rsid w:val="00F46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022"/>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B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2009-04-29T09:43:00Z</dcterms:created>
  <dcterms:modified xsi:type="dcterms:W3CDTF">2010-06-18T09:50:00Z</dcterms:modified>
</cp:coreProperties>
</file>