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3D2C86" w:rsidRPr="00DC2E74"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32"/>
          <w:szCs w:val="32"/>
        </w:rPr>
      </w:pPr>
      <w:r>
        <w:rPr>
          <w:rFonts w:ascii="Bookman Old Style" w:hAnsi="Bookman Old Style" w:cs="Arial"/>
          <w:b/>
          <w:sz w:val="32"/>
          <w:szCs w:val="32"/>
        </w:rPr>
        <w:t>“The Rising Joy of Final Judgment”</w:t>
      </w: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3D2C86" w:rsidRPr="00DC2E74"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Cs w:val="24"/>
        </w:rPr>
      </w:pPr>
      <w:r w:rsidRPr="00DC2E74">
        <w:rPr>
          <w:rFonts w:ascii="Bookman Old Style" w:hAnsi="Bookman Old Style" w:cs="Arial"/>
          <w:szCs w:val="24"/>
        </w:rPr>
        <w:t>A Bible Study on</w:t>
      </w:r>
    </w:p>
    <w:p w:rsidR="003D2C86" w:rsidRDefault="003D2C86" w:rsidP="003D2C86">
      <w:pPr>
        <w:pBdr>
          <w:top w:val="single" w:sz="18" w:space="1" w:color="808080"/>
          <w:left w:val="single" w:sz="18" w:space="5" w:color="808080"/>
          <w:bottom w:val="single" w:sz="18" w:space="1" w:color="808080"/>
          <w:right w:val="single" w:sz="18" w:space="4" w:color="808080"/>
        </w:pBdr>
        <w:tabs>
          <w:tab w:val="left" w:pos="3890"/>
        </w:tabs>
        <w:ind w:right="-216"/>
        <w:rPr>
          <w:rFonts w:ascii="Bookman Old Style" w:hAnsi="Bookman Old Style" w:cs="Arial"/>
          <w:sz w:val="28"/>
          <w:szCs w:val="28"/>
        </w:rPr>
      </w:pPr>
      <w:r>
        <w:rPr>
          <w:rFonts w:ascii="Bookman Old Style" w:hAnsi="Bookman Old Style" w:cs="Arial"/>
          <w:sz w:val="28"/>
          <w:szCs w:val="28"/>
        </w:rPr>
        <w:tab/>
      </w: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r>
        <w:rPr>
          <w:rFonts w:ascii="Bookman Old Style" w:hAnsi="Bookman Old Style" w:cs="Arial"/>
          <w:b/>
          <w:sz w:val="28"/>
          <w:szCs w:val="28"/>
        </w:rPr>
        <w:t>Psalm 98:1-9</w:t>
      </w: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p>
    <w:p w:rsidR="003D2C86" w:rsidRPr="00C41D20"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b/>
          <w:sz w:val="28"/>
          <w:szCs w:val="28"/>
        </w:rPr>
      </w:pPr>
      <w:r>
        <w:rPr>
          <w:rFonts w:ascii="Bookman Old Style" w:hAnsi="Bookman Old Style" w:cs="Arial"/>
          <w:b/>
          <w:sz w:val="28"/>
          <w:szCs w:val="28"/>
        </w:rPr>
        <w:t>“O Sing unto the Lord a New Song”</w:t>
      </w: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8"/>
          <w:szCs w:val="28"/>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rPr>
          <w:rFonts w:ascii="Bookman Old Style" w:hAnsi="Bookman Old Style" w:cs="Arial"/>
          <w:sz w:val="20"/>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r>
        <w:rPr>
          <w:noProof/>
        </w:rPr>
        <w:drawing>
          <wp:anchor distT="0" distB="0" distL="114300" distR="114300" simplePos="0" relativeHeight="251659264" behindDoc="0" locked="0" layoutInCell="1" allowOverlap="1" wp14:anchorId="2A4671DD" wp14:editId="6B8AF4A3">
            <wp:simplePos x="0" y="0"/>
            <wp:positionH relativeFrom="column">
              <wp:posOffset>1348740</wp:posOffset>
            </wp:positionH>
            <wp:positionV relativeFrom="paragraph">
              <wp:posOffset>27940</wp:posOffset>
            </wp:positionV>
            <wp:extent cx="1943100" cy="1943100"/>
            <wp:effectExtent l="19050" t="0" r="0" b="0"/>
            <wp:wrapNone/>
            <wp:docPr id="2" name="Picture 2"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ve"/>
                    <pic:cNvPicPr>
                      <a:picLocks noChangeAspect="1" noChangeArrowheads="1"/>
                    </pic:cNvPicPr>
                  </pic:nvPicPr>
                  <pic:blipFill>
                    <a:blip r:embed="rId8"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D2C86"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p>
    <w:p w:rsidR="003D2C86" w:rsidRPr="008C4457" w:rsidRDefault="003D2C86" w:rsidP="003D2C86">
      <w:pPr>
        <w:pBdr>
          <w:top w:val="single" w:sz="18" w:space="1" w:color="808080"/>
          <w:left w:val="single" w:sz="18" w:space="5" w:color="808080"/>
          <w:bottom w:val="single" w:sz="18" w:space="1" w:color="808080"/>
          <w:right w:val="single" w:sz="18" w:space="4" w:color="808080"/>
        </w:pBdr>
        <w:ind w:right="-216"/>
        <w:jc w:val="center"/>
        <w:rPr>
          <w:rFonts w:ascii="Bookman Old Style" w:hAnsi="Bookman Old Style" w:cs="Arial"/>
          <w:sz w:val="20"/>
        </w:rPr>
      </w:pPr>
      <w:r w:rsidRPr="00DC2E74">
        <w:rPr>
          <w:rFonts w:ascii="Bookman Old Style" w:hAnsi="Bookman Old Style" w:cs="Arial"/>
          <w:sz w:val="20"/>
        </w:rPr>
        <w:t>A Deliverance Center Publication</w:t>
      </w:r>
    </w:p>
    <w:p w:rsidR="003D2C86" w:rsidRDefault="003D2C86" w:rsidP="003D2C86">
      <w:pPr>
        <w:pStyle w:val="NormalWeb"/>
        <w:spacing w:line="315" w:lineRule="atLeast"/>
        <w:jc w:val="both"/>
        <w:rPr>
          <w:color w:val="001320"/>
          <w:sz w:val="28"/>
          <w:szCs w:val="28"/>
        </w:rPr>
      </w:pPr>
      <w:r>
        <w:rPr>
          <w:color w:val="001320"/>
          <w:sz w:val="28"/>
          <w:szCs w:val="28"/>
        </w:rPr>
        <w:lastRenderedPageBreak/>
        <w:t xml:space="preserve">Psalm 98:1 O sing unto the LORD a new song; for he hath done </w:t>
      </w:r>
      <w:proofErr w:type="spellStart"/>
      <w:r>
        <w:rPr>
          <w:color w:val="001320"/>
          <w:sz w:val="28"/>
          <w:szCs w:val="28"/>
        </w:rPr>
        <w:t>marvellous</w:t>
      </w:r>
      <w:proofErr w:type="spellEnd"/>
      <w:r>
        <w:rPr>
          <w:color w:val="001320"/>
          <w:sz w:val="28"/>
          <w:szCs w:val="28"/>
        </w:rPr>
        <w:t xml:space="preserve"> things: his right hand, and his holy arm, hath gotten him the victory.</w:t>
      </w:r>
    </w:p>
    <w:p w:rsidR="003D2C86" w:rsidRDefault="003D2C86" w:rsidP="003D2C86">
      <w:pPr>
        <w:pStyle w:val="NormalWeb"/>
        <w:spacing w:line="315" w:lineRule="atLeast"/>
        <w:jc w:val="both"/>
        <w:rPr>
          <w:color w:val="001320"/>
          <w:sz w:val="28"/>
          <w:szCs w:val="28"/>
        </w:rPr>
      </w:pPr>
      <w:r>
        <w:rPr>
          <w:color w:val="001320"/>
          <w:sz w:val="28"/>
          <w:szCs w:val="28"/>
        </w:rPr>
        <w:t xml:space="preserve"> 2 The LORD hath made known his salvation: his righteousness hath he openly </w:t>
      </w:r>
      <w:proofErr w:type="spellStart"/>
      <w:r>
        <w:rPr>
          <w:color w:val="001320"/>
          <w:sz w:val="28"/>
          <w:szCs w:val="28"/>
        </w:rPr>
        <w:t>shewed</w:t>
      </w:r>
      <w:proofErr w:type="spellEnd"/>
      <w:r>
        <w:rPr>
          <w:color w:val="001320"/>
          <w:sz w:val="28"/>
          <w:szCs w:val="28"/>
        </w:rPr>
        <w:t xml:space="preserve"> in the sight of the heathen. </w:t>
      </w:r>
    </w:p>
    <w:p w:rsidR="003D2C86" w:rsidRDefault="003D2C86" w:rsidP="003D2C86">
      <w:pPr>
        <w:pStyle w:val="NormalWeb"/>
        <w:spacing w:line="315" w:lineRule="atLeast"/>
        <w:jc w:val="both"/>
        <w:rPr>
          <w:color w:val="001320"/>
          <w:sz w:val="28"/>
          <w:szCs w:val="28"/>
        </w:rPr>
      </w:pPr>
      <w:r>
        <w:rPr>
          <w:color w:val="001320"/>
          <w:sz w:val="28"/>
          <w:szCs w:val="28"/>
        </w:rPr>
        <w:t xml:space="preserve"> 3 He hath remembered his mercy and his truth toward the house of Israel: all the ends of the earth have seen the salvation of our God.</w:t>
      </w:r>
    </w:p>
    <w:p w:rsidR="003D2C86" w:rsidRDefault="003D2C86" w:rsidP="003D2C86">
      <w:pPr>
        <w:pStyle w:val="NormalWeb"/>
        <w:spacing w:line="315" w:lineRule="atLeast"/>
        <w:jc w:val="both"/>
        <w:rPr>
          <w:color w:val="001320"/>
          <w:sz w:val="28"/>
          <w:szCs w:val="28"/>
        </w:rPr>
      </w:pPr>
      <w:r>
        <w:rPr>
          <w:color w:val="001320"/>
          <w:sz w:val="28"/>
          <w:szCs w:val="28"/>
        </w:rPr>
        <w:t xml:space="preserve"> 4 Make a joyful noise unto the LORD, all the earth: make a loud noise, and rejoice, and sing praise.</w:t>
      </w:r>
    </w:p>
    <w:p w:rsidR="003D2C86" w:rsidRDefault="003D2C86" w:rsidP="003D2C86">
      <w:pPr>
        <w:pStyle w:val="NormalWeb"/>
        <w:spacing w:line="315" w:lineRule="atLeast"/>
        <w:jc w:val="both"/>
        <w:rPr>
          <w:color w:val="001320"/>
          <w:sz w:val="28"/>
          <w:szCs w:val="28"/>
        </w:rPr>
      </w:pPr>
      <w:r>
        <w:rPr>
          <w:color w:val="001320"/>
          <w:sz w:val="28"/>
          <w:szCs w:val="28"/>
        </w:rPr>
        <w:t xml:space="preserve"> 5 Sing unto the LORD with the harp; with the harp, and the voice of a psalm.</w:t>
      </w:r>
    </w:p>
    <w:p w:rsidR="003D2C86" w:rsidRDefault="003D2C86" w:rsidP="003D2C86">
      <w:pPr>
        <w:pStyle w:val="NormalWeb"/>
        <w:spacing w:line="315" w:lineRule="atLeast"/>
        <w:jc w:val="both"/>
        <w:rPr>
          <w:color w:val="001320"/>
          <w:sz w:val="28"/>
          <w:szCs w:val="28"/>
        </w:rPr>
      </w:pPr>
      <w:r>
        <w:rPr>
          <w:color w:val="001320"/>
          <w:sz w:val="28"/>
          <w:szCs w:val="28"/>
        </w:rPr>
        <w:t xml:space="preserve"> 6 With trumpets and sound of cornet make a joyful noise before the LORD, the King.</w:t>
      </w:r>
    </w:p>
    <w:p w:rsidR="003D2C86" w:rsidRDefault="003D2C86" w:rsidP="003D2C86">
      <w:pPr>
        <w:pStyle w:val="NormalWeb"/>
        <w:spacing w:line="315" w:lineRule="atLeast"/>
        <w:jc w:val="both"/>
        <w:rPr>
          <w:color w:val="001320"/>
          <w:sz w:val="28"/>
          <w:szCs w:val="28"/>
        </w:rPr>
      </w:pPr>
      <w:r>
        <w:rPr>
          <w:color w:val="001320"/>
          <w:sz w:val="28"/>
          <w:szCs w:val="28"/>
        </w:rPr>
        <w:t xml:space="preserve"> </w:t>
      </w:r>
      <w:proofErr w:type="gramStart"/>
      <w:r>
        <w:rPr>
          <w:color w:val="001320"/>
          <w:sz w:val="28"/>
          <w:szCs w:val="28"/>
        </w:rPr>
        <w:t xml:space="preserve">7 Let the sea roar, and the </w:t>
      </w:r>
      <w:proofErr w:type="spellStart"/>
      <w:r>
        <w:rPr>
          <w:color w:val="001320"/>
          <w:sz w:val="28"/>
          <w:szCs w:val="28"/>
        </w:rPr>
        <w:t>fulness</w:t>
      </w:r>
      <w:proofErr w:type="spellEnd"/>
      <w:r>
        <w:rPr>
          <w:color w:val="001320"/>
          <w:sz w:val="28"/>
          <w:szCs w:val="28"/>
        </w:rPr>
        <w:t xml:space="preserve"> thereof; the world, and they that dwell therein.</w:t>
      </w:r>
      <w:proofErr w:type="gramEnd"/>
      <w:r>
        <w:rPr>
          <w:color w:val="001320"/>
          <w:sz w:val="28"/>
          <w:szCs w:val="28"/>
        </w:rPr>
        <w:t xml:space="preserve"> </w:t>
      </w:r>
    </w:p>
    <w:p w:rsidR="003D2C86" w:rsidRDefault="003D2C86" w:rsidP="003D2C86">
      <w:pPr>
        <w:pStyle w:val="NormalWeb"/>
        <w:spacing w:line="315" w:lineRule="atLeast"/>
        <w:jc w:val="both"/>
        <w:rPr>
          <w:color w:val="001320"/>
          <w:sz w:val="28"/>
          <w:szCs w:val="28"/>
        </w:rPr>
      </w:pPr>
      <w:r>
        <w:rPr>
          <w:color w:val="001320"/>
          <w:sz w:val="28"/>
          <w:szCs w:val="28"/>
        </w:rPr>
        <w:t xml:space="preserve"> 8 Let the floods clap their hands: let the hills be joyful together</w:t>
      </w:r>
    </w:p>
    <w:p w:rsidR="003D2C86" w:rsidRDefault="003D2C86" w:rsidP="00B522AE">
      <w:pPr>
        <w:pStyle w:val="NormalWeb"/>
        <w:spacing w:line="315" w:lineRule="atLeast"/>
        <w:jc w:val="both"/>
        <w:rPr>
          <w:color w:val="001320"/>
          <w:sz w:val="28"/>
          <w:szCs w:val="28"/>
        </w:rPr>
      </w:pPr>
      <w:r>
        <w:rPr>
          <w:color w:val="001320"/>
          <w:sz w:val="28"/>
          <w:szCs w:val="28"/>
        </w:rPr>
        <w:t xml:space="preserve"> 9 Before the LORD; for </w:t>
      </w:r>
      <w:proofErr w:type="gramStart"/>
      <w:r>
        <w:rPr>
          <w:color w:val="001320"/>
          <w:sz w:val="28"/>
          <w:szCs w:val="28"/>
        </w:rPr>
        <w:t>he</w:t>
      </w:r>
      <w:proofErr w:type="gramEnd"/>
      <w:r>
        <w:rPr>
          <w:color w:val="001320"/>
          <w:sz w:val="28"/>
          <w:szCs w:val="28"/>
        </w:rPr>
        <w:t xml:space="preserve"> cometh to judge the earth: with righteousness shall he judge the world, and the people with equity.</w:t>
      </w:r>
    </w:p>
    <w:p w:rsidR="003D2C86" w:rsidRPr="003D2C86" w:rsidRDefault="003D2C86" w:rsidP="003D2C86">
      <w:pPr>
        <w:pStyle w:val="NormalWeb"/>
        <w:numPr>
          <w:ilvl w:val="0"/>
          <w:numId w:val="1"/>
        </w:numPr>
        <w:spacing w:line="315" w:lineRule="atLeast"/>
        <w:jc w:val="both"/>
        <w:rPr>
          <w:color w:val="001320"/>
        </w:rPr>
      </w:pPr>
      <w:r w:rsidRPr="003D2C86">
        <w:rPr>
          <w:color w:val="001320"/>
        </w:rPr>
        <w:lastRenderedPageBreak/>
        <w:t>A Psalm of Rising Joy</w:t>
      </w:r>
    </w:p>
    <w:p w:rsidR="003D2C86" w:rsidRPr="003D2C86" w:rsidRDefault="003D2C86" w:rsidP="003D2C86">
      <w:pPr>
        <w:pStyle w:val="NormalWeb"/>
        <w:numPr>
          <w:ilvl w:val="1"/>
          <w:numId w:val="1"/>
        </w:numPr>
        <w:spacing w:line="315" w:lineRule="atLeast"/>
        <w:jc w:val="both"/>
        <w:rPr>
          <w:color w:val="001320"/>
        </w:rPr>
      </w:pPr>
      <w:r w:rsidRPr="003D2C86">
        <w:rPr>
          <w:color w:val="001320"/>
        </w:rPr>
        <w:t>Creation wide Praise</w:t>
      </w:r>
    </w:p>
    <w:p w:rsidR="003D2C86" w:rsidRPr="003D2C86" w:rsidRDefault="003D2C86" w:rsidP="003D2C86">
      <w:pPr>
        <w:pStyle w:val="NormalWeb"/>
        <w:numPr>
          <w:ilvl w:val="2"/>
          <w:numId w:val="1"/>
        </w:numPr>
        <w:spacing w:line="315" w:lineRule="atLeast"/>
        <w:jc w:val="both"/>
        <w:rPr>
          <w:color w:val="001320"/>
        </w:rPr>
      </w:pPr>
      <w:r>
        <w:rPr>
          <w:color w:val="001320"/>
        </w:rPr>
        <w:t>v</w:t>
      </w:r>
      <w:r w:rsidRPr="003D2C86">
        <w:rPr>
          <w:color w:val="001320"/>
        </w:rPr>
        <w:t>s.2 “in the sight of the heathen”</w:t>
      </w:r>
    </w:p>
    <w:p w:rsidR="003D2C86" w:rsidRPr="003D2C86" w:rsidRDefault="003D2C86" w:rsidP="003D2C86">
      <w:pPr>
        <w:pStyle w:val="NormalWeb"/>
        <w:numPr>
          <w:ilvl w:val="2"/>
          <w:numId w:val="1"/>
        </w:numPr>
        <w:spacing w:line="315" w:lineRule="atLeast"/>
        <w:jc w:val="both"/>
        <w:rPr>
          <w:color w:val="001320"/>
        </w:rPr>
      </w:pPr>
      <w:r>
        <w:rPr>
          <w:color w:val="001320"/>
        </w:rPr>
        <w:t>vs.3 “</w:t>
      </w:r>
      <w:r w:rsidRPr="003D2C86">
        <w:rPr>
          <w:color w:val="001320"/>
        </w:rPr>
        <w:t>all the ends of the earth have seen the salvation of our God</w:t>
      </w:r>
      <w:r>
        <w:rPr>
          <w:color w:val="001320"/>
        </w:rPr>
        <w:t>”</w:t>
      </w:r>
    </w:p>
    <w:p w:rsidR="003D2C86" w:rsidRPr="003D2C86" w:rsidRDefault="003D2C86" w:rsidP="003D2C86">
      <w:pPr>
        <w:pStyle w:val="NormalWeb"/>
        <w:numPr>
          <w:ilvl w:val="2"/>
          <w:numId w:val="1"/>
        </w:numPr>
        <w:spacing w:line="315" w:lineRule="atLeast"/>
        <w:jc w:val="both"/>
        <w:rPr>
          <w:color w:val="001320"/>
        </w:rPr>
      </w:pPr>
      <w:r>
        <w:rPr>
          <w:color w:val="001320"/>
        </w:rPr>
        <w:t>vs.</w:t>
      </w:r>
      <w:r w:rsidRPr="003D2C86">
        <w:rPr>
          <w:color w:val="001320"/>
        </w:rPr>
        <w:t xml:space="preserve">4 </w:t>
      </w:r>
      <w:r>
        <w:rPr>
          <w:color w:val="001320"/>
        </w:rPr>
        <w:t>“</w:t>
      </w:r>
      <w:r w:rsidRPr="003D2C86">
        <w:rPr>
          <w:color w:val="001320"/>
        </w:rPr>
        <w:t>Make a joyful noise unto the LORD, all the earth</w:t>
      </w:r>
      <w:r>
        <w:rPr>
          <w:color w:val="001320"/>
        </w:rPr>
        <w:t>”</w:t>
      </w:r>
    </w:p>
    <w:p w:rsidR="003D2C86" w:rsidRPr="003D2C86" w:rsidRDefault="003D2C86" w:rsidP="00F55AD3">
      <w:pPr>
        <w:pStyle w:val="NormalWeb"/>
        <w:numPr>
          <w:ilvl w:val="1"/>
          <w:numId w:val="1"/>
        </w:numPr>
        <w:spacing w:line="315" w:lineRule="atLeast"/>
        <w:rPr>
          <w:color w:val="001320"/>
        </w:rPr>
      </w:pPr>
      <w:r w:rsidRPr="003D2C86">
        <w:rPr>
          <w:color w:val="001320"/>
        </w:rPr>
        <w:t xml:space="preserve">He openly </w:t>
      </w:r>
      <w:proofErr w:type="spellStart"/>
      <w:r w:rsidRPr="003D2C86">
        <w:rPr>
          <w:color w:val="001320"/>
        </w:rPr>
        <w:t>shewed</w:t>
      </w:r>
      <w:proofErr w:type="spellEnd"/>
      <w:r w:rsidRPr="003D2C86">
        <w:rPr>
          <w:color w:val="001320"/>
        </w:rPr>
        <w:t xml:space="preserve"> His righteousness and His Salvation</w:t>
      </w:r>
    </w:p>
    <w:p w:rsidR="003D2C86" w:rsidRPr="003D2C86" w:rsidRDefault="003D2C86" w:rsidP="003D2C86">
      <w:pPr>
        <w:pStyle w:val="NormalWeb"/>
        <w:numPr>
          <w:ilvl w:val="2"/>
          <w:numId w:val="1"/>
        </w:numPr>
        <w:spacing w:line="315" w:lineRule="atLeast"/>
        <w:jc w:val="both"/>
        <w:rPr>
          <w:color w:val="001320"/>
        </w:rPr>
      </w:pPr>
      <w:r w:rsidRPr="003D2C86">
        <w:rPr>
          <w:color w:val="001320"/>
        </w:rPr>
        <w:t xml:space="preserve">The Lord has saved </w:t>
      </w:r>
      <w:proofErr w:type="spellStart"/>
      <w:r w:rsidRPr="003D2C86">
        <w:rPr>
          <w:color w:val="001320"/>
        </w:rPr>
        <w:t>publickly</w:t>
      </w:r>
      <w:proofErr w:type="spellEnd"/>
    </w:p>
    <w:p w:rsidR="003D2C86" w:rsidRPr="003D2C86" w:rsidRDefault="003D2C86" w:rsidP="003D2C86">
      <w:pPr>
        <w:pStyle w:val="NormalWeb"/>
        <w:numPr>
          <w:ilvl w:val="2"/>
          <w:numId w:val="1"/>
        </w:numPr>
        <w:spacing w:line="315" w:lineRule="atLeast"/>
        <w:jc w:val="both"/>
        <w:rPr>
          <w:color w:val="001320"/>
        </w:rPr>
      </w:pPr>
      <w:r w:rsidRPr="003D2C86">
        <w:rPr>
          <w:color w:val="001320"/>
        </w:rPr>
        <w:t>The Lord has saved gloriously</w:t>
      </w:r>
    </w:p>
    <w:p w:rsidR="003D2C86" w:rsidRPr="003D2C86" w:rsidRDefault="003D2C86" w:rsidP="003D2C86">
      <w:pPr>
        <w:pStyle w:val="NormalWeb"/>
        <w:numPr>
          <w:ilvl w:val="1"/>
          <w:numId w:val="1"/>
        </w:numPr>
        <w:spacing w:line="315" w:lineRule="atLeast"/>
        <w:jc w:val="both"/>
        <w:rPr>
          <w:color w:val="001320"/>
        </w:rPr>
      </w:pPr>
      <w:r w:rsidRPr="003D2C86">
        <w:rPr>
          <w:color w:val="001320"/>
        </w:rPr>
        <w:t xml:space="preserve">O sing unto the Lord a new </w:t>
      </w:r>
      <w:proofErr w:type="gramStart"/>
      <w:r w:rsidRPr="003D2C86">
        <w:rPr>
          <w:color w:val="001320"/>
        </w:rPr>
        <w:t>song,..</w:t>
      </w:r>
      <w:proofErr w:type="gramEnd"/>
    </w:p>
    <w:p w:rsidR="003D2C86" w:rsidRDefault="003D2C86" w:rsidP="003D2C86">
      <w:pPr>
        <w:pStyle w:val="NormalWeb"/>
        <w:numPr>
          <w:ilvl w:val="0"/>
          <w:numId w:val="1"/>
        </w:numPr>
        <w:spacing w:line="315" w:lineRule="atLeast"/>
        <w:jc w:val="both"/>
        <w:rPr>
          <w:color w:val="001320"/>
        </w:rPr>
      </w:pPr>
      <w:r w:rsidRPr="003D2C86">
        <w:rPr>
          <w:color w:val="001320"/>
        </w:rPr>
        <w:t>A Psalm of final Judgment</w:t>
      </w:r>
    </w:p>
    <w:p w:rsidR="00F55AD3" w:rsidRDefault="00F55AD3" w:rsidP="00F55AD3">
      <w:pPr>
        <w:pStyle w:val="NormalWeb"/>
        <w:numPr>
          <w:ilvl w:val="1"/>
          <w:numId w:val="1"/>
        </w:numPr>
        <w:spacing w:line="315" w:lineRule="atLeast"/>
        <w:jc w:val="both"/>
        <w:rPr>
          <w:color w:val="001320"/>
        </w:rPr>
      </w:pPr>
      <w:r>
        <w:rPr>
          <w:color w:val="001320"/>
        </w:rPr>
        <w:t>Creation wide Judgment</w:t>
      </w:r>
    </w:p>
    <w:p w:rsidR="00F55AD3" w:rsidRDefault="00F55AD3" w:rsidP="00F55AD3">
      <w:pPr>
        <w:pStyle w:val="NormalWeb"/>
        <w:numPr>
          <w:ilvl w:val="2"/>
          <w:numId w:val="1"/>
        </w:numPr>
        <w:spacing w:line="315" w:lineRule="atLeast"/>
        <w:jc w:val="both"/>
        <w:rPr>
          <w:color w:val="001320"/>
        </w:rPr>
      </w:pPr>
      <w:r>
        <w:rPr>
          <w:color w:val="001320"/>
        </w:rPr>
        <w:t>“</w:t>
      </w:r>
      <w:r w:rsidRPr="00F55AD3">
        <w:rPr>
          <w:color w:val="001320"/>
        </w:rPr>
        <w:t>f</w:t>
      </w:r>
      <w:r>
        <w:rPr>
          <w:color w:val="001320"/>
        </w:rPr>
        <w:t>or he cometh to judge the earth”</w:t>
      </w:r>
      <w:r w:rsidRPr="00F55AD3">
        <w:rPr>
          <w:color w:val="001320"/>
        </w:rPr>
        <w:t xml:space="preserve"> </w:t>
      </w:r>
    </w:p>
    <w:p w:rsidR="00F55AD3" w:rsidRDefault="00F55AD3" w:rsidP="00F359E6">
      <w:pPr>
        <w:pStyle w:val="NormalWeb"/>
        <w:numPr>
          <w:ilvl w:val="2"/>
          <w:numId w:val="1"/>
        </w:numPr>
        <w:spacing w:line="315" w:lineRule="atLeast"/>
        <w:rPr>
          <w:color w:val="001320"/>
        </w:rPr>
      </w:pPr>
      <w:r>
        <w:rPr>
          <w:color w:val="001320"/>
        </w:rPr>
        <w:t>“</w:t>
      </w:r>
      <w:r w:rsidRPr="00F55AD3">
        <w:rPr>
          <w:color w:val="001320"/>
        </w:rPr>
        <w:t>with righteou</w:t>
      </w:r>
      <w:r>
        <w:rPr>
          <w:color w:val="001320"/>
        </w:rPr>
        <w:t>sness shall he judge the world”</w:t>
      </w:r>
    </w:p>
    <w:p w:rsidR="00F55AD3" w:rsidRDefault="00F55AD3" w:rsidP="00F55AD3">
      <w:pPr>
        <w:pStyle w:val="NormalWeb"/>
        <w:numPr>
          <w:ilvl w:val="2"/>
          <w:numId w:val="1"/>
        </w:numPr>
        <w:spacing w:line="315" w:lineRule="atLeast"/>
        <w:jc w:val="both"/>
        <w:rPr>
          <w:color w:val="001320"/>
        </w:rPr>
      </w:pPr>
      <w:r>
        <w:rPr>
          <w:color w:val="001320"/>
        </w:rPr>
        <w:t>“and the people with equity”</w:t>
      </w:r>
    </w:p>
    <w:p w:rsidR="00F55AD3" w:rsidRPr="00241EB2" w:rsidRDefault="00F55AD3" w:rsidP="00241EB2">
      <w:pPr>
        <w:pStyle w:val="NormalWeb"/>
        <w:numPr>
          <w:ilvl w:val="1"/>
          <w:numId w:val="1"/>
        </w:numPr>
        <w:spacing w:line="315" w:lineRule="atLeast"/>
        <w:jc w:val="both"/>
        <w:rPr>
          <w:color w:val="001320"/>
        </w:rPr>
      </w:pPr>
      <w:r>
        <w:rPr>
          <w:color w:val="001320"/>
        </w:rPr>
        <w:t xml:space="preserve">The </w:t>
      </w:r>
      <w:r w:rsidR="00241EB2">
        <w:rPr>
          <w:color w:val="001320"/>
        </w:rPr>
        <w:t xml:space="preserve">inhabitants of the </w:t>
      </w:r>
      <w:r>
        <w:rPr>
          <w:color w:val="001320"/>
        </w:rPr>
        <w:t xml:space="preserve">hills rise up in Joy together </w:t>
      </w:r>
      <w:bookmarkStart w:id="0" w:name="_GoBack"/>
      <w:bookmarkEnd w:id="0"/>
      <w:r>
        <w:rPr>
          <w:color w:val="001320"/>
        </w:rPr>
        <w:t xml:space="preserve">before the Lord </w:t>
      </w:r>
    </w:p>
    <w:p w:rsidR="003D2C86" w:rsidRPr="003D2C86" w:rsidRDefault="003D2C86" w:rsidP="003D2C86">
      <w:pPr>
        <w:pStyle w:val="NormalWeb"/>
        <w:spacing w:line="315" w:lineRule="atLeast"/>
        <w:rPr>
          <w:color w:val="001320"/>
        </w:rPr>
      </w:pPr>
      <w:r w:rsidRPr="003D2C86">
        <w:rPr>
          <w:color w:val="001320"/>
        </w:rPr>
        <w:t xml:space="preserve">Re 5:8 And when he had taken the book, the four beasts and four and twenty elders fell down before the Lamb, having every one of them harps, and golden vials full of </w:t>
      </w:r>
      <w:proofErr w:type="spellStart"/>
      <w:r w:rsidRPr="003D2C86">
        <w:rPr>
          <w:color w:val="001320"/>
        </w:rPr>
        <w:t>odours</w:t>
      </w:r>
      <w:proofErr w:type="spellEnd"/>
      <w:r w:rsidRPr="003D2C86">
        <w:rPr>
          <w:color w:val="001320"/>
        </w:rPr>
        <w:t xml:space="preserve">, which are the prayers of saints.                 </w:t>
      </w:r>
      <w:r>
        <w:rPr>
          <w:color w:val="001320"/>
        </w:rPr>
        <w:t xml:space="preserve">                                                                                    </w:t>
      </w:r>
      <w:r w:rsidRPr="003D2C86">
        <w:rPr>
          <w:color w:val="001320"/>
        </w:rPr>
        <w:t xml:space="preserve"> 9 And they sung a new song, saying, Thou art worthy to take the book, and to open the seals thereof: for thou </w:t>
      </w:r>
      <w:proofErr w:type="spellStart"/>
      <w:r w:rsidRPr="003D2C86">
        <w:rPr>
          <w:color w:val="001320"/>
        </w:rPr>
        <w:t>wast</w:t>
      </w:r>
      <w:proofErr w:type="spellEnd"/>
      <w:r w:rsidRPr="003D2C86">
        <w:rPr>
          <w:color w:val="001320"/>
        </w:rPr>
        <w:t xml:space="preserve"> slain, and hast redeemed us to God by thy blood out of every kindred, and tongue, and people, and nation; </w:t>
      </w:r>
      <w:r w:rsidR="00241EB2">
        <w:rPr>
          <w:color w:val="001320"/>
        </w:rPr>
        <w:t xml:space="preserve">                                                                                 </w:t>
      </w:r>
      <w:r w:rsidRPr="003D2C86">
        <w:rPr>
          <w:color w:val="001320"/>
        </w:rPr>
        <w:lastRenderedPageBreak/>
        <w:t>10 And hast made us unto our God kings and priests: and we shall reign on the earth.</w:t>
      </w:r>
    </w:p>
    <w:p w:rsidR="003D2C86" w:rsidRPr="003D2C86" w:rsidRDefault="003D2C86" w:rsidP="003D2C86">
      <w:pPr>
        <w:pStyle w:val="NormalWeb"/>
        <w:spacing w:line="315" w:lineRule="atLeast"/>
        <w:jc w:val="center"/>
        <w:rPr>
          <w:color w:val="001320"/>
        </w:rPr>
      </w:pPr>
      <w:r w:rsidRPr="003D2C86">
        <w:rPr>
          <w:color w:val="001320"/>
        </w:rPr>
        <w:t>Tribulation Victors</w:t>
      </w:r>
    </w:p>
    <w:p w:rsidR="003D2C86" w:rsidRPr="003D2C86" w:rsidRDefault="003D2C86" w:rsidP="003D2C86">
      <w:pPr>
        <w:pStyle w:val="NormalWeb"/>
        <w:spacing w:line="315" w:lineRule="atLeast"/>
        <w:rPr>
          <w:color w:val="001320"/>
        </w:rPr>
      </w:pPr>
      <w:r w:rsidRPr="003D2C86">
        <w:rPr>
          <w:color w:val="001320"/>
        </w:rPr>
        <w:t xml:space="preserve">Re 15:1 And I saw another sign in heaven, great and </w:t>
      </w:r>
      <w:proofErr w:type="spellStart"/>
      <w:r w:rsidRPr="003D2C86">
        <w:rPr>
          <w:color w:val="001320"/>
        </w:rPr>
        <w:t>marvellous</w:t>
      </w:r>
      <w:proofErr w:type="spellEnd"/>
      <w:r w:rsidRPr="003D2C86">
        <w:rPr>
          <w:color w:val="001320"/>
        </w:rPr>
        <w:t xml:space="preserve">, seven angels having the seven last plagues; for in them is filled up the wrath of God.                                                                                                                                                          2 And I saw as it were a sea of glass mingled with fire: and them that had gotten the victory over the beast, and over his image, and over his mark, and over the number of his name, stand on the sea of glass, having the harps of God.                                                                                                              3 And they sing the song of Moses the servant of God, and the song of the Lamb, saying, </w:t>
      </w:r>
      <w:proofErr w:type="gramStart"/>
      <w:r w:rsidRPr="003D2C86">
        <w:rPr>
          <w:color w:val="001320"/>
        </w:rPr>
        <w:t>Great</w:t>
      </w:r>
      <w:proofErr w:type="gramEnd"/>
      <w:r w:rsidRPr="003D2C86">
        <w:rPr>
          <w:color w:val="001320"/>
        </w:rPr>
        <w:t xml:space="preserve"> and </w:t>
      </w:r>
      <w:proofErr w:type="spellStart"/>
      <w:r w:rsidRPr="003D2C86">
        <w:rPr>
          <w:color w:val="001320"/>
        </w:rPr>
        <w:t>marvellous</w:t>
      </w:r>
      <w:proofErr w:type="spellEnd"/>
      <w:r w:rsidRPr="003D2C86">
        <w:rPr>
          <w:color w:val="001320"/>
        </w:rPr>
        <w:t xml:space="preserve"> are thy works, Lord God Almighty; just and true are thy ways, thou King of saints.                                    </w:t>
      </w:r>
      <w:r w:rsidR="00241EB2">
        <w:rPr>
          <w:color w:val="001320"/>
        </w:rPr>
        <w:t xml:space="preserve">                                                                                       </w:t>
      </w:r>
      <w:r w:rsidRPr="003D2C86">
        <w:rPr>
          <w:color w:val="001320"/>
        </w:rPr>
        <w:t xml:space="preserve"> 4 Who shall not fear thee, O Lord, and glorify thy name? </w:t>
      </w:r>
      <w:proofErr w:type="gramStart"/>
      <w:r w:rsidRPr="003D2C86">
        <w:rPr>
          <w:color w:val="001320"/>
        </w:rPr>
        <w:t>for</w:t>
      </w:r>
      <w:proofErr w:type="gramEnd"/>
      <w:r w:rsidRPr="003D2C86">
        <w:rPr>
          <w:color w:val="001320"/>
        </w:rPr>
        <w:t xml:space="preserve"> thou only art holy: for all nations shall come and worship before thee; for thy judgments are made manifest.</w:t>
      </w:r>
    </w:p>
    <w:p w:rsidR="003D2C86" w:rsidRPr="003D2C86" w:rsidRDefault="003D2C86" w:rsidP="003D2C86">
      <w:pPr>
        <w:pStyle w:val="NormalWeb"/>
        <w:spacing w:line="315" w:lineRule="atLeast"/>
        <w:jc w:val="center"/>
        <w:rPr>
          <w:color w:val="001320"/>
        </w:rPr>
      </w:pPr>
      <w:r w:rsidRPr="003D2C86">
        <w:rPr>
          <w:color w:val="001320"/>
        </w:rPr>
        <w:t>The Development of the Final Judgment</w:t>
      </w:r>
    </w:p>
    <w:p w:rsidR="003D2C86" w:rsidRPr="003D2C86" w:rsidRDefault="003D2C86" w:rsidP="003D2C86">
      <w:pPr>
        <w:pStyle w:val="NoSpacing"/>
        <w:rPr>
          <w:rFonts w:ascii="Times New Roman" w:hAnsi="Times New Roman"/>
          <w:szCs w:val="24"/>
        </w:rPr>
      </w:pPr>
      <w:r w:rsidRPr="003D2C86">
        <w:rPr>
          <w:rFonts w:ascii="Times New Roman" w:hAnsi="Times New Roman"/>
          <w:szCs w:val="24"/>
        </w:rPr>
        <w:t xml:space="preserve">5 And after that I looked, and, behold, the temple of the tabernacle of the testimony in heaven was opened: </w:t>
      </w:r>
      <w:r w:rsidR="00241EB2">
        <w:rPr>
          <w:rFonts w:ascii="Times New Roman" w:hAnsi="Times New Roman"/>
          <w:szCs w:val="24"/>
        </w:rPr>
        <w:t xml:space="preserve">                                                        </w:t>
      </w:r>
      <w:r w:rsidRPr="003D2C86">
        <w:rPr>
          <w:rFonts w:ascii="Times New Roman" w:hAnsi="Times New Roman"/>
          <w:szCs w:val="24"/>
        </w:rPr>
        <w:t>6 And the seven angels came out of the temple, having the seven plagues, clothed in pure and white linen, and having their breasts girded with golden girdles.</w:t>
      </w:r>
    </w:p>
    <w:p w:rsidR="003D2C86" w:rsidRPr="003D2C86" w:rsidRDefault="003D2C86" w:rsidP="003D2C86">
      <w:pPr>
        <w:pStyle w:val="NoSpacing"/>
        <w:rPr>
          <w:rFonts w:ascii="Times New Roman" w:hAnsi="Times New Roman"/>
          <w:szCs w:val="24"/>
        </w:rPr>
      </w:pPr>
      <w:r w:rsidRPr="003D2C86">
        <w:rPr>
          <w:rFonts w:ascii="Times New Roman" w:hAnsi="Times New Roman"/>
          <w:szCs w:val="24"/>
        </w:rPr>
        <w:t xml:space="preserve"> 7 And one of the four beasts gave unto the seven angels seven golden vials full of the wrath of God, who </w:t>
      </w:r>
      <w:proofErr w:type="spellStart"/>
      <w:r w:rsidRPr="003D2C86">
        <w:rPr>
          <w:rFonts w:ascii="Times New Roman" w:hAnsi="Times New Roman"/>
          <w:szCs w:val="24"/>
        </w:rPr>
        <w:t>liveth</w:t>
      </w:r>
      <w:proofErr w:type="spellEnd"/>
      <w:r w:rsidRPr="003D2C86">
        <w:rPr>
          <w:rFonts w:ascii="Times New Roman" w:hAnsi="Times New Roman"/>
          <w:szCs w:val="24"/>
        </w:rPr>
        <w:t xml:space="preserve"> for ever and ever.</w:t>
      </w:r>
    </w:p>
    <w:p w:rsidR="003D2C86" w:rsidRPr="003D2C86" w:rsidRDefault="003D2C86" w:rsidP="003D2C86">
      <w:pPr>
        <w:pStyle w:val="NoSpacing"/>
        <w:rPr>
          <w:rFonts w:ascii="Times New Roman" w:hAnsi="Times New Roman"/>
          <w:szCs w:val="24"/>
        </w:rPr>
      </w:pPr>
      <w:r w:rsidRPr="003D2C86">
        <w:rPr>
          <w:rFonts w:ascii="Times New Roman" w:hAnsi="Times New Roman"/>
          <w:szCs w:val="24"/>
        </w:rPr>
        <w:lastRenderedPageBreak/>
        <w:t xml:space="preserve"> 8 And the temple was filled with smoke from the glory of God, and from his power; and no man was able to enter into the temple, till the seven plagues of the seven angels were fulfilled.</w:t>
      </w:r>
    </w:p>
    <w:p w:rsidR="003D2C86" w:rsidRPr="003D2C86" w:rsidRDefault="003D2C86" w:rsidP="003D2C86">
      <w:pPr>
        <w:pStyle w:val="NormalWeb"/>
        <w:spacing w:line="315" w:lineRule="atLeast"/>
        <w:jc w:val="both"/>
      </w:pPr>
      <w:r w:rsidRPr="003D2C86">
        <w:t xml:space="preserve">They are first described as the </w:t>
      </w:r>
      <w:r w:rsidRPr="00241EB2">
        <w:rPr>
          <w:u w:val="single"/>
        </w:rPr>
        <w:t>seven last plagues</w:t>
      </w:r>
      <w:r w:rsidRPr="003D2C86">
        <w:t xml:space="preserve"> and then as </w:t>
      </w:r>
      <w:r w:rsidRPr="00241EB2">
        <w:rPr>
          <w:u w:val="single"/>
        </w:rPr>
        <w:t>seven vials</w:t>
      </w:r>
      <w:r w:rsidRPr="003D2C86">
        <w:t xml:space="preserve"> full of the wrath of God (15:1</w:t>
      </w:r>
      <w:proofErr w:type="gramStart"/>
      <w:r w:rsidRPr="003D2C86">
        <w:t>,6</w:t>
      </w:r>
      <w:proofErr w:type="gramEnd"/>
      <w:r w:rsidRPr="003D2C86">
        <w:t>-8; 16:1).</w:t>
      </w:r>
    </w:p>
    <w:p w:rsidR="003D2C86" w:rsidRPr="003D2C86" w:rsidRDefault="003D2C86" w:rsidP="003D2C86">
      <w:pPr>
        <w:pStyle w:val="NormalWeb"/>
        <w:spacing w:line="315" w:lineRule="atLeast"/>
      </w:pPr>
      <w:r w:rsidRPr="003D2C86">
        <w:t xml:space="preserve">Re 15:1 And I saw another sign in heaven, great and </w:t>
      </w:r>
      <w:proofErr w:type="spellStart"/>
      <w:r w:rsidRPr="003D2C86">
        <w:t>marvellous</w:t>
      </w:r>
      <w:proofErr w:type="spellEnd"/>
      <w:r w:rsidRPr="003D2C86">
        <w:t xml:space="preserve">, seven angels having the </w:t>
      </w:r>
      <w:r w:rsidRPr="003D2C86">
        <w:rPr>
          <w:u w:val="single"/>
        </w:rPr>
        <w:t>seven last plagues</w:t>
      </w:r>
      <w:r w:rsidRPr="003D2C86">
        <w:t>; for in them is filled up the wrath of God.</w:t>
      </w:r>
    </w:p>
    <w:p w:rsidR="003D2C86" w:rsidRPr="003D2C86" w:rsidRDefault="003D2C86" w:rsidP="003D2C86">
      <w:pPr>
        <w:pStyle w:val="NormalWeb"/>
        <w:spacing w:line="315" w:lineRule="atLeast"/>
      </w:pPr>
      <w:r w:rsidRPr="003D2C86">
        <w:t xml:space="preserve">Re 15:6 And the seven angels came out of the temple, having the </w:t>
      </w:r>
      <w:r w:rsidRPr="003D2C86">
        <w:rPr>
          <w:u w:val="single"/>
        </w:rPr>
        <w:t>seven plagues</w:t>
      </w:r>
      <w:r w:rsidRPr="003D2C86">
        <w:t xml:space="preserve">, clothed in pure and white linen, and having their breasts girded with golden girdles.                                                                              7 And one of the four beasts gave unto the seven angels </w:t>
      </w:r>
      <w:r w:rsidRPr="003D2C86">
        <w:rPr>
          <w:u w:val="single"/>
        </w:rPr>
        <w:t>seven golden vials full of the wrath of God</w:t>
      </w:r>
      <w:r w:rsidRPr="003D2C86">
        <w:t xml:space="preserve">, who </w:t>
      </w:r>
      <w:proofErr w:type="spellStart"/>
      <w:r w:rsidRPr="003D2C86">
        <w:t>liveth</w:t>
      </w:r>
      <w:proofErr w:type="spellEnd"/>
      <w:r w:rsidRPr="003D2C86">
        <w:t xml:space="preserve"> for ever and ever.                                                                                                                  8 And the temple was filled with smoke from the glory of God, and from his power; and no man was able to enter into the temple, till </w:t>
      </w:r>
      <w:r w:rsidRPr="003D2C86">
        <w:rPr>
          <w:u w:val="single"/>
        </w:rPr>
        <w:t>the seven plagues</w:t>
      </w:r>
      <w:r w:rsidRPr="003D2C86">
        <w:t xml:space="preserve"> of the seven angels were fulfilled.                                                                                                        16:1 And I heard a great voice out of the temple saying to the seven angels, Go your ways, and pour out the vials of the wrath of God upon the earth.</w:t>
      </w:r>
    </w:p>
    <w:p w:rsidR="003D2C86" w:rsidRPr="003D2C86" w:rsidRDefault="00241EB2" w:rsidP="003D2C86">
      <w:pPr>
        <w:pStyle w:val="NormalWeb"/>
        <w:spacing w:line="315" w:lineRule="atLeast"/>
        <w:jc w:val="both"/>
      </w:pPr>
      <w:r>
        <w:t xml:space="preserve">The purpose of chapter 15 is </w:t>
      </w:r>
      <w:r w:rsidR="00647F5F">
        <w:t xml:space="preserve">to reveal God’s holy wrath. It shows judgments </w:t>
      </w:r>
      <w:r w:rsidR="003D2C86" w:rsidRPr="003D2C86">
        <w:t>from the holiness of God and the perfection of His plan.</w:t>
      </w:r>
    </w:p>
    <w:p w:rsidR="00241EB2" w:rsidRDefault="003D2C86" w:rsidP="003D2C86">
      <w:pPr>
        <w:pStyle w:val="NormalWeb"/>
        <w:spacing w:line="315" w:lineRule="atLeast"/>
        <w:jc w:val="both"/>
      </w:pPr>
      <w:r w:rsidRPr="003D2C86">
        <w:t xml:space="preserve">The seven plagues and </w:t>
      </w:r>
      <w:r w:rsidR="00241EB2">
        <w:t xml:space="preserve">the seven bowls used in </w:t>
      </w:r>
      <w:r w:rsidRPr="003D2C86">
        <w:t xml:space="preserve">chapter </w:t>
      </w:r>
      <w:r w:rsidR="00241EB2">
        <w:t xml:space="preserve">fifteen </w:t>
      </w:r>
      <w:r w:rsidRPr="003D2C86">
        <w:t xml:space="preserve">refer to the same judgments. </w:t>
      </w:r>
    </w:p>
    <w:p w:rsidR="003D2C86" w:rsidRDefault="003D2C86" w:rsidP="003D2C86">
      <w:pPr>
        <w:pStyle w:val="NormalWeb"/>
        <w:spacing w:line="315" w:lineRule="atLeast"/>
        <w:jc w:val="both"/>
      </w:pPr>
      <w:r w:rsidRPr="003D2C86">
        <w:t xml:space="preserve">The use of </w:t>
      </w:r>
      <w:r w:rsidR="00241EB2">
        <w:t xml:space="preserve">the </w:t>
      </w:r>
      <w:r w:rsidRPr="003D2C86">
        <w:t>differ</w:t>
      </w:r>
      <w:r w:rsidR="00241EB2">
        <w:t>ent terms is designed to show forth the nature</w:t>
      </w:r>
      <w:r w:rsidRPr="003D2C86">
        <w:t xml:space="preserve"> and character of these last judgments. They are plague-like </w:t>
      </w:r>
      <w:r w:rsidRPr="003D2C86">
        <w:lastRenderedPageBreak/>
        <w:t>calamities, and each is poured out suddenly, all at once as the contents of a bowl when it is turned over.</w:t>
      </w:r>
    </w:p>
    <w:p w:rsidR="00D27CF3" w:rsidRPr="00D27CF3" w:rsidRDefault="00D27CF3" w:rsidP="00D27CF3">
      <w:pPr>
        <w:pStyle w:val="bodytext"/>
      </w:pPr>
      <w:r>
        <w:t xml:space="preserve">Both “great” and “marvelous” appear elsewhere separately, but only in </w:t>
      </w:r>
      <w:r w:rsidRPr="00D27CF3">
        <w:t>Rev 15:1</w:t>
      </w:r>
      <w:r>
        <w:t xml:space="preserve"> and 3 together. John shows the “greatness and marvelousness” of the seven final plagues and the “greatness and marvelousness” of God. This is especially significant in the light of the fact that the unbelieving world marveled at the greatness of the Beast (14:3-4). </w:t>
      </w:r>
    </w:p>
    <w:p w:rsidR="003D2C86" w:rsidRPr="00D27CF3" w:rsidRDefault="00D27CF3" w:rsidP="003D2C86">
      <w:pPr>
        <w:spacing w:before="100" w:beforeAutospacing="1" w:after="100" w:afterAutospacing="1"/>
        <w:outlineLvl w:val="2"/>
        <w:rPr>
          <w:rFonts w:ascii="Times New Roman" w:hAnsi="Times New Roman"/>
          <w:bCs/>
          <w:szCs w:val="24"/>
        </w:rPr>
      </w:pPr>
      <w:r w:rsidRPr="00D27CF3">
        <w:rPr>
          <w:rFonts w:ascii="Times New Roman" w:hAnsi="Times New Roman"/>
          <w:b/>
          <w:bCs/>
          <w:szCs w:val="24"/>
        </w:rPr>
        <w:t>Introduction to Judgment</w:t>
      </w:r>
      <w:r w:rsidR="003D2C86" w:rsidRPr="00D27CF3">
        <w:rPr>
          <w:rFonts w:ascii="Times New Roman" w:hAnsi="Times New Roman"/>
          <w:bCs/>
          <w:szCs w:val="24"/>
        </w:rPr>
        <w:t xml:space="preserve"> (seven last Plagues-seven golden vials) </w:t>
      </w:r>
      <w:r w:rsidR="003D2C86" w:rsidRPr="00D27CF3">
        <w:rPr>
          <w:rFonts w:ascii="Times New Roman" w:hAnsi="Times New Roman"/>
          <w:bCs/>
          <w:szCs w:val="24"/>
        </w:rPr>
        <w:br/>
        <w:t>(15:1-8)</w:t>
      </w:r>
    </w:p>
    <w:p w:rsidR="003D2C86" w:rsidRPr="0096583E" w:rsidRDefault="00D27CF3" w:rsidP="0096583E">
      <w:pPr>
        <w:pStyle w:val="ListParagraph"/>
        <w:numPr>
          <w:ilvl w:val="0"/>
          <w:numId w:val="2"/>
        </w:numPr>
        <w:spacing w:before="100" w:beforeAutospacing="1" w:after="100" w:afterAutospacing="1"/>
        <w:outlineLvl w:val="3"/>
        <w:rPr>
          <w:rFonts w:ascii="Times New Roman" w:hAnsi="Times New Roman"/>
          <w:b/>
          <w:bCs/>
          <w:szCs w:val="24"/>
        </w:rPr>
      </w:pPr>
      <w:r w:rsidRPr="0096583E">
        <w:rPr>
          <w:rFonts w:ascii="Times New Roman" w:hAnsi="Times New Roman"/>
          <w:b/>
          <w:bCs/>
          <w:szCs w:val="24"/>
        </w:rPr>
        <w:t>Another</w:t>
      </w:r>
      <w:r w:rsidR="003D2C86" w:rsidRPr="0096583E">
        <w:rPr>
          <w:rFonts w:ascii="Times New Roman" w:hAnsi="Times New Roman"/>
          <w:b/>
          <w:bCs/>
          <w:szCs w:val="24"/>
        </w:rPr>
        <w:t xml:space="preserve"> Sign in Heaven </w:t>
      </w:r>
    </w:p>
    <w:p w:rsidR="003D2C86" w:rsidRPr="003D2C86" w:rsidRDefault="003D2C86" w:rsidP="003D2C86">
      <w:pPr>
        <w:pStyle w:val="NormalWeb"/>
        <w:spacing w:line="315" w:lineRule="atLeast"/>
      </w:pPr>
      <w:r w:rsidRPr="003D2C86">
        <w:t xml:space="preserve">Re 15:1 </w:t>
      </w:r>
      <w:r w:rsidRPr="003D2C86">
        <w:rPr>
          <w:b/>
          <w:u w:val="single"/>
        </w:rPr>
        <w:t>And I saw another sign in heaven</w:t>
      </w:r>
      <w:r w:rsidRPr="003D2C86">
        <w:t xml:space="preserve">, great and </w:t>
      </w:r>
      <w:proofErr w:type="spellStart"/>
      <w:r w:rsidRPr="003D2C86">
        <w:t>marvellous</w:t>
      </w:r>
      <w:proofErr w:type="spellEnd"/>
      <w:r w:rsidRPr="003D2C86">
        <w:t xml:space="preserve">, seven angels having the </w:t>
      </w:r>
      <w:r w:rsidRPr="003D2C86">
        <w:rPr>
          <w:u w:val="single"/>
        </w:rPr>
        <w:t>seven last plagues</w:t>
      </w:r>
      <w:r w:rsidRPr="003D2C86">
        <w:t>; for in them is filled up the wrath of God.</w:t>
      </w:r>
    </w:p>
    <w:p w:rsidR="003D2C86" w:rsidRPr="003D2C86" w:rsidRDefault="003D2C86" w:rsidP="003D2C86">
      <w:pPr>
        <w:spacing w:before="100" w:beforeAutospacing="1" w:after="100" w:afterAutospacing="1"/>
        <w:rPr>
          <w:rFonts w:ascii="Times New Roman" w:hAnsi="Times New Roman"/>
          <w:szCs w:val="24"/>
        </w:rPr>
      </w:pPr>
      <w:r w:rsidRPr="003D2C86">
        <w:rPr>
          <w:rFonts w:ascii="Times New Roman" w:hAnsi="Times New Roman"/>
          <w:szCs w:val="24"/>
        </w:rPr>
        <w:t xml:space="preserve">John sees </w:t>
      </w:r>
      <w:r w:rsidRPr="003D2C86">
        <w:rPr>
          <w:rFonts w:ascii="Times New Roman" w:hAnsi="Times New Roman"/>
          <w:szCs w:val="24"/>
          <w:u w:val="single"/>
        </w:rPr>
        <w:t>another</w:t>
      </w:r>
      <w:r w:rsidRPr="003D2C86">
        <w:rPr>
          <w:rFonts w:ascii="Times New Roman" w:hAnsi="Times New Roman"/>
          <w:szCs w:val="24"/>
        </w:rPr>
        <w:t xml:space="preserve"> sign in heaven, which he described as great and marvelous. “Another” (</w:t>
      </w:r>
      <w:proofErr w:type="spellStart"/>
      <w:r w:rsidRPr="003D2C86">
        <w:rPr>
          <w:rFonts w:ascii="Times New Roman" w:hAnsi="Times New Roman"/>
          <w:szCs w:val="24"/>
        </w:rPr>
        <w:t>allos</w:t>
      </w:r>
      <w:proofErr w:type="spellEnd"/>
      <w:r w:rsidRPr="003D2C86">
        <w:rPr>
          <w:rFonts w:ascii="Times New Roman" w:hAnsi="Times New Roman"/>
          <w:szCs w:val="24"/>
        </w:rPr>
        <w:t xml:space="preserve">) means another of the same kind. It is a different sign, but with the same purpose. As seen previously, the term “sign” refers to something that is used as a symbol to signify and teach an important truth. Here in this scenario, the seven angels with the seven last </w:t>
      </w:r>
      <w:proofErr w:type="gramStart"/>
      <w:r w:rsidRPr="003D2C86">
        <w:rPr>
          <w:rFonts w:ascii="Times New Roman" w:hAnsi="Times New Roman"/>
          <w:szCs w:val="24"/>
        </w:rPr>
        <w:t>plagues</w:t>
      </w:r>
      <w:proofErr w:type="gramEnd"/>
      <w:r w:rsidRPr="003D2C86">
        <w:rPr>
          <w:rFonts w:ascii="Times New Roman" w:hAnsi="Times New Roman"/>
          <w:szCs w:val="24"/>
        </w:rPr>
        <w:t xml:space="preserve"> point to God’s judgment on the beast, his system, and his worshipers. The other signs previously mentioned are those in 12:1 (The woman-the church) and12:3 (the red dragon who is the head and source of the empire of the beast). </w:t>
      </w:r>
    </w:p>
    <w:p w:rsidR="0096583E" w:rsidRDefault="003D2C86" w:rsidP="0096583E">
      <w:pPr>
        <w:pStyle w:val="ListParagraph"/>
        <w:numPr>
          <w:ilvl w:val="0"/>
          <w:numId w:val="3"/>
        </w:numPr>
        <w:spacing w:before="100" w:beforeAutospacing="1" w:after="100" w:afterAutospacing="1"/>
        <w:rPr>
          <w:rFonts w:ascii="Times New Roman" w:hAnsi="Times New Roman"/>
          <w:szCs w:val="24"/>
        </w:rPr>
      </w:pPr>
      <w:r w:rsidRPr="0096583E">
        <w:rPr>
          <w:rFonts w:ascii="Times New Roman" w:hAnsi="Times New Roman"/>
          <w:szCs w:val="24"/>
        </w:rPr>
        <w:t xml:space="preserve">The sign is </w:t>
      </w:r>
      <w:r w:rsidR="0096583E">
        <w:rPr>
          <w:rFonts w:ascii="Times New Roman" w:hAnsi="Times New Roman"/>
          <w:szCs w:val="24"/>
        </w:rPr>
        <w:t xml:space="preserve">called “great and marvelous.” </w:t>
      </w:r>
    </w:p>
    <w:p w:rsidR="0096583E" w:rsidRDefault="003D2C86" w:rsidP="0096583E">
      <w:pPr>
        <w:pStyle w:val="ListParagraph"/>
        <w:numPr>
          <w:ilvl w:val="1"/>
          <w:numId w:val="3"/>
        </w:numPr>
        <w:spacing w:before="100" w:beforeAutospacing="1" w:after="100" w:afterAutospacing="1"/>
        <w:rPr>
          <w:rFonts w:ascii="Times New Roman" w:hAnsi="Times New Roman"/>
          <w:szCs w:val="24"/>
        </w:rPr>
      </w:pPr>
      <w:r w:rsidRPr="0096583E">
        <w:rPr>
          <w:rFonts w:ascii="Times New Roman" w:hAnsi="Times New Roman"/>
          <w:szCs w:val="24"/>
        </w:rPr>
        <w:t xml:space="preserve">“Great” because of the awesome effect of these judgments in both extent and degree. </w:t>
      </w:r>
    </w:p>
    <w:p w:rsidR="009547D7" w:rsidRDefault="003D2C86" w:rsidP="009547D7">
      <w:pPr>
        <w:pStyle w:val="ListParagraph"/>
        <w:numPr>
          <w:ilvl w:val="1"/>
          <w:numId w:val="3"/>
        </w:numPr>
        <w:spacing w:before="100" w:beforeAutospacing="1" w:after="100" w:afterAutospacing="1"/>
        <w:rPr>
          <w:rFonts w:ascii="Times New Roman" w:hAnsi="Times New Roman"/>
          <w:szCs w:val="24"/>
        </w:rPr>
      </w:pPr>
      <w:r w:rsidRPr="0096583E">
        <w:rPr>
          <w:rFonts w:ascii="Times New Roman" w:hAnsi="Times New Roman"/>
          <w:szCs w:val="24"/>
        </w:rPr>
        <w:t>“Marvelous” means “wonderful, awe inspiring</w:t>
      </w:r>
      <w:r w:rsidR="009547D7">
        <w:rPr>
          <w:rFonts w:ascii="Times New Roman" w:hAnsi="Times New Roman"/>
          <w:szCs w:val="24"/>
        </w:rPr>
        <w:t>,”</w:t>
      </w:r>
    </w:p>
    <w:p w:rsidR="003D2C86" w:rsidRPr="009547D7" w:rsidRDefault="009547D7" w:rsidP="009547D7">
      <w:pPr>
        <w:spacing w:before="100" w:beforeAutospacing="1" w:after="100" w:afterAutospacing="1"/>
        <w:rPr>
          <w:rFonts w:ascii="Times New Roman" w:hAnsi="Times New Roman"/>
          <w:szCs w:val="24"/>
        </w:rPr>
      </w:pPr>
      <w:r>
        <w:rPr>
          <w:rFonts w:ascii="Times New Roman" w:hAnsi="Times New Roman"/>
          <w:szCs w:val="24"/>
        </w:rPr>
        <w:lastRenderedPageBreak/>
        <w:t xml:space="preserve">The effect of this sign was great and marvelous </w:t>
      </w:r>
      <w:r w:rsidR="003D2C86" w:rsidRPr="009547D7">
        <w:rPr>
          <w:rFonts w:ascii="Times New Roman" w:hAnsi="Times New Roman"/>
          <w:szCs w:val="24"/>
        </w:rPr>
        <w:t>on the heart and soul of John. It should have the same effect on us</w:t>
      </w:r>
      <w:r w:rsidR="002A7588" w:rsidRPr="009547D7">
        <w:rPr>
          <w:rFonts w:ascii="Times New Roman" w:hAnsi="Times New Roman"/>
          <w:szCs w:val="24"/>
        </w:rPr>
        <w:t>.</w:t>
      </w:r>
      <w:r>
        <w:rPr>
          <w:rFonts w:ascii="Times New Roman" w:hAnsi="Times New Roman"/>
          <w:szCs w:val="24"/>
        </w:rPr>
        <w:t xml:space="preserve"> Not only will this last Judgment </w:t>
      </w:r>
      <w:r w:rsidR="003D2C86" w:rsidRPr="009547D7">
        <w:rPr>
          <w:rFonts w:ascii="Times New Roman" w:hAnsi="Times New Roman"/>
          <w:szCs w:val="24"/>
        </w:rPr>
        <w:t>result in the re</w:t>
      </w:r>
      <w:r>
        <w:rPr>
          <w:rFonts w:ascii="Times New Roman" w:hAnsi="Times New Roman"/>
          <w:szCs w:val="24"/>
        </w:rPr>
        <w:t xml:space="preserve">turn of the Lord, but </w:t>
      </w:r>
      <w:r w:rsidR="003D2C86" w:rsidRPr="009547D7">
        <w:rPr>
          <w:rFonts w:ascii="Times New Roman" w:hAnsi="Times New Roman"/>
          <w:szCs w:val="24"/>
        </w:rPr>
        <w:t>will lead to the establishment of His righteous rule on earth when God’s Will is done on earth as it is in heaven.</w:t>
      </w:r>
    </w:p>
    <w:p w:rsidR="00655598" w:rsidRDefault="009547D7" w:rsidP="003D2C86">
      <w:pPr>
        <w:spacing w:before="100" w:beforeAutospacing="1" w:after="100" w:afterAutospacing="1"/>
        <w:rPr>
          <w:rFonts w:ascii="Times New Roman" w:hAnsi="Times New Roman"/>
          <w:szCs w:val="24"/>
        </w:rPr>
      </w:pPr>
      <w:r>
        <w:rPr>
          <w:rFonts w:ascii="Times New Roman" w:hAnsi="Times New Roman"/>
          <w:szCs w:val="24"/>
        </w:rPr>
        <w:t>By looking at</w:t>
      </w:r>
      <w:r w:rsidR="003D2C86" w:rsidRPr="003D2C86">
        <w:rPr>
          <w:rFonts w:ascii="Times New Roman" w:hAnsi="Times New Roman"/>
          <w:szCs w:val="24"/>
        </w:rPr>
        <w:t xml:space="preserve"> the “seven angels with seven last plagues” we again see the number seven, the number of perfection and completion. That there are seven plagues again reminds us these judgments will accomplish a perfect and complete work on earth to prepare its inhabitants for the return of Jesus Christ. </w:t>
      </w:r>
    </w:p>
    <w:p w:rsidR="003D2C86" w:rsidRPr="003D2C86" w:rsidRDefault="003D2C86" w:rsidP="003D2C86">
      <w:pPr>
        <w:spacing w:before="100" w:beforeAutospacing="1" w:after="100" w:afterAutospacing="1"/>
        <w:rPr>
          <w:rFonts w:ascii="Times New Roman" w:hAnsi="Times New Roman"/>
          <w:szCs w:val="24"/>
        </w:rPr>
      </w:pPr>
      <w:r w:rsidRPr="003D2C86">
        <w:rPr>
          <w:rFonts w:ascii="Times New Roman" w:hAnsi="Times New Roman"/>
          <w:szCs w:val="24"/>
        </w:rPr>
        <w:t>These plagues will demonstrate as never before the rebellious heart of man and the character of Satan and His kingdom. In so doing, they will prove the glory and holiness of God. These judgments are not vindictive, but they are indicative.</w:t>
      </w:r>
    </w:p>
    <w:p w:rsidR="00655598" w:rsidRDefault="003D2C86" w:rsidP="003D2C86">
      <w:pPr>
        <w:spacing w:before="100" w:beforeAutospacing="1" w:after="100" w:afterAutospacing="1"/>
        <w:rPr>
          <w:rFonts w:ascii="Times New Roman" w:hAnsi="Times New Roman"/>
          <w:szCs w:val="24"/>
        </w:rPr>
      </w:pPr>
      <w:r w:rsidRPr="003D2C86">
        <w:rPr>
          <w:rFonts w:ascii="Times New Roman" w:hAnsi="Times New Roman"/>
          <w:szCs w:val="24"/>
        </w:rPr>
        <w:t xml:space="preserve">“The seven last plagues” is literally “seven plagues, the last ones.” This construction draws our attention to the fact these are the last of God’s judgments of this period and suggests the preceding judgments (seven seals and trumpets) were also plagues. </w:t>
      </w:r>
    </w:p>
    <w:p w:rsidR="003D2C86" w:rsidRPr="003D2C86" w:rsidRDefault="003D2C86" w:rsidP="003D2C86">
      <w:pPr>
        <w:spacing w:before="100" w:beforeAutospacing="1" w:after="100" w:afterAutospacing="1"/>
        <w:rPr>
          <w:rFonts w:ascii="Times New Roman" w:hAnsi="Times New Roman"/>
          <w:szCs w:val="24"/>
        </w:rPr>
      </w:pPr>
      <w:r w:rsidRPr="003D2C86">
        <w:rPr>
          <w:rFonts w:ascii="Times New Roman" w:hAnsi="Times New Roman"/>
          <w:szCs w:val="24"/>
        </w:rPr>
        <w:t xml:space="preserve">“Plague” is </w:t>
      </w:r>
      <w:proofErr w:type="spellStart"/>
      <w:r w:rsidRPr="003D2C86">
        <w:rPr>
          <w:rFonts w:ascii="Times New Roman" w:hAnsi="Times New Roman"/>
          <w:szCs w:val="24"/>
        </w:rPr>
        <w:t>plhgh</w:t>
      </w:r>
      <w:proofErr w:type="spellEnd"/>
      <w:r w:rsidRPr="003D2C86">
        <w:rPr>
          <w:rFonts w:ascii="Times New Roman" w:hAnsi="Times New Roman"/>
          <w:szCs w:val="24"/>
        </w:rPr>
        <w:t>, “a blow, stripe, wound,” then a “calamity, plague,” is metaphorical of divine judgment. These plagues constitute God’s wrath poured out on man in his rebellious and sinful state. “Last” shows these are the climactic judgments, those that occur in rapid sequence and with greater intensity. As the last judgments, they will be concluded by the personal return of the Lord Jesus and His personal defeat of the enemies of God and His people.</w:t>
      </w:r>
    </w:p>
    <w:p w:rsidR="003D2C86" w:rsidRPr="003D2C86" w:rsidRDefault="003D2C86" w:rsidP="003D2C86">
      <w:pPr>
        <w:spacing w:before="100" w:beforeAutospacing="1" w:after="100" w:afterAutospacing="1"/>
        <w:rPr>
          <w:rFonts w:ascii="Times New Roman" w:hAnsi="Times New Roman"/>
          <w:szCs w:val="24"/>
        </w:rPr>
      </w:pPr>
      <w:r w:rsidRPr="003D2C86">
        <w:rPr>
          <w:rFonts w:ascii="Times New Roman" w:hAnsi="Times New Roman"/>
          <w:szCs w:val="24"/>
        </w:rPr>
        <w:t xml:space="preserve">“For in them </w:t>
      </w:r>
      <w:r w:rsidRPr="00DA4B3E">
        <w:rPr>
          <w:rFonts w:ascii="Times New Roman" w:hAnsi="Times New Roman"/>
          <w:szCs w:val="24"/>
          <w:u w:val="single"/>
        </w:rPr>
        <w:t>is filled up</w:t>
      </w:r>
      <w:r w:rsidRPr="003D2C86">
        <w:rPr>
          <w:rFonts w:ascii="Times New Roman" w:hAnsi="Times New Roman"/>
          <w:szCs w:val="24"/>
        </w:rPr>
        <w:t xml:space="preserve"> the wrath of God.” </w:t>
      </w:r>
    </w:p>
    <w:p w:rsidR="003D2C86" w:rsidRPr="003D2C86" w:rsidRDefault="003D2C86" w:rsidP="003D2C86">
      <w:pPr>
        <w:spacing w:before="100" w:beforeAutospacing="1" w:after="100" w:afterAutospacing="1"/>
        <w:rPr>
          <w:rFonts w:ascii="Times New Roman" w:hAnsi="Times New Roman"/>
          <w:szCs w:val="24"/>
        </w:rPr>
      </w:pPr>
      <w:proofErr w:type="gramStart"/>
      <w:r w:rsidRPr="003D2C86">
        <w:rPr>
          <w:rFonts w:ascii="Times New Roman" w:hAnsi="Times New Roman"/>
          <w:szCs w:val="24"/>
        </w:rPr>
        <w:t>“Is filled up.”</w:t>
      </w:r>
      <w:proofErr w:type="gramEnd"/>
      <w:r w:rsidRPr="003D2C86">
        <w:rPr>
          <w:rFonts w:ascii="Times New Roman" w:hAnsi="Times New Roman"/>
          <w:szCs w:val="24"/>
        </w:rPr>
        <w:t xml:space="preserve"> </w:t>
      </w:r>
    </w:p>
    <w:p w:rsidR="003D2C86" w:rsidRPr="003D2C86" w:rsidRDefault="003D2C86" w:rsidP="003D2C86">
      <w:pPr>
        <w:spacing w:before="100" w:beforeAutospacing="1" w:after="100" w:afterAutospacing="1"/>
        <w:rPr>
          <w:rFonts w:ascii="Times New Roman" w:hAnsi="Times New Roman"/>
          <w:szCs w:val="24"/>
        </w:rPr>
      </w:pPr>
      <w:proofErr w:type="gramStart"/>
      <w:r w:rsidRPr="003D2C86">
        <w:rPr>
          <w:rFonts w:ascii="Times New Roman" w:hAnsi="Times New Roman"/>
          <w:szCs w:val="24"/>
        </w:rPr>
        <w:lastRenderedPageBreak/>
        <w:t xml:space="preserve">“The wrath of God.” </w:t>
      </w:r>
      <w:proofErr w:type="spellStart"/>
      <w:r w:rsidRPr="003D2C86">
        <w:rPr>
          <w:rFonts w:ascii="Times New Roman" w:hAnsi="Times New Roman"/>
          <w:szCs w:val="24"/>
        </w:rPr>
        <w:t>qumos</w:t>
      </w:r>
      <w:proofErr w:type="spellEnd"/>
      <w:r w:rsidRPr="003D2C86">
        <w:rPr>
          <w:rFonts w:ascii="Times New Roman" w:hAnsi="Times New Roman"/>
          <w:szCs w:val="24"/>
        </w:rPr>
        <w:t>, “wrath,” which points to the expression of God’s anger or God’s holiness in action or His</w:t>
      </w:r>
      <w:r w:rsidR="00DA4B3E">
        <w:rPr>
          <w:rFonts w:ascii="Times New Roman" w:hAnsi="Times New Roman"/>
          <w:szCs w:val="24"/>
        </w:rPr>
        <w:t xml:space="preserve"> wrath overflowing in </w:t>
      </w:r>
      <w:r w:rsidRPr="003D2C86">
        <w:rPr>
          <w:rFonts w:ascii="Times New Roman" w:hAnsi="Times New Roman"/>
          <w:szCs w:val="24"/>
        </w:rPr>
        <w:t>indignation.</w:t>
      </w:r>
      <w:proofErr w:type="gramEnd"/>
      <w:r w:rsidRPr="003D2C86">
        <w:rPr>
          <w:rFonts w:ascii="Times New Roman" w:hAnsi="Times New Roman"/>
          <w:szCs w:val="24"/>
        </w:rPr>
        <w:t xml:space="preserve"> Here we have the last and final judgments of the Tribulation, but they will also perfectly accomplish God’s righteous purposes through this seven-year period.</w:t>
      </w:r>
    </w:p>
    <w:p w:rsidR="003D2C86" w:rsidRPr="003D2C86" w:rsidRDefault="003D2C86" w:rsidP="003D2C86">
      <w:pPr>
        <w:spacing w:before="100" w:beforeAutospacing="1" w:after="100" w:afterAutospacing="1"/>
        <w:rPr>
          <w:rFonts w:ascii="Times New Roman" w:hAnsi="Times New Roman"/>
          <w:szCs w:val="24"/>
        </w:rPr>
      </w:pPr>
      <w:r w:rsidRPr="003D2C86">
        <w:rPr>
          <w:rFonts w:ascii="Times New Roman" w:hAnsi="Times New Roman"/>
          <w:b/>
          <w:bCs/>
          <w:szCs w:val="24"/>
        </w:rPr>
        <w:t>(1) As the time of Jacob’s trouble.</w:t>
      </w:r>
      <w:r w:rsidRPr="003D2C86">
        <w:rPr>
          <w:rFonts w:ascii="Times New Roman" w:hAnsi="Times New Roman"/>
          <w:szCs w:val="24"/>
        </w:rPr>
        <w:t xml:space="preserve"> The Tribulation is first of all God’s discipline on the Jews for their willful rejection of Christ as their Messiah and for their stubbornness. It will purge out the rebels and cause the </w:t>
      </w:r>
      <w:r w:rsidR="00DA4B3E">
        <w:rPr>
          <w:rFonts w:ascii="Times New Roman" w:hAnsi="Times New Roman"/>
          <w:szCs w:val="24"/>
        </w:rPr>
        <w:t>rest to turn to Christ (</w:t>
      </w:r>
      <w:r w:rsidRPr="00DA4B3E">
        <w:rPr>
          <w:rFonts w:ascii="Times New Roman" w:eastAsiaTheme="majorEastAsia" w:hAnsi="Times New Roman"/>
          <w:szCs w:val="24"/>
        </w:rPr>
        <w:t>Ezek. 20:33-44</w:t>
      </w:r>
      <w:r w:rsidRPr="003D2C86">
        <w:rPr>
          <w:rFonts w:ascii="Times New Roman" w:hAnsi="Times New Roman"/>
          <w:szCs w:val="24"/>
        </w:rPr>
        <w:t xml:space="preserve">; </w:t>
      </w:r>
      <w:r w:rsidRPr="00DA4B3E">
        <w:rPr>
          <w:rFonts w:ascii="Times New Roman" w:eastAsiaTheme="majorEastAsia" w:hAnsi="Times New Roman"/>
          <w:szCs w:val="24"/>
        </w:rPr>
        <w:t>Zech. 14:9-10</w:t>
      </w:r>
      <w:r w:rsidRPr="003D2C86">
        <w:rPr>
          <w:rFonts w:ascii="Times New Roman" w:hAnsi="Times New Roman"/>
          <w:szCs w:val="24"/>
        </w:rPr>
        <w:t>).</w:t>
      </w:r>
    </w:p>
    <w:p w:rsidR="003D2C86" w:rsidRPr="003D2C86" w:rsidRDefault="003D2C86" w:rsidP="003D2C86">
      <w:pPr>
        <w:spacing w:before="100" w:beforeAutospacing="1" w:after="100" w:afterAutospacing="1"/>
        <w:rPr>
          <w:rFonts w:ascii="Times New Roman" w:hAnsi="Times New Roman"/>
          <w:szCs w:val="24"/>
        </w:rPr>
      </w:pPr>
      <w:r w:rsidRPr="003D2C86">
        <w:rPr>
          <w:rFonts w:ascii="Times New Roman" w:hAnsi="Times New Roman"/>
          <w:b/>
          <w:bCs/>
          <w:szCs w:val="24"/>
        </w:rPr>
        <w:t>(2) The Tribulation will bring God’s judgment on the Gentiles for anti-Semitism.</w:t>
      </w:r>
      <w:r w:rsidRPr="003D2C86">
        <w:rPr>
          <w:rFonts w:ascii="Times New Roman" w:hAnsi="Times New Roman"/>
          <w:szCs w:val="24"/>
        </w:rPr>
        <w:t xml:space="preserve"> It will be a strong source of motivation for men to repent and turn to faith in Christ, and judge the rest for their unbelief and rebellion.</w:t>
      </w:r>
    </w:p>
    <w:p w:rsidR="003D2C86" w:rsidRPr="003D2C86" w:rsidRDefault="003D2C86" w:rsidP="003D2C86">
      <w:pPr>
        <w:spacing w:before="100" w:beforeAutospacing="1" w:after="100" w:afterAutospacing="1"/>
        <w:rPr>
          <w:rFonts w:ascii="Times New Roman" w:hAnsi="Times New Roman"/>
          <w:szCs w:val="24"/>
        </w:rPr>
      </w:pPr>
      <w:r w:rsidRPr="003D2C86">
        <w:rPr>
          <w:rFonts w:ascii="Times New Roman" w:hAnsi="Times New Roman"/>
          <w:b/>
          <w:bCs/>
          <w:szCs w:val="24"/>
        </w:rPr>
        <w:t>(3) As to Satan the Tribulation is to demonstrate the true character and program of Satan as the source of sin, misery, war and murder.</w:t>
      </w:r>
      <w:r w:rsidRPr="003D2C86">
        <w:rPr>
          <w:rFonts w:ascii="Times New Roman" w:hAnsi="Times New Roman"/>
          <w:szCs w:val="24"/>
        </w:rPr>
        <w:t xml:space="preserve"> </w:t>
      </w:r>
    </w:p>
    <w:p w:rsidR="003D2C86" w:rsidRPr="003D2C86" w:rsidRDefault="003D2C86" w:rsidP="003D2C86">
      <w:pPr>
        <w:spacing w:before="100" w:beforeAutospacing="1" w:after="100" w:afterAutospacing="1"/>
        <w:rPr>
          <w:rFonts w:ascii="Times New Roman" w:hAnsi="Times New Roman"/>
          <w:szCs w:val="24"/>
        </w:rPr>
      </w:pPr>
      <w:r w:rsidRPr="003D2C86">
        <w:rPr>
          <w:rFonts w:ascii="Times New Roman" w:hAnsi="Times New Roman"/>
          <w:b/>
          <w:bCs/>
          <w:szCs w:val="24"/>
        </w:rPr>
        <w:t>(4) It will demonstrate to mankind as a whole (Jew and Gentile) the true rebellion and spiritually corrupt nature of man and the depths to which he will go when given the chance.</w:t>
      </w:r>
      <w:r w:rsidR="00024EA7">
        <w:rPr>
          <w:rFonts w:ascii="Times New Roman" w:hAnsi="Times New Roman"/>
          <w:szCs w:val="24"/>
        </w:rPr>
        <w:t xml:space="preserve"> T</w:t>
      </w:r>
      <w:r w:rsidRPr="003D2C86">
        <w:rPr>
          <w:rFonts w:ascii="Times New Roman" w:hAnsi="Times New Roman"/>
          <w:szCs w:val="24"/>
        </w:rPr>
        <w:t>he restraint of the Holy Spirit who is at work today through the church, the body of Christ, will have been completely removed. The Tribulation, without this special restraint, will be a time of unprecedented lawlessness and unrighteousness, which will demonstrate the failure of man and how desperately he needs the Lord Jesus Christ.</w:t>
      </w:r>
    </w:p>
    <w:p w:rsidR="003D2C86" w:rsidRPr="003D2C86" w:rsidRDefault="003D2C86" w:rsidP="003D2C86">
      <w:pPr>
        <w:spacing w:before="100" w:beforeAutospacing="1" w:after="100" w:afterAutospacing="1"/>
        <w:rPr>
          <w:rFonts w:ascii="Times New Roman" w:hAnsi="Times New Roman"/>
          <w:szCs w:val="24"/>
        </w:rPr>
      </w:pPr>
      <w:r w:rsidRPr="003D2C86">
        <w:rPr>
          <w:rFonts w:ascii="Times New Roman" w:hAnsi="Times New Roman"/>
          <w:b/>
          <w:bCs/>
          <w:szCs w:val="24"/>
        </w:rPr>
        <w:t xml:space="preserve">(5) As to God and Christ it will demonstrate their absolute holiness, grace, faithfulness to their promises, and that God is </w:t>
      </w:r>
      <w:r w:rsidRPr="003D2C86">
        <w:rPr>
          <w:rFonts w:ascii="Times New Roman" w:hAnsi="Times New Roman"/>
          <w:b/>
          <w:bCs/>
          <w:szCs w:val="24"/>
        </w:rPr>
        <w:lastRenderedPageBreak/>
        <w:t>still on the throne and He is just in his decisions against Satan and unbelieving man.</w:t>
      </w:r>
    </w:p>
    <w:p w:rsidR="003D2C86" w:rsidRPr="003D2C86" w:rsidRDefault="003D2C86" w:rsidP="003D2C86">
      <w:pPr>
        <w:spacing w:before="100" w:beforeAutospacing="1" w:after="100" w:afterAutospacing="1"/>
        <w:rPr>
          <w:rFonts w:ascii="Times New Roman" w:hAnsi="Times New Roman"/>
          <w:szCs w:val="24"/>
        </w:rPr>
      </w:pPr>
      <w:r w:rsidRPr="003D2C86">
        <w:rPr>
          <w:rFonts w:ascii="Times New Roman" w:hAnsi="Times New Roman"/>
          <w:szCs w:val="24"/>
        </w:rPr>
        <w:t xml:space="preserve">So these last seven plagues will complete these purposes as well as bring an end to the judgments (16:9-11, 13-14, 21). </w:t>
      </w:r>
    </w:p>
    <w:p w:rsidR="00227333" w:rsidRDefault="00024EA7" w:rsidP="00227333">
      <w:pPr>
        <w:pStyle w:val="ListParagraph"/>
        <w:numPr>
          <w:ilvl w:val="0"/>
          <w:numId w:val="3"/>
        </w:numPr>
        <w:spacing w:before="100" w:beforeAutospacing="1" w:after="100" w:afterAutospacing="1"/>
        <w:outlineLvl w:val="3"/>
        <w:rPr>
          <w:rFonts w:ascii="Times New Roman" w:hAnsi="Times New Roman"/>
          <w:b/>
          <w:bCs/>
          <w:szCs w:val="24"/>
        </w:rPr>
      </w:pPr>
      <w:r w:rsidRPr="00024EA7">
        <w:rPr>
          <w:rFonts w:ascii="Times New Roman" w:hAnsi="Times New Roman"/>
          <w:b/>
          <w:bCs/>
          <w:szCs w:val="24"/>
        </w:rPr>
        <w:t xml:space="preserve">The Sea of Glass </w:t>
      </w:r>
    </w:p>
    <w:p w:rsidR="00227333" w:rsidRDefault="00227333" w:rsidP="00227333">
      <w:pPr>
        <w:spacing w:before="100" w:beforeAutospacing="1" w:after="100" w:afterAutospacing="1"/>
        <w:rPr>
          <w:rFonts w:ascii="Times New Roman" w:hAnsi="Times New Roman"/>
          <w:szCs w:val="24"/>
        </w:rPr>
      </w:pPr>
      <w:r w:rsidRPr="003D2C86">
        <w:rPr>
          <w:rFonts w:ascii="Times New Roman" w:hAnsi="Times New Roman"/>
          <w:szCs w:val="24"/>
        </w:rPr>
        <w:t xml:space="preserve">John </w:t>
      </w:r>
      <w:r>
        <w:rPr>
          <w:rFonts w:ascii="Times New Roman" w:hAnsi="Times New Roman"/>
          <w:szCs w:val="24"/>
        </w:rPr>
        <w:t>saw “</w:t>
      </w:r>
      <w:r w:rsidRPr="00024EA7">
        <w:rPr>
          <w:rFonts w:ascii="Times New Roman" w:hAnsi="Times New Roman"/>
          <w:szCs w:val="24"/>
        </w:rPr>
        <w:t>as it were a sea of glass mingled with fire</w:t>
      </w:r>
      <w:r>
        <w:rPr>
          <w:rFonts w:ascii="Times New Roman" w:hAnsi="Times New Roman"/>
          <w:szCs w:val="24"/>
        </w:rPr>
        <w:t>”</w:t>
      </w:r>
      <w:r w:rsidRPr="00024EA7">
        <w:rPr>
          <w:rFonts w:ascii="Times New Roman" w:hAnsi="Times New Roman"/>
          <w:szCs w:val="24"/>
        </w:rPr>
        <w:t xml:space="preserve"> </w:t>
      </w:r>
      <w:r>
        <w:rPr>
          <w:rFonts w:ascii="Times New Roman" w:hAnsi="Times New Roman"/>
          <w:szCs w:val="24"/>
        </w:rPr>
        <w:t xml:space="preserve">– </w:t>
      </w:r>
    </w:p>
    <w:p w:rsidR="00227333" w:rsidRPr="00DE392B" w:rsidRDefault="00227333" w:rsidP="00227333">
      <w:pPr>
        <w:pStyle w:val="ListParagraph"/>
        <w:numPr>
          <w:ilvl w:val="0"/>
          <w:numId w:val="5"/>
        </w:numPr>
        <w:spacing w:before="100" w:beforeAutospacing="1" w:after="100" w:afterAutospacing="1"/>
        <w:rPr>
          <w:rFonts w:ascii="Times New Roman" w:hAnsi="Times New Roman"/>
          <w:szCs w:val="24"/>
        </w:rPr>
      </w:pPr>
      <w:r w:rsidRPr="00DE392B">
        <w:rPr>
          <w:rFonts w:ascii="Times New Roman" w:hAnsi="Times New Roman"/>
          <w:szCs w:val="24"/>
        </w:rPr>
        <w:t xml:space="preserve">A broad expanse like a sea of white transparent glass or stone that has a glassy appearance and reflects an image, designed to communicate the concept of the reflection of God’s glory. </w:t>
      </w:r>
    </w:p>
    <w:p w:rsidR="00227333" w:rsidRDefault="00227333" w:rsidP="00227333">
      <w:pPr>
        <w:pStyle w:val="ListParagraph"/>
        <w:numPr>
          <w:ilvl w:val="0"/>
          <w:numId w:val="5"/>
        </w:numPr>
        <w:spacing w:before="100" w:beforeAutospacing="1" w:after="100" w:afterAutospacing="1"/>
        <w:rPr>
          <w:rFonts w:ascii="Times New Roman" w:hAnsi="Times New Roman"/>
          <w:szCs w:val="24"/>
        </w:rPr>
      </w:pPr>
      <w:r>
        <w:rPr>
          <w:rFonts w:ascii="Times New Roman" w:hAnsi="Times New Roman"/>
          <w:szCs w:val="24"/>
        </w:rPr>
        <w:t>I</w:t>
      </w:r>
      <w:r w:rsidRPr="00DE392B">
        <w:rPr>
          <w:rFonts w:ascii="Times New Roman" w:hAnsi="Times New Roman"/>
          <w:szCs w:val="24"/>
        </w:rPr>
        <w:t>t stands as a symbol for the Word of God and its many promises and truths that reflect God’s character or person, plan</w:t>
      </w:r>
      <w:r>
        <w:rPr>
          <w:rFonts w:ascii="Times New Roman" w:hAnsi="Times New Roman"/>
          <w:szCs w:val="24"/>
        </w:rPr>
        <w:t xml:space="preserve">, principles, and purposes. </w:t>
      </w:r>
    </w:p>
    <w:p w:rsidR="00227333" w:rsidRDefault="00227333" w:rsidP="00227333">
      <w:pPr>
        <w:pStyle w:val="ListParagraph"/>
        <w:numPr>
          <w:ilvl w:val="1"/>
          <w:numId w:val="5"/>
        </w:numPr>
        <w:spacing w:before="100" w:beforeAutospacing="1" w:after="100" w:afterAutospacing="1"/>
        <w:rPr>
          <w:rFonts w:ascii="Times New Roman" w:hAnsi="Times New Roman"/>
          <w:szCs w:val="24"/>
        </w:rPr>
      </w:pPr>
      <w:r w:rsidRPr="00DE392B">
        <w:rPr>
          <w:rFonts w:ascii="Times New Roman" w:hAnsi="Times New Roman"/>
          <w:szCs w:val="24"/>
        </w:rPr>
        <w:t>In 4:6 it was likened to crystal and stood for th</w:t>
      </w:r>
      <w:r w:rsidR="001C0624">
        <w:rPr>
          <w:rFonts w:ascii="Times New Roman" w:hAnsi="Times New Roman"/>
          <w:szCs w:val="24"/>
        </w:rPr>
        <w:t>e perfect righteousness of God.</w:t>
      </w:r>
    </w:p>
    <w:p w:rsidR="00227333" w:rsidRDefault="00227333" w:rsidP="00227333">
      <w:pPr>
        <w:pStyle w:val="ListParagraph"/>
        <w:numPr>
          <w:ilvl w:val="1"/>
          <w:numId w:val="5"/>
        </w:numPr>
        <w:spacing w:before="100" w:beforeAutospacing="1" w:after="100" w:afterAutospacing="1"/>
        <w:rPr>
          <w:rFonts w:ascii="Times New Roman" w:hAnsi="Times New Roman"/>
          <w:szCs w:val="24"/>
        </w:rPr>
      </w:pPr>
      <w:r>
        <w:rPr>
          <w:rFonts w:ascii="Times New Roman" w:hAnsi="Times New Roman"/>
          <w:szCs w:val="24"/>
        </w:rPr>
        <w:t>I</w:t>
      </w:r>
      <w:r w:rsidRPr="00DE392B">
        <w:rPr>
          <w:rFonts w:ascii="Times New Roman" w:hAnsi="Times New Roman"/>
          <w:szCs w:val="24"/>
        </w:rPr>
        <w:t>n 15:2 it is seen mingled with fire, which, as a symbol of judgment, stands for the perfect justice of Go</w:t>
      </w:r>
      <w:r>
        <w:rPr>
          <w:rFonts w:ascii="Times New Roman" w:hAnsi="Times New Roman"/>
          <w:szCs w:val="24"/>
        </w:rPr>
        <w:t xml:space="preserve">d and his actions with men. </w:t>
      </w:r>
    </w:p>
    <w:p w:rsidR="00227333" w:rsidRDefault="00227333" w:rsidP="00227333">
      <w:pPr>
        <w:pStyle w:val="ListParagraph"/>
        <w:numPr>
          <w:ilvl w:val="1"/>
          <w:numId w:val="5"/>
        </w:numPr>
        <w:spacing w:before="100" w:beforeAutospacing="1" w:after="100" w:afterAutospacing="1"/>
        <w:rPr>
          <w:rFonts w:ascii="Times New Roman" w:hAnsi="Times New Roman"/>
          <w:szCs w:val="24"/>
        </w:rPr>
      </w:pPr>
      <w:r w:rsidRPr="00DE392B">
        <w:rPr>
          <w:rFonts w:ascii="Times New Roman" w:hAnsi="Times New Roman"/>
          <w:szCs w:val="24"/>
        </w:rPr>
        <w:t xml:space="preserve">It is also seen upholding the saints who stand firmly upon it. </w:t>
      </w:r>
    </w:p>
    <w:p w:rsidR="00227333" w:rsidRDefault="00227333" w:rsidP="00227333">
      <w:pPr>
        <w:pStyle w:val="ListParagraph"/>
        <w:numPr>
          <w:ilvl w:val="2"/>
          <w:numId w:val="5"/>
        </w:numPr>
        <w:spacing w:before="100" w:beforeAutospacing="1" w:after="100" w:afterAutospacing="1"/>
        <w:rPr>
          <w:rFonts w:ascii="Times New Roman" w:hAnsi="Times New Roman"/>
          <w:szCs w:val="24"/>
        </w:rPr>
      </w:pPr>
      <w:r>
        <w:rPr>
          <w:rFonts w:ascii="Times New Roman" w:hAnsi="Times New Roman"/>
          <w:szCs w:val="24"/>
        </w:rPr>
        <w:t>“</w:t>
      </w:r>
      <w:r w:rsidRPr="00227333">
        <w:rPr>
          <w:rFonts w:ascii="Times New Roman" w:hAnsi="Times New Roman"/>
          <w:szCs w:val="24"/>
        </w:rPr>
        <w:t>stand on the sea of glass</w:t>
      </w:r>
      <w:r>
        <w:rPr>
          <w:rFonts w:ascii="Times New Roman" w:hAnsi="Times New Roman"/>
          <w:szCs w:val="24"/>
        </w:rPr>
        <w:t xml:space="preserve">” </w:t>
      </w:r>
    </w:p>
    <w:p w:rsidR="00227333" w:rsidRPr="00227333" w:rsidRDefault="00227333" w:rsidP="00227333">
      <w:pPr>
        <w:spacing w:before="100" w:beforeAutospacing="1" w:after="100" w:afterAutospacing="1"/>
        <w:rPr>
          <w:rFonts w:ascii="Times New Roman" w:hAnsi="Times New Roman"/>
          <w:szCs w:val="24"/>
        </w:rPr>
      </w:pPr>
      <w:r w:rsidRPr="00227333">
        <w:rPr>
          <w:rFonts w:ascii="Times New Roman" w:hAnsi="Times New Roman"/>
          <w:szCs w:val="24"/>
        </w:rPr>
        <w:t>This reflects the immutable faithfulness of God in His grace and love to His people through His perfect plan of salvation in Christ. This plan, like a rock, upholds man and brings man into God’s presence if he will come to God through Jesus Christ (</w:t>
      </w:r>
      <w:r w:rsidRPr="00227333">
        <w:rPr>
          <w:rFonts w:ascii="Times New Roman" w:eastAsiaTheme="majorEastAsia" w:hAnsi="Times New Roman"/>
          <w:szCs w:val="24"/>
        </w:rPr>
        <w:t>John 14:6</w:t>
      </w:r>
      <w:r w:rsidRPr="00227333">
        <w:rPr>
          <w:rFonts w:ascii="Times New Roman" w:hAnsi="Times New Roman"/>
          <w:szCs w:val="24"/>
        </w:rPr>
        <w:t>).</w:t>
      </w:r>
    </w:p>
    <w:p w:rsidR="003D2C86" w:rsidRPr="00FB54A9" w:rsidRDefault="003D2C86" w:rsidP="00227333">
      <w:pPr>
        <w:pStyle w:val="ListParagraph"/>
        <w:numPr>
          <w:ilvl w:val="0"/>
          <w:numId w:val="3"/>
        </w:numPr>
        <w:spacing w:before="100" w:beforeAutospacing="1" w:after="100" w:afterAutospacing="1"/>
        <w:outlineLvl w:val="3"/>
        <w:rPr>
          <w:rFonts w:ascii="Times New Roman" w:hAnsi="Times New Roman"/>
          <w:b/>
          <w:bCs/>
          <w:szCs w:val="24"/>
        </w:rPr>
      </w:pPr>
      <w:r w:rsidRPr="00227333">
        <w:rPr>
          <w:rFonts w:ascii="Times New Roman" w:hAnsi="Times New Roman"/>
          <w:b/>
          <w:bCs/>
          <w:szCs w:val="24"/>
        </w:rPr>
        <w:t>T</w:t>
      </w:r>
      <w:r w:rsidR="00227333" w:rsidRPr="00227333">
        <w:rPr>
          <w:rFonts w:ascii="Times New Roman" w:hAnsi="Times New Roman"/>
          <w:b/>
          <w:bCs/>
          <w:szCs w:val="24"/>
        </w:rPr>
        <w:t>he Saints Who Were Martyred</w:t>
      </w:r>
      <w:r w:rsidR="00227333" w:rsidRPr="00227333">
        <w:rPr>
          <w:rFonts w:ascii="Times New Roman" w:hAnsi="Times New Roman"/>
          <w:bCs/>
          <w:szCs w:val="24"/>
        </w:rPr>
        <w:t xml:space="preserve"> </w:t>
      </w:r>
    </w:p>
    <w:p w:rsidR="00FB54A9" w:rsidRPr="001C0624" w:rsidRDefault="001C0624" w:rsidP="00FB54A9">
      <w:pPr>
        <w:pStyle w:val="ListParagraph"/>
        <w:numPr>
          <w:ilvl w:val="1"/>
          <w:numId w:val="3"/>
        </w:numPr>
        <w:spacing w:before="100" w:beforeAutospacing="1" w:after="100" w:afterAutospacing="1"/>
        <w:outlineLvl w:val="3"/>
        <w:rPr>
          <w:rFonts w:ascii="Times New Roman" w:hAnsi="Times New Roman"/>
          <w:bCs/>
          <w:szCs w:val="24"/>
        </w:rPr>
      </w:pPr>
      <w:r w:rsidRPr="001C0624">
        <w:rPr>
          <w:rFonts w:ascii="Times New Roman" w:hAnsi="Times New Roman"/>
          <w:bCs/>
          <w:szCs w:val="24"/>
        </w:rPr>
        <w:t>“</w:t>
      </w:r>
      <w:r w:rsidR="00FB54A9" w:rsidRPr="001C0624">
        <w:rPr>
          <w:rFonts w:ascii="Times New Roman" w:hAnsi="Times New Roman"/>
          <w:bCs/>
          <w:szCs w:val="24"/>
        </w:rPr>
        <w:t>Them that had gotten the victory</w:t>
      </w:r>
      <w:r w:rsidRPr="001C0624">
        <w:rPr>
          <w:rFonts w:ascii="Times New Roman" w:hAnsi="Times New Roman"/>
          <w:bCs/>
          <w:szCs w:val="24"/>
        </w:rPr>
        <w:t>”</w:t>
      </w:r>
      <w:r w:rsidR="00FB54A9" w:rsidRPr="001C0624">
        <w:rPr>
          <w:rFonts w:ascii="Times New Roman" w:hAnsi="Times New Roman"/>
          <w:bCs/>
          <w:szCs w:val="24"/>
        </w:rPr>
        <w:t xml:space="preserve"> </w:t>
      </w:r>
    </w:p>
    <w:p w:rsidR="00FB54A9" w:rsidRPr="001C0624" w:rsidRDefault="00FB54A9" w:rsidP="00FB54A9">
      <w:pPr>
        <w:pStyle w:val="ListParagraph"/>
        <w:numPr>
          <w:ilvl w:val="2"/>
          <w:numId w:val="3"/>
        </w:numPr>
        <w:spacing w:before="100" w:beforeAutospacing="1" w:after="100" w:afterAutospacing="1"/>
        <w:outlineLvl w:val="3"/>
        <w:rPr>
          <w:rFonts w:ascii="Times New Roman" w:hAnsi="Times New Roman"/>
          <w:bCs/>
          <w:szCs w:val="24"/>
        </w:rPr>
      </w:pPr>
      <w:r w:rsidRPr="001C0624">
        <w:rPr>
          <w:rFonts w:ascii="Times New Roman" w:hAnsi="Times New Roman"/>
          <w:bCs/>
          <w:szCs w:val="24"/>
        </w:rPr>
        <w:t xml:space="preserve">Over the beast, </w:t>
      </w:r>
    </w:p>
    <w:p w:rsidR="00FB54A9" w:rsidRPr="001C0624" w:rsidRDefault="00FB54A9" w:rsidP="00FB54A9">
      <w:pPr>
        <w:pStyle w:val="ListParagraph"/>
        <w:numPr>
          <w:ilvl w:val="2"/>
          <w:numId w:val="3"/>
        </w:numPr>
        <w:spacing w:before="100" w:beforeAutospacing="1" w:after="100" w:afterAutospacing="1"/>
        <w:outlineLvl w:val="3"/>
        <w:rPr>
          <w:rFonts w:ascii="Times New Roman" w:hAnsi="Times New Roman"/>
          <w:bCs/>
          <w:szCs w:val="24"/>
        </w:rPr>
      </w:pPr>
      <w:r w:rsidRPr="001C0624">
        <w:rPr>
          <w:rFonts w:ascii="Times New Roman" w:hAnsi="Times New Roman"/>
          <w:bCs/>
          <w:szCs w:val="24"/>
        </w:rPr>
        <w:lastRenderedPageBreak/>
        <w:t>Over his image</w:t>
      </w:r>
    </w:p>
    <w:p w:rsidR="00FB54A9" w:rsidRPr="001C0624" w:rsidRDefault="00FB54A9" w:rsidP="00FB54A9">
      <w:pPr>
        <w:pStyle w:val="ListParagraph"/>
        <w:numPr>
          <w:ilvl w:val="2"/>
          <w:numId w:val="3"/>
        </w:numPr>
        <w:spacing w:before="100" w:beforeAutospacing="1" w:after="100" w:afterAutospacing="1"/>
        <w:outlineLvl w:val="3"/>
        <w:rPr>
          <w:rFonts w:ascii="Times New Roman" w:hAnsi="Times New Roman"/>
          <w:bCs/>
          <w:szCs w:val="24"/>
        </w:rPr>
      </w:pPr>
      <w:r w:rsidRPr="001C0624">
        <w:rPr>
          <w:rFonts w:ascii="Times New Roman" w:hAnsi="Times New Roman"/>
          <w:bCs/>
          <w:szCs w:val="24"/>
        </w:rPr>
        <w:t>Over his mark</w:t>
      </w:r>
    </w:p>
    <w:p w:rsidR="00FB54A9" w:rsidRPr="001C0624" w:rsidRDefault="00FB54A9" w:rsidP="00FB54A9">
      <w:pPr>
        <w:pStyle w:val="ListParagraph"/>
        <w:numPr>
          <w:ilvl w:val="2"/>
          <w:numId w:val="3"/>
        </w:numPr>
        <w:spacing w:before="100" w:beforeAutospacing="1" w:after="100" w:afterAutospacing="1"/>
        <w:outlineLvl w:val="3"/>
        <w:rPr>
          <w:rFonts w:ascii="Times New Roman" w:hAnsi="Times New Roman"/>
          <w:bCs/>
          <w:szCs w:val="24"/>
        </w:rPr>
      </w:pPr>
      <w:r w:rsidRPr="001C0624">
        <w:rPr>
          <w:rFonts w:ascii="Times New Roman" w:hAnsi="Times New Roman"/>
          <w:bCs/>
          <w:szCs w:val="24"/>
        </w:rPr>
        <w:t>Over the number of his name</w:t>
      </w:r>
    </w:p>
    <w:p w:rsidR="003D2C86" w:rsidRPr="003D2C86" w:rsidRDefault="003D2C86" w:rsidP="003D2C86">
      <w:pPr>
        <w:spacing w:before="100" w:beforeAutospacing="1" w:after="100" w:afterAutospacing="1"/>
        <w:rPr>
          <w:rFonts w:ascii="Times New Roman" w:hAnsi="Times New Roman"/>
          <w:szCs w:val="24"/>
        </w:rPr>
      </w:pPr>
      <w:r w:rsidRPr="003D2C86">
        <w:rPr>
          <w:rFonts w:ascii="Times New Roman" w:hAnsi="Times New Roman"/>
          <w:szCs w:val="24"/>
        </w:rPr>
        <w:t xml:space="preserve">Because of the reference to the beast and his work which sets the context, these are clearly the martyred dead of the Tribulation. They are described as “those who had been victorious over the beast …” The word for victorious is </w:t>
      </w:r>
      <w:proofErr w:type="spellStart"/>
      <w:r w:rsidRPr="003D2C86">
        <w:rPr>
          <w:rFonts w:ascii="Times New Roman" w:hAnsi="Times New Roman"/>
          <w:szCs w:val="24"/>
        </w:rPr>
        <w:t>nikaw</w:t>
      </w:r>
      <w:proofErr w:type="spellEnd"/>
      <w:r w:rsidRPr="003D2C86">
        <w:rPr>
          <w:rFonts w:ascii="Times New Roman" w:hAnsi="Times New Roman"/>
          <w:szCs w:val="24"/>
        </w:rPr>
        <w:t xml:space="preserve"> and means “to be a victor, conquer, to prevail.” </w:t>
      </w:r>
    </w:p>
    <w:p w:rsidR="00F2381F" w:rsidRDefault="003D2C86" w:rsidP="00F2381F">
      <w:pPr>
        <w:pStyle w:val="bodytext"/>
      </w:pPr>
      <w:proofErr w:type="spellStart"/>
      <w:r w:rsidRPr="003D2C86">
        <w:t>Nikaw</w:t>
      </w:r>
      <w:proofErr w:type="spellEnd"/>
      <w:r w:rsidRPr="003D2C86">
        <w:t>, however, is used he</w:t>
      </w:r>
      <w:r w:rsidR="001C0624">
        <w:t xml:space="preserve">re with the preposition </w:t>
      </w:r>
      <w:proofErr w:type="spellStart"/>
      <w:r w:rsidR="001C0624">
        <w:t>ek</w:t>
      </w:r>
      <w:proofErr w:type="spellEnd"/>
      <w:r w:rsidR="001C0624">
        <w:t xml:space="preserve"> four</w:t>
      </w:r>
      <w:r w:rsidRPr="003D2C86">
        <w:t xml:space="preserve"> times, one for each of the areas of v</w:t>
      </w:r>
      <w:r w:rsidR="002A7BDC">
        <w:t>ictory—the beast, his image, his mark and the number of his name.</w:t>
      </w:r>
      <w:r w:rsidRPr="003D2C86">
        <w:t xml:space="preserve"> </w:t>
      </w:r>
      <w:proofErr w:type="spellStart"/>
      <w:r w:rsidRPr="003D2C86">
        <w:t>Ek</w:t>
      </w:r>
      <w:proofErr w:type="spellEnd"/>
      <w:r w:rsidRPr="003D2C86">
        <w:t xml:space="preserve"> means “out of, from, away from.” It is used to introduce the person, place, or thing from which a separation takes place. Here, </w:t>
      </w:r>
      <w:proofErr w:type="spellStart"/>
      <w:r w:rsidRPr="003D2C86">
        <w:t>nikaw</w:t>
      </w:r>
      <w:proofErr w:type="spellEnd"/>
      <w:r w:rsidRPr="003D2C86">
        <w:t xml:space="preserve"> carries the idea of deliverance. Because of their victory in Christ, they were delivered</w:t>
      </w:r>
      <w:r w:rsidR="0080287D">
        <w:t xml:space="preserve"> -</w:t>
      </w:r>
      <w:r w:rsidRPr="003D2C86">
        <w:t xml:space="preserve"> </w:t>
      </w:r>
      <w:r w:rsidR="0080287D">
        <w:t>“</w:t>
      </w:r>
      <w:r w:rsidR="0080287D" w:rsidRPr="0080287D">
        <w:t>gotten the victory</w:t>
      </w:r>
      <w:r w:rsidR="0080287D">
        <w:t xml:space="preserve"> </w:t>
      </w:r>
      <w:r w:rsidR="0080287D" w:rsidRPr="0080287D">
        <w:t>over the beast,</w:t>
      </w:r>
      <w:r w:rsidR="00F2381F">
        <w:t xml:space="preserve"> (The Beast refers to the Antichrist and his political system).</w:t>
      </w:r>
      <w:r w:rsidR="0080287D" w:rsidRPr="0080287D">
        <w:t xml:space="preserve"> </w:t>
      </w:r>
      <w:proofErr w:type="gramStart"/>
      <w:r w:rsidR="0080287D" w:rsidRPr="0080287D">
        <w:t>and</w:t>
      </w:r>
      <w:proofErr w:type="gramEnd"/>
      <w:r w:rsidR="0080287D" w:rsidRPr="0080287D">
        <w:t xml:space="preserve"> over his image,</w:t>
      </w:r>
      <w:r w:rsidR="00F2381F">
        <w:t xml:space="preserve"> (The image of the Beast refers to </w:t>
      </w:r>
      <w:r w:rsidR="00F2381F" w:rsidRPr="00F2381F">
        <w:rPr>
          <w:u w:val="single"/>
        </w:rPr>
        <w:t>religious</w:t>
      </w:r>
      <w:r w:rsidR="00F2381F">
        <w:t xml:space="preserve"> pressure to reject Christ, brought about by the False Prophet). </w:t>
      </w:r>
      <w:r w:rsidR="0080287D" w:rsidRPr="0080287D">
        <w:t xml:space="preserve"> </w:t>
      </w:r>
      <w:proofErr w:type="gramStart"/>
      <w:r w:rsidR="0080287D" w:rsidRPr="0080287D">
        <w:t>and</w:t>
      </w:r>
      <w:proofErr w:type="gramEnd"/>
      <w:r w:rsidR="0080287D" w:rsidRPr="0080287D">
        <w:t xml:space="preserve"> over his mark, and over the number of his name</w:t>
      </w:r>
      <w:r w:rsidR="0080287D">
        <w:t xml:space="preserve"> </w:t>
      </w:r>
      <w:r w:rsidR="00F2381F">
        <w:t xml:space="preserve">(Finally, the number of his name refers to </w:t>
      </w:r>
      <w:r w:rsidR="00F2381F" w:rsidRPr="00F2381F">
        <w:rPr>
          <w:u w:val="single"/>
        </w:rPr>
        <w:t>economic</w:t>
      </w:r>
      <w:r w:rsidR="00F2381F">
        <w:t xml:space="preserve"> pressure to reject Christ) </w:t>
      </w:r>
      <w:r w:rsidR="0080287D">
        <w:t>The four</w:t>
      </w:r>
      <w:r w:rsidRPr="003D2C86">
        <w:t>-fold repetition emphasizes the element of victory and deliverance. These believers will find themselves living in the sphere of the beast’s power and under great pressure to worship him, his image, and to wear his mark</w:t>
      </w:r>
      <w:r w:rsidR="0080287D">
        <w:t xml:space="preserve"> and the number of his name</w:t>
      </w:r>
      <w:r w:rsidRPr="003D2C86">
        <w:t xml:space="preserve"> even to the poin</w:t>
      </w:r>
      <w:r w:rsidR="00F2381F">
        <w:t>t of death for refusing to obey</w:t>
      </w:r>
      <w:r w:rsidRPr="003D2C86">
        <w:t xml:space="preserve">. </w:t>
      </w:r>
    </w:p>
    <w:p w:rsidR="00E836AD" w:rsidRDefault="00E836AD" w:rsidP="00F2381F">
      <w:pPr>
        <w:pStyle w:val="bodytext"/>
      </w:pPr>
      <w:r>
        <w:t xml:space="preserve">These saints are victors literally “from” him (14:13). The Greek preposition </w:t>
      </w:r>
      <w:proofErr w:type="spellStart"/>
      <w:r>
        <w:rPr>
          <w:i/>
          <w:iCs/>
        </w:rPr>
        <w:t>ek</w:t>
      </w:r>
      <w:proofErr w:type="spellEnd"/>
      <w:r>
        <w:t xml:space="preserve"> is used four times in 15:2. The word means “out of, from, away from.” Therefore, a better rendering of 15:2 speaks of the saints being victorious </w:t>
      </w:r>
      <w:r>
        <w:rPr>
          <w:b/>
          <w:bCs/>
        </w:rPr>
        <w:t>“from the beast, from his image and from his mark and from the number of his name”</w:t>
      </w:r>
      <w:r w:rsidRPr="00F2381F">
        <w:t xml:space="preserve"> </w:t>
      </w:r>
    </w:p>
    <w:p w:rsidR="003D2C86" w:rsidRDefault="003D2C86" w:rsidP="00F2381F">
      <w:pPr>
        <w:spacing w:before="100" w:beforeAutospacing="1" w:after="100" w:afterAutospacing="1"/>
        <w:rPr>
          <w:rFonts w:ascii="Times New Roman" w:hAnsi="Times New Roman"/>
          <w:b/>
          <w:bCs/>
          <w:iCs/>
          <w:szCs w:val="24"/>
        </w:rPr>
      </w:pPr>
      <w:r w:rsidRPr="003D2C86">
        <w:rPr>
          <w:rFonts w:ascii="Times New Roman" w:hAnsi="Times New Roman"/>
          <w:szCs w:val="24"/>
        </w:rPr>
        <w:lastRenderedPageBreak/>
        <w:t>By faith they will refuse and will co</w:t>
      </w:r>
      <w:r w:rsidR="0080287D">
        <w:rPr>
          <w:rFonts w:ascii="Times New Roman" w:hAnsi="Times New Roman"/>
          <w:szCs w:val="24"/>
        </w:rPr>
        <w:t>me out victorious from it all. In this case d</w:t>
      </w:r>
      <w:r w:rsidRPr="003D2C86">
        <w:rPr>
          <w:rFonts w:ascii="Times New Roman" w:hAnsi="Times New Roman"/>
          <w:szCs w:val="24"/>
        </w:rPr>
        <w:t>eath is not a defeat but a glorious victory (</w:t>
      </w:r>
      <w:r w:rsidRPr="00C65221">
        <w:rPr>
          <w:rFonts w:ascii="Times New Roman" w:eastAsiaTheme="majorEastAsia" w:hAnsi="Times New Roman"/>
          <w:szCs w:val="24"/>
        </w:rPr>
        <w:t>1 Cor. 15:54-57</w:t>
      </w:r>
      <w:r w:rsidRPr="003D2C86">
        <w:rPr>
          <w:rFonts w:ascii="Times New Roman" w:hAnsi="Times New Roman"/>
          <w:szCs w:val="24"/>
        </w:rPr>
        <w:t xml:space="preserve">). This is to be contrasted with </w:t>
      </w:r>
      <w:r w:rsidR="0080287D">
        <w:rPr>
          <w:rFonts w:ascii="Times New Roman" w:hAnsi="Times New Roman"/>
          <w:szCs w:val="24"/>
        </w:rPr>
        <w:t xml:space="preserve">the </w:t>
      </w:r>
      <w:r w:rsidRPr="003D2C86">
        <w:rPr>
          <w:rFonts w:ascii="Times New Roman" w:hAnsi="Times New Roman"/>
          <w:szCs w:val="24"/>
        </w:rPr>
        <w:t xml:space="preserve">church age believers in which Tribulation saints come out victorious </w:t>
      </w:r>
      <w:r w:rsidRPr="003D2C86">
        <w:rPr>
          <w:rFonts w:ascii="Times New Roman" w:hAnsi="Times New Roman"/>
          <w:b/>
          <w:bCs/>
          <w:i/>
          <w:iCs/>
          <w:szCs w:val="24"/>
        </w:rPr>
        <w:t>from</w:t>
      </w:r>
      <w:r w:rsidRPr="003D2C86">
        <w:rPr>
          <w:rFonts w:ascii="Times New Roman" w:hAnsi="Times New Roman"/>
          <w:szCs w:val="24"/>
        </w:rPr>
        <w:t xml:space="preserve"> the </w:t>
      </w:r>
      <w:r w:rsidR="000B7514">
        <w:rPr>
          <w:rFonts w:ascii="Times New Roman" w:hAnsi="Times New Roman"/>
          <w:szCs w:val="24"/>
        </w:rPr>
        <w:t xml:space="preserve">Great </w:t>
      </w:r>
      <w:r w:rsidRPr="003D2C86">
        <w:rPr>
          <w:rFonts w:ascii="Times New Roman" w:hAnsi="Times New Roman"/>
          <w:szCs w:val="24"/>
        </w:rPr>
        <w:t xml:space="preserve">Tribulation pressure, </w:t>
      </w:r>
      <w:r w:rsidR="0080287D">
        <w:rPr>
          <w:rFonts w:ascii="Times New Roman" w:hAnsi="Times New Roman"/>
          <w:szCs w:val="24"/>
        </w:rPr>
        <w:t xml:space="preserve">whereas the </w:t>
      </w:r>
      <w:r w:rsidRPr="003D2C86">
        <w:rPr>
          <w:rFonts w:ascii="Times New Roman" w:hAnsi="Times New Roman"/>
          <w:szCs w:val="24"/>
        </w:rPr>
        <w:t xml:space="preserve">church age saints are </w:t>
      </w:r>
      <w:r w:rsidR="00122D98" w:rsidRPr="0080287D">
        <w:rPr>
          <w:rFonts w:ascii="Times New Roman" w:hAnsi="Times New Roman"/>
          <w:b/>
          <w:bCs/>
          <w:iCs/>
          <w:szCs w:val="24"/>
        </w:rPr>
        <w:t xml:space="preserve">kept </w:t>
      </w:r>
      <w:r w:rsidR="0080287D">
        <w:rPr>
          <w:rFonts w:ascii="Times New Roman" w:hAnsi="Times New Roman"/>
          <w:b/>
          <w:bCs/>
          <w:iCs/>
          <w:szCs w:val="24"/>
        </w:rPr>
        <w:t>from the wrath of God, through a great catching away, a secret coming</w:t>
      </w:r>
      <w:r w:rsidR="003D594E">
        <w:rPr>
          <w:rFonts w:ascii="Times New Roman" w:hAnsi="Times New Roman"/>
          <w:b/>
          <w:bCs/>
          <w:iCs/>
          <w:szCs w:val="24"/>
        </w:rPr>
        <w:t xml:space="preserve"> in the air</w:t>
      </w:r>
      <w:r w:rsidR="0080287D">
        <w:rPr>
          <w:rFonts w:ascii="Times New Roman" w:hAnsi="Times New Roman"/>
          <w:b/>
          <w:bCs/>
          <w:iCs/>
          <w:szCs w:val="24"/>
        </w:rPr>
        <w:t>, only those found watching shall be taken.</w:t>
      </w:r>
    </w:p>
    <w:p w:rsidR="003D594E" w:rsidRDefault="003D594E" w:rsidP="003D2C86">
      <w:pPr>
        <w:spacing w:before="100" w:beforeAutospacing="1" w:after="100" w:afterAutospacing="1"/>
        <w:rPr>
          <w:rFonts w:ascii="Times New Roman" w:hAnsi="Times New Roman"/>
          <w:szCs w:val="24"/>
        </w:rPr>
      </w:pPr>
      <w:r w:rsidRPr="003D594E">
        <w:rPr>
          <w:rFonts w:ascii="Times New Roman" w:hAnsi="Times New Roman"/>
          <w:szCs w:val="24"/>
        </w:rPr>
        <w:t>Lu 12:37 Blessed are those servants, whom the lord when he cometh shall find watching: verily I say unto you, that he shall gird himself, and make them to sit down to meat, and will come forth and serve them.</w:t>
      </w:r>
    </w:p>
    <w:p w:rsidR="003D594E" w:rsidRPr="003D2C86" w:rsidRDefault="003D594E" w:rsidP="003D2C86">
      <w:pPr>
        <w:spacing w:before="100" w:beforeAutospacing="1" w:after="100" w:afterAutospacing="1"/>
        <w:rPr>
          <w:rFonts w:ascii="Times New Roman" w:hAnsi="Times New Roman"/>
          <w:szCs w:val="24"/>
        </w:rPr>
      </w:pPr>
      <w:r w:rsidRPr="003D594E">
        <w:rPr>
          <w:rFonts w:ascii="Times New Roman" w:hAnsi="Times New Roman"/>
          <w:szCs w:val="24"/>
        </w:rPr>
        <w:t>1Th 4:16 For the Lord himself shall descend from heaven with a shout, with the voice of the archangel, and with the trump of God: and the d</w:t>
      </w:r>
      <w:r>
        <w:rPr>
          <w:rFonts w:ascii="Times New Roman" w:hAnsi="Times New Roman"/>
          <w:szCs w:val="24"/>
        </w:rPr>
        <w:t xml:space="preserve">ead in Christ shall rise first:                                                                                         </w:t>
      </w:r>
      <w:r w:rsidRPr="003D594E">
        <w:rPr>
          <w:rFonts w:ascii="Times New Roman" w:hAnsi="Times New Roman"/>
          <w:szCs w:val="24"/>
        </w:rPr>
        <w:t xml:space="preserve">17 Then we which are alive and remain shall be caught up together with them in the clouds, to meet the Lord in the air: and so </w:t>
      </w:r>
      <w:r>
        <w:rPr>
          <w:rFonts w:ascii="Times New Roman" w:hAnsi="Times New Roman"/>
          <w:szCs w:val="24"/>
        </w:rPr>
        <w:t>shall we ever be with the Lord.</w:t>
      </w:r>
      <w:r w:rsidR="002D0E00">
        <w:rPr>
          <w:rFonts w:ascii="Times New Roman" w:hAnsi="Times New Roman"/>
          <w:szCs w:val="24"/>
        </w:rPr>
        <w:t xml:space="preserve">                                                                                     </w:t>
      </w:r>
      <w:r w:rsidRPr="003D594E">
        <w:rPr>
          <w:rFonts w:ascii="Times New Roman" w:hAnsi="Times New Roman"/>
          <w:szCs w:val="24"/>
        </w:rPr>
        <w:t xml:space="preserve">5:2 </w:t>
      </w:r>
      <w:proofErr w:type="gramStart"/>
      <w:r w:rsidRPr="003D594E">
        <w:rPr>
          <w:rFonts w:ascii="Times New Roman" w:hAnsi="Times New Roman"/>
          <w:szCs w:val="24"/>
        </w:rPr>
        <w:t>For</w:t>
      </w:r>
      <w:proofErr w:type="gramEnd"/>
      <w:r w:rsidRPr="003D594E">
        <w:rPr>
          <w:rFonts w:ascii="Times New Roman" w:hAnsi="Times New Roman"/>
          <w:szCs w:val="24"/>
        </w:rPr>
        <w:t xml:space="preserve"> yourselves know perfectly that the day of the Lord so cometh as a thief in the night.</w:t>
      </w:r>
      <w:r>
        <w:rPr>
          <w:rFonts w:ascii="Times New Roman" w:hAnsi="Times New Roman"/>
          <w:szCs w:val="24"/>
        </w:rPr>
        <w:t xml:space="preserve">                                                                                              </w:t>
      </w:r>
      <w:r w:rsidRPr="003D594E">
        <w:rPr>
          <w:rFonts w:ascii="Times New Roman" w:hAnsi="Times New Roman"/>
          <w:szCs w:val="24"/>
        </w:rPr>
        <w:t>9 For God hath not appointed us to wrath, but to obtain salvation by our Lord Jesus Christ,</w:t>
      </w:r>
    </w:p>
    <w:p w:rsidR="000B7514" w:rsidRDefault="003D2C86" w:rsidP="003D2C86">
      <w:pPr>
        <w:spacing w:before="100" w:beforeAutospacing="1" w:after="100" w:afterAutospacing="1"/>
        <w:rPr>
          <w:rFonts w:ascii="Times New Roman" w:hAnsi="Times New Roman"/>
          <w:szCs w:val="24"/>
        </w:rPr>
      </w:pPr>
      <w:r w:rsidRPr="003D2C86">
        <w:rPr>
          <w:rFonts w:ascii="Times New Roman" w:hAnsi="Times New Roman"/>
          <w:szCs w:val="24"/>
        </w:rPr>
        <w:t xml:space="preserve">All victory comes from </w:t>
      </w:r>
      <w:r w:rsidR="000B7514">
        <w:rPr>
          <w:rFonts w:ascii="Times New Roman" w:hAnsi="Times New Roman"/>
          <w:szCs w:val="24"/>
        </w:rPr>
        <w:t xml:space="preserve">(Standing) by </w:t>
      </w:r>
      <w:r w:rsidRPr="003D2C86">
        <w:rPr>
          <w:rFonts w:ascii="Times New Roman" w:hAnsi="Times New Roman"/>
          <w:szCs w:val="24"/>
        </w:rPr>
        <w:t xml:space="preserve">faith in the Lord and His immutable and faithful promises. </w:t>
      </w:r>
    </w:p>
    <w:p w:rsidR="003D2C86" w:rsidRPr="003D2C86" w:rsidRDefault="003D2C86" w:rsidP="003D2C86">
      <w:pPr>
        <w:spacing w:before="100" w:beforeAutospacing="1" w:after="100" w:afterAutospacing="1"/>
        <w:rPr>
          <w:rFonts w:ascii="Times New Roman" w:hAnsi="Times New Roman"/>
          <w:szCs w:val="24"/>
        </w:rPr>
      </w:pPr>
      <w:r w:rsidRPr="003D2C86">
        <w:rPr>
          <w:rFonts w:ascii="Times New Roman" w:hAnsi="Times New Roman"/>
          <w:szCs w:val="24"/>
        </w:rPr>
        <w:t>John sees these saints holding har</w:t>
      </w:r>
      <w:r w:rsidR="000B7514">
        <w:rPr>
          <w:rFonts w:ascii="Times New Roman" w:hAnsi="Times New Roman"/>
          <w:szCs w:val="24"/>
        </w:rPr>
        <w:t>ps of God</w:t>
      </w:r>
      <w:r w:rsidR="002D0E00">
        <w:rPr>
          <w:rFonts w:ascii="Times New Roman" w:hAnsi="Times New Roman"/>
          <w:szCs w:val="24"/>
        </w:rPr>
        <w:t xml:space="preserve">                                                         </w:t>
      </w:r>
      <w:r w:rsidR="002D0E00" w:rsidRPr="002D0E00">
        <w:rPr>
          <w:rFonts w:ascii="Times New Roman" w:hAnsi="Times New Roman"/>
          <w:szCs w:val="24"/>
        </w:rPr>
        <w:t>Re</w:t>
      </w:r>
      <w:r w:rsidR="002D0E00">
        <w:rPr>
          <w:rFonts w:ascii="Times New Roman" w:hAnsi="Times New Roman"/>
          <w:szCs w:val="24"/>
        </w:rPr>
        <w:t xml:space="preserve"> 15:2 And I saw…</w:t>
      </w:r>
      <w:r w:rsidR="002D0E00" w:rsidRPr="002D0E00">
        <w:rPr>
          <w:rFonts w:ascii="Times New Roman" w:hAnsi="Times New Roman"/>
          <w:szCs w:val="24"/>
        </w:rPr>
        <w:t xml:space="preserve"> them that had gotten the</w:t>
      </w:r>
      <w:r w:rsidR="002D0E00">
        <w:rPr>
          <w:rFonts w:ascii="Times New Roman" w:hAnsi="Times New Roman"/>
          <w:szCs w:val="24"/>
        </w:rPr>
        <w:t xml:space="preserve"> victory…</w:t>
      </w:r>
      <w:r w:rsidR="002D0E00" w:rsidRPr="002D0E00">
        <w:rPr>
          <w:rFonts w:ascii="Times New Roman" w:hAnsi="Times New Roman"/>
          <w:szCs w:val="24"/>
        </w:rPr>
        <w:t xml:space="preserve"> stand on the sea of glass, having the harps of God.</w:t>
      </w:r>
    </w:p>
    <w:p w:rsidR="003D2C86" w:rsidRPr="000B7514" w:rsidRDefault="003D2C86" w:rsidP="000B7514">
      <w:pPr>
        <w:pStyle w:val="ListParagraph"/>
        <w:numPr>
          <w:ilvl w:val="0"/>
          <w:numId w:val="3"/>
        </w:numPr>
        <w:spacing w:before="100" w:beforeAutospacing="1" w:after="100" w:afterAutospacing="1"/>
        <w:outlineLvl w:val="3"/>
        <w:rPr>
          <w:rFonts w:ascii="Times New Roman" w:hAnsi="Times New Roman"/>
          <w:b/>
          <w:bCs/>
          <w:szCs w:val="24"/>
        </w:rPr>
      </w:pPr>
      <w:r w:rsidRPr="000B7514">
        <w:rPr>
          <w:rFonts w:ascii="Times New Roman" w:hAnsi="Times New Roman"/>
          <w:b/>
          <w:bCs/>
          <w:szCs w:val="24"/>
        </w:rPr>
        <w:t>The S</w:t>
      </w:r>
      <w:r w:rsidR="000B7514" w:rsidRPr="000B7514">
        <w:rPr>
          <w:rFonts w:ascii="Times New Roman" w:hAnsi="Times New Roman"/>
          <w:b/>
          <w:bCs/>
          <w:szCs w:val="24"/>
        </w:rPr>
        <w:t xml:space="preserve">ongs of Moses and the Lamb </w:t>
      </w:r>
    </w:p>
    <w:p w:rsidR="002D0E00" w:rsidRDefault="00AF0349" w:rsidP="003D2C86">
      <w:pPr>
        <w:spacing w:before="100" w:beforeAutospacing="1" w:after="100" w:afterAutospacing="1"/>
        <w:rPr>
          <w:rFonts w:ascii="Times New Roman" w:hAnsi="Times New Roman"/>
          <w:i/>
          <w:iCs/>
          <w:szCs w:val="24"/>
        </w:rPr>
      </w:pPr>
      <w:r>
        <w:rPr>
          <w:rFonts w:ascii="Times New Roman" w:hAnsi="Times New Roman"/>
          <w:szCs w:val="24"/>
        </w:rPr>
        <w:lastRenderedPageBreak/>
        <w:t xml:space="preserve">These </w:t>
      </w:r>
      <w:r w:rsidR="003D2C86" w:rsidRPr="003D2C86">
        <w:rPr>
          <w:rFonts w:ascii="Times New Roman" w:hAnsi="Times New Roman"/>
          <w:szCs w:val="24"/>
        </w:rPr>
        <w:t>two di</w:t>
      </w:r>
      <w:r w:rsidR="000B7514">
        <w:rPr>
          <w:rFonts w:ascii="Times New Roman" w:hAnsi="Times New Roman"/>
          <w:szCs w:val="24"/>
        </w:rPr>
        <w:t xml:space="preserve">stinct songs </w:t>
      </w:r>
      <w:r w:rsidR="003D2C86" w:rsidRPr="003D2C86">
        <w:rPr>
          <w:rFonts w:ascii="Times New Roman" w:hAnsi="Times New Roman"/>
          <w:szCs w:val="24"/>
        </w:rPr>
        <w:t>harmonized into one</w:t>
      </w:r>
      <w:r w:rsidR="003D2C86" w:rsidRPr="003D2C86">
        <w:rPr>
          <w:rFonts w:ascii="Times New Roman" w:hAnsi="Times New Roman"/>
          <w:i/>
          <w:iCs/>
          <w:szCs w:val="24"/>
        </w:rPr>
        <w:t>. The Song of Moses</w:t>
      </w:r>
      <w:r w:rsidR="003D2C86" w:rsidRPr="003D2C86">
        <w:rPr>
          <w:rFonts w:ascii="Times New Roman" w:hAnsi="Times New Roman"/>
          <w:szCs w:val="24"/>
        </w:rPr>
        <w:t xml:space="preserve"> emphasizes the power and faithfulness of God both in </w:t>
      </w:r>
      <w:r w:rsidR="003D2C86" w:rsidRPr="002E01C9">
        <w:rPr>
          <w:rFonts w:ascii="Times New Roman" w:eastAsiaTheme="majorEastAsia" w:hAnsi="Times New Roman"/>
          <w:szCs w:val="24"/>
        </w:rPr>
        <w:t>Exodus 15</w:t>
      </w:r>
      <w:r w:rsidR="003D2C86" w:rsidRPr="003D2C86">
        <w:rPr>
          <w:rFonts w:ascii="Times New Roman" w:hAnsi="Times New Roman"/>
          <w:szCs w:val="24"/>
        </w:rPr>
        <w:t xml:space="preserve"> and </w:t>
      </w:r>
      <w:r w:rsidR="003D2C86" w:rsidRPr="002E01C9">
        <w:rPr>
          <w:rFonts w:ascii="Times New Roman" w:eastAsiaTheme="majorEastAsia" w:hAnsi="Times New Roman"/>
          <w:szCs w:val="24"/>
        </w:rPr>
        <w:t>Deuteronomy 32</w:t>
      </w:r>
      <w:r w:rsidR="003D2C86" w:rsidRPr="003D2C86">
        <w:rPr>
          <w:rFonts w:ascii="Times New Roman" w:hAnsi="Times New Roman"/>
          <w:i/>
          <w:iCs/>
          <w:szCs w:val="24"/>
        </w:rPr>
        <w:t xml:space="preserve">. </w:t>
      </w:r>
    </w:p>
    <w:p w:rsidR="003D2C86" w:rsidRPr="003D2C86" w:rsidRDefault="003D2C86" w:rsidP="003D2C86">
      <w:pPr>
        <w:spacing w:before="100" w:beforeAutospacing="1" w:after="100" w:afterAutospacing="1"/>
        <w:rPr>
          <w:rFonts w:ascii="Times New Roman" w:hAnsi="Times New Roman"/>
          <w:szCs w:val="24"/>
        </w:rPr>
      </w:pPr>
      <w:r w:rsidRPr="003D2C86">
        <w:rPr>
          <w:rFonts w:ascii="Times New Roman" w:hAnsi="Times New Roman"/>
          <w:i/>
          <w:iCs/>
          <w:szCs w:val="24"/>
        </w:rPr>
        <w:t>The Song of the Little Lamb</w:t>
      </w:r>
      <w:r w:rsidRPr="003D2C86">
        <w:rPr>
          <w:rFonts w:ascii="Times New Roman" w:hAnsi="Times New Roman"/>
          <w:szCs w:val="24"/>
        </w:rPr>
        <w:t xml:space="preserve"> emphasizes the redemptive work and plan of God in Christ. It lays stress on Christ’s submission to the plan of the Father. “Lamb” is </w:t>
      </w:r>
      <w:proofErr w:type="spellStart"/>
      <w:r w:rsidRPr="003D2C86">
        <w:rPr>
          <w:rFonts w:ascii="Times New Roman" w:hAnsi="Times New Roman"/>
          <w:szCs w:val="24"/>
        </w:rPr>
        <w:t>arnion</w:t>
      </w:r>
      <w:proofErr w:type="spellEnd"/>
      <w:r w:rsidR="002D0E00">
        <w:rPr>
          <w:rFonts w:ascii="Times New Roman" w:hAnsi="Times New Roman"/>
          <w:szCs w:val="24"/>
        </w:rPr>
        <w:t xml:space="preserve"> – lambkin, </w:t>
      </w:r>
      <w:r w:rsidRPr="003D2C86">
        <w:rPr>
          <w:rFonts w:ascii="Times New Roman" w:hAnsi="Times New Roman"/>
          <w:szCs w:val="24"/>
        </w:rPr>
        <w:t xml:space="preserve">the </w:t>
      </w:r>
      <w:r w:rsidR="002E01C9" w:rsidRPr="003D2C86">
        <w:rPr>
          <w:rFonts w:ascii="Times New Roman" w:hAnsi="Times New Roman"/>
          <w:szCs w:val="24"/>
        </w:rPr>
        <w:t>tiny</w:t>
      </w:r>
      <w:r w:rsidRPr="003D2C86">
        <w:rPr>
          <w:rFonts w:ascii="Times New Roman" w:hAnsi="Times New Roman"/>
          <w:szCs w:val="24"/>
        </w:rPr>
        <w:t xml:space="preserve"> form which is also a term of endearment. It means, “a little lamb.” </w:t>
      </w:r>
    </w:p>
    <w:p w:rsidR="003D2C86" w:rsidRPr="003D2C86" w:rsidRDefault="003D2C86" w:rsidP="003D2C86">
      <w:pPr>
        <w:spacing w:before="100" w:beforeAutospacing="1" w:after="100" w:afterAutospacing="1"/>
        <w:rPr>
          <w:rFonts w:ascii="Times New Roman" w:hAnsi="Times New Roman"/>
          <w:szCs w:val="24"/>
        </w:rPr>
      </w:pPr>
      <w:r w:rsidRPr="003D2C86">
        <w:rPr>
          <w:rFonts w:ascii="Times New Roman" w:hAnsi="Times New Roman"/>
          <w:szCs w:val="24"/>
        </w:rPr>
        <w:t>In verse 4, the question is asked, “</w:t>
      </w:r>
      <w:proofErr w:type="gramStart"/>
      <w:r w:rsidRPr="003D2C86">
        <w:rPr>
          <w:rFonts w:ascii="Times New Roman" w:hAnsi="Times New Roman"/>
          <w:szCs w:val="24"/>
        </w:rPr>
        <w:t>who</w:t>
      </w:r>
      <w:proofErr w:type="gramEnd"/>
      <w:r w:rsidRPr="003D2C86">
        <w:rPr>
          <w:rFonts w:ascii="Times New Roman" w:hAnsi="Times New Roman"/>
          <w:szCs w:val="24"/>
        </w:rPr>
        <w:t xml:space="preserve"> will not fear?” Of course, the answer is no one! The Tribulation will not only vindicate God’s holiness and character, but it will clearly demonstrate that He is the almighty an</w:t>
      </w:r>
      <w:r w:rsidR="002E01C9">
        <w:rPr>
          <w:rFonts w:ascii="Times New Roman" w:hAnsi="Times New Roman"/>
          <w:szCs w:val="24"/>
        </w:rPr>
        <w:t>d brings every man to his knees.</w:t>
      </w:r>
    </w:p>
    <w:p w:rsidR="00D23FA4" w:rsidRPr="00D23FA4" w:rsidRDefault="003D2C86" w:rsidP="00D23FA4">
      <w:pPr>
        <w:pStyle w:val="ListParagraph"/>
        <w:numPr>
          <w:ilvl w:val="0"/>
          <w:numId w:val="3"/>
        </w:numPr>
        <w:spacing w:before="100" w:beforeAutospacing="1" w:after="100" w:afterAutospacing="1"/>
        <w:outlineLvl w:val="3"/>
        <w:rPr>
          <w:rFonts w:ascii="Times New Roman" w:hAnsi="Times New Roman"/>
          <w:b/>
          <w:bCs/>
          <w:szCs w:val="24"/>
        </w:rPr>
      </w:pPr>
      <w:r w:rsidRPr="00AF0349">
        <w:rPr>
          <w:rFonts w:ascii="Times New Roman" w:hAnsi="Times New Roman"/>
          <w:b/>
          <w:bCs/>
          <w:szCs w:val="24"/>
        </w:rPr>
        <w:t xml:space="preserve">The </w:t>
      </w:r>
      <w:r w:rsidR="00AF0349">
        <w:rPr>
          <w:rFonts w:ascii="Times New Roman" w:hAnsi="Times New Roman"/>
          <w:b/>
          <w:bCs/>
          <w:szCs w:val="24"/>
        </w:rPr>
        <w:t>Temple</w:t>
      </w:r>
      <w:r w:rsidR="002E01C9" w:rsidRPr="00AF0349">
        <w:rPr>
          <w:rFonts w:ascii="Times New Roman" w:hAnsi="Times New Roman"/>
          <w:b/>
          <w:bCs/>
          <w:szCs w:val="24"/>
        </w:rPr>
        <w:t xml:space="preserve"> Opened in Heaven </w:t>
      </w:r>
    </w:p>
    <w:p w:rsidR="00D23FA4" w:rsidRDefault="00D23FA4" w:rsidP="00D23FA4">
      <w:pPr>
        <w:spacing w:before="100" w:beforeAutospacing="1" w:after="100" w:afterAutospacing="1"/>
        <w:rPr>
          <w:rFonts w:ascii="Times New Roman" w:hAnsi="Times New Roman"/>
          <w:szCs w:val="24"/>
        </w:rPr>
      </w:pPr>
      <w:r w:rsidRPr="003D2C86">
        <w:rPr>
          <w:rFonts w:ascii="Times New Roman" w:hAnsi="Times New Roman"/>
          <w:szCs w:val="24"/>
        </w:rPr>
        <w:t xml:space="preserve">5 And after that I looked, and, behold, the temple of the tabernacle of the testimony in heaven was opened: </w:t>
      </w:r>
    </w:p>
    <w:p w:rsidR="00D23FA4" w:rsidRDefault="00D23FA4" w:rsidP="00D23FA4">
      <w:pPr>
        <w:spacing w:before="100" w:beforeAutospacing="1" w:after="100" w:afterAutospacing="1"/>
        <w:rPr>
          <w:rFonts w:ascii="Times New Roman" w:hAnsi="Times New Roman"/>
          <w:szCs w:val="24"/>
        </w:rPr>
      </w:pPr>
      <w:r w:rsidRPr="003D2C86">
        <w:rPr>
          <w:rFonts w:ascii="Times New Roman" w:hAnsi="Times New Roman"/>
          <w:szCs w:val="24"/>
        </w:rPr>
        <w:t>In the first section we saw the saints in glory</w:t>
      </w:r>
      <w:r>
        <w:rPr>
          <w:rFonts w:ascii="Times New Roman" w:hAnsi="Times New Roman"/>
          <w:szCs w:val="24"/>
        </w:rPr>
        <w:t>,</w:t>
      </w:r>
      <w:r w:rsidRPr="003D2C86">
        <w:rPr>
          <w:rFonts w:ascii="Times New Roman" w:hAnsi="Times New Roman"/>
          <w:szCs w:val="24"/>
        </w:rPr>
        <w:t xml:space="preserve"> praising God and fully understanding the cause of wrath,</w:t>
      </w:r>
    </w:p>
    <w:p w:rsidR="00D23FA4" w:rsidRDefault="00D23FA4" w:rsidP="00D23FA4">
      <w:pPr>
        <w:spacing w:before="100" w:beforeAutospacing="1" w:after="100" w:afterAutospacing="1"/>
        <w:rPr>
          <w:rFonts w:ascii="Times New Roman" w:hAnsi="Times New Roman"/>
          <w:szCs w:val="24"/>
        </w:rPr>
      </w:pPr>
      <w:r>
        <w:rPr>
          <w:rFonts w:ascii="Times New Roman" w:hAnsi="Times New Roman"/>
          <w:szCs w:val="24"/>
        </w:rPr>
        <w:t>Re 15:1 “</w:t>
      </w:r>
      <w:r w:rsidRPr="00A8495E">
        <w:rPr>
          <w:rFonts w:ascii="Times New Roman" w:hAnsi="Times New Roman"/>
          <w:szCs w:val="24"/>
        </w:rPr>
        <w:t>And I saw</w:t>
      </w:r>
      <w:r>
        <w:rPr>
          <w:rFonts w:ascii="Times New Roman" w:hAnsi="Times New Roman"/>
          <w:szCs w:val="24"/>
        </w:rPr>
        <w:t xml:space="preserve">” - </w:t>
      </w:r>
      <w:proofErr w:type="spellStart"/>
      <w:proofErr w:type="gramStart"/>
      <w:r w:rsidRPr="00A8495E">
        <w:rPr>
          <w:rFonts w:ascii="Times New Roman" w:hAnsi="Times New Roman"/>
          <w:szCs w:val="24"/>
        </w:rPr>
        <w:t>eidw</w:t>
      </w:r>
      <w:proofErr w:type="spellEnd"/>
      <w:r w:rsidRPr="00A8495E">
        <w:rPr>
          <w:rFonts w:ascii="Times New Roman" w:hAnsi="Times New Roman"/>
          <w:szCs w:val="24"/>
        </w:rPr>
        <w:t xml:space="preserve">  </w:t>
      </w:r>
      <w:proofErr w:type="spellStart"/>
      <w:r w:rsidRPr="00A8495E">
        <w:rPr>
          <w:rFonts w:ascii="Times New Roman" w:hAnsi="Times New Roman"/>
          <w:szCs w:val="24"/>
        </w:rPr>
        <w:t>eido</w:t>
      </w:r>
      <w:proofErr w:type="spellEnd"/>
      <w:proofErr w:type="gramEnd"/>
      <w:r w:rsidRPr="00A8495E">
        <w:rPr>
          <w:rFonts w:ascii="Times New Roman" w:hAnsi="Times New Roman"/>
          <w:szCs w:val="24"/>
        </w:rPr>
        <w:t>,  i'-do</w:t>
      </w:r>
      <w:r>
        <w:rPr>
          <w:rFonts w:ascii="Times New Roman" w:hAnsi="Times New Roman"/>
          <w:szCs w:val="24"/>
        </w:rPr>
        <w:t xml:space="preserve">                                                     Re 15:2 “</w:t>
      </w:r>
      <w:r w:rsidRPr="00A8495E">
        <w:rPr>
          <w:rFonts w:ascii="Times New Roman" w:hAnsi="Times New Roman"/>
          <w:szCs w:val="24"/>
        </w:rPr>
        <w:t>And I saw</w:t>
      </w:r>
      <w:r>
        <w:rPr>
          <w:rFonts w:ascii="Times New Roman" w:hAnsi="Times New Roman"/>
          <w:szCs w:val="24"/>
        </w:rPr>
        <w:t xml:space="preserve">” - </w:t>
      </w:r>
      <w:proofErr w:type="spellStart"/>
      <w:r w:rsidRPr="00A8495E">
        <w:rPr>
          <w:rFonts w:ascii="Times New Roman" w:hAnsi="Times New Roman"/>
          <w:szCs w:val="24"/>
        </w:rPr>
        <w:t>eidw</w:t>
      </w:r>
      <w:proofErr w:type="spellEnd"/>
      <w:r w:rsidRPr="00A8495E">
        <w:rPr>
          <w:rFonts w:ascii="Times New Roman" w:hAnsi="Times New Roman"/>
          <w:szCs w:val="24"/>
        </w:rPr>
        <w:t xml:space="preserve">  </w:t>
      </w:r>
      <w:proofErr w:type="spellStart"/>
      <w:r w:rsidRPr="00A8495E">
        <w:rPr>
          <w:rFonts w:ascii="Times New Roman" w:hAnsi="Times New Roman"/>
          <w:szCs w:val="24"/>
        </w:rPr>
        <w:t>eido</w:t>
      </w:r>
      <w:proofErr w:type="spellEnd"/>
      <w:r w:rsidRPr="00A8495E">
        <w:rPr>
          <w:rFonts w:ascii="Times New Roman" w:hAnsi="Times New Roman"/>
          <w:szCs w:val="24"/>
        </w:rPr>
        <w:t>,  i'-do</w:t>
      </w:r>
    </w:p>
    <w:p w:rsidR="00D23FA4" w:rsidRDefault="00D23FA4" w:rsidP="00D23FA4">
      <w:pPr>
        <w:spacing w:before="100" w:beforeAutospacing="1" w:after="100" w:afterAutospacing="1"/>
        <w:rPr>
          <w:rFonts w:ascii="Times New Roman" w:hAnsi="Times New Roman"/>
          <w:szCs w:val="24"/>
        </w:rPr>
      </w:pPr>
      <w:r>
        <w:rPr>
          <w:rFonts w:ascii="Times New Roman" w:hAnsi="Times New Roman"/>
          <w:szCs w:val="24"/>
        </w:rPr>
        <w:t>I Saw, I Know, I understand</w:t>
      </w:r>
    </w:p>
    <w:p w:rsidR="00D23FA4" w:rsidRDefault="00D23FA4" w:rsidP="00D23FA4">
      <w:pPr>
        <w:spacing w:before="100" w:beforeAutospacing="1" w:after="100" w:afterAutospacing="1"/>
        <w:rPr>
          <w:rFonts w:ascii="Times New Roman" w:hAnsi="Times New Roman"/>
          <w:szCs w:val="24"/>
        </w:rPr>
      </w:pPr>
      <w:proofErr w:type="gramStart"/>
      <w:r>
        <w:rPr>
          <w:rFonts w:ascii="Times New Roman" w:hAnsi="Times New Roman"/>
          <w:szCs w:val="24"/>
        </w:rPr>
        <w:t>B</w:t>
      </w:r>
      <w:r w:rsidRPr="003D2C86">
        <w:rPr>
          <w:rFonts w:ascii="Times New Roman" w:hAnsi="Times New Roman"/>
          <w:szCs w:val="24"/>
        </w:rPr>
        <w:t>ut here the emphasis is on the divine side which emphatically and impressively stresses the source and cause of what is about to happen.</w:t>
      </w:r>
      <w:proofErr w:type="gramEnd"/>
      <w:r w:rsidRPr="003D2C86">
        <w:rPr>
          <w:rFonts w:ascii="Times New Roman" w:hAnsi="Times New Roman"/>
          <w:szCs w:val="24"/>
        </w:rPr>
        <w:t xml:space="preserve"> </w:t>
      </w:r>
    </w:p>
    <w:p w:rsidR="00D23FA4" w:rsidRDefault="00D23FA4" w:rsidP="00D23FA4">
      <w:pPr>
        <w:spacing w:before="100" w:beforeAutospacing="1" w:after="100" w:afterAutospacing="1"/>
        <w:rPr>
          <w:rFonts w:ascii="Times New Roman" w:hAnsi="Times New Roman"/>
          <w:szCs w:val="24"/>
        </w:rPr>
      </w:pPr>
      <w:r w:rsidRPr="003D2C86">
        <w:rPr>
          <w:rFonts w:ascii="Times New Roman" w:hAnsi="Times New Roman"/>
          <w:szCs w:val="24"/>
        </w:rPr>
        <w:t>So liter</w:t>
      </w:r>
      <w:r>
        <w:rPr>
          <w:rFonts w:ascii="Times New Roman" w:hAnsi="Times New Roman"/>
          <w:szCs w:val="24"/>
        </w:rPr>
        <w:t>ally John says, Re 15:5 “</w:t>
      </w:r>
      <w:r w:rsidRPr="00B54D2D">
        <w:rPr>
          <w:rFonts w:ascii="Times New Roman" w:hAnsi="Times New Roman"/>
          <w:szCs w:val="24"/>
        </w:rPr>
        <w:t>And after that I looked, and, behold</w:t>
      </w:r>
      <w:r>
        <w:rPr>
          <w:rFonts w:ascii="Times New Roman" w:hAnsi="Times New Roman"/>
          <w:szCs w:val="24"/>
        </w:rPr>
        <w:t>”</w:t>
      </w:r>
    </w:p>
    <w:p w:rsidR="00D23FA4" w:rsidRPr="003D2C86" w:rsidRDefault="00D23FA4" w:rsidP="00D23FA4">
      <w:pPr>
        <w:spacing w:before="100" w:beforeAutospacing="1" w:after="100" w:afterAutospacing="1"/>
        <w:rPr>
          <w:rFonts w:ascii="Times New Roman" w:hAnsi="Times New Roman"/>
          <w:szCs w:val="24"/>
        </w:rPr>
      </w:pPr>
      <w:r>
        <w:rPr>
          <w:rFonts w:ascii="Times New Roman" w:hAnsi="Times New Roman"/>
          <w:szCs w:val="24"/>
        </w:rPr>
        <w:lastRenderedPageBreak/>
        <w:t>(</w:t>
      </w:r>
      <w:r w:rsidRPr="003D2C86">
        <w:rPr>
          <w:rFonts w:ascii="Times New Roman" w:hAnsi="Times New Roman"/>
          <w:szCs w:val="24"/>
        </w:rPr>
        <w:t>After the</w:t>
      </w:r>
      <w:r>
        <w:rPr>
          <w:rFonts w:ascii="Times New Roman" w:hAnsi="Times New Roman"/>
          <w:szCs w:val="24"/>
        </w:rPr>
        <w:t>se things I saw and understood)</w:t>
      </w:r>
      <w:r w:rsidRPr="003D2C86">
        <w:rPr>
          <w:rFonts w:ascii="Times New Roman" w:hAnsi="Times New Roman"/>
          <w:szCs w:val="24"/>
        </w:rPr>
        <w:t xml:space="preserve"> </w:t>
      </w:r>
      <w:r>
        <w:rPr>
          <w:rFonts w:ascii="Times New Roman" w:hAnsi="Times New Roman"/>
          <w:szCs w:val="24"/>
        </w:rPr>
        <w:t xml:space="preserve">–                                                          A </w:t>
      </w:r>
      <w:r w:rsidRPr="002A7BDC">
        <w:rPr>
          <w:rFonts w:ascii="Times New Roman" w:hAnsi="Times New Roman"/>
          <w:szCs w:val="24"/>
        </w:rPr>
        <w:t>more continued inspection</w:t>
      </w:r>
    </w:p>
    <w:p w:rsidR="00D23FA4" w:rsidRDefault="00D23FA4" w:rsidP="00D23FA4">
      <w:pPr>
        <w:spacing w:before="100" w:beforeAutospacing="1" w:after="100" w:afterAutospacing="1"/>
        <w:rPr>
          <w:rFonts w:ascii="Times New Roman" w:hAnsi="Times New Roman"/>
          <w:szCs w:val="24"/>
        </w:rPr>
      </w:pPr>
      <w:r>
        <w:rPr>
          <w:rFonts w:ascii="Times New Roman" w:hAnsi="Times New Roman"/>
          <w:szCs w:val="24"/>
        </w:rPr>
        <w:t>“I saw” occurs two</w:t>
      </w:r>
      <w:r w:rsidRPr="003D2C86">
        <w:rPr>
          <w:rFonts w:ascii="Times New Roman" w:hAnsi="Times New Roman"/>
          <w:szCs w:val="24"/>
        </w:rPr>
        <w:t xml:space="preserve"> time</w:t>
      </w:r>
      <w:r>
        <w:rPr>
          <w:rFonts w:ascii="Times New Roman" w:hAnsi="Times New Roman"/>
          <w:szCs w:val="24"/>
        </w:rPr>
        <w:t xml:space="preserve">s (vss. 1, 2). The verb is </w:t>
      </w:r>
      <w:proofErr w:type="spellStart"/>
      <w:proofErr w:type="gramStart"/>
      <w:r w:rsidRPr="00A8495E">
        <w:rPr>
          <w:rFonts w:ascii="Times New Roman" w:hAnsi="Times New Roman"/>
          <w:szCs w:val="24"/>
        </w:rPr>
        <w:t>eidw</w:t>
      </w:r>
      <w:proofErr w:type="spellEnd"/>
      <w:r w:rsidRPr="00A8495E">
        <w:rPr>
          <w:rFonts w:ascii="Times New Roman" w:hAnsi="Times New Roman"/>
          <w:szCs w:val="24"/>
        </w:rPr>
        <w:t xml:space="preserve">  </w:t>
      </w:r>
      <w:proofErr w:type="spellStart"/>
      <w:r w:rsidRPr="00A8495E">
        <w:rPr>
          <w:rFonts w:ascii="Times New Roman" w:hAnsi="Times New Roman"/>
          <w:szCs w:val="24"/>
        </w:rPr>
        <w:t>eido</w:t>
      </w:r>
      <w:proofErr w:type="spellEnd"/>
      <w:proofErr w:type="gramEnd"/>
      <w:r w:rsidRPr="00A8495E">
        <w:rPr>
          <w:rFonts w:ascii="Times New Roman" w:hAnsi="Times New Roman"/>
          <w:szCs w:val="24"/>
        </w:rPr>
        <w:t>,  i'-do</w:t>
      </w:r>
      <w:r w:rsidRPr="003D2C86">
        <w:rPr>
          <w:rFonts w:ascii="Times New Roman" w:hAnsi="Times New Roman"/>
          <w:szCs w:val="24"/>
        </w:rPr>
        <w:t>, “to see</w:t>
      </w:r>
      <w:r>
        <w:rPr>
          <w:rFonts w:ascii="Times New Roman" w:hAnsi="Times New Roman"/>
          <w:szCs w:val="24"/>
        </w:rPr>
        <w:t>, know</w:t>
      </w:r>
      <w:r w:rsidRPr="003D2C86">
        <w:rPr>
          <w:rFonts w:ascii="Times New Roman" w:hAnsi="Times New Roman"/>
          <w:szCs w:val="24"/>
        </w:rPr>
        <w:t xml:space="preserve"> and understand.” John not only saw this with his eyes, but he spiritually grasped the meaning of this vision (as should we).</w:t>
      </w:r>
    </w:p>
    <w:p w:rsidR="00D23FA4" w:rsidRPr="003D2C86" w:rsidRDefault="00D23FA4" w:rsidP="00D23FA4">
      <w:pPr>
        <w:spacing w:before="100" w:beforeAutospacing="1" w:after="100" w:afterAutospacing="1"/>
        <w:rPr>
          <w:rFonts w:ascii="Times New Roman" w:hAnsi="Times New Roman"/>
          <w:szCs w:val="24"/>
        </w:rPr>
      </w:pPr>
      <w:r>
        <w:rPr>
          <w:rFonts w:ascii="Times New Roman" w:hAnsi="Times New Roman"/>
          <w:szCs w:val="24"/>
        </w:rPr>
        <w:t xml:space="preserve">“The temple.” </w:t>
      </w:r>
      <w:r w:rsidRPr="003D2C86">
        <w:rPr>
          <w:rFonts w:ascii="Times New Roman" w:hAnsi="Times New Roman"/>
          <w:szCs w:val="24"/>
        </w:rPr>
        <w:t xml:space="preserve">is </w:t>
      </w:r>
      <w:proofErr w:type="spellStart"/>
      <w:r w:rsidRPr="003D2C86">
        <w:rPr>
          <w:rFonts w:ascii="Times New Roman" w:hAnsi="Times New Roman"/>
          <w:szCs w:val="24"/>
        </w:rPr>
        <w:t>naos</w:t>
      </w:r>
      <w:proofErr w:type="spellEnd"/>
      <w:r w:rsidRPr="003D2C86">
        <w:rPr>
          <w:rFonts w:ascii="Times New Roman" w:hAnsi="Times New Roman"/>
          <w:szCs w:val="24"/>
        </w:rPr>
        <w:t xml:space="preserve">, which refers to the Holy of Holies. The design was given to Israel in Exodus. </w:t>
      </w:r>
      <w:proofErr w:type="gramStart"/>
      <w:r w:rsidRPr="003D2C86">
        <w:rPr>
          <w:rFonts w:ascii="Times New Roman" w:hAnsi="Times New Roman"/>
          <w:szCs w:val="24"/>
        </w:rPr>
        <w:t>The e</w:t>
      </w:r>
      <w:r>
        <w:rPr>
          <w:rFonts w:ascii="Times New Roman" w:hAnsi="Times New Roman"/>
          <w:szCs w:val="24"/>
        </w:rPr>
        <w:t xml:space="preserve">arthy tabernacle with the </w:t>
      </w:r>
      <w:proofErr w:type="spellStart"/>
      <w:r>
        <w:rPr>
          <w:rFonts w:ascii="Times New Roman" w:hAnsi="Times New Roman"/>
          <w:szCs w:val="24"/>
        </w:rPr>
        <w:t>naos</w:t>
      </w:r>
      <w:proofErr w:type="spellEnd"/>
      <w:r>
        <w:rPr>
          <w:rFonts w:ascii="Times New Roman" w:hAnsi="Times New Roman"/>
          <w:szCs w:val="24"/>
        </w:rPr>
        <w:t xml:space="preserve"> </w:t>
      </w:r>
      <w:r w:rsidRPr="003D2C86">
        <w:rPr>
          <w:rFonts w:ascii="Times New Roman" w:hAnsi="Times New Roman"/>
          <w:szCs w:val="24"/>
        </w:rPr>
        <w:t>as a picture and type of the heavenly place (</w:t>
      </w:r>
      <w:r w:rsidRPr="002A7BDC">
        <w:rPr>
          <w:rFonts w:ascii="Times New Roman" w:eastAsiaTheme="majorEastAsia" w:hAnsi="Times New Roman"/>
          <w:szCs w:val="24"/>
        </w:rPr>
        <w:t>Isa. 6:2</w:t>
      </w:r>
      <w:r w:rsidRPr="003D2C86">
        <w:rPr>
          <w:rFonts w:ascii="Times New Roman" w:hAnsi="Times New Roman"/>
          <w:szCs w:val="24"/>
        </w:rPr>
        <w:t>).</w:t>
      </w:r>
      <w:proofErr w:type="gramEnd"/>
      <w:r w:rsidRPr="003D2C86">
        <w:rPr>
          <w:rFonts w:ascii="Times New Roman" w:hAnsi="Times New Roman"/>
          <w:szCs w:val="24"/>
        </w:rPr>
        <w:t xml:space="preserve"> Today the believer’s body is called the </w:t>
      </w:r>
      <w:proofErr w:type="spellStart"/>
      <w:r w:rsidRPr="003D2C86">
        <w:rPr>
          <w:rFonts w:ascii="Times New Roman" w:hAnsi="Times New Roman"/>
          <w:szCs w:val="24"/>
        </w:rPr>
        <w:t>naos</w:t>
      </w:r>
      <w:proofErr w:type="spellEnd"/>
      <w:r w:rsidRPr="003D2C86">
        <w:rPr>
          <w:rFonts w:ascii="Times New Roman" w:hAnsi="Times New Roman"/>
          <w:szCs w:val="24"/>
        </w:rPr>
        <w:t xml:space="preserve"> (</w:t>
      </w:r>
      <w:r w:rsidRPr="002A7BDC">
        <w:rPr>
          <w:rFonts w:ascii="Times New Roman" w:eastAsiaTheme="majorEastAsia" w:hAnsi="Times New Roman"/>
          <w:szCs w:val="24"/>
        </w:rPr>
        <w:t>1 Cor. 6:19</w:t>
      </w:r>
      <w:r w:rsidRPr="003D2C86">
        <w:rPr>
          <w:rFonts w:ascii="Times New Roman" w:hAnsi="Times New Roman"/>
          <w:szCs w:val="24"/>
        </w:rPr>
        <w:t xml:space="preserve">) because God the Holy Spirit Himself dwells within every </w:t>
      </w:r>
      <w:r>
        <w:rPr>
          <w:rFonts w:ascii="Times New Roman" w:hAnsi="Times New Roman"/>
          <w:szCs w:val="24"/>
        </w:rPr>
        <w:t xml:space="preserve">Holy Ghost filled </w:t>
      </w:r>
      <w:r w:rsidRPr="003D2C86">
        <w:rPr>
          <w:rFonts w:ascii="Times New Roman" w:hAnsi="Times New Roman"/>
          <w:szCs w:val="24"/>
        </w:rPr>
        <w:t xml:space="preserve">believer. Within the earthly counterpart of the Holy of Holies was the ark over which the </w:t>
      </w:r>
      <w:proofErr w:type="gramStart"/>
      <w:r w:rsidRPr="003D2C86">
        <w:rPr>
          <w:rFonts w:ascii="Times New Roman" w:hAnsi="Times New Roman"/>
          <w:szCs w:val="24"/>
        </w:rPr>
        <w:t>shekinah</w:t>
      </w:r>
      <w:proofErr w:type="gramEnd"/>
      <w:r w:rsidRPr="003D2C86">
        <w:rPr>
          <w:rFonts w:ascii="Times New Roman" w:hAnsi="Times New Roman"/>
          <w:szCs w:val="24"/>
        </w:rPr>
        <w:t xml:space="preserve"> glory, representing God’s presence, hovered. </w:t>
      </w:r>
      <w:proofErr w:type="spellStart"/>
      <w:r w:rsidRPr="003D2C86">
        <w:rPr>
          <w:rFonts w:ascii="Times New Roman" w:hAnsi="Times New Roman"/>
          <w:szCs w:val="24"/>
        </w:rPr>
        <w:t>Naos</w:t>
      </w:r>
      <w:proofErr w:type="spellEnd"/>
      <w:r w:rsidRPr="003D2C86">
        <w:rPr>
          <w:rFonts w:ascii="Times New Roman" w:hAnsi="Times New Roman"/>
          <w:szCs w:val="24"/>
        </w:rPr>
        <w:t xml:space="preserve"> stands for the very abode of God and His personal presence.</w:t>
      </w:r>
    </w:p>
    <w:p w:rsidR="00D23FA4" w:rsidRDefault="00D23FA4" w:rsidP="00D23FA4">
      <w:pPr>
        <w:spacing w:before="100" w:beforeAutospacing="1" w:after="100" w:afterAutospacing="1"/>
        <w:rPr>
          <w:rFonts w:ascii="Times New Roman" w:hAnsi="Times New Roman"/>
          <w:szCs w:val="24"/>
        </w:rPr>
      </w:pPr>
      <w:r>
        <w:rPr>
          <w:rFonts w:ascii="Times New Roman" w:hAnsi="Times New Roman"/>
          <w:szCs w:val="24"/>
        </w:rPr>
        <w:t>“</w:t>
      </w:r>
      <w:proofErr w:type="gramStart"/>
      <w:r w:rsidRPr="002D0E00">
        <w:rPr>
          <w:rFonts w:ascii="Times New Roman" w:hAnsi="Times New Roman"/>
          <w:szCs w:val="24"/>
        </w:rPr>
        <w:t>the</w:t>
      </w:r>
      <w:proofErr w:type="gramEnd"/>
      <w:r w:rsidRPr="002D0E00">
        <w:rPr>
          <w:rFonts w:ascii="Times New Roman" w:hAnsi="Times New Roman"/>
          <w:szCs w:val="24"/>
        </w:rPr>
        <w:t xml:space="preserve"> temple of the tabernacle of the testimony</w:t>
      </w:r>
      <w:r w:rsidRPr="003D2C86">
        <w:rPr>
          <w:rFonts w:ascii="Times New Roman" w:hAnsi="Times New Roman"/>
          <w:szCs w:val="24"/>
        </w:rPr>
        <w:t>” Literally, “the tabernacle, the one of witness.” The whole tabernacle was a testimony and witness to the grace plan of God in Jesus Christ. However, of special importance here is the witness of the Ark of the Cove</w:t>
      </w:r>
      <w:r>
        <w:rPr>
          <w:rFonts w:ascii="Times New Roman" w:hAnsi="Times New Roman"/>
          <w:szCs w:val="24"/>
        </w:rPr>
        <w:t xml:space="preserve">nant, which was within the </w:t>
      </w:r>
      <w:proofErr w:type="spellStart"/>
      <w:r>
        <w:rPr>
          <w:rFonts w:ascii="Times New Roman" w:hAnsi="Times New Roman"/>
          <w:szCs w:val="24"/>
        </w:rPr>
        <w:t>naos</w:t>
      </w:r>
      <w:proofErr w:type="spellEnd"/>
      <w:r>
        <w:rPr>
          <w:rFonts w:ascii="Times New Roman" w:hAnsi="Times New Roman"/>
          <w:szCs w:val="24"/>
        </w:rPr>
        <w:t>.</w:t>
      </w:r>
    </w:p>
    <w:p w:rsidR="00D23FA4" w:rsidRDefault="00D23FA4" w:rsidP="00D23FA4">
      <w:pPr>
        <w:spacing w:before="100" w:beforeAutospacing="1" w:after="100" w:afterAutospacing="1"/>
        <w:rPr>
          <w:rFonts w:ascii="Times New Roman" w:hAnsi="Times New Roman"/>
          <w:szCs w:val="24"/>
        </w:rPr>
      </w:pPr>
      <w:r w:rsidRPr="00A37A29">
        <w:rPr>
          <w:rFonts w:ascii="Times New Roman" w:hAnsi="Times New Roman"/>
          <w:szCs w:val="24"/>
        </w:rPr>
        <w:t xml:space="preserve">Re 11:19 </w:t>
      </w:r>
      <w:proofErr w:type="gramStart"/>
      <w:r w:rsidRPr="00A37A29">
        <w:rPr>
          <w:rFonts w:ascii="Times New Roman" w:hAnsi="Times New Roman"/>
          <w:szCs w:val="24"/>
        </w:rPr>
        <w:t>And</w:t>
      </w:r>
      <w:proofErr w:type="gramEnd"/>
      <w:r w:rsidRPr="00A37A29">
        <w:rPr>
          <w:rFonts w:ascii="Times New Roman" w:hAnsi="Times New Roman"/>
          <w:szCs w:val="24"/>
        </w:rPr>
        <w:t xml:space="preserve"> the temple of God was opened in heaven, and there was seen in his temple the ark of his testament: and there were </w:t>
      </w:r>
      <w:proofErr w:type="spellStart"/>
      <w:r w:rsidRPr="00A37A29">
        <w:rPr>
          <w:rFonts w:ascii="Times New Roman" w:hAnsi="Times New Roman"/>
          <w:szCs w:val="24"/>
        </w:rPr>
        <w:t>lightnings</w:t>
      </w:r>
      <w:proofErr w:type="spellEnd"/>
      <w:r w:rsidRPr="00A37A29">
        <w:rPr>
          <w:rFonts w:ascii="Times New Roman" w:hAnsi="Times New Roman"/>
          <w:szCs w:val="24"/>
        </w:rPr>
        <w:t xml:space="preserve">, and voices, and </w:t>
      </w:r>
      <w:proofErr w:type="spellStart"/>
      <w:r w:rsidRPr="00A37A29">
        <w:rPr>
          <w:rFonts w:ascii="Times New Roman" w:hAnsi="Times New Roman"/>
          <w:szCs w:val="24"/>
        </w:rPr>
        <w:t>thunderings</w:t>
      </w:r>
      <w:proofErr w:type="spellEnd"/>
      <w:r w:rsidRPr="00A37A29">
        <w:rPr>
          <w:rFonts w:ascii="Times New Roman" w:hAnsi="Times New Roman"/>
          <w:szCs w:val="24"/>
        </w:rPr>
        <w:t>, and an earthquake, and great hail.</w:t>
      </w:r>
    </w:p>
    <w:p w:rsidR="00D23FA4" w:rsidRPr="003D2C86" w:rsidRDefault="00D23FA4" w:rsidP="00D23FA4">
      <w:pPr>
        <w:spacing w:before="100" w:beforeAutospacing="1" w:after="100" w:afterAutospacing="1"/>
        <w:rPr>
          <w:rFonts w:ascii="Times New Roman" w:hAnsi="Times New Roman"/>
          <w:szCs w:val="24"/>
        </w:rPr>
      </w:pPr>
      <w:r w:rsidRPr="00A37A29">
        <w:rPr>
          <w:rFonts w:ascii="Times New Roman" w:hAnsi="Times New Roman"/>
          <w:szCs w:val="24"/>
        </w:rPr>
        <w:t>Re 15:5 ¶ And after that I looked, and, behold, the temple of the tabernacle of the testimony in heaven was opened:</w:t>
      </w:r>
    </w:p>
    <w:p w:rsidR="00D23FA4" w:rsidRPr="003D2C86" w:rsidRDefault="00D23FA4" w:rsidP="00D23FA4">
      <w:pPr>
        <w:spacing w:before="100" w:beforeAutospacing="1" w:after="100" w:afterAutospacing="1"/>
        <w:rPr>
          <w:rFonts w:ascii="Times New Roman" w:hAnsi="Times New Roman"/>
          <w:szCs w:val="24"/>
        </w:rPr>
      </w:pPr>
      <w:r w:rsidRPr="003D2C86">
        <w:rPr>
          <w:rFonts w:ascii="Times New Roman" w:hAnsi="Times New Roman"/>
          <w:szCs w:val="24"/>
        </w:rPr>
        <w:t>(1) The ark stood for the divine presence of God. It is here the glory of God’s presence hovered</w:t>
      </w:r>
      <w:r>
        <w:rPr>
          <w:rFonts w:ascii="Times New Roman" w:hAnsi="Times New Roman"/>
          <w:szCs w:val="24"/>
        </w:rPr>
        <w:t xml:space="preserve"> over the mercy seat of the ark.</w:t>
      </w:r>
    </w:p>
    <w:p w:rsidR="00D23FA4" w:rsidRDefault="00D23FA4" w:rsidP="00D23FA4">
      <w:pPr>
        <w:spacing w:before="100" w:beforeAutospacing="1" w:after="100" w:afterAutospacing="1"/>
        <w:rPr>
          <w:rFonts w:ascii="Times New Roman" w:hAnsi="Times New Roman"/>
          <w:szCs w:val="24"/>
        </w:rPr>
      </w:pPr>
      <w:r w:rsidRPr="003D2C86">
        <w:rPr>
          <w:rFonts w:ascii="Times New Roman" w:hAnsi="Times New Roman"/>
          <w:szCs w:val="24"/>
        </w:rPr>
        <w:lastRenderedPageBreak/>
        <w:t xml:space="preserve">(2) By its contents, the ark stood for God’s faithfulness. </w:t>
      </w:r>
    </w:p>
    <w:p w:rsidR="00D23FA4" w:rsidRPr="003D2C86" w:rsidRDefault="00D23FA4" w:rsidP="00D23FA4">
      <w:pPr>
        <w:spacing w:before="100" w:beforeAutospacing="1" w:after="100" w:afterAutospacing="1"/>
        <w:ind w:firstLine="720"/>
        <w:rPr>
          <w:rFonts w:ascii="Times New Roman" w:hAnsi="Times New Roman"/>
          <w:szCs w:val="24"/>
        </w:rPr>
      </w:pPr>
      <w:r w:rsidRPr="003D2C86">
        <w:rPr>
          <w:rFonts w:ascii="Times New Roman" w:hAnsi="Times New Roman"/>
          <w:szCs w:val="24"/>
        </w:rPr>
        <w:t xml:space="preserve">It contained: (a) the law or the tables of stone, which represented the whole law and guided the people as a way of </w:t>
      </w:r>
      <w:r>
        <w:rPr>
          <w:rFonts w:ascii="Times New Roman" w:hAnsi="Times New Roman"/>
          <w:szCs w:val="24"/>
        </w:rPr>
        <w:t>life and pointed them to Christ</w:t>
      </w:r>
      <w:r w:rsidRPr="003D2C86">
        <w:rPr>
          <w:rFonts w:ascii="Times New Roman" w:hAnsi="Times New Roman"/>
          <w:szCs w:val="24"/>
        </w:rPr>
        <w:t>; (b) Aaron’s rod that budded, which portrayed resurrection</w:t>
      </w:r>
      <w:r>
        <w:rPr>
          <w:rFonts w:ascii="Times New Roman" w:hAnsi="Times New Roman"/>
          <w:szCs w:val="24"/>
        </w:rPr>
        <w:t>, spiritual growth to be supernatural</w:t>
      </w:r>
      <w:r w:rsidRPr="003D2C86">
        <w:rPr>
          <w:rFonts w:ascii="Times New Roman" w:hAnsi="Times New Roman"/>
          <w:szCs w:val="24"/>
        </w:rPr>
        <w:t xml:space="preserve"> and God’s choice of leaders; (c) the pot o</w:t>
      </w:r>
      <w:r>
        <w:rPr>
          <w:rFonts w:ascii="Times New Roman" w:hAnsi="Times New Roman"/>
          <w:szCs w:val="24"/>
        </w:rPr>
        <w:t>f manna, which portrayed divine revelation of the</w:t>
      </w:r>
      <w:r w:rsidRPr="003D2C86">
        <w:rPr>
          <w:rFonts w:ascii="Times New Roman" w:hAnsi="Times New Roman"/>
          <w:szCs w:val="24"/>
        </w:rPr>
        <w:t xml:space="preserve"> person of Christ and God’s daily provision, but it also taught them happiness comes only from the Lord and not the details of life (</w:t>
      </w:r>
      <w:r w:rsidRPr="00A37A29">
        <w:rPr>
          <w:rFonts w:ascii="Times New Roman" w:eastAsiaTheme="majorEastAsia" w:hAnsi="Times New Roman"/>
          <w:szCs w:val="24"/>
        </w:rPr>
        <w:t>Deut. 8:3</w:t>
      </w:r>
      <w:r w:rsidRPr="003D2C86">
        <w:rPr>
          <w:rFonts w:ascii="Times New Roman" w:hAnsi="Times New Roman"/>
          <w:szCs w:val="24"/>
        </w:rPr>
        <w:t xml:space="preserve">; </w:t>
      </w:r>
      <w:r w:rsidRPr="00A37A29">
        <w:rPr>
          <w:rFonts w:ascii="Times New Roman" w:eastAsiaTheme="majorEastAsia" w:hAnsi="Times New Roman"/>
          <w:szCs w:val="24"/>
        </w:rPr>
        <w:t>Matt. 4:4</w:t>
      </w:r>
      <w:r w:rsidRPr="003D2C86">
        <w:rPr>
          <w:rFonts w:ascii="Times New Roman" w:hAnsi="Times New Roman"/>
          <w:szCs w:val="24"/>
        </w:rPr>
        <w:t>).</w:t>
      </w:r>
    </w:p>
    <w:p w:rsidR="00D23FA4" w:rsidRDefault="00D23FA4" w:rsidP="00D23FA4">
      <w:pPr>
        <w:spacing w:before="100" w:beforeAutospacing="1" w:after="100" w:afterAutospacing="1"/>
        <w:rPr>
          <w:rFonts w:ascii="Times New Roman" w:hAnsi="Times New Roman"/>
          <w:szCs w:val="24"/>
        </w:rPr>
      </w:pPr>
      <w:r w:rsidRPr="003D2C86">
        <w:rPr>
          <w:rFonts w:ascii="Times New Roman" w:hAnsi="Times New Roman"/>
          <w:szCs w:val="24"/>
        </w:rPr>
        <w:t xml:space="preserve">(3) The ark stood for God’s holiness, grace, and love through the tables of stone within, </w:t>
      </w:r>
      <w:r>
        <w:rPr>
          <w:rFonts w:ascii="Times New Roman" w:hAnsi="Times New Roman"/>
          <w:szCs w:val="24"/>
        </w:rPr>
        <w:t xml:space="preserve">to </w:t>
      </w:r>
      <w:r w:rsidRPr="003D2C86">
        <w:rPr>
          <w:rFonts w:ascii="Times New Roman" w:hAnsi="Times New Roman"/>
          <w:szCs w:val="24"/>
        </w:rPr>
        <w:t>the cherubim above and on either side of the top of the ark, and by the mercy seat, which for</w:t>
      </w:r>
      <w:r>
        <w:rPr>
          <w:rFonts w:ascii="Times New Roman" w:hAnsi="Times New Roman"/>
          <w:szCs w:val="24"/>
        </w:rPr>
        <w:t xml:space="preserve">med a lid for the ark. </w:t>
      </w:r>
    </w:p>
    <w:p w:rsidR="00D23FA4" w:rsidRPr="003D2C86" w:rsidRDefault="00D23FA4" w:rsidP="00D23FA4">
      <w:pPr>
        <w:spacing w:before="100" w:beforeAutospacing="1" w:after="100" w:afterAutospacing="1"/>
        <w:rPr>
          <w:rFonts w:ascii="Times New Roman" w:hAnsi="Times New Roman"/>
          <w:szCs w:val="24"/>
        </w:rPr>
      </w:pPr>
      <w:r w:rsidRPr="003D2C86">
        <w:rPr>
          <w:rFonts w:ascii="Times New Roman" w:hAnsi="Times New Roman"/>
          <w:szCs w:val="24"/>
        </w:rPr>
        <w:t>The tables of stone declared the perfect holiness of God and demonstrated the sinfulness of man since no man is able to keep the law. The law declared man a sinner and cut off from God. The sprinkling of blood by the high priest on the mercy seat (under or in front of the cherubim) showed that God’s holiness could only be satisfied by the shedding of blood. This foreshadowed the person and work of Christ on the cross as did the whole ritual of the tabernacle,</w:t>
      </w:r>
      <w:r w:rsidRPr="003D2C86">
        <w:rPr>
          <w:rFonts w:ascii="Times New Roman" w:hAnsi="Times New Roman"/>
          <w:b/>
          <w:bCs/>
          <w:szCs w:val="24"/>
        </w:rPr>
        <w:t xml:space="preserve"> </w:t>
      </w:r>
      <w:r w:rsidRPr="003D2C86">
        <w:rPr>
          <w:rFonts w:ascii="Times New Roman" w:hAnsi="Times New Roman"/>
          <w:szCs w:val="24"/>
        </w:rPr>
        <w:t>prie</w:t>
      </w:r>
      <w:r>
        <w:rPr>
          <w:rFonts w:ascii="Times New Roman" w:hAnsi="Times New Roman"/>
          <w:szCs w:val="24"/>
        </w:rPr>
        <w:t>sthood, and the sacrifices (</w:t>
      </w:r>
      <w:r w:rsidRPr="00A37A29">
        <w:rPr>
          <w:rFonts w:ascii="Times New Roman" w:eastAsiaTheme="majorEastAsia" w:hAnsi="Times New Roman"/>
          <w:szCs w:val="24"/>
        </w:rPr>
        <w:t>Acts 7:44</w:t>
      </w:r>
      <w:r w:rsidRPr="003D2C86">
        <w:rPr>
          <w:rFonts w:ascii="Times New Roman" w:hAnsi="Times New Roman"/>
          <w:szCs w:val="24"/>
        </w:rPr>
        <w:t xml:space="preserve">; </w:t>
      </w:r>
      <w:r w:rsidRPr="00A37A29">
        <w:rPr>
          <w:rFonts w:ascii="Times New Roman" w:eastAsiaTheme="majorEastAsia" w:hAnsi="Times New Roman"/>
          <w:szCs w:val="24"/>
        </w:rPr>
        <w:t>Ex. 32:15; 38:21</w:t>
      </w:r>
      <w:r w:rsidRPr="003D2C86">
        <w:rPr>
          <w:rFonts w:ascii="Times New Roman" w:hAnsi="Times New Roman"/>
          <w:szCs w:val="24"/>
        </w:rPr>
        <w:t xml:space="preserve">; </w:t>
      </w:r>
      <w:r w:rsidRPr="00A37A29">
        <w:rPr>
          <w:rFonts w:ascii="Times New Roman" w:eastAsiaTheme="majorEastAsia" w:hAnsi="Times New Roman"/>
          <w:szCs w:val="24"/>
        </w:rPr>
        <w:t>Numb. 1:50, 53; 17:7-10</w:t>
      </w:r>
      <w:r w:rsidRPr="003D2C86">
        <w:rPr>
          <w:rFonts w:ascii="Times New Roman" w:hAnsi="Times New Roman"/>
          <w:szCs w:val="24"/>
        </w:rPr>
        <w:t xml:space="preserve">; </w:t>
      </w:r>
      <w:r w:rsidRPr="00A37A29">
        <w:rPr>
          <w:rFonts w:ascii="Times New Roman" w:eastAsiaTheme="majorEastAsia" w:hAnsi="Times New Roman"/>
          <w:szCs w:val="24"/>
        </w:rPr>
        <w:t>Ex. 16:33</w:t>
      </w:r>
      <w:r w:rsidRPr="003D2C86">
        <w:rPr>
          <w:rFonts w:ascii="Times New Roman" w:hAnsi="Times New Roman"/>
          <w:szCs w:val="24"/>
        </w:rPr>
        <w:t xml:space="preserve">; </w:t>
      </w:r>
      <w:r w:rsidRPr="00A37A29">
        <w:rPr>
          <w:rFonts w:ascii="Times New Roman" w:eastAsiaTheme="majorEastAsia" w:hAnsi="Times New Roman"/>
          <w:szCs w:val="24"/>
        </w:rPr>
        <w:t>Heb. 9:1-5</w:t>
      </w:r>
      <w:r w:rsidRPr="003D2C86">
        <w:rPr>
          <w:rFonts w:ascii="Times New Roman" w:hAnsi="Times New Roman"/>
          <w:szCs w:val="24"/>
        </w:rPr>
        <w:t>).</w:t>
      </w:r>
    </w:p>
    <w:p w:rsidR="00D23FA4" w:rsidRPr="003D2C86" w:rsidRDefault="00D23FA4" w:rsidP="00D23FA4">
      <w:pPr>
        <w:spacing w:before="100" w:beforeAutospacing="1" w:after="100" w:afterAutospacing="1"/>
        <w:rPr>
          <w:rFonts w:ascii="Times New Roman" w:hAnsi="Times New Roman"/>
          <w:szCs w:val="24"/>
        </w:rPr>
      </w:pPr>
      <w:r w:rsidRPr="003D2C86">
        <w:rPr>
          <w:rFonts w:ascii="Times New Roman" w:hAnsi="Times New Roman"/>
          <w:szCs w:val="24"/>
        </w:rPr>
        <w:t>John saw that the temple in heaven “was opened.” In front of the Holy of Holies was a large curtain, a veil, which separated the Holy Place from the Holy of Holies. The high priest could only go into the Holy of Holies only once a year and then only after proper sacrifices. He went in with blood to sprinkle over the mercy seat signifying the way into God’s presence was not yet open (</w:t>
      </w:r>
      <w:r w:rsidRPr="00CB190D">
        <w:rPr>
          <w:rFonts w:ascii="Times New Roman" w:eastAsiaTheme="majorEastAsia" w:hAnsi="Times New Roman"/>
          <w:szCs w:val="24"/>
        </w:rPr>
        <w:t>Heb. 9:7-8</w:t>
      </w:r>
      <w:r w:rsidRPr="003D2C86">
        <w:rPr>
          <w:rFonts w:ascii="Times New Roman" w:hAnsi="Times New Roman"/>
          <w:szCs w:val="24"/>
        </w:rPr>
        <w:t xml:space="preserve">). When Christ died on the cross one of the things accomplished was the tearing of that veil in the temple from top to </w:t>
      </w:r>
      <w:r w:rsidRPr="003D2C86">
        <w:rPr>
          <w:rFonts w:ascii="Times New Roman" w:hAnsi="Times New Roman"/>
          <w:szCs w:val="24"/>
        </w:rPr>
        <w:lastRenderedPageBreak/>
        <w:t>bottom, signifying the way had been opened and the work complete (</w:t>
      </w:r>
      <w:r w:rsidRPr="00CB190D">
        <w:rPr>
          <w:rFonts w:ascii="Times New Roman" w:eastAsiaTheme="majorEastAsia" w:hAnsi="Times New Roman"/>
          <w:szCs w:val="24"/>
        </w:rPr>
        <w:t>Mark 15:38</w:t>
      </w:r>
      <w:r w:rsidRPr="003D2C86">
        <w:rPr>
          <w:rFonts w:ascii="Times New Roman" w:hAnsi="Times New Roman"/>
          <w:szCs w:val="24"/>
        </w:rPr>
        <w:t>). It signified the barrier, those things that separate man from God, had been removed—sin, the penalty of sin or death, and man’s absence of spiritual life and righteousness.</w:t>
      </w:r>
    </w:p>
    <w:p w:rsidR="00D23FA4" w:rsidRPr="003D2C86" w:rsidRDefault="00D23FA4" w:rsidP="00D23FA4">
      <w:pPr>
        <w:spacing w:before="100" w:beforeAutospacing="1" w:after="100" w:afterAutospacing="1"/>
        <w:rPr>
          <w:rFonts w:ascii="Times New Roman" w:hAnsi="Times New Roman"/>
          <w:szCs w:val="24"/>
        </w:rPr>
      </w:pPr>
      <w:r w:rsidRPr="003D2C86">
        <w:rPr>
          <w:rFonts w:ascii="Times New Roman" w:hAnsi="Times New Roman"/>
          <w:szCs w:val="24"/>
        </w:rPr>
        <w:t>Today man can have access into the very presence of God through the person and work of Jesus Christ (</w:t>
      </w:r>
      <w:r w:rsidRPr="00CB190D">
        <w:rPr>
          <w:rFonts w:ascii="Times New Roman" w:eastAsiaTheme="majorEastAsia" w:hAnsi="Times New Roman"/>
          <w:szCs w:val="24"/>
        </w:rPr>
        <w:t>Eph. 2:4-6</w:t>
      </w:r>
      <w:r w:rsidRPr="003D2C86">
        <w:rPr>
          <w:rFonts w:ascii="Times New Roman" w:hAnsi="Times New Roman"/>
          <w:szCs w:val="24"/>
        </w:rPr>
        <w:t>, 11-18; 3:12). However, today and also in the Tribulation, Jesus Christ now forms a new barrier, a new veil, one that excludes from God’s presence all who reject Christ (</w:t>
      </w:r>
      <w:r w:rsidRPr="00CB190D">
        <w:rPr>
          <w:rFonts w:ascii="Times New Roman" w:eastAsiaTheme="majorEastAsia" w:hAnsi="Times New Roman"/>
          <w:szCs w:val="24"/>
        </w:rPr>
        <w:t>John 14:6; 3:3, 16</w:t>
      </w:r>
      <w:r w:rsidRPr="003D2C86">
        <w:rPr>
          <w:rFonts w:ascii="Times New Roman" w:hAnsi="Times New Roman"/>
          <w:szCs w:val="24"/>
        </w:rPr>
        <w:t>). Upon these, the judgment of God must fall because of their failure to trust in Christ (</w:t>
      </w:r>
      <w:r w:rsidRPr="00CB190D">
        <w:rPr>
          <w:rFonts w:ascii="Times New Roman" w:eastAsiaTheme="majorEastAsia" w:hAnsi="Times New Roman"/>
          <w:szCs w:val="24"/>
        </w:rPr>
        <w:t>John 3:13, 36</w:t>
      </w:r>
      <w:r w:rsidRPr="003D2C86">
        <w:rPr>
          <w:rFonts w:ascii="Times New Roman" w:hAnsi="Times New Roman"/>
          <w:szCs w:val="24"/>
        </w:rPr>
        <w:t>).</w:t>
      </w:r>
    </w:p>
    <w:p w:rsidR="00D23FA4" w:rsidRPr="003D2C86" w:rsidRDefault="00D23FA4" w:rsidP="00D23FA4">
      <w:pPr>
        <w:spacing w:before="100" w:beforeAutospacing="1" w:after="100" w:afterAutospacing="1"/>
        <w:rPr>
          <w:rFonts w:ascii="Times New Roman" w:hAnsi="Times New Roman"/>
          <w:szCs w:val="24"/>
        </w:rPr>
      </w:pPr>
      <w:r w:rsidRPr="003D2C86">
        <w:rPr>
          <w:rFonts w:ascii="Times New Roman" w:hAnsi="Times New Roman"/>
          <w:szCs w:val="24"/>
        </w:rPr>
        <w:t xml:space="preserve">This opening of the </w:t>
      </w:r>
      <w:r>
        <w:rPr>
          <w:rFonts w:ascii="Times New Roman" w:hAnsi="Times New Roman"/>
          <w:szCs w:val="24"/>
        </w:rPr>
        <w:t>temple (</w:t>
      </w:r>
      <w:proofErr w:type="spellStart"/>
      <w:r w:rsidRPr="003D2C86">
        <w:rPr>
          <w:rFonts w:ascii="Times New Roman" w:hAnsi="Times New Roman"/>
          <w:szCs w:val="24"/>
        </w:rPr>
        <w:t>naos</w:t>
      </w:r>
      <w:proofErr w:type="spellEnd"/>
      <w:r>
        <w:rPr>
          <w:rFonts w:ascii="Times New Roman" w:hAnsi="Times New Roman"/>
          <w:szCs w:val="24"/>
        </w:rPr>
        <w:t xml:space="preserve">) </w:t>
      </w:r>
      <w:r w:rsidRPr="003D2C86">
        <w:rPr>
          <w:rFonts w:ascii="Times New Roman" w:hAnsi="Times New Roman"/>
          <w:szCs w:val="24"/>
        </w:rPr>
        <w:t>symbolizes the parting</w:t>
      </w:r>
      <w:r w:rsidRPr="003D2C86">
        <w:rPr>
          <w:rFonts w:ascii="Times New Roman" w:hAnsi="Times New Roman"/>
          <w:b/>
          <w:bCs/>
          <w:szCs w:val="24"/>
        </w:rPr>
        <w:t xml:space="preserve"> </w:t>
      </w:r>
      <w:r w:rsidRPr="003D2C86">
        <w:rPr>
          <w:rFonts w:ascii="Times New Roman" w:hAnsi="Times New Roman"/>
          <w:szCs w:val="24"/>
        </w:rPr>
        <w:t xml:space="preserve">of the veil, but in reverse order. Here, rather than access to God, it symbolizes the outpouring of God’s perfect justice and wrath for rejection of Christ. Here the veil is pulled back, not to let man in, but to pour out God’s justice. </w:t>
      </w:r>
    </w:p>
    <w:p w:rsidR="00D23FA4" w:rsidRDefault="00D23FA4" w:rsidP="00D23FA4">
      <w:pPr>
        <w:spacing w:before="100" w:beforeAutospacing="1" w:after="100" w:afterAutospacing="1"/>
        <w:rPr>
          <w:rFonts w:ascii="Times New Roman" w:hAnsi="Times New Roman"/>
          <w:szCs w:val="24"/>
        </w:rPr>
      </w:pPr>
      <w:r w:rsidRPr="003D2C86">
        <w:rPr>
          <w:rFonts w:ascii="Times New Roman" w:hAnsi="Times New Roman"/>
          <w:szCs w:val="24"/>
        </w:rPr>
        <w:t xml:space="preserve">“And the seven angels … came out of the temple.” As the ministers and agents of God’s holy justice, these angels proceed from the presence of God acting on behalf of God’s holiness, righteousness, and justice. That they are “clothed in pure white linen” refers to the nature of their commission as representatives of God’s holiness. Pure white portrays righteousness and reminds us of the truth of </w:t>
      </w:r>
      <w:r w:rsidRPr="00CB190D">
        <w:rPr>
          <w:rFonts w:ascii="Times New Roman" w:eastAsiaTheme="majorEastAsia" w:hAnsi="Times New Roman"/>
          <w:szCs w:val="24"/>
        </w:rPr>
        <w:t>1 John 1:5</w:t>
      </w:r>
      <w:r w:rsidRPr="003D2C86">
        <w:rPr>
          <w:rFonts w:ascii="Times New Roman" w:hAnsi="Times New Roman"/>
          <w:szCs w:val="24"/>
        </w:rPr>
        <w:t xml:space="preserve">, “God is light and in Him is not darkness at all.” “Linen,” as in the garment of the wife of the Lamb (19:8), symbolizes righteousness in action. </w:t>
      </w:r>
    </w:p>
    <w:p w:rsidR="00D23FA4" w:rsidRPr="003D2C86" w:rsidRDefault="00D23FA4" w:rsidP="00D23FA4">
      <w:pPr>
        <w:spacing w:before="100" w:beforeAutospacing="1" w:after="100" w:afterAutospacing="1"/>
        <w:rPr>
          <w:rFonts w:ascii="Times New Roman" w:hAnsi="Times New Roman"/>
          <w:szCs w:val="24"/>
        </w:rPr>
      </w:pPr>
      <w:r w:rsidRPr="003D2C86">
        <w:rPr>
          <w:rFonts w:ascii="Times New Roman" w:hAnsi="Times New Roman"/>
          <w:szCs w:val="24"/>
        </w:rPr>
        <w:t>T</w:t>
      </w:r>
      <w:r>
        <w:rPr>
          <w:rFonts w:ascii="Times New Roman" w:hAnsi="Times New Roman"/>
          <w:szCs w:val="24"/>
        </w:rPr>
        <w:t xml:space="preserve">hey have been clothed with </w:t>
      </w:r>
      <w:r w:rsidRPr="003D2C86">
        <w:rPr>
          <w:rFonts w:ascii="Times New Roman" w:hAnsi="Times New Roman"/>
          <w:szCs w:val="24"/>
        </w:rPr>
        <w:t>linen as a symbol of their commission and work in the outpouring of the righteous acts of judgment.</w:t>
      </w:r>
    </w:p>
    <w:p w:rsidR="00D23FA4" w:rsidRDefault="00D23FA4" w:rsidP="00D23FA4">
      <w:pPr>
        <w:spacing w:before="100" w:beforeAutospacing="1" w:after="100" w:afterAutospacing="1"/>
        <w:rPr>
          <w:rFonts w:ascii="Times New Roman" w:hAnsi="Times New Roman"/>
          <w:szCs w:val="24"/>
        </w:rPr>
      </w:pPr>
      <w:r w:rsidRPr="003D2C86">
        <w:rPr>
          <w:rFonts w:ascii="Times New Roman" w:hAnsi="Times New Roman"/>
          <w:szCs w:val="24"/>
        </w:rPr>
        <w:lastRenderedPageBreak/>
        <w:t xml:space="preserve">“And having their breasts girded with golden girdles” is also symbolical. Gold stands for </w:t>
      </w:r>
      <w:proofErr w:type="spellStart"/>
      <w:r>
        <w:rPr>
          <w:rFonts w:ascii="Times New Roman" w:hAnsi="Times New Roman"/>
          <w:szCs w:val="24"/>
        </w:rPr>
        <w:t>diety</w:t>
      </w:r>
      <w:proofErr w:type="spellEnd"/>
      <w:r>
        <w:rPr>
          <w:rFonts w:ascii="Times New Roman" w:hAnsi="Times New Roman"/>
          <w:szCs w:val="24"/>
        </w:rPr>
        <w:t xml:space="preserve"> (the divine nature) </w:t>
      </w:r>
      <w:r w:rsidRPr="003D2C86">
        <w:rPr>
          <w:rFonts w:ascii="Times New Roman" w:hAnsi="Times New Roman"/>
          <w:szCs w:val="24"/>
        </w:rPr>
        <w:t xml:space="preserve">the glory of God and girding was an act of preparation. </w:t>
      </w:r>
    </w:p>
    <w:p w:rsidR="00D23FA4" w:rsidRPr="00D23FA4" w:rsidRDefault="00D23FA4" w:rsidP="00D23FA4">
      <w:pPr>
        <w:spacing w:before="100" w:beforeAutospacing="1" w:after="100" w:afterAutospacing="1"/>
        <w:rPr>
          <w:rFonts w:ascii="Times New Roman" w:hAnsi="Times New Roman"/>
          <w:szCs w:val="24"/>
        </w:rPr>
      </w:pPr>
      <w:r w:rsidRPr="003D2C86">
        <w:rPr>
          <w:rFonts w:ascii="Times New Roman" w:hAnsi="Times New Roman"/>
          <w:szCs w:val="24"/>
        </w:rPr>
        <w:t xml:space="preserve">What they are seen doing here is introductory for bringing maximum glory to God and will cause all creatures to fall on their knees and acknowledge the sovereignty and perfect holiness of God. </w:t>
      </w:r>
    </w:p>
    <w:p w:rsidR="003D2C86" w:rsidRPr="00D23FA4" w:rsidRDefault="003D2C86" w:rsidP="003D2C86">
      <w:pPr>
        <w:pStyle w:val="ListParagraph"/>
        <w:numPr>
          <w:ilvl w:val="0"/>
          <w:numId w:val="3"/>
        </w:numPr>
        <w:spacing w:before="100" w:beforeAutospacing="1" w:after="100" w:afterAutospacing="1"/>
        <w:outlineLvl w:val="3"/>
        <w:rPr>
          <w:rFonts w:ascii="Times New Roman" w:hAnsi="Times New Roman"/>
          <w:b/>
          <w:bCs/>
          <w:szCs w:val="24"/>
        </w:rPr>
      </w:pPr>
      <w:r w:rsidRPr="00D23FA4">
        <w:rPr>
          <w:rFonts w:ascii="Times New Roman" w:hAnsi="Times New Roman"/>
          <w:b/>
          <w:bCs/>
          <w:szCs w:val="24"/>
        </w:rPr>
        <w:t>The Seven Golden</w:t>
      </w:r>
      <w:r w:rsidR="00D23FA4">
        <w:rPr>
          <w:rFonts w:ascii="Times New Roman" w:hAnsi="Times New Roman"/>
          <w:b/>
          <w:bCs/>
          <w:szCs w:val="24"/>
        </w:rPr>
        <w:t xml:space="preserve"> Bowls Given to the Angels </w:t>
      </w:r>
    </w:p>
    <w:p w:rsidR="00D23FA4" w:rsidRDefault="003D2C86" w:rsidP="003D2C86">
      <w:pPr>
        <w:spacing w:before="100" w:beforeAutospacing="1" w:after="100" w:afterAutospacing="1"/>
        <w:rPr>
          <w:rFonts w:ascii="Times New Roman" w:hAnsi="Times New Roman"/>
          <w:szCs w:val="24"/>
        </w:rPr>
      </w:pPr>
      <w:r w:rsidRPr="003D2C86">
        <w:rPr>
          <w:rFonts w:ascii="Times New Roman" w:hAnsi="Times New Roman"/>
          <w:szCs w:val="24"/>
        </w:rPr>
        <w:t>The “four living crea</w:t>
      </w:r>
      <w:r w:rsidR="002E6E5E">
        <w:rPr>
          <w:rFonts w:ascii="Times New Roman" w:hAnsi="Times New Roman"/>
          <w:szCs w:val="24"/>
        </w:rPr>
        <w:t xml:space="preserve">tures” are Christ like believers who manifest </w:t>
      </w:r>
      <w:r w:rsidRPr="003D2C86">
        <w:rPr>
          <w:rFonts w:ascii="Times New Roman" w:hAnsi="Times New Roman"/>
          <w:szCs w:val="24"/>
        </w:rPr>
        <w:t>certain aspects of God’s glory and essence, especially His holiness. They are seen here engaged in this role by distributing the bowls to the seven angels. Previously these seven angels were given the responsibility for these last plagues.</w:t>
      </w:r>
    </w:p>
    <w:p w:rsidR="003D2C86" w:rsidRPr="003D2C86" w:rsidRDefault="003D2C86" w:rsidP="003D2C86">
      <w:pPr>
        <w:spacing w:before="100" w:beforeAutospacing="1" w:after="100" w:afterAutospacing="1"/>
        <w:rPr>
          <w:rFonts w:ascii="Times New Roman" w:hAnsi="Times New Roman"/>
          <w:szCs w:val="24"/>
        </w:rPr>
      </w:pPr>
      <w:r w:rsidRPr="003D2C86">
        <w:rPr>
          <w:rFonts w:ascii="Times New Roman" w:hAnsi="Times New Roman"/>
          <w:szCs w:val="24"/>
        </w:rPr>
        <w:t xml:space="preserve"> The giving of the seven bowls sets forth their authorization to use the plagues and descr</w:t>
      </w:r>
      <w:r w:rsidR="00D23FA4">
        <w:rPr>
          <w:rFonts w:ascii="Times New Roman" w:hAnsi="Times New Roman"/>
          <w:szCs w:val="24"/>
        </w:rPr>
        <w:t xml:space="preserve">ibes the overall nature of </w:t>
      </w:r>
      <w:r w:rsidRPr="003D2C86">
        <w:rPr>
          <w:rFonts w:ascii="Times New Roman" w:hAnsi="Times New Roman"/>
          <w:szCs w:val="24"/>
        </w:rPr>
        <w:t>t</w:t>
      </w:r>
      <w:r w:rsidR="00D23FA4">
        <w:rPr>
          <w:rFonts w:ascii="Times New Roman" w:hAnsi="Times New Roman"/>
          <w:szCs w:val="24"/>
        </w:rPr>
        <w:t xml:space="preserve">he </w:t>
      </w:r>
      <w:proofErr w:type="gramStart"/>
      <w:r w:rsidR="00D23FA4">
        <w:rPr>
          <w:rFonts w:ascii="Times New Roman" w:hAnsi="Times New Roman"/>
          <w:szCs w:val="24"/>
        </w:rPr>
        <w:t>plagues,</w:t>
      </w:r>
      <w:proofErr w:type="gramEnd"/>
      <w:r w:rsidR="00D23FA4">
        <w:rPr>
          <w:rFonts w:ascii="Times New Roman" w:hAnsi="Times New Roman"/>
          <w:szCs w:val="24"/>
        </w:rPr>
        <w:t xml:space="preserve"> they are </w:t>
      </w:r>
      <w:r w:rsidRPr="003D2C86">
        <w:rPr>
          <w:rFonts w:ascii="Times New Roman" w:hAnsi="Times New Roman"/>
          <w:szCs w:val="24"/>
        </w:rPr>
        <w:t>like a bowl which is overturned causing the contents to be poured out all at once or suddenly.</w:t>
      </w:r>
    </w:p>
    <w:p w:rsidR="003D2C86" w:rsidRPr="003D2C86" w:rsidRDefault="003D2C86" w:rsidP="003D2C86">
      <w:pPr>
        <w:spacing w:before="100" w:beforeAutospacing="1" w:after="100" w:afterAutospacing="1"/>
        <w:rPr>
          <w:rFonts w:ascii="Times New Roman" w:hAnsi="Times New Roman"/>
          <w:szCs w:val="24"/>
        </w:rPr>
      </w:pPr>
      <w:r w:rsidRPr="003D2C86">
        <w:rPr>
          <w:rFonts w:ascii="Times New Roman" w:hAnsi="Times New Roman"/>
          <w:szCs w:val="24"/>
        </w:rPr>
        <w:t xml:space="preserve">“Full of the wrath of God.” The word “full” is a descriptive participle from the Greek verb </w:t>
      </w:r>
      <w:proofErr w:type="spellStart"/>
      <w:r w:rsidRPr="003D2C86">
        <w:rPr>
          <w:rFonts w:ascii="Times New Roman" w:hAnsi="Times New Roman"/>
          <w:szCs w:val="24"/>
        </w:rPr>
        <w:t>gemw</w:t>
      </w:r>
      <w:proofErr w:type="spellEnd"/>
      <w:r w:rsidRPr="003D2C86">
        <w:rPr>
          <w:rFonts w:ascii="Times New Roman" w:hAnsi="Times New Roman"/>
          <w:szCs w:val="24"/>
        </w:rPr>
        <w:t xml:space="preserve">, which means “be full to the brim.” Verse 1 teaches us the seven last plagues complete the judgments of the Tribulation. There we have </w:t>
      </w:r>
      <w:proofErr w:type="spellStart"/>
      <w:r w:rsidRPr="003D2C86">
        <w:rPr>
          <w:rFonts w:ascii="Times New Roman" w:hAnsi="Times New Roman"/>
          <w:szCs w:val="24"/>
        </w:rPr>
        <w:t>telew</w:t>
      </w:r>
      <w:proofErr w:type="spellEnd"/>
      <w:r w:rsidRPr="003D2C86">
        <w:rPr>
          <w:rFonts w:ascii="Times New Roman" w:hAnsi="Times New Roman"/>
          <w:szCs w:val="24"/>
        </w:rPr>
        <w:t xml:space="preserve">, “to complete, fulfill.” Here in verse 7 the verb </w:t>
      </w:r>
      <w:proofErr w:type="spellStart"/>
      <w:r w:rsidRPr="003D2C86">
        <w:rPr>
          <w:rFonts w:ascii="Times New Roman" w:hAnsi="Times New Roman"/>
          <w:szCs w:val="24"/>
        </w:rPr>
        <w:t>gemw</w:t>
      </w:r>
      <w:proofErr w:type="spellEnd"/>
      <w:r w:rsidRPr="003D2C86">
        <w:rPr>
          <w:rFonts w:ascii="Times New Roman" w:hAnsi="Times New Roman"/>
          <w:szCs w:val="24"/>
        </w:rPr>
        <w:t>, “be full,” adds to this emphasis and stresses the full devastating character of each bowl.</w:t>
      </w:r>
    </w:p>
    <w:p w:rsidR="003D2C86" w:rsidRPr="003D2C86" w:rsidRDefault="00D23FA4" w:rsidP="003D2C86">
      <w:pPr>
        <w:spacing w:before="100" w:beforeAutospacing="1" w:after="100" w:afterAutospacing="1"/>
        <w:rPr>
          <w:rFonts w:ascii="Times New Roman" w:hAnsi="Times New Roman"/>
          <w:szCs w:val="24"/>
        </w:rPr>
      </w:pPr>
      <w:r>
        <w:rPr>
          <w:rFonts w:ascii="Times New Roman" w:hAnsi="Times New Roman"/>
          <w:szCs w:val="24"/>
        </w:rPr>
        <w:t xml:space="preserve">“Wrath” is again </w:t>
      </w:r>
      <w:proofErr w:type="spellStart"/>
      <w:r>
        <w:rPr>
          <w:rFonts w:ascii="Times New Roman" w:hAnsi="Times New Roman"/>
          <w:szCs w:val="24"/>
        </w:rPr>
        <w:t>th</w:t>
      </w:r>
      <w:r w:rsidR="003D2C86" w:rsidRPr="003D2C86">
        <w:rPr>
          <w:rFonts w:ascii="Times New Roman" w:hAnsi="Times New Roman"/>
          <w:szCs w:val="24"/>
        </w:rPr>
        <w:t>umos</w:t>
      </w:r>
      <w:proofErr w:type="spellEnd"/>
      <w:r w:rsidR="003D2C86" w:rsidRPr="003D2C86">
        <w:rPr>
          <w:rFonts w:ascii="Times New Roman" w:hAnsi="Times New Roman"/>
          <w:szCs w:val="24"/>
        </w:rPr>
        <w:t xml:space="preserve"> which refers to God’s divine justice and anger in action.</w:t>
      </w:r>
    </w:p>
    <w:p w:rsidR="003D2C86" w:rsidRPr="003D2C86" w:rsidRDefault="003D2C86" w:rsidP="003D2C86">
      <w:pPr>
        <w:spacing w:before="100" w:beforeAutospacing="1" w:after="100" w:afterAutospacing="1"/>
        <w:rPr>
          <w:rFonts w:ascii="Times New Roman" w:hAnsi="Times New Roman"/>
          <w:szCs w:val="24"/>
        </w:rPr>
      </w:pPr>
      <w:r w:rsidRPr="003D2C86">
        <w:rPr>
          <w:rFonts w:ascii="Times New Roman" w:hAnsi="Times New Roman"/>
          <w:szCs w:val="24"/>
        </w:rPr>
        <w:t xml:space="preserve">“Who lives for ever and </w:t>
      </w:r>
      <w:proofErr w:type="gramStart"/>
      <w:r w:rsidRPr="003D2C86">
        <w:rPr>
          <w:rFonts w:ascii="Times New Roman" w:hAnsi="Times New Roman"/>
          <w:szCs w:val="24"/>
        </w:rPr>
        <w:t>ever.</w:t>
      </w:r>
      <w:proofErr w:type="gramEnd"/>
      <w:r w:rsidRPr="003D2C86">
        <w:rPr>
          <w:rFonts w:ascii="Times New Roman" w:hAnsi="Times New Roman"/>
          <w:szCs w:val="24"/>
        </w:rPr>
        <w:t>” Literally the Greek reads, “</w:t>
      </w:r>
      <w:proofErr w:type="gramStart"/>
      <w:r w:rsidRPr="003D2C86">
        <w:rPr>
          <w:rFonts w:ascii="Times New Roman" w:hAnsi="Times New Roman"/>
          <w:szCs w:val="24"/>
        </w:rPr>
        <w:t>of</w:t>
      </w:r>
      <w:proofErr w:type="gramEnd"/>
      <w:r w:rsidRPr="003D2C86">
        <w:rPr>
          <w:rFonts w:ascii="Times New Roman" w:hAnsi="Times New Roman"/>
          <w:szCs w:val="24"/>
        </w:rPr>
        <w:t xml:space="preserve"> the wrath, the one of God, the One who lives unto the ages of ages </w:t>
      </w:r>
      <w:r w:rsidRPr="003D2C86">
        <w:rPr>
          <w:rFonts w:ascii="Times New Roman" w:hAnsi="Times New Roman"/>
          <w:szCs w:val="24"/>
        </w:rPr>
        <w:lastRenderedPageBreak/>
        <w:t>(eternally).” This is a solemn reminder that God, as the eternal One, is first a long-suffering God. For centuries God has withheld his judgment in grace (</w:t>
      </w:r>
      <w:r w:rsidRPr="002E6E5E">
        <w:rPr>
          <w:rFonts w:ascii="Times New Roman" w:eastAsiaTheme="majorEastAsia" w:hAnsi="Times New Roman"/>
          <w:szCs w:val="24"/>
        </w:rPr>
        <w:t>2 Pet. 3:8-9</w:t>
      </w:r>
      <w:r w:rsidRPr="003D2C86">
        <w:rPr>
          <w:rFonts w:ascii="Times New Roman" w:hAnsi="Times New Roman"/>
          <w:szCs w:val="24"/>
        </w:rPr>
        <w:t xml:space="preserve">). At </w:t>
      </w:r>
      <w:r w:rsidR="002E6E5E">
        <w:rPr>
          <w:rFonts w:ascii="Times New Roman" w:hAnsi="Times New Roman"/>
          <w:szCs w:val="24"/>
        </w:rPr>
        <w:t xml:space="preserve">some </w:t>
      </w:r>
      <w:r w:rsidRPr="003D2C86">
        <w:rPr>
          <w:rFonts w:ascii="Times New Roman" w:hAnsi="Times New Roman"/>
          <w:szCs w:val="24"/>
        </w:rPr>
        <w:t>point, not only will God’s period of grace be over, but once God pours out His justice in divine wrath it will have eternal ramifications. Through the Lord Jesus Christ man has the opportunity and the means to come to God and be with Him eternally, but if he rejects God’s grace in Jesus Christ, he must eternally face God’s wrath (14:11).</w:t>
      </w:r>
    </w:p>
    <w:p w:rsidR="003D2C86" w:rsidRPr="003D2C86" w:rsidRDefault="003D2C86" w:rsidP="003D2C86">
      <w:pPr>
        <w:spacing w:before="100" w:beforeAutospacing="1" w:after="100" w:afterAutospacing="1"/>
        <w:rPr>
          <w:rFonts w:ascii="Times New Roman" w:hAnsi="Times New Roman"/>
          <w:szCs w:val="24"/>
        </w:rPr>
      </w:pPr>
      <w:r w:rsidRPr="003D2C86">
        <w:rPr>
          <w:rFonts w:ascii="Times New Roman" w:hAnsi="Times New Roman"/>
          <w:szCs w:val="24"/>
        </w:rPr>
        <w:t>“And the temple was filled with smoke.” The “temple” of course is the heavenly temple, the very abode of God, the Holy of Holies of God’s presence.</w:t>
      </w:r>
    </w:p>
    <w:p w:rsidR="003634A2" w:rsidRDefault="003D2C86" w:rsidP="003D2C86">
      <w:pPr>
        <w:spacing w:before="100" w:beforeAutospacing="1" w:after="100" w:afterAutospacing="1"/>
        <w:rPr>
          <w:rFonts w:ascii="Times New Roman" w:hAnsi="Times New Roman"/>
          <w:szCs w:val="24"/>
        </w:rPr>
      </w:pPr>
      <w:r w:rsidRPr="003D2C86">
        <w:rPr>
          <w:rFonts w:ascii="Times New Roman" w:hAnsi="Times New Roman"/>
          <w:szCs w:val="24"/>
        </w:rPr>
        <w:t xml:space="preserve">“Was filled” is a causative verb which means to “cause to be </w:t>
      </w:r>
      <w:proofErr w:type="gramStart"/>
      <w:r w:rsidRPr="003D2C86">
        <w:rPr>
          <w:rFonts w:ascii="Times New Roman" w:hAnsi="Times New Roman"/>
          <w:szCs w:val="24"/>
        </w:rPr>
        <w:t>full.</w:t>
      </w:r>
      <w:proofErr w:type="gramEnd"/>
      <w:r w:rsidRPr="003D2C86">
        <w:rPr>
          <w:rFonts w:ascii="Times New Roman" w:hAnsi="Times New Roman"/>
          <w:szCs w:val="24"/>
        </w:rPr>
        <w:t xml:space="preserve">” It is the perfect holiness of God’s divine essence that causes the temple to be filled with smoke. As the setting in </w:t>
      </w:r>
      <w:r w:rsidRPr="002E6E5E">
        <w:rPr>
          <w:rFonts w:ascii="Times New Roman" w:eastAsiaTheme="majorEastAsia" w:hAnsi="Times New Roman"/>
          <w:szCs w:val="24"/>
        </w:rPr>
        <w:t>Isaiah 6:3-4</w:t>
      </w:r>
      <w:r w:rsidRPr="003D2C86">
        <w:rPr>
          <w:rFonts w:ascii="Times New Roman" w:hAnsi="Times New Roman"/>
          <w:szCs w:val="24"/>
        </w:rPr>
        <w:t xml:space="preserve"> shows us, the smoke represents the holiness of God; here it is acting in divine just</w:t>
      </w:r>
      <w:r w:rsidR="003634A2">
        <w:rPr>
          <w:rFonts w:ascii="Times New Roman" w:hAnsi="Times New Roman"/>
          <w:szCs w:val="24"/>
        </w:rPr>
        <w:t xml:space="preserve">ice against sin. </w:t>
      </w:r>
    </w:p>
    <w:p w:rsidR="003634A2" w:rsidRDefault="003634A2" w:rsidP="003D2C86">
      <w:pPr>
        <w:spacing w:before="100" w:beforeAutospacing="1" w:after="100" w:afterAutospacing="1"/>
        <w:rPr>
          <w:rFonts w:ascii="Times New Roman" w:hAnsi="Times New Roman"/>
          <w:szCs w:val="24"/>
        </w:rPr>
      </w:pPr>
      <w:r w:rsidRPr="003634A2">
        <w:rPr>
          <w:rFonts w:ascii="Times New Roman" w:hAnsi="Times New Roman"/>
          <w:szCs w:val="24"/>
        </w:rPr>
        <w:t xml:space="preserve">Re 15:8 </w:t>
      </w:r>
      <w:proofErr w:type="gramStart"/>
      <w:r w:rsidRPr="003634A2">
        <w:rPr>
          <w:rFonts w:ascii="Times New Roman" w:hAnsi="Times New Roman"/>
          <w:szCs w:val="24"/>
        </w:rPr>
        <w:t>And</w:t>
      </w:r>
      <w:proofErr w:type="gramEnd"/>
      <w:r w:rsidRPr="003634A2">
        <w:rPr>
          <w:rFonts w:ascii="Times New Roman" w:hAnsi="Times New Roman"/>
          <w:szCs w:val="24"/>
        </w:rPr>
        <w:t xml:space="preserve"> the temple was filled with smoke from the glory of God, and from his power; and no man was able to enter into the temple, till the seven plagues of the seven angels were fulfilled.</w:t>
      </w:r>
    </w:p>
    <w:p w:rsidR="003634A2" w:rsidRDefault="003D2C86" w:rsidP="003634A2">
      <w:pPr>
        <w:pStyle w:val="ListParagraph"/>
        <w:numPr>
          <w:ilvl w:val="0"/>
          <w:numId w:val="6"/>
        </w:numPr>
        <w:spacing w:before="100" w:beforeAutospacing="1" w:after="100" w:afterAutospacing="1"/>
        <w:rPr>
          <w:rFonts w:ascii="Times New Roman" w:hAnsi="Times New Roman"/>
          <w:szCs w:val="24"/>
        </w:rPr>
      </w:pPr>
      <w:r w:rsidRPr="003634A2">
        <w:rPr>
          <w:rFonts w:ascii="Times New Roman" w:hAnsi="Times New Roman"/>
          <w:szCs w:val="24"/>
        </w:rPr>
        <w:t xml:space="preserve"> smoke proceeds from two sources: </w:t>
      </w:r>
    </w:p>
    <w:p w:rsidR="003634A2" w:rsidRDefault="003D2C86" w:rsidP="003634A2">
      <w:pPr>
        <w:pStyle w:val="ListParagraph"/>
        <w:numPr>
          <w:ilvl w:val="1"/>
          <w:numId w:val="6"/>
        </w:numPr>
        <w:spacing w:before="100" w:beforeAutospacing="1" w:after="100" w:afterAutospacing="1"/>
        <w:rPr>
          <w:rFonts w:ascii="Times New Roman" w:hAnsi="Times New Roman"/>
          <w:szCs w:val="24"/>
        </w:rPr>
      </w:pPr>
      <w:r w:rsidRPr="003634A2">
        <w:rPr>
          <w:rFonts w:ascii="Times New Roman" w:hAnsi="Times New Roman"/>
          <w:szCs w:val="24"/>
        </w:rPr>
        <w:t xml:space="preserve">“From the glory of God.” </w:t>
      </w:r>
    </w:p>
    <w:p w:rsidR="003634A2" w:rsidRDefault="003D2C86" w:rsidP="003634A2">
      <w:pPr>
        <w:pStyle w:val="ListParagraph"/>
        <w:numPr>
          <w:ilvl w:val="2"/>
          <w:numId w:val="6"/>
        </w:numPr>
        <w:spacing w:before="100" w:beforeAutospacing="1" w:after="100" w:afterAutospacing="1"/>
        <w:rPr>
          <w:rFonts w:ascii="Times New Roman" w:hAnsi="Times New Roman"/>
          <w:szCs w:val="24"/>
        </w:rPr>
      </w:pPr>
      <w:r w:rsidRPr="003634A2">
        <w:rPr>
          <w:rFonts w:ascii="Times New Roman" w:hAnsi="Times New Roman"/>
          <w:szCs w:val="24"/>
        </w:rPr>
        <w:t xml:space="preserve">“Glory” stands for God’s divine essence and particularly God’s righteousness and justice. </w:t>
      </w:r>
    </w:p>
    <w:p w:rsidR="003634A2" w:rsidRDefault="003D2C86" w:rsidP="003634A2">
      <w:pPr>
        <w:pStyle w:val="ListParagraph"/>
        <w:numPr>
          <w:ilvl w:val="2"/>
          <w:numId w:val="6"/>
        </w:numPr>
        <w:spacing w:before="100" w:beforeAutospacing="1" w:after="100" w:afterAutospacing="1"/>
        <w:rPr>
          <w:rFonts w:ascii="Times New Roman" w:hAnsi="Times New Roman"/>
          <w:szCs w:val="24"/>
        </w:rPr>
      </w:pPr>
      <w:r w:rsidRPr="003634A2">
        <w:rPr>
          <w:rFonts w:ascii="Times New Roman" w:hAnsi="Times New Roman"/>
          <w:szCs w:val="24"/>
        </w:rPr>
        <w:t>Together t</w:t>
      </w:r>
      <w:r w:rsidR="003634A2">
        <w:rPr>
          <w:rFonts w:ascii="Times New Roman" w:hAnsi="Times New Roman"/>
          <w:szCs w:val="24"/>
        </w:rPr>
        <w:t>hey form the holiness of God.</w:t>
      </w:r>
    </w:p>
    <w:p w:rsidR="003634A2" w:rsidRDefault="003D2C86" w:rsidP="003634A2">
      <w:pPr>
        <w:pStyle w:val="ListParagraph"/>
        <w:numPr>
          <w:ilvl w:val="1"/>
          <w:numId w:val="6"/>
        </w:numPr>
        <w:spacing w:before="100" w:beforeAutospacing="1" w:after="100" w:afterAutospacing="1"/>
        <w:rPr>
          <w:rFonts w:ascii="Times New Roman" w:hAnsi="Times New Roman"/>
          <w:szCs w:val="24"/>
        </w:rPr>
      </w:pPr>
      <w:r w:rsidRPr="003634A2">
        <w:rPr>
          <w:rFonts w:ascii="Times New Roman" w:hAnsi="Times New Roman"/>
          <w:szCs w:val="24"/>
        </w:rPr>
        <w:t xml:space="preserve">“And from his power.” </w:t>
      </w:r>
    </w:p>
    <w:p w:rsidR="003D2C86" w:rsidRPr="003634A2" w:rsidRDefault="003D2C86" w:rsidP="003634A2">
      <w:pPr>
        <w:pStyle w:val="ListParagraph"/>
        <w:numPr>
          <w:ilvl w:val="2"/>
          <w:numId w:val="6"/>
        </w:numPr>
        <w:spacing w:before="100" w:beforeAutospacing="1" w:after="100" w:afterAutospacing="1"/>
        <w:rPr>
          <w:rFonts w:ascii="Times New Roman" w:hAnsi="Times New Roman"/>
          <w:szCs w:val="24"/>
        </w:rPr>
      </w:pPr>
      <w:r w:rsidRPr="003634A2">
        <w:rPr>
          <w:rFonts w:ascii="Times New Roman" w:hAnsi="Times New Roman"/>
          <w:szCs w:val="24"/>
        </w:rPr>
        <w:t>This refers to God’s sovereign omnipotence, His inherent and sovereign power to execute and carry out the demands of His holy character.</w:t>
      </w:r>
    </w:p>
    <w:p w:rsidR="003634A2" w:rsidRDefault="003634A2" w:rsidP="003D2C86">
      <w:pPr>
        <w:spacing w:before="100" w:beforeAutospacing="1" w:after="100" w:afterAutospacing="1"/>
        <w:rPr>
          <w:rFonts w:ascii="Times New Roman" w:hAnsi="Times New Roman"/>
          <w:szCs w:val="24"/>
        </w:rPr>
      </w:pPr>
      <w:r>
        <w:rPr>
          <w:rFonts w:ascii="Times New Roman" w:hAnsi="Times New Roman"/>
          <w:szCs w:val="24"/>
        </w:rPr>
        <w:lastRenderedPageBreak/>
        <w:t>“And no man</w:t>
      </w:r>
      <w:r w:rsidR="003D2C86" w:rsidRPr="003D2C86">
        <w:rPr>
          <w:rFonts w:ascii="Times New Roman" w:hAnsi="Times New Roman"/>
          <w:szCs w:val="24"/>
        </w:rPr>
        <w:t xml:space="preserve"> was able to enter </w:t>
      </w:r>
      <w:r>
        <w:rPr>
          <w:rFonts w:ascii="Times New Roman" w:hAnsi="Times New Roman"/>
          <w:szCs w:val="24"/>
        </w:rPr>
        <w:t xml:space="preserve">into the temple </w:t>
      </w:r>
      <w:r w:rsidR="003D2C86" w:rsidRPr="003D2C86">
        <w:rPr>
          <w:rFonts w:ascii="Times New Roman" w:hAnsi="Times New Roman"/>
          <w:szCs w:val="24"/>
        </w:rPr>
        <w:t>til</w:t>
      </w:r>
      <w:r>
        <w:rPr>
          <w:rFonts w:ascii="Times New Roman" w:hAnsi="Times New Roman"/>
          <w:szCs w:val="24"/>
        </w:rPr>
        <w:t>l</w:t>
      </w:r>
      <w:r w:rsidR="003D2C86" w:rsidRPr="003D2C86">
        <w:rPr>
          <w:rFonts w:ascii="Times New Roman" w:hAnsi="Times New Roman"/>
          <w:szCs w:val="24"/>
        </w:rPr>
        <w:t xml:space="preserve"> the seven plagues … </w:t>
      </w:r>
      <w:r>
        <w:rPr>
          <w:rFonts w:ascii="Times New Roman" w:hAnsi="Times New Roman"/>
          <w:szCs w:val="24"/>
        </w:rPr>
        <w:t>“</w:t>
      </w:r>
      <w:r w:rsidR="003D2C86" w:rsidRPr="003D2C86">
        <w:rPr>
          <w:rFonts w:ascii="Times New Roman" w:hAnsi="Times New Roman"/>
          <w:szCs w:val="24"/>
        </w:rPr>
        <w:t xml:space="preserve">were </w:t>
      </w:r>
      <w:r>
        <w:rPr>
          <w:rFonts w:ascii="Times New Roman" w:hAnsi="Times New Roman"/>
          <w:szCs w:val="24"/>
        </w:rPr>
        <w:t>fulfilled” (</w:t>
      </w:r>
      <w:r w:rsidR="003D2C86" w:rsidRPr="003D2C86">
        <w:rPr>
          <w:rFonts w:ascii="Times New Roman" w:hAnsi="Times New Roman"/>
          <w:szCs w:val="24"/>
        </w:rPr>
        <w:t>finished</w:t>
      </w:r>
      <w:r>
        <w:rPr>
          <w:rFonts w:ascii="Times New Roman" w:hAnsi="Times New Roman"/>
          <w:szCs w:val="24"/>
        </w:rPr>
        <w:t>).</w:t>
      </w:r>
    </w:p>
    <w:p w:rsidR="003634A2" w:rsidRDefault="003D2C86" w:rsidP="003D2C86">
      <w:pPr>
        <w:spacing w:before="100" w:beforeAutospacing="1" w:after="100" w:afterAutospacing="1"/>
        <w:rPr>
          <w:rFonts w:ascii="Times New Roman" w:hAnsi="Times New Roman"/>
          <w:szCs w:val="24"/>
        </w:rPr>
      </w:pPr>
      <w:r w:rsidRPr="003D2C86">
        <w:rPr>
          <w:rFonts w:ascii="Times New Roman" w:hAnsi="Times New Roman"/>
          <w:szCs w:val="24"/>
        </w:rPr>
        <w:t xml:space="preserve">The smoke, which points to the awesome holiness of God, will make access into the presence of God impossible. This strongly stresses the principle of </w:t>
      </w:r>
      <w:r w:rsidRPr="003634A2">
        <w:rPr>
          <w:rFonts w:ascii="Times New Roman" w:eastAsiaTheme="majorEastAsia" w:hAnsi="Times New Roman"/>
          <w:szCs w:val="24"/>
        </w:rPr>
        <w:t>Habakkuk 1:13</w:t>
      </w:r>
      <w:r w:rsidRPr="003D2C86">
        <w:rPr>
          <w:rFonts w:ascii="Times New Roman" w:hAnsi="Times New Roman"/>
          <w:szCs w:val="24"/>
        </w:rPr>
        <w:t xml:space="preserve">, “Your eyes are too pure to approve evil and </w:t>
      </w:r>
      <w:proofErr w:type="gramStart"/>
      <w:r w:rsidRPr="003D2C86">
        <w:rPr>
          <w:rFonts w:ascii="Times New Roman" w:hAnsi="Times New Roman"/>
          <w:szCs w:val="24"/>
        </w:rPr>
        <w:t>You</w:t>
      </w:r>
      <w:proofErr w:type="gramEnd"/>
      <w:r w:rsidRPr="003D2C86">
        <w:rPr>
          <w:rFonts w:ascii="Times New Roman" w:hAnsi="Times New Roman"/>
          <w:szCs w:val="24"/>
        </w:rPr>
        <w:t xml:space="preserve"> cannot not look on wickedness with favor …” It also reminds us of </w:t>
      </w:r>
      <w:r w:rsidRPr="003634A2">
        <w:rPr>
          <w:rFonts w:ascii="Times New Roman" w:eastAsiaTheme="majorEastAsia" w:hAnsi="Times New Roman"/>
          <w:szCs w:val="24"/>
        </w:rPr>
        <w:t>Romans 3:23</w:t>
      </w:r>
      <w:r w:rsidRPr="003D2C86">
        <w:rPr>
          <w:rFonts w:ascii="Times New Roman" w:hAnsi="Times New Roman"/>
          <w:szCs w:val="24"/>
        </w:rPr>
        <w:t xml:space="preserve">, “all have sinned and come short of the glory of God.” The smoke illustrates the truth of God’s righteousness; He is unable and unwilling to have fellowship with </w:t>
      </w:r>
      <w:r w:rsidR="003634A2">
        <w:rPr>
          <w:rFonts w:ascii="Times New Roman" w:hAnsi="Times New Roman"/>
          <w:szCs w:val="24"/>
        </w:rPr>
        <w:t xml:space="preserve">sin. </w:t>
      </w:r>
    </w:p>
    <w:p w:rsidR="003634A2" w:rsidRDefault="003F39A0" w:rsidP="003D2C86">
      <w:pPr>
        <w:spacing w:before="100" w:beforeAutospacing="1" w:after="100" w:afterAutospacing="1"/>
        <w:rPr>
          <w:rFonts w:ascii="Times New Roman" w:hAnsi="Times New Roman"/>
          <w:szCs w:val="24"/>
        </w:rPr>
      </w:pPr>
      <w:r>
        <w:rPr>
          <w:rFonts w:ascii="Times New Roman" w:hAnsi="Times New Roman"/>
          <w:szCs w:val="24"/>
        </w:rPr>
        <w:t>“</w:t>
      </w:r>
      <w:proofErr w:type="gramStart"/>
      <w:r>
        <w:rPr>
          <w:rFonts w:ascii="Times New Roman" w:hAnsi="Times New Roman"/>
          <w:szCs w:val="24"/>
        </w:rPr>
        <w:t>smoke…</w:t>
      </w:r>
      <w:proofErr w:type="gramEnd"/>
      <w:r w:rsidRPr="003634A2">
        <w:rPr>
          <w:rFonts w:ascii="Times New Roman" w:hAnsi="Times New Roman"/>
          <w:szCs w:val="24"/>
        </w:rPr>
        <w:t xml:space="preserve">till the seven plagues of </w:t>
      </w:r>
      <w:r>
        <w:rPr>
          <w:rFonts w:ascii="Times New Roman" w:hAnsi="Times New Roman"/>
          <w:szCs w:val="24"/>
        </w:rPr>
        <w:t>the seven angels were fulfilled”</w:t>
      </w:r>
    </w:p>
    <w:p w:rsidR="003F39A0" w:rsidRDefault="003F39A0" w:rsidP="003D2C86">
      <w:pPr>
        <w:spacing w:before="100" w:beforeAutospacing="1" w:after="100" w:afterAutospacing="1"/>
        <w:rPr>
          <w:rFonts w:ascii="Times New Roman" w:hAnsi="Times New Roman"/>
          <w:szCs w:val="24"/>
        </w:rPr>
      </w:pPr>
      <w:r>
        <w:rPr>
          <w:rFonts w:ascii="Times New Roman" w:hAnsi="Times New Roman"/>
          <w:szCs w:val="24"/>
        </w:rPr>
        <w:t>T</w:t>
      </w:r>
      <w:r w:rsidR="003D2C86" w:rsidRPr="003D2C86">
        <w:rPr>
          <w:rFonts w:ascii="Times New Roman" w:hAnsi="Times New Roman"/>
          <w:szCs w:val="24"/>
        </w:rPr>
        <w:t xml:space="preserve">his smoke continues until the plagues are finished, until God’s holy character is satisfied and God deals with sin. This teaches us that God will so completely turn to anger and justice in these final moments that all else seems to cease. Absolute and undiluted wrath will be the business of these final days. </w:t>
      </w:r>
    </w:p>
    <w:p w:rsidR="003F39A0" w:rsidRDefault="003F39A0" w:rsidP="003D2C86">
      <w:pPr>
        <w:spacing w:before="100" w:beforeAutospacing="1" w:after="100" w:afterAutospacing="1"/>
        <w:rPr>
          <w:rFonts w:ascii="Times New Roman" w:hAnsi="Times New Roman"/>
          <w:szCs w:val="24"/>
        </w:rPr>
      </w:pPr>
      <w:r w:rsidRPr="003F39A0">
        <w:rPr>
          <w:rFonts w:ascii="Times New Roman" w:hAnsi="Times New Roman"/>
          <w:szCs w:val="24"/>
        </w:rPr>
        <w:t xml:space="preserve">Re 15:4 </w:t>
      </w:r>
      <w:proofErr w:type="gramStart"/>
      <w:r w:rsidRPr="003F39A0">
        <w:rPr>
          <w:rFonts w:ascii="Times New Roman" w:hAnsi="Times New Roman"/>
          <w:szCs w:val="24"/>
        </w:rPr>
        <w:t>Who</w:t>
      </w:r>
      <w:proofErr w:type="gramEnd"/>
      <w:r w:rsidRPr="003F39A0">
        <w:rPr>
          <w:rFonts w:ascii="Times New Roman" w:hAnsi="Times New Roman"/>
          <w:szCs w:val="24"/>
        </w:rPr>
        <w:t xml:space="preserve"> shall not fear thee, O Lord, and glorify thy name? </w:t>
      </w:r>
      <w:proofErr w:type="gramStart"/>
      <w:r w:rsidRPr="003F39A0">
        <w:rPr>
          <w:rFonts w:ascii="Times New Roman" w:hAnsi="Times New Roman"/>
          <w:szCs w:val="24"/>
        </w:rPr>
        <w:t>for</w:t>
      </w:r>
      <w:proofErr w:type="gramEnd"/>
      <w:r w:rsidRPr="003F39A0">
        <w:rPr>
          <w:rFonts w:ascii="Times New Roman" w:hAnsi="Times New Roman"/>
          <w:szCs w:val="24"/>
        </w:rPr>
        <w:t xml:space="preserve"> thou only art holy: for all nations shall come and worship before thee; for thy judgments are made manifest.</w:t>
      </w:r>
    </w:p>
    <w:p w:rsidR="003D2C86" w:rsidRPr="003D2C86" w:rsidRDefault="003D2C86" w:rsidP="003F39A0">
      <w:pPr>
        <w:spacing w:before="100" w:beforeAutospacing="1" w:after="100" w:afterAutospacing="1"/>
        <w:rPr>
          <w:rFonts w:ascii="Times New Roman" w:hAnsi="Times New Roman"/>
          <w:szCs w:val="24"/>
        </w:rPr>
      </w:pPr>
      <w:r w:rsidRPr="003D2C86">
        <w:rPr>
          <w:rFonts w:ascii="Times New Roman" w:hAnsi="Times New Roman"/>
          <w:szCs w:val="24"/>
        </w:rPr>
        <w:t xml:space="preserve">It will be as the Psalmist says in </w:t>
      </w:r>
      <w:r w:rsidR="003F39A0" w:rsidRPr="003F39A0">
        <w:rPr>
          <w:rFonts w:ascii="Times New Roman" w:hAnsi="Times New Roman"/>
          <w:szCs w:val="24"/>
        </w:rPr>
        <w:t xml:space="preserve">Ps 76:7 Thou, even thou, art to be feared: and who may stand in thy </w:t>
      </w:r>
      <w:r w:rsidR="003F39A0">
        <w:rPr>
          <w:rFonts w:ascii="Times New Roman" w:hAnsi="Times New Roman"/>
          <w:szCs w:val="24"/>
        </w:rPr>
        <w:t>sight when once thou art angry?</w:t>
      </w:r>
    </w:p>
    <w:p w:rsidR="003D2C86" w:rsidRDefault="003D2C86" w:rsidP="00FF7877">
      <w:pPr>
        <w:spacing w:before="100" w:beforeAutospacing="1" w:after="100" w:afterAutospacing="1"/>
        <w:rPr>
          <w:rFonts w:ascii="Times New Roman" w:hAnsi="Times New Roman"/>
          <w:szCs w:val="24"/>
        </w:rPr>
      </w:pPr>
      <w:r w:rsidRPr="003D2C86">
        <w:rPr>
          <w:rFonts w:ascii="Times New Roman" w:hAnsi="Times New Roman"/>
          <w:szCs w:val="24"/>
        </w:rPr>
        <w:t>This chapter has prepared the way for the judgments to follow as cause and effect or root to fruit. The judgments of chapter 16 stem from the ineffable holiness of God. “It is an ominous sign of impending doom for those who persist in their blasphemous disregard of the so</w:t>
      </w:r>
      <w:r w:rsidR="00FF7877">
        <w:rPr>
          <w:rFonts w:ascii="Times New Roman" w:hAnsi="Times New Roman"/>
          <w:szCs w:val="24"/>
        </w:rPr>
        <w:t>vereignty and holiness of God.”</w:t>
      </w:r>
    </w:p>
    <w:p w:rsidR="00C9019B" w:rsidRPr="003D2C86" w:rsidRDefault="00C9019B" w:rsidP="00C9019B">
      <w:pPr>
        <w:pStyle w:val="bodytext"/>
      </w:pPr>
      <w:r>
        <w:lastRenderedPageBreak/>
        <w:t xml:space="preserve">These “seven </w:t>
      </w:r>
      <w:proofErr w:type="spellStart"/>
      <w:r>
        <w:t>plagues”complete</w:t>
      </w:r>
      <w:proofErr w:type="spellEnd"/>
      <w:r>
        <w:t xml:space="preserve"> or finish God’s wrath (15:1-19:5). The verb “finished” means “reaches its goal” rather than “comes to an end.” Other expressions of God’s wrath come later </w:t>
      </w:r>
      <w:r w:rsidR="004D1DAA">
        <w:t>(</w:t>
      </w:r>
      <w:r>
        <w:t>20:10). During the tribulation period, the judgments (the seals, trumpets, and bowls) are progressive, each worse than the last. However, these last seven judgments, the bowl judgments, are in a category of their very own. They represent God’s final response to the world’s unrepentant wickedness.</w:t>
      </w:r>
    </w:p>
    <w:p w:rsidR="00FF7877" w:rsidRDefault="00FF7877" w:rsidP="003D2C86">
      <w:pPr>
        <w:rPr>
          <w:rFonts w:ascii="Times New Roman" w:hAnsi="Times New Roman"/>
          <w:color w:val="001320"/>
          <w:szCs w:val="24"/>
        </w:rPr>
      </w:pPr>
      <w:r>
        <w:rPr>
          <w:rFonts w:ascii="Times New Roman" w:hAnsi="Times New Roman"/>
          <w:color w:val="001320"/>
          <w:szCs w:val="24"/>
        </w:rPr>
        <w:t xml:space="preserve">Ps. 98:1 </w:t>
      </w:r>
      <w:r w:rsidR="003D2C86" w:rsidRPr="003D2C86">
        <w:rPr>
          <w:rFonts w:ascii="Times New Roman" w:hAnsi="Times New Roman"/>
          <w:color w:val="001320"/>
          <w:szCs w:val="24"/>
        </w:rPr>
        <w:t xml:space="preserve">O </w:t>
      </w:r>
      <w:proofErr w:type="gramStart"/>
      <w:r w:rsidR="003D2C86" w:rsidRPr="003D2C86">
        <w:rPr>
          <w:rFonts w:ascii="Times New Roman" w:hAnsi="Times New Roman"/>
          <w:color w:val="001320"/>
          <w:szCs w:val="24"/>
        </w:rPr>
        <w:t>sing</w:t>
      </w:r>
      <w:proofErr w:type="gramEnd"/>
      <w:r w:rsidR="003D2C86" w:rsidRPr="003D2C86">
        <w:rPr>
          <w:rFonts w:ascii="Times New Roman" w:hAnsi="Times New Roman"/>
          <w:color w:val="001320"/>
          <w:szCs w:val="24"/>
        </w:rPr>
        <w:t xml:space="preserve"> unto the Lord a new song; for he hath done </w:t>
      </w:r>
      <w:proofErr w:type="spellStart"/>
      <w:r w:rsidR="003D2C86" w:rsidRPr="003D2C86">
        <w:rPr>
          <w:rFonts w:ascii="Times New Roman" w:hAnsi="Times New Roman"/>
          <w:color w:val="001320"/>
          <w:szCs w:val="24"/>
        </w:rPr>
        <w:t>marvellous</w:t>
      </w:r>
      <w:proofErr w:type="spellEnd"/>
      <w:r w:rsidR="003D2C86" w:rsidRPr="003D2C86">
        <w:rPr>
          <w:rFonts w:ascii="Times New Roman" w:hAnsi="Times New Roman"/>
          <w:color w:val="001320"/>
          <w:szCs w:val="24"/>
        </w:rPr>
        <w:t xml:space="preserve"> things." We had a new song before (</w:t>
      </w:r>
      <w:r w:rsidR="003D2C86" w:rsidRPr="00FF7877">
        <w:rPr>
          <w:rFonts w:ascii="Times New Roman" w:eastAsiaTheme="majorEastAsia" w:hAnsi="Times New Roman"/>
          <w:szCs w:val="24"/>
        </w:rPr>
        <w:t>Psalm 96:1-13</w:t>
      </w:r>
      <w:r w:rsidR="003D2C86" w:rsidRPr="003D2C86">
        <w:rPr>
          <w:rFonts w:ascii="Times New Roman" w:hAnsi="Times New Roman"/>
          <w:color w:val="001320"/>
          <w:szCs w:val="24"/>
        </w:rPr>
        <w:t xml:space="preserve">) because the Lord was coming, but now we have another new song because he has come, and seen and conquered. </w:t>
      </w:r>
    </w:p>
    <w:p w:rsidR="00FF7877" w:rsidRDefault="00FF7877" w:rsidP="003D2C86">
      <w:pPr>
        <w:rPr>
          <w:rFonts w:ascii="Times New Roman" w:hAnsi="Times New Roman"/>
          <w:color w:val="001320"/>
          <w:szCs w:val="24"/>
        </w:rPr>
      </w:pPr>
    </w:p>
    <w:p w:rsidR="00FF7877" w:rsidRDefault="003D2C86" w:rsidP="003D2C86">
      <w:pPr>
        <w:rPr>
          <w:rFonts w:ascii="Times New Roman" w:hAnsi="Times New Roman"/>
          <w:color w:val="001320"/>
          <w:szCs w:val="24"/>
        </w:rPr>
      </w:pPr>
      <w:r w:rsidRPr="003D2C86">
        <w:rPr>
          <w:rFonts w:ascii="Times New Roman" w:hAnsi="Times New Roman"/>
          <w:color w:val="001320"/>
          <w:szCs w:val="24"/>
        </w:rPr>
        <w:t xml:space="preserve">Jesus, our King, has lived a </w:t>
      </w:r>
      <w:proofErr w:type="spellStart"/>
      <w:r w:rsidRPr="003D2C86">
        <w:rPr>
          <w:rFonts w:ascii="Times New Roman" w:hAnsi="Times New Roman"/>
          <w:color w:val="001320"/>
          <w:szCs w:val="24"/>
        </w:rPr>
        <w:t>marvellous</w:t>
      </w:r>
      <w:proofErr w:type="spellEnd"/>
      <w:r w:rsidRPr="003D2C86">
        <w:rPr>
          <w:rFonts w:ascii="Times New Roman" w:hAnsi="Times New Roman"/>
          <w:color w:val="001320"/>
          <w:szCs w:val="24"/>
        </w:rPr>
        <w:t xml:space="preserve"> life, died a </w:t>
      </w:r>
      <w:proofErr w:type="spellStart"/>
      <w:r w:rsidRPr="003D2C86">
        <w:rPr>
          <w:rFonts w:ascii="Times New Roman" w:hAnsi="Times New Roman"/>
          <w:color w:val="001320"/>
          <w:szCs w:val="24"/>
        </w:rPr>
        <w:t>marvellous</w:t>
      </w:r>
      <w:proofErr w:type="spellEnd"/>
      <w:r w:rsidRPr="003D2C86">
        <w:rPr>
          <w:rFonts w:ascii="Times New Roman" w:hAnsi="Times New Roman"/>
          <w:color w:val="001320"/>
          <w:szCs w:val="24"/>
        </w:rPr>
        <w:t xml:space="preserve"> death, risen by a </w:t>
      </w:r>
      <w:proofErr w:type="spellStart"/>
      <w:r w:rsidRPr="003D2C86">
        <w:rPr>
          <w:rFonts w:ascii="Times New Roman" w:hAnsi="Times New Roman"/>
          <w:color w:val="001320"/>
          <w:szCs w:val="24"/>
        </w:rPr>
        <w:t>marvellous</w:t>
      </w:r>
      <w:proofErr w:type="spellEnd"/>
      <w:r w:rsidRPr="003D2C86">
        <w:rPr>
          <w:rFonts w:ascii="Times New Roman" w:hAnsi="Times New Roman"/>
          <w:color w:val="001320"/>
          <w:szCs w:val="24"/>
        </w:rPr>
        <w:t xml:space="preserve"> resurrection, and ascended </w:t>
      </w:r>
      <w:proofErr w:type="spellStart"/>
      <w:r w:rsidRPr="003D2C86">
        <w:rPr>
          <w:rFonts w:ascii="Times New Roman" w:hAnsi="Times New Roman"/>
          <w:color w:val="001320"/>
          <w:szCs w:val="24"/>
        </w:rPr>
        <w:t>marvellously</w:t>
      </w:r>
      <w:proofErr w:type="spellEnd"/>
      <w:r w:rsidRPr="003D2C86">
        <w:rPr>
          <w:rFonts w:ascii="Times New Roman" w:hAnsi="Times New Roman"/>
          <w:color w:val="001320"/>
          <w:szCs w:val="24"/>
        </w:rPr>
        <w:t xml:space="preserve"> into heaven. </w:t>
      </w:r>
    </w:p>
    <w:p w:rsidR="00FF7877" w:rsidRDefault="004D1DAA" w:rsidP="003D2C86">
      <w:pPr>
        <w:rPr>
          <w:rFonts w:ascii="Times New Roman" w:hAnsi="Times New Roman"/>
          <w:color w:val="001320"/>
          <w:szCs w:val="24"/>
        </w:rPr>
      </w:pPr>
      <w:r>
        <w:rPr>
          <w:rFonts w:ascii="Times New Roman" w:hAnsi="Times New Roman"/>
          <w:color w:val="001320"/>
          <w:szCs w:val="24"/>
        </w:rPr>
        <w:t>By His divine power H</w:t>
      </w:r>
      <w:r w:rsidR="003D2C86" w:rsidRPr="003D2C86">
        <w:rPr>
          <w:rFonts w:ascii="Times New Roman" w:hAnsi="Times New Roman"/>
          <w:color w:val="001320"/>
          <w:szCs w:val="24"/>
        </w:rPr>
        <w:t>e has sent forth the Holy Spirit doing ma</w:t>
      </w:r>
      <w:r>
        <w:rPr>
          <w:rFonts w:ascii="Times New Roman" w:hAnsi="Times New Roman"/>
          <w:color w:val="001320"/>
          <w:szCs w:val="24"/>
        </w:rPr>
        <w:t>rvels, and by His Power, H</w:t>
      </w:r>
      <w:r w:rsidR="003D2C86" w:rsidRPr="003D2C86">
        <w:rPr>
          <w:rFonts w:ascii="Times New Roman" w:hAnsi="Times New Roman"/>
          <w:color w:val="001320"/>
          <w:szCs w:val="24"/>
        </w:rPr>
        <w:t xml:space="preserve">is disciples have also wrought </w:t>
      </w:r>
      <w:proofErr w:type="spellStart"/>
      <w:r w:rsidR="003D2C86" w:rsidRPr="003D2C86">
        <w:rPr>
          <w:rFonts w:ascii="Times New Roman" w:hAnsi="Times New Roman"/>
          <w:color w:val="001320"/>
          <w:szCs w:val="24"/>
        </w:rPr>
        <w:t>marvellous</w:t>
      </w:r>
      <w:proofErr w:type="spellEnd"/>
      <w:r w:rsidR="003D2C86" w:rsidRPr="003D2C86">
        <w:rPr>
          <w:rFonts w:ascii="Times New Roman" w:hAnsi="Times New Roman"/>
          <w:color w:val="001320"/>
          <w:szCs w:val="24"/>
        </w:rPr>
        <w:t xml:space="preserve"> things and astonished all the earth. Idols have fallen, superstitions have withered, systems of error have fled, and empires of cruel</w:t>
      </w:r>
      <w:r>
        <w:rPr>
          <w:rFonts w:ascii="Times New Roman" w:hAnsi="Times New Roman"/>
          <w:color w:val="001320"/>
          <w:szCs w:val="24"/>
        </w:rPr>
        <w:t>ty have perished. For all this H</w:t>
      </w:r>
      <w:r w:rsidR="003D2C86" w:rsidRPr="003D2C86">
        <w:rPr>
          <w:rFonts w:ascii="Times New Roman" w:hAnsi="Times New Roman"/>
          <w:color w:val="001320"/>
          <w:szCs w:val="24"/>
        </w:rPr>
        <w:t>e deserves the highest praise. His acts have proved his Deity, Jesus is Jehovah</w:t>
      </w:r>
      <w:r w:rsidR="00FF7877">
        <w:rPr>
          <w:rFonts w:ascii="Times New Roman" w:hAnsi="Times New Roman"/>
          <w:color w:val="001320"/>
          <w:szCs w:val="24"/>
        </w:rPr>
        <w:t>’s Son</w:t>
      </w:r>
      <w:r>
        <w:rPr>
          <w:rFonts w:ascii="Times New Roman" w:hAnsi="Times New Roman"/>
          <w:color w:val="001320"/>
          <w:szCs w:val="24"/>
        </w:rPr>
        <w:t>, and therefore we sing unto H</w:t>
      </w:r>
      <w:r w:rsidR="003D2C86" w:rsidRPr="003D2C86">
        <w:rPr>
          <w:rFonts w:ascii="Times New Roman" w:hAnsi="Times New Roman"/>
          <w:color w:val="001320"/>
          <w:szCs w:val="24"/>
        </w:rPr>
        <w:t xml:space="preserve">im as the Lord. </w:t>
      </w:r>
    </w:p>
    <w:p w:rsidR="003D2C86" w:rsidRPr="003D2C86" w:rsidRDefault="003D2C86" w:rsidP="003D2C86">
      <w:pPr>
        <w:rPr>
          <w:rFonts w:ascii="Times New Roman" w:hAnsi="Times New Roman"/>
          <w:szCs w:val="24"/>
        </w:rPr>
      </w:pPr>
      <w:r w:rsidRPr="003D2C86">
        <w:rPr>
          <w:rFonts w:ascii="Times New Roman" w:hAnsi="Times New Roman"/>
          <w:color w:val="001320"/>
          <w:szCs w:val="24"/>
        </w:rPr>
        <w:t>"His right hand, and his holy ar</w:t>
      </w:r>
      <w:r w:rsidR="00FF7877">
        <w:rPr>
          <w:rFonts w:ascii="Times New Roman" w:hAnsi="Times New Roman"/>
          <w:color w:val="001320"/>
          <w:szCs w:val="24"/>
        </w:rPr>
        <w:t>m, hath gotten him the victory" H</w:t>
      </w:r>
      <w:r w:rsidRPr="003D2C86">
        <w:rPr>
          <w:rFonts w:ascii="Times New Roman" w:hAnsi="Times New Roman"/>
          <w:color w:val="001320"/>
          <w:szCs w:val="24"/>
        </w:rPr>
        <w:t xml:space="preserve">is </w:t>
      </w:r>
      <w:proofErr w:type="spellStart"/>
      <w:r w:rsidRPr="003D2C86">
        <w:rPr>
          <w:rFonts w:ascii="Times New Roman" w:hAnsi="Times New Roman"/>
          <w:color w:val="001320"/>
          <w:szCs w:val="24"/>
        </w:rPr>
        <w:t>marvell</w:t>
      </w:r>
      <w:r w:rsidR="00FF7877">
        <w:rPr>
          <w:rFonts w:ascii="Times New Roman" w:hAnsi="Times New Roman"/>
          <w:color w:val="001320"/>
          <w:szCs w:val="24"/>
        </w:rPr>
        <w:t>ous</w:t>
      </w:r>
      <w:proofErr w:type="spellEnd"/>
      <w:r w:rsidR="00FF7877">
        <w:rPr>
          <w:rFonts w:ascii="Times New Roman" w:hAnsi="Times New Roman"/>
          <w:color w:val="001320"/>
          <w:szCs w:val="24"/>
        </w:rPr>
        <w:t xml:space="preserve"> conquests have been won</w:t>
      </w:r>
      <w:r w:rsidRPr="003D2C86">
        <w:rPr>
          <w:rFonts w:ascii="Times New Roman" w:hAnsi="Times New Roman"/>
          <w:color w:val="001320"/>
          <w:szCs w:val="24"/>
        </w:rPr>
        <w:t>. Sin, death, and hell f</w:t>
      </w:r>
      <w:r w:rsidR="00FF7877">
        <w:rPr>
          <w:rFonts w:ascii="Times New Roman" w:hAnsi="Times New Roman"/>
          <w:color w:val="001320"/>
          <w:szCs w:val="24"/>
        </w:rPr>
        <w:t>ell beneath his power</w:t>
      </w:r>
      <w:r w:rsidRPr="003D2C86">
        <w:rPr>
          <w:rFonts w:ascii="Times New Roman" w:hAnsi="Times New Roman"/>
          <w:color w:val="001320"/>
          <w:szCs w:val="24"/>
        </w:rPr>
        <w:t>, and the idols and the errors of mankind have been overthro</w:t>
      </w:r>
      <w:r w:rsidR="00FF7877">
        <w:rPr>
          <w:rFonts w:ascii="Times New Roman" w:hAnsi="Times New Roman"/>
          <w:color w:val="001320"/>
          <w:szCs w:val="24"/>
        </w:rPr>
        <w:t>wn and smitten</w:t>
      </w:r>
      <w:r w:rsidRPr="003D2C86">
        <w:rPr>
          <w:rFonts w:ascii="Times New Roman" w:hAnsi="Times New Roman"/>
          <w:color w:val="001320"/>
          <w:szCs w:val="24"/>
        </w:rPr>
        <w:t>. The victories of Jesus among men are all the more wonderful because they</w:t>
      </w:r>
      <w:r w:rsidR="00FF7877">
        <w:rPr>
          <w:rFonts w:ascii="Times New Roman" w:hAnsi="Times New Roman"/>
          <w:color w:val="001320"/>
          <w:szCs w:val="24"/>
        </w:rPr>
        <w:t xml:space="preserve"> are accomplished by</w:t>
      </w:r>
      <w:r w:rsidRPr="003D2C86">
        <w:rPr>
          <w:rFonts w:ascii="Times New Roman" w:hAnsi="Times New Roman"/>
          <w:color w:val="001320"/>
          <w:szCs w:val="24"/>
        </w:rPr>
        <w:t xml:space="preserve"> his right hand </w:t>
      </w:r>
      <w:r w:rsidR="00FF7877">
        <w:rPr>
          <w:rFonts w:ascii="Times New Roman" w:hAnsi="Times New Roman"/>
          <w:color w:val="001320"/>
          <w:szCs w:val="24"/>
        </w:rPr>
        <w:t xml:space="preserve">and His Holy Arm. Glory </w:t>
      </w:r>
      <w:proofErr w:type="gramStart"/>
      <w:r w:rsidR="00FF7877">
        <w:rPr>
          <w:rFonts w:ascii="Times New Roman" w:hAnsi="Times New Roman"/>
          <w:color w:val="001320"/>
          <w:szCs w:val="24"/>
        </w:rPr>
        <w:t>be</w:t>
      </w:r>
      <w:proofErr w:type="gramEnd"/>
      <w:r w:rsidR="00FF7877">
        <w:rPr>
          <w:rFonts w:ascii="Times New Roman" w:hAnsi="Times New Roman"/>
          <w:color w:val="001320"/>
          <w:szCs w:val="24"/>
        </w:rPr>
        <w:t xml:space="preserve"> unto God, let new songs be sung to H</w:t>
      </w:r>
      <w:r w:rsidRPr="003D2C86">
        <w:rPr>
          <w:rFonts w:ascii="Times New Roman" w:hAnsi="Times New Roman"/>
          <w:color w:val="001320"/>
          <w:szCs w:val="24"/>
        </w:rPr>
        <w:t>is praise</w:t>
      </w:r>
      <w:r w:rsidR="00FF7877">
        <w:rPr>
          <w:rFonts w:ascii="Times New Roman" w:hAnsi="Times New Roman"/>
          <w:color w:val="001320"/>
          <w:szCs w:val="24"/>
        </w:rPr>
        <w:t>.</w:t>
      </w:r>
    </w:p>
    <w:p w:rsidR="00C9019B" w:rsidRDefault="00D27CF3" w:rsidP="00C9019B">
      <w:pPr>
        <w:pStyle w:val="bodytext"/>
        <w:numPr>
          <w:ilvl w:val="0"/>
          <w:numId w:val="7"/>
        </w:numPr>
      </w:pPr>
      <w:r>
        <w:rPr>
          <w:u w:val="single"/>
        </w:rPr>
        <w:t>Celebrate God’s ultimate victory</w:t>
      </w:r>
      <w:r w:rsidR="00C9019B">
        <w:t xml:space="preserve"> (15:1-4). </w:t>
      </w:r>
    </w:p>
    <w:p w:rsidR="00D27CF3" w:rsidRDefault="00D27CF3" w:rsidP="00D27CF3">
      <w:pPr>
        <w:pStyle w:val="bodytext"/>
      </w:pPr>
      <w:r>
        <w:lastRenderedPageBreak/>
        <w:t xml:space="preserve">In 15:2, John also sees these victorious saints </w:t>
      </w:r>
      <w:r>
        <w:rPr>
          <w:b/>
          <w:bCs/>
        </w:rPr>
        <w:t xml:space="preserve">“holding harps of God.” </w:t>
      </w:r>
      <w:r>
        <w:t>Only four groups are mentioned as having harps in heaven: living creatures, elders (5:8), heavenly singers (14:2), and these tribulation saints. Harps were not give</w:t>
      </w:r>
      <w:r w:rsidR="004D1DAA">
        <w:t>n to all the martyred dead (</w:t>
      </w:r>
      <w:r>
        <w:t>7:9-17). The harps have a privileged position before God’s throne. They contribute greatly to the heavenly harmony of the chorus that the redeemed offer to God.</w:t>
      </w:r>
    </w:p>
    <w:p w:rsidR="00D27CF3" w:rsidRDefault="00D27CF3" w:rsidP="00D27CF3">
      <w:pPr>
        <w:pStyle w:val="bodytext"/>
      </w:pPr>
      <w:r>
        <w:t xml:space="preserve">Often those who have been persecuted the most worship the most. Why is this? The Lord is their life! If you’ve had a tough week and you’re feeling beat up by relationships, work, and the realities of life, be encouraged, the Lord is leading you into a fuller worship experience. He wants you to see Him as </w:t>
      </w:r>
      <w:proofErr w:type="gramStart"/>
      <w:r>
        <w:t>your</w:t>
      </w:r>
      <w:proofErr w:type="gramEnd"/>
      <w:r>
        <w:t xml:space="preserve"> all in all.</w:t>
      </w:r>
    </w:p>
    <w:p w:rsidR="00D27CF3" w:rsidRDefault="00D27CF3" w:rsidP="00D27CF3">
      <w:pPr>
        <w:pStyle w:val="bodytext"/>
      </w:pPr>
      <w:r>
        <w:t>John writes that these victors, “sang the song of Moses, the bond-servant of God, and the</w:t>
      </w:r>
      <w:r w:rsidR="00E836AD">
        <w:rPr>
          <w:b/>
          <w:bCs/>
          <w:vertAlign w:val="superscript"/>
        </w:rPr>
        <w:t xml:space="preserve"> </w:t>
      </w:r>
      <w:r>
        <w:t>song of the Lamb, saying, ‘Great and marvelous</w:t>
      </w:r>
      <w:r w:rsidR="00E836AD">
        <w:rPr>
          <w:b/>
          <w:bCs/>
          <w:vertAlign w:val="superscript"/>
        </w:rPr>
        <w:t xml:space="preserve"> </w:t>
      </w:r>
      <w:r>
        <w:t>are Your works, O Lord God, the Almighty; Righteous and true are Your ways, King of the nations!’” The Song of Moses was a celebration of God’s miraculous deliverance from the wrath of the angel of death in Egypt, by means of the blood of lambs applied to the doorframes of their houses (</w:t>
      </w:r>
      <w:r w:rsidRPr="00E836AD">
        <w:t>Exod</w:t>
      </w:r>
      <w:r w:rsidR="00E836AD">
        <w:t>.</w:t>
      </w:r>
      <w:r w:rsidRPr="00E836AD">
        <w:t xml:space="preserve"> 15</w:t>
      </w:r>
      <w:r w:rsidR="00E836AD">
        <w:t>)</w:t>
      </w:r>
      <w:r>
        <w:t xml:space="preserve"> It was also a celebration of God’s deliverance from the Egyptian army as they passed through the Red Sea and their enemies were swept away. This great deliverance under Moses was a foreshadowing of the great deliverance that was accomplished by the true Lamb of God, Jesus Christ, whose blood must be applied by faith, to the heart of every man and woman who desires to be spared the wrath of God and delivered from His enemies.</w:t>
      </w:r>
    </w:p>
    <w:p w:rsidR="00D27CF3" w:rsidRDefault="00D27CF3" w:rsidP="00D27CF3">
      <w:pPr>
        <w:pStyle w:val="bodytext"/>
      </w:pPr>
      <w:r>
        <w:t>What is the song of the Lamb? The Song of the Lamb emphasizes the redemptive work and plan of God in Christ and His promise of deliverance through Chris</w:t>
      </w:r>
      <w:r w:rsidR="00E836AD">
        <w:t>t’s shed blood on the cross (</w:t>
      </w:r>
      <w:r>
        <w:t>5:9-10). Both songs, the Song of Moses and the Song of the Lamb, are the response of grateful hearts celebrating God’s merciful deliverance.</w:t>
      </w:r>
    </w:p>
    <w:p w:rsidR="00D27CF3" w:rsidRDefault="00D27CF3" w:rsidP="00D27CF3">
      <w:pPr>
        <w:pStyle w:val="bodytext"/>
      </w:pPr>
      <w:r>
        <w:lastRenderedPageBreak/>
        <w:t xml:space="preserve">The first part of this song extols God’s person and His works. </w:t>
      </w:r>
      <w:r w:rsidR="00744A9D">
        <w:t xml:space="preserve">   </w:t>
      </w:r>
      <w:r>
        <w:t>We need to know His person and works.</w:t>
      </w:r>
    </w:p>
    <w:p w:rsidR="00D27CF3" w:rsidRDefault="00D27CF3" w:rsidP="00744A9D">
      <w:pPr>
        <w:pStyle w:val="bodytext"/>
      </w:pPr>
      <w:r>
        <w:t xml:space="preserve">How well do you know God’s person? Have you ever studied the attributes of God? </w:t>
      </w:r>
    </w:p>
    <w:p w:rsidR="00744A9D" w:rsidRDefault="00D27CF3" w:rsidP="00744A9D">
      <w:pPr>
        <w:pStyle w:val="bodytext"/>
      </w:pPr>
      <w:r>
        <w:t xml:space="preserve">John continues the song in 15:4: “Who will not fear, O Lord, and glorify </w:t>
      </w:r>
      <w:proofErr w:type="gramStart"/>
      <w:r>
        <w:t>Your</w:t>
      </w:r>
      <w:proofErr w:type="gramEnd"/>
      <w:r>
        <w:t xml:space="preserve"> name? For </w:t>
      </w:r>
      <w:proofErr w:type="gramStart"/>
      <w:r>
        <w:t>You</w:t>
      </w:r>
      <w:proofErr w:type="gramEnd"/>
      <w:r>
        <w:t xml:space="preserve"> alone are holy; for ALL THE NATIONS WILL COME AND WORSHIP BEFORE YOU, FOR YOUR RIGHTEOUS ACTS HAVE BEEN REVEALED.” It is inevitable that everyone fears God and glorifies Him. </w:t>
      </w:r>
    </w:p>
    <w:p w:rsidR="00D27CF3" w:rsidRDefault="00D27CF3" w:rsidP="00D27CF3">
      <w:pPr>
        <w:pStyle w:val="bodytext"/>
      </w:pPr>
      <w:r>
        <w:t>God will change your life as He w</w:t>
      </w:r>
      <w:r w:rsidR="00744A9D">
        <w:t>idens your perspective of His Will</w:t>
      </w:r>
      <w:r>
        <w:t>.</w:t>
      </w:r>
    </w:p>
    <w:p w:rsidR="00D27CF3" w:rsidRDefault="00D27CF3" w:rsidP="00D27CF3">
      <w:pPr>
        <w:pStyle w:val="bodytext"/>
      </w:pPr>
      <w:r>
        <w:t>What is your “song”? What is the preoccupation of your life; the theme of your worship? How is this expressed to God?</w:t>
      </w:r>
    </w:p>
    <w:p w:rsidR="00D27CF3" w:rsidRDefault="00D27CF3" w:rsidP="00D27CF3">
      <w:pPr>
        <w:pStyle w:val="bodytext"/>
      </w:pPr>
      <w:r>
        <w:t>We have seen that we are called to celebrate God’s ultimate victory. In</w:t>
      </w:r>
      <w:r w:rsidR="004D1DAA">
        <w:t xml:space="preserve"> 15:5-8, we are also called to…</w:t>
      </w:r>
    </w:p>
    <w:p w:rsidR="00744A9D" w:rsidRDefault="00D27CF3" w:rsidP="00744A9D">
      <w:pPr>
        <w:pStyle w:val="bodytext"/>
        <w:numPr>
          <w:ilvl w:val="0"/>
          <w:numId w:val="7"/>
        </w:numPr>
      </w:pPr>
      <w:r>
        <w:rPr>
          <w:u w:val="single"/>
        </w:rPr>
        <w:t>Celebrate God’s final judgments</w:t>
      </w:r>
      <w:r w:rsidR="00744A9D">
        <w:t xml:space="preserve"> (15:5-8). </w:t>
      </w:r>
    </w:p>
    <w:p w:rsidR="00744A9D" w:rsidRDefault="00744A9D" w:rsidP="00D27CF3">
      <w:pPr>
        <w:pStyle w:val="bodytext"/>
        <w:numPr>
          <w:ilvl w:val="1"/>
          <w:numId w:val="7"/>
        </w:numPr>
      </w:pPr>
      <w:r>
        <w:t>Re 15:5 “</w:t>
      </w:r>
      <w:r w:rsidRPr="00744A9D">
        <w:t>And a</w:t>
      </w:r>
      <w:r>
        <w:t>fter that I looked, and, behold”    This phrase</w:t>
      </w:r>
      <w:r w:rsidR="00D27CF3">
        <w:t xml:space="preserve"> indicates a transition to a new vision and a new subject: the bowl judgments. John saw the heavenly temple opened</w:t>
      </w:r>
    </w:p>
    <w:p w:rsidR="004D1DAA" w:rsidRDefault="00D27CF3" w:rsidP="004D1DAA">
      <w:pPr>
        <w:pStyle w:val="bodytext"/>
        <w:numPr>
          <w:ilvl w:val="1"/>
          <w:numId w:val="7"/>
        </w:numPr>
      </w:pPr>
      <w:r>
        <w:t xml:space="preserve">In 15:6, John continues his vision: </w:t>
      </w:r>
      <w:r w:rsidR="004D1DAA" w:rsidRPr="004D1DAA">
        <w:t>Re 15:6 And the seven angels came out of the temple, having the seven plagues, clothed in pure and white linen, and having their breasts girded with golden girdles.</w:t>
      </w:r>
    </w:p>
    <w:p w:rsidR="00053D55" w:rsidRDefault="00D27CF3" w:rsidP="004D1DAA">
      <w:pPr>
        <w:pStyle w:val="bodytext"/>
        <w:ind w:left="1080"/>
      </w:pPr>
      <w:r>
        <w:t>The seven angels now ca</w:t>
      </w:r>
      <w:r w:rsidR="00053D55">
        <w:t>me out from God’s presence</w:t>
      </w:r>
    </w:p>
    <w:p w:rsidR="00D27CF3" w:rsidRDefault="00053D55" w:rsidP="00053D55">
      <w:pPr>
        <w:pStyle w:val="bodytext"/>
      </w:pPr>
      <w:r>
        <w:lastRenderedPageBreak/>
        <w:t>(</w:t>
      </w:r>
      <w:r w:rsidR="00D27CF3">
        <w:t xml:space="preserve">15:1). </w:t>
      </w:r>
      <w:proofErr w:type="gramStart"/>
      <w:r w:rsidR="00D27CF3">
        <w:t>Each</w:t>
      </w:r>
      <w:proofErr w:type="gramEnd"/>
      <w:r w:rsidR="00D27CF3">
        <w:t xml:space="preserve"> of them had received a</w:t>
      </w:r>
      <w:r>
        <w:t xml:space="preserve"> plague (judgment) from God (</w:t>
      </w:r>
      <w:r w:rsidR="00D27CF3">
        <w:t xml:space="preserve">8:2). Their clean </w:t>
      </w:r>
      <w:r w:rsidR="004D1DAA">
        <w:t xml:space="preserve">“pure and white </w:t>
      </w:r>
      <w:r w:rsidR="00D27CF3">
        <w:t>linen</w:t>
      </w:r>
      <w:r w:rsidR="004D1DAA">
        <w:t>”</w:t>
      </w:r>
      <w:r w:rsidR="00D27CF3">
        <w:t xml:space="preserve"> garments represent</w:t>
      </w:r>
      <w:r>
        <w:t xml:space="preserve"> holiness and righteousness (</w:t>
      </w:r>
      <w:r w:rsidR="00D27CF3">
        <w:t xml:space="preserve">19:8, 14), and their </w:t>
      </w:r>
      <w:r w:rsidR="004D1DAA">
        <w:t xml:space="preserve">golden </w:t>
      </w:r>
      <w:r w:rsidR="004D1DAA" w:rsidRPr="004D1DAA">
        <w:t>girdles</w:t>
      </w:r>
      <w:r w:rsidR="00D27CF3">
        <w:t xml:space="preserve"> mark the</w:t>
      </w:r>
      <w:r>
        <w:t>m as on a punitive mission (</w:t>
      </w:r>
      <w:r w:rsidR="00D27CF3">
        <w:t>1:18). Their clothing fits their purpose, which is to purify the earth.</w:t>
      </w:r>
    </w:p>
    <w:p w:rsidR="00D27CF3" w:rsidRDefault="00BF0647" w:rsidP="00D27CF3">
      <w:pPr>
        <w:pStyle w:val="bodytext"/>
      </w:pPr>
      <w:r>
        <w:t>T</w:t>
      </w:r>
      <w:r w:rsidR="00D27CF3">
        <w:t>o celebrate God’s ultimate victory and final judgments you must have a relationship with God through Jesus Christ. Will you step out of the darkness and into the Light</w:t>
      </w:r>
      <w:r>
        <w:t xml:space="preserve"> of His Holiness and rejoice</w:t>
      </w:r>
      <w:r w:rsidR="00D27CF3">
        <w:t>?</w:t>
      </w:r>
    </w:p>
    <w:p w:rsidR="00D27CF3" w:rsidRDefault="00053D55" w:rsidP="004D1DAA">
      <w:pPr>
        <w:jc w:val="center"/>
      </w:pPr>
      <w:r>
        <w:t>Notes:</w:t>
      </w:r>
    </w:p>
    <w:p w:rsidR="003D2C86" w:rsidRDefault="003D2C86" w:rsidP="00D27CF3">
      <w:pPr>
        <w:rPr>
          <w:rFonts w:cs="Arial"/>
          <w:sz w:val="20"/>
        </w:rPr>
      </w:pPr>
      <w:r>
        <w:rPr>
          <w:rFonts w:cs="Arial"/>
          <w:sz w:val="20"/>
        </w:rPr>
        <w:br w:type="page"/>
      </w:r>
    </w:p>
    <w:p w:rsidR="003D2C86" w:rsidRDefault="003D2C86" w:rsidP="003D2C86">
      <w:pPr>
        <w:jc w:val="center"/>
        <w:rPr>
          <w:rFonts w:ascii="Bookman Old Style" w:hAnsi="Bookman Old Style" w:cs="Arial"/>
          <w:b/>
          <w:sz w:val="28"/>
          <w:szCs w:val="28"/>
        </w:rPr>
      </w:pPr>
      <w:r>
        <w:rPr>
          <w:rFonts w:ascii="Bookman Old Style" w:hAnsi="Bookman Old Style" w:cs="Arial"/>
          <w:b/>
          <w:sz w:val="28"/>
          <w:szCs w:val="28"/>
        </w:rPr>
        <w:lastRenderedPageBreak/>
        <w:t>We appreciate your interest</w:t>
      </w:r>
    </w:p>
    <w:p w:rsidR="003D2C86" w:rsidRDefault="003D2C86" w:rsidP="003D2C86">
      <w:pPr>
        <w:jc w:val="center"/>
        <w:rPr>
          <w:rFonts w:ascii="Bookman Old Style" w:hAnsi="Bookman Old Style" w:cs="Arial"/>
          <w:b/>
          <w:sz w:val="28"/>
          <w:szCs w:val="28"/>
        </w:rPr>
      </w:pPr>
      <w:r>
        <w:rPr>
          <w:rFonts w:ascii="Bookman Old Style" w:hAnsi="Bookman Old Style" w:cs="Arial"/>
          <w:b/>
          <w:sz w:val="28"/>
          <w:szCs w:val="28"/>
        </w:rPr>
        <w:t xml:space="preserve"> </w:t>
      </w:r>
      <w:proofErr w:type="gramStart"/>
      <w:r>
        <w:rPr>
          <w:rFonts w:ascii="Bookman Old Style" w:hAnsi="Bookman Old Style" w:cs="Arial"/>
          <w:b/>
          <w:sz w:val="28"/>
          <w:szCs w:val="28"/>
        </w:rPr>
        <w:t>in</w:t>
      </w:r>
      <w:proofErr w:type="gramEnd"/>
      <w:r>
        <w:rPr>
          <w:rFonts w:ascii="Bookman Old Style" w:hAnsi="Bookman Old Style" w:cs="Arial"/>
          <w:b/>
          <w:sz w:val="28"/>
          <w:szCs w:val="28"/>
        </w:rPr>
        <w:t xml:space="preserve"> the Word of God.</w:t>
      </w:r>
    </w:p>
    <w:p w:rsidR="003D2C86" w:rsidRDefault="003D2C86" w:rsidP="003D2C86">
      <w:pPr>
        <w:jc w:val="center"/>
        <w:rPr>
          <w:rFonts w:ascii="Bookman Old Style" w:hAnsi="Bookman Old Style" w:cs="Arial"/>
          <w:b/>
          <w:sz w:val="28"/>
          <w:szCs w:val="28"/>
        </w:rPr>
      </w:pPr>
    </w:p>
    <w:p w:rsidR="003D2C86" w:rsidRDefault="003D2C86" w:rsidP="003D2C86">
      <w:pPr>
        <w:jc w:val="center"/>
        <w:rPr>
          <w:rFonts w:ascii="Bookman Old Style" w:hAnsi="Bookman Old Style" w:cs="Arial"/>
          <w:b/>
          <w:sz w:val="28"/>
          <w:szCs w:val="28"/>
        </w:rPr>
      </w:pPr>
      <w:r>
        <w:rPr>
          <w:rFonts w:ascii="Bookman Old Style" w:hAnsi="Bookman Old Style" w:cs="Arial"/>
          <w:b/>
          <w:sz w:val="28"/>
          <w:szCs w:val="28"/>
        </w:rPr>
        <w:t>More publications are available upon request.</w:t>
      </w:r>
    </w:p>
    <w:p w:rsidR="003D2C86" w:rsidRDefault="003D2C86" w:rsidP="003D2C86">
      <w:pPr>
        <w:jc w:val="right"/>
        <w:rPr>
          <w:rFonts w:cs="Arial"/>
          <w:sz w:val="20"/>
        </w:rPr>
      </w:pPr>
    </w:p>
    <w:p w:rsidR="003D2C86" w:rsidRDefault="003D2C86" w:rsidP="003D2C86">
      <w:pPr>
        <w:jc w:val="right"/>
        <w:rPr>
          <w:rFonts w:cs="Arial"/>
          <w:sz w:val="20"/>
        </w:rPr>
      </w:pPr>
    </w:p>
    <w:p w:rsidR="003D2C86" w:rsidRDefault="003D2C86" w:rsidP="003D2C86">
      <w:pPr>
        <w:jc w:val="right"/>
        <w:rPr>
          <w:rFonts w:cs="Arial"/>
          <w:sz w:val="20"/>
        </w:rPr>
      </w:pPr>
    </w:p>
    <w:p w:rsidR="003D2C86" w:rsidRDefault="003D2C86" w:rsidP="003D2C86">
      <w:pPr>
        <w:jc w:val="right"/>
        <w:rPr>
          <w:rFonts w:ascii="Bookman Old Style" w:hAnsi="Bookman Old Style" w:cs="Arial"/>
          <w:sz w:val="20"/>
        </w:rPr>
      </w:pPr>
    </w:p>
    <w:p w:rsidR="003D2C86" w:rsidRDefault="003D2C86" w:rsidP="003D2C86">
      <w:pPr>
        <w:jc w:val="right"/>
        <w:rPr>
          <w:rFonts w:ascii="Bookman Old Style" w:hAnsi="Bookman Old Style" w:cs="Arial"/>
          <w:szCs w:val="24"/>
        </w:rPr>
      </w:pPr>
    </w:p>
    <w:p w:rsidR="003D2C86" w:rsidRDefault="003D2C86" w:rsidP="003D2C86">
      <w:pPr>
        <w:jc w:val="right"/>
        <w:rPr>
          <w:rFonts w:ascii="Bookman Old Style" w:hAnsi="Bookman Old Style" w:cs="Arial"/>
          <w:szCs w:val="24"/>
        </w:rPr>
      </w:pPr>
    </w:p>
    <w:p w:rsidR="003D2C86" w:rsidRDefault="003D2C86" w:rsidP="003D2C86">
      <w:pPr>
        <w:jc w:val="center"/>
        <w:rPr>
          <w:rFonts w:ascii="Bookman Old Style" w:hAnsi="Bookman Old Style" w:cs="Arial"/>
          <w:szCs w:val="24"/>
        </w:rPr>
      </w:pPr>
      <w:r>
        <w:rPr>
          <w:rFonts w:ascii="Bookman Old Style" w:hAnsi="Bookman Old Style" w:cs="Arial"/>
          <w:szCs w:val="24"/>
          <w:u w:val="single"/>
        </w:rPr>
        <w:t>CONTACT US</w:t>
      </w:r>
      <w:r>
        <w:rPr>
          <w:rFonts w:ascii="Bookman Old Style" w:hAnsi="Bookman Old Style" w:cs="Arial"/>
          <w:szCs w:val="24"/>
        </w:rPr>
        <w:t>:</w:t>
      </w:r>
    </w:p>
    <w:p w:rsidR="003D2C86" w:rsidRDefault="003D2C86" w:rsidP="003D2C86">
      <w:pPr>
        <w:rPr>
          <w:rFonts w:ascii="Bookman Old Style" w:hAnsi="Bookman Old Style" w:cs="Arial"/>
          <w:szCs w:val="24"/>
        </w:rPr>
      </w:pPr>
      <w:smartTag w:uri="urn:schemas-microsoft-com:office:smarttags" w:element="place">
        <w:smartTag w:uri="urn:schemas-microsoft-com:office:smarttags" w:element="PlaceName">
          <w:r>
            <w:rPr>
              <w:rFonts w:ascii="Bookman Old Style" w:hAnsi="Bookman Old Style" w:cs="Arial"/>
              <w:szCs w:val="24"/>
            </w:rPr>
            <w:t>Deliverance</w:t>
          </w:r>
        </w:smartTag>
        <w:r>
          <w:rPr>
            <w:rFonts w:ascii="Bookman Old Style" w:hAnsi="Bookman Old Style" w:cs="Arial"/>
            <w:szCs w:val="24"/>
          </w:rPr>
          <w:t xml:space="preserve"> </w:t>
        </w:r>
        <w:smartTag w:uri="urn:schemas-microsoft-com:office:smarttags" w:element="PlaceType">
          <w:r>
            <w:rPr>
              <w:rFonts w:ascii="Bookman Old Style" w:hAnsi="Bookman Old Style" w:cs="Arial"/>
              <w:szCs w:val="24"/>
            </w:rPr>
            <w:t>Center</w:t>
          </w:r>
        </w:smartTag>
      </w:smartTag>
    </w:p>
    <w:p w:rsidR="003D2C86" w:rsidRDefault="003D2C86" w:rsidP="003D2C86">
      <w:pPr>
        <w:rPr>
          <w:rFonts w:ascii="Bookman Old Style" w:hAnsi="Bookman Old Style" w:cs="Arial"/>
          <w:szCs w:val="24"/>
        </w:rPr>
      </w:pPr>
      <w:smartTag w:uri="urn:schemas-microsoft-com:office:smarttags" w:element="Street">
        <w:smartTag w:uri="urn:schemas-microsoft-com:office:smarttags" w:element="address">
          <w:r>
            <w:rPr>
              <w:rFonts w:ascii="Bookman Old Style" w:hAnsi="Bookman Old Style" w:cs="Arial"/>
              <w:szCs w:val="24"/>
            </w:rPr>
            <w:t>1008 Congress St</w:t>
          </w:r>
        </w:smartTag>
      </w:smartTag>
      <w:r>
        <w:rPr>
          <w:rFonts w:ascii="Bookman Old Style" w:hAnsi="Bookman Old Style" w:cs="Arial"/>
          <w:szCs w:val="24"/>
        </w:rPr>
        <w:t>.</w:t>
      </w:r>
    </w:p>
    <w:p w:rsidR="003D2C86" w:rsidRDefault="003D2C86" w:rsidP="003D2C86">
      <w:pPr>
        <w:rPr>
          <w:rFonts w:ascii="Bookman Old Style" w:hAnsi="Bookman Old Style" w:cs="Arial"/>
          <w:szCs w:val="24"/>
        </w:rPr>
      </w:pPr>
      <w:smartTag w:uri="urn:schemas-microsoft-com:office:smarttags" w:element="place">
        <w:smartTag w:uri="urn:schemas-microsoft-com:office:smarttags" w:element="City">
          <w:r>
            <w:rPr>
              <w:rFonts w:ascii="Bookman Old Style" w:hAnsi="Bookman Old Style" w:cs="Arial"/>
              <w:szCs w:val="24"/>
            </w:rPr>
            <w:t>Portland</w:t>
          </w:r>
        </w:smartTag>
        <w:r>
          <w:rPr>
            <w:rFonts w:ascii="Bookman Old Style" w:hAnsi="Bookman Old Style" w:cs="Arial"/>
            <w:szCs w:val="24"/>
          </w:rPr>
          <w:t xml:space="preserve">, </w:t>
        </w:r>
        <w:smartTag w:uri="urn:schemas-microsoft-com:office:smarttags" w:element="State">
          <w:r>
            <w:rPr>
              <w:rFonts w:ascii="Bookman Old Style" w:hAnsi="Bookman Old Style" w:cs="Arial"/>
              <w:szCs w:val="24"/>
            </w:rPr>
            <w:t>Maine</w:t>
          </w:r>
        </w:smartTag>
        <w:r>
          <w:rPr>
            <w:rFonts w:ascii="Bookman Old Style" w:hAnsi="Bookman Old Style" w:cs="Arial"/>
            <w:szCs w:val="24"/>
          </w:rPr>
          <w:t xml:space="preserve"> </w:t>
        </w:r>
        <w:smartTag w:uri="urn:schemas-microsoft-com:office:smarttags" w:element="PostalCode">
          <w:r>
            <w:rPr>
              <w:rFonts w:ascii="Bookman Old Style" w:hAnsi="Bookman Old Style" w:cs="Arial"/>
              <w:szCs w:val="24"/>
            </w:rPr>
            <w:t>04102</w:t>
          </w:r>
        </w:smartTag>
      </w:smartTag>
    </w:p>
    <w:p w:rsidR="003D2C86" w:rsidRDefault="003D2C86" w:rsidP="003D2C86">
      <w:pPr>
        <w:rPr>
          <w:rFonts w:ascii="Bookman Old Style" w:hAnsi="Bookman Old Style" w:cs="Arial"/>
          <w:szCs w:val="24"/>
        </w:rPr>
      </w:pPr>
    </w:p>
    <w:p w:rsidR="003D2C86" w:rsidRDefault="003D2C86" w:rsidP="003D2C86">
      <w:pPr>
        <w:jc w:val="center"/>
        <w:rPr>
          <w:rFonts w:ascii="Bookman Old Style" w:hAnsi="Bookman Old Style" w:cs="Arial"/>
          <w:szCs w:val="24"/>
        </w:rPr>
      </w:pPr>
      <w:r>
        <w:rPr>
          <w:rFonts w:ascii="Bookman Old Style" w:hAnsi="Bookman Old Style" w:cs="Arial"/>
          <w:szCs w:val="24"/>
          <w:u w:val="single"/>
        </w:rPr>
        <w:t>Visit us on the Web at</w:t>
      </w:r>
      <w:r>
        <w:rPr>
          <w:rFonts w:ascii="Bookman Old Style" w:hAnsi="Bookman Old Style" w:cs="Arial"/>
          <w:szCs w:val="24"/>
        </w:rPr>
        <w:t>:</w:t>
      </w:r>
    </w:p>
    <w:p w:rsidR="003D2C86" w:rsidRDefault="00AB2EDA" w:rsidP="003D2C86">
      <w:pPr>
        <w:rPr>
          <w:rFonts w:ascii="Bookman Old Style" w:hAnsi="Bookman Old Style" w:cs="Arial"/>
          <w:color w:val="000000"/>
          <w:szCs w:val="24"/>
        </w:rPr>
      </w:pPr>
      <w:hyperlink r:id="rId9" w:history="1">
        <w:r w:rsidR="003D2C86">
          <w:rPr>
            <w:rStyle w:val="Hyperlink"/>
            <w:rFonts w:ascii="Bookman Old Style" w:hAnsi="Bookman Old Style" w:cs="Arial"/>
            <w:color w:val="000000"/>
            <w:szCs w:val="24"/>
          </w:rPr>
          <w:t>www.thedleiverancecenter.com</w:t>
        </w:r>
      </w:hyperlink>
    </w:p>
    <w:p w:rsidR="003D2C86" w:rsidRDefault="003D2C86" w:rsidP="003D2C86">
      <w:pPr>
        <w:rPr>
          <w:rFonts w:ascii="Bookman Old Style" w:hAnsi="Bookman Old Style" w:cs="Arial"/>
          <w:color w:val="000000"/>
          <w:szCs w:val="24"/>
        </w:rPr>
      </w:pPr>
    </w:p>
    <w:p w:rsidR="003D2C86" w:rsidRDefault="003D2C86" w:rsidP="003D2C86">
      <w:pPr>
        <w:jc w:val="center"/>
        <w:rPr>
          <w:rFonts w:ascii="Bookman Old Style" w:hAnsi="Bookman Old Style" w:cs="Arial"/>
          <w:color w:val="000000"/>
          <w:szCs w:val="24"/>
        </w:rPr>
      </w:pPr>
      <w:r>
        <w:rPr>
          <w:rFonts w:ascii="Bookman Old Style" w:hAnsi="Bookman Old Style" w:cs="Arial"/>
          <w:color w:val="000000"/>
          <w:szCs w:val="24"/>
        </w:rPr>
        <w:t>Email:</w:t>
      </w:r>
    </w:p>
    <w:p w:rsidR="003D2C86" w:rsidRDefault="00AB2EDA" w:rsidP="003D2C86">
      <w:pPr>
        <w:rPr>
          <w:rFonts w:ascii="Bookman Old Style" w:hAnsi="Bookman Old Style" w:cs="Arial"/>
          <w:color w:val="000000"/>
          <w:szCs w:val="24"/>
        </w:rPr>
      </w:pPr>
      <w:hyperlink r:id="rId10" w:history="1">
        <w:r w:rsidR="003D2C86">
          <w:rPr>
            <w:rStyle w:val="Hyperlink"/>
            <w:rFonts w:ascii="Bookman Old Style" w:hAnsi="Bookman Old Style" w:cs="Arial"/>
            <w:color w:val="000000"/>
            <w:szCs w:val="24"/>
          </w:rPr>
          <w:t>info@thedeliverancecenter.com</w:t>
        </w:r>
      </w:hyperlink>
      <w:r w:rsidR="003D2C86">
        <w:rPr>
          <w:noProof/>
        </w:rPr>
        <w:drawing>
          <wp:anchor distT="0" distB="0" distL="114300" distR="114300" simplePos="0" relativeHeight="251660288" behindDoc="1" locked="0" layoutInCell="1" allowOverlap="1" wp14:anchorId="4CD80AC0" wp14:editId="17213335">
            <wp:simplePos x="0" y="0"/>
            <wp:positionH relativeFrom="column">
              <wp:posOffset>998220</wp:posOffset>
            </wp:positionH>
            <wp:positionV relativeFrom="paragraph">
              <wp:posOffset>169545</wp:posOffset>
            </wp:positionV>
            <wp:extent cx="1943100" cy="3002915"/>
            <wp:effectExtent l="0" t="0" r="0" b="0"/>
            <wp:wrapNone/>
            <wp:docPr id="36" name="Picture 36" descr="Description: 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Dove"/>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1943100" cy="3002915"/>
                    </a:xfrm>
                    <a:prstGeom prst="rect">
                      <a:avLst/>
                    </a:prstGeom>
                    <a:noFill/>
                  </pic:spPr>
                </pic:pic>
              </a:graphicData>
            </a:graphic>
            <wp14:sizeRelH relativeFrom="page">
              <wp14:pctWidth>0</wp14:pctWidth>
            </wp14:sizeRelH>
            <wp14:sizeRelV relativeFrom="page">
              <wp14:pctHeight>0</wp14:pctHeight>
            </wp14:sizeRelV>
          </wp:anchor>
        </w:drawing>
      </w:r>
      <w:r w:rsidR="003D2C86">
        <w:rPr>
          <w:noProof/>
        </w:rPr>
        <w:drawing>
          <wp:anchor distT="0" distB="0" distL="114300" distR="114300" simplePos="0" relativeHeight="251661312" behindDoc="1" locked="0" layoutInCell="1" allowOverlap="1" wp14:anchorId="6FB6285B" wp14:editId="3A371C6D">
            <wp:simplePos x="0" y="0"/>
            <wp:positionH relativeFrom="column">
              <wp:posOffset>1588770</wp:posOffset>
            </wp:positionH>
            <wp:positionV relativeFrom="paragraph">
              <wp:posOffset>5012690</wp:posOffset>
            </wp:positionV>
            <wp:extent cx="1943100" cy="1943100"/>
            <wp:effectExtent l="0" t="0" r="0" b="0"/>
            <wp:wrapNone/>
            <wp:docPr id="35" name="Picture 35" descr="Description: 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ove"/>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pic:spPr>
                </pic:pic>
              </a:graphicData>
            </a:graphic>
            <wp14:sizeRelH relativeFrom="page">
              <wp14:pctWidth>0</wp14:pctWidth>
            </wp14:sizeRelH>
            <wp14:sizeRelV relativeFrom="page">
              <wp14:pctHeight>0</wp14:pctHeight>
            </wp14:sizeRelV>
          </wp:anchor>
        </w:drawing>
      </w:r>
    </w:p>
    <w:p w:rsidR="003D2C86" w:rsidRDefault="003D2C86" w:rsidP="003D2C86">
      <w:pPr>
        <w:rPr>
          <w:rFonts w:ascii="Bookman" w:hAnsi="Bookman"/>
        </w:rPr>
      </w:pPr>
      <w:r>
        <w:rPr>
          <w:noProof/>
        </w:rPr>
        <w:drawing>
          <wp:anchor distT="0" distB="0" distL="114300" distR="114300" simplePos="0" relativeHeight="251662336" behindDoc="1" locked="0" layoutInCell="1" allowOverlap="1" wp14:anchorId="6F4A54B1" wp14:editId="119FF500">
            <wp:simplePos x="0" y="0"/>
            <wp:positionH relativeFrom="column">
              <wp:posOffset>1588770</wp:posOffset>
            </wp:positionH>
            <wp:positionV relativeFrom="paragraph">
              <wp:posOffset>5012690</wp:posOffset>
            </wp:positionV>
            <wp:extent cx="1943100" cy="1943100"/>
            <wp:effectExtent l="0" t="0" r="0" b="0"/>
            <wp:wrapNone/>
            <wp:docPr id="34" name="Picture 34" descr="Description: 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Dove"/>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4086CDA7" wp14:editId="0E8C528B">
            <wp:simplePos x="0" y="0"/>
            <wp:positionH relativeFrom="column">
              <wp:posOffset>1588770</wp:posOffset>
            </wp:positionH>
            <wp:positionV relativeFrom="paragraph">
              <wp:posOffset>5012690</wp:posOffset>
            </wp:positionV>
            <wp:extent cx="1943100" cy="1943100"/>
            <wp:effectExtent l="0" t="0" r="0" b="0"/>
            <wp:wrapNone/>
            <wp:docPr id="33" name="Picture 33" descr="Description: 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ove"/>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38474DED" wp14:editId="2285561D">
            <wp:simplePos x="0" y="0"/>
            <wp:positionH relativeFrom="column">
              <wp:posOffset>1588770</wp:posOffset>
            </wp:positionH>
            <wp:positionV relativeFrom="paragraph">
              <wp:posOffset>5012690</wp:posOffset>
            </wp:positionV>
            <wp:extent cx="1943100" cy="1943100"/>
            <wp:effectExtent l="0" t="0" r="0" b="0"/>
            <wp:wrapNone/>
            <wp:docPr id="32" name="Picture 32" descr="Description: 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ove"/>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70456848" wp14:editId="31BE7284">
            <wp:simplePos x="0" y="0"/>
            <wp:positionH relativeFrom="column">
              <wp:posOffset>1588770</wp:posOffset>
            </wp:positionH>
            <wp:positionV relativeFrom="paragraph">
              <wp:posOffset>5012690</wp:posOffset>
            </wp:positionV>
            <wp:extent cx="1943100" cy="1943100"/>
            <wp:effectExtent l="0" t="0" r="0" b="0"/>
            <wp:wrapNone/>
            <wp:docPr id="31" name="Picture 31" descr="Description: 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ove"/>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723BFC34" wp14:editId="02475752">
            <wp:simplePos x="0" y="0"/>
            <wp:positionH relativeFrom="column">
              <wp:posOffset>1588770</wp:posOffset>
            </wp:positionH>
            <wp:positionV relativeFrom="paragraph">
              <wp:posOffset>5012690</wp:posOffset>
            </wp:positionV>
            <wp:extent cx="1943100" cy="1943100"/>
            <wp:effectExtent l="0" t="0" r="0" b="0"/>
            <wp:wrapNone/>
            <wp:docPr id="30" name="Picture 30" descr="Description: 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ove"/>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05EDA528" wp14:editId="08E5A423">
            <wp:simplePos x="0" y="0"/>
            <wp:positionH relativeFrom="column">
              <wp:posOffset>1588770</wp:posOffset>
            </wp:positionH>
            <wp:positionV relativeFrom="paragraph">
              <wp:posOffset>5012690</wp:posOffset>
            </wp:positionV>
            <wp:extent cx="1943100" cy="1943100"/>
            <wp:effectExtent l="0" t="0" r="0" b="0"/>
            <wp:wrapNone/>
            <wp:docPr id="29" name="Picture 29" descr="Description: 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ove"/>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6CD68A73" wp14:editId="7D8A541D">
            <wp:simplePos x="0" y="0"/>
            <wp:positionH relativeFrom="column">
              <wp:posOffset>1588770</wp:posOffset>
            </wp:positionH>
            <wp:positionV relativeFrom="paragraph">
              <wp:posOffset>5012690</wp:posOffset>
            </wp:positionV>
            <wp:extent cx="1943100" cy="1943100"/>
            <wp:effectExtent l="0" t="0" r="0" b="0"/>
            <wp:wrapNone/>
            <wp:docPr id="28" name="Picture 28" descr="Description: 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ove"/>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3EC9DCE3" wp14:editId="612BD026">
            <wp:simplePos x="0" y="0"/>
            <wp:positionH relativeFrom="column">
              <wp:posOffset>1588770</wp:posOffset>
            </wp:positionH>
            <wp:positionV relativeFrom="paragraph">
              <wp:posOffset>4965065</wp:posOffset>
            </wp:positionV>
            <wp:extent cx="1943100" cy="1943100"/>
            <wp:effectExtent l="0" t="0" r="0" b="0"/>
            <wp:wrapNone/>
            <wp:docPr id="27" name="Picture 27" descr="Description: 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ove"/>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68DD19EB" wp14:editId="05383D97">
            <wp:simplePos x="0" y="0"/>
            <wp:positionH relativeFrom="column">
              <wp:posOffset>1588770</wp:posOffset>
            </wp:positionH>
            <wp:positionV relativeFrom="paragraph">
              <wp:posOffset>4965065</wp:posOffset>
            </wp:positionV>
            <wp:extent cx="1943100" cy="1943100"/>
            <wp:effectExtent l="0" t="0" r="0" b="0"/>
            <wp:wrapNone/>
            <wp:docPr id="26" name="Picture 26" descr="Description: 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ove"/>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599F8EF0" wp14:editId="593B7928">
            <wp:simplePos x="0" y="0"/>
            <wp:positionH relativeFrom="column">
              <wp:posOffset>1588770</wp:posOffset>
            </wp:positionH>
            <wp:positionV relativeFrom="paragraph">
              <wp:posOffset>4965065</wp:posOffset>
            </wp:positionV>
            <wp:extent cx="1943100" cy="1943100"/>
            <wp:effectExtent l="0" t="0" r="0" b="0"/>
            <wp:wrapNone/>
            <wp:docPr id="25" name="Picture 25" descr="Description: 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ove"/>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pic:spPr>
                </pic:pic>
              </a:graphicData>
            </a:graphic>
            <wp14:sizeRelH relativeFrom="page">
              <wp14:pctWidth>0</wp14:pctWidth>
            </wp14:sizeRelH>
            <wp14:sizeRelV relativeFrom="page">
              <wp14:pctHeight>0</wp14:pctHeight>
            </wp14:sizeRelV>
          </wp:anchor>
        </w:drawing>
      </w:r>
      <w:r>
        <w:rPr>
          <w:rFonts w:ascii="Bookman" w:hAnsi="Bookman"/>
        </w:rPr>
        <w:tab/>
      </w:r>
      <w:r>
        <w:rPr>
          <w:rFonts w:ascii="Bookman" w:hAnsi="Bookman"/>
        </w:rPr>
        <w:tab/>
      </w:r>
      <w:r>
        <w:rPr>
          <w:rFonts w:ascii="Bookman" w:hAnsi="Bookman"/>
        </w:rPr>
        <w:tab/>
      </w:r>
      <w:r>
        <w:rPr>
          <w:rFonts w:ascii="Bookman" w:hAnsi="Bookman"/>
        </w:rPr>
        <w:tab/>
      </w:r>
      <w:r>
        <w:rPr>
          <w:rFonts w:ascii="Bookman" w:hAnsi="Bookman"/>
        </w:rPr>
        <w:tab/>
      </w:r>
    </w:p>
    <w:p w:rsidR="003D2C86" w:rsidRDefault="003D2C86" w:rsidP="003D2C86">
      <w:pPr>
        <w:rPr>
          <w:rFonts w:ascii="Bookman" w:hAnsi="Bookman"/>
        </w:rPr>
      </w:pPr>
    </w:p>
    <w:p w:rsidR="003D2C86" w:rsidRDefault="003D2C86" w:rsidP="003D2C86">
      <w:pPr>
        <w:rPr>
          <w:rFonts w:ascii="Bookman" w:hAnsi="Bookman"/>
        </w:rPr>
      </w:pPr>
    </w:p>
    <w:p w:rsidR="003D2C86" w:rsidRDefault="003D2C86" w:rsidP="003D2C86">
      <w:pPr>
        <w:rPr>
          <w:rFonts w:ascii="Bookman" w:hAnsi="Bookman"/>
        </w:rPr>
      </w:pPr>
    </w:p>
    <w:p w:rsidR="003D2C86" w:rsidRDefault="003D2C86" w:rsidP="003D2C86">
      <w:pPr>
        <w:rPr>
          <w:rFonts w:ascii="Bookman" w:hAnsi="Bookman"/>
        </w:rPr>
      </w:pPr>
    </w:p>
    <w:p w:rsidR="003D2C86" w:rsidRDefault="003D2C86" w:rsidP="003D2C86">
      <w:pPr>
        <w:rPr>
          <w:rFonts w:ascii="Bookman" w:hAnsi="Bookman"/>
        </w:rPr>
      </w:pPr>
    </w:p>
    <w:p w:rsidR="003D2C86" w:rsidRDefault="003D2C86" w:rsidP="003D2C86">
      <w:pPr>
        <w:rPr>
          <w:rFonts w:ascii="Bookman" w:hAnsi="Bookman"/>
        </w:rPr>
      </w:pPr>
    </w:p>
    <w:p w:rsidR="003D2C86" w:rsidRDefault="003D2C86" w:rsidP="003D2C86">
      <w:pPr>
        <w:rPr>
          <w:rFonts w:ascii="Bookman" w:hAnsi="Bookman"/>
        </w:rPr>
      </w:pPr>
    </w:p>
    <w:p w:rsidR="003D2C86" w:rsidRDefault="003D2C86" w:rsidP="003D2C86">
      <w:pPr>
        <w:rPr>
          <w:rFonts w:ascii="Bookman" w:hAnsi="Bookman"/>
        </w:rPr>
      </w:pPr>
    </w:p>
    <w:p w:rsidR="003D2C86" w:rsidRDefault="003D2C86" w:rsidP="003D2C86">
      <w:pPr>
        <w:rPr>
          <w:rFonts w:ascii="Bookman" w:hAnsi="Bookman"/>
        </w:rPr>
      </w:pPr>
    </w:p>
    <w:p w:rsidR="003D2C86" w:rsidRDefault="003D2C86" w:rsidP="003D2C86">
      <w:pPr>
        <w:rPr>
          <w:rFonts w:ascii="Bookman" w:hAnsi="Bookman"/>
        </w:rPr>
      </w:pPr>
    </w:p>
    <w:p w:rsidR="003D2C86" w:rsidRDefault="003D2C86" w:rsidP="003D2C86">
      <w:pPr>
        <w:rPr>
          <w:rFonts w:ascii="Bookman" w:hAnsi="Bookman"/>
        </w:rPr>
      </w:pPr>
    </w:p>
    <w:p w:rsidR="00985F8F" w:rsidRDefault="00985F8F"/>
    <w:sectPr w:rsidR="00985F8F" w:rsidSect="00B522AE">
      <w:headerReference w:type="default" r:id="rId12"/>
      <w:footerReference w:type="default" r:id="rId13"/>
      <w:pgSz w:w="7920" w:h="122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49D" w:rsidRDefault="002A049D" w:rsidP="003D2C86">
      <w:r>
        <w:separator/>
      </w:r>
    </w:p>
  </w:endnote>
  <w:endnote w:type="continuationSeparator" w:id="0">
    <w:p w:rsidR="002A049D" w:rsidRDefault="002A049D" w:rsidP="003D2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Book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2AE" w:rsidRDefault="00B522AE">
    <w:pPr>
      <w:pStyle w:val="Footer"/>
      <w:jc w:val="center"/>
    </w:pPr>
  </w:p>
  <w:p w:rsidR="00B522AE" w:rsidRDefault="00B522AE" w:rsidP="00B522AE">
    <w:pPr>
      <w:pStyle w:val="Footer"/>
      <w:tabs>
        <w:tab w:val="clear" w:pos="4680"/>
        <w:tab w:val="clear" w:pos="9360"/>
        <w:tab w:val="left" w:pos="232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49D" w:rsidRDefault="002A049D" w:rsidP="003D2C86">
      <w:r>
        <w:separator/>
      </w:r>
    </w:p>
  </w:footnote>
  <w:footnote w:type="continuationSeparator" w:id="0">
    <w:p w:rsidR="002A049D" w:rsidRDefault="002A049D" w:rsidP="003D2C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624" w:rsidRDefault="001C0624" w:rsidP="00D27CF3">
    <w:pPr>
      <w:pStyle w:val="Title"/>
      <w:jc w:val="center"/>
    </w:pPr>
    <w:r>
      <w:rPr>
        <w:rFonts w:ascii="Bookman Old Style" w:hAnsi="Bookman Old Style" w:cs="Arial"/>
        <w:b/>
        <w:sz w:val="32"/>
        <w:szCs w:val="32"/>
      </w:rPr>
      <w:t>The Rising Joy of Final Judgment</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D7C49"/>
    <w:multiLevelType w:val="hybridMultilevel"/>
    <w:tmpl w:val="B15EE26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4764F1"/>
    <w:multiLevelType w:val="hybridMultilevel"/>
    <w:tmpl w:val="DD127BD2"/>
    <w:lvl w:ilvl="0" w:tplc="4B742F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C55C0A"/>
    <w:multiLevelType w:val="hybridMultilevel"/>
    <w:tmpl w:val="3BCA1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B327A9A">
      <w:start w:val="1"/>
      <w:numFmt w:val="upp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C00823"/>
    <w:multiLevelType w:val="hybridMultilevel"/>
    <w:tmpl w:val="9572C3C2"/>
    <w:lvl w:ilvl="0" w:tplc="5AF0027C">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3E599B"/>
    <w:multiLevelType w:val="hybridMultilevel"/>
    <w:tmpl w:val="4F2E2FD6"/>
    <w:lvl w:ilvl="0" w:tplc="4BE06350">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B6A6BF3"/>
    <w:multiLevelType w:val="hybridMultilevel"/>
    <w:tmpl w:val="8EF01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3556EE"/>
    <w:multiLevelType w:val="hybridMultilevel"/>
    <w:tmpl w:val="50F42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C86"/>
    <w:rsid w:val="00024EA7"/>
    <w:rsid w:val="00053D55"/>
    <w:rsid w:val="000820F5"/>
    <w:rsid w:val="000B7514"/>
    <w:rsid w:val="00122D98"/>
    <w:rsid w:val="001C0624"/>
    <w:rsid w:val="00227333"/>
    <w:rsid w:val="00241EB2"/>
    <w:rsid w:val="002A049D"/>
    <w:rsid w:val="002A7588"/>
    <w:rsid w:val="002A7BDC"/>
    <w:rsid w:val="002B4297"/>
    <w:rsid w:val="002D0E00"/>
    <w:rsid w:val="002E01C9"/>
    <w:rsid w:val="002E6E5E"/>
    <w:rsid w:val="003634A2"/>
    <w:rsid w:val="003C60DB"/>
    <w:rsid w:val="003D2C86"/>
    <w:rsid w:val="003D594E"/>
    <w:rsid w:val="003F39A0"/>
    <w:rsid w:val="004D1DAA"/>
    <w:rsid w:val="00647F5F"/>
    <w:rsid w:val="00655598"/>
    <w:rsid w:val="00744A9D"/>
    <w:rsid w:val="0080287D"/>
    <w:rsid w:val="009408F8"/>
    <w:rsid w:val="009465B9"/>
    <w:rsid w:val="009547D7"/>
    <w:rsid w:val="0096583E"/>
    <w:rsid w:val="00985F8F"/>
    <w:rsid w:val="00A37A29"/>
    <w:rsid w:val="00A8495E"/>
    <w:rsid w:val="00AB2EDA"/>
    <w:rsid w:val="00AF0349"/>
    <w:rsid w:val="00B522AE"/>
    <w:rsid w:val="00B54D2D"/>
    <w:rsid w:val="00BF0647"/>
    <w:rsid w:val="00C65221"/>
    <w:rsid w:val="00C9019B"/>
    <w:rsid w:val="00CB190D"/>
    <w:rsid w:val="00D23FA4"/>
    <w:rsid w:val="00D27CF3"/>
    <w:rsid w:val="00DA4B3E"/>
    <w:rsid w:val="00DE392B"/>
    <w:rsid w:val="00E836AD"/>
    <w:rsid w:val="00F2381F"/>
    <w:rsid w:val="00F359E6"/>
    <w:rsid w:val="00F55AD3"/>
    <w:rsid w:val="00FB54A9"/>
    <w:rsid w:val="00FF7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PostalCod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C86"/>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C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2C8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2C86"/>
    <w:pPr>
      <w:spacing w:after="0" w:line="240" w:lineRule="auto"/>
    </w:pPr>
    <w:rPr>
      <w:rFonts w:ascii="Arial" w:eastAsia="Times New Roman" w:hAnsi="Arial" w:cs="Times New Roman"/>
      <w:sz w:val="24"/>
      <w:szCs w:val="20"/>
    </w:rPr>
  </w:style>
  <w:style w:type="character" w:styleId="Hyperlink">
    <w:name w:val="Hyperlink"/>
    <w:basedOn w:val="DefaultParagraphFont"/>
    <w:rsid w:val="003D2C86"/>
    <w:rPr>
      <w:color w:val="0000FF"/>
      <w:u w:val="single"/>
    </w:rPr>
  </w:style>
  <w:style w:type="paragraph" w:styleId="NormalWeb">
    <w:name w:val="Normal (Web)"/>
    <w:basedOn w:val="Normal"/>
    <w:uiPriority w:val="99"/>
    <w:semiHidden/>
    <w:unhideWhenUsed/>
    <w:rsid w:val="003D2C86"/>
    <w:pPr>
      <w:spacing w:before="100" w:beforeAutospacing="1" w:after="100" w:afterAutospacing="1"/>
    </w:pPr>
    <w:rPr>
      <w:rFonts w:ascii="Times New Roman" w:hAnsi="Times New Roman"/>
      <w:szCs w:val="24"/>
    </w:rPr>
  </w:style>
  <w:style w:type="paragraph" w:styleId="Header">
    <w:name w:val="header"/>
    <w:basedOn w:val="Normal"/>
    <w:link w:val="HeaderChar"/>
    <w:uiPriority w:val="99"/>
    <w:unhideWhenUsed/>
    <w:rsid w:val="003D2C86"/>
    <w:pPr>
      <w:tabs>
        <w:tab w:val="center" w:pos="4680"/>
        <w:tab w:val="right" w:pos="9360"/>
      </w:tabs>
    </w:pPr>
  </w:style>
  <w:style w:type="character" w:customStyle="1" w:styleId="HeaderChar">
    <w:name w:val="Header Char"/>
    <w:basedOn w:val="DefaultParagraphFont"/>
    <w:link w:val="Header"/>
    <w:uiPriority w:val="99"/>
    <w:rsid w:val="003D2C86"/>
    <w:rPr>
      <w:rFonts w:ascii="Arial" w:eastAsia="Times New Roman" w:hAnsi="Arial" w:cs="Times New Roman"/>
      <w:sz w:val="24"/>
      <w:szCs w:val="20"/>
    </w:rPr>
  </w:style>
  <w:style w:type="paragraph" w:styleId="Footer">
    <w:name w:val="footer"/>
    <w:basedOn w:val="Normal"/>
    <w:link w:val="FooterChar"/>
    <w:uiPriority w:val="99"/>
    <w:unhideWhenUsed/>
    <w:rsid w:val="003D2C86"/>
    <w:pPr>
      <w:tabs>
        <w:tab w:val="center" w:pos="4680"/>
        <w:tab w:val="right" w:pos="9360"/>
      </w:tabs>
    </w:pPr>
  </w:style>
  <w:style w:type="character" w:customStyle="1" w:styleId="FooterChar">
    <w:name w:val="Footer Char"/>
    <w:basedOn w:val="DefaultParagraphFont"/>
    <w:link w:val="Footer"/>
    <w:uiPriority w:val="99"/>
    <w:rsid w:val="003D2C86"/>
    <w:rPr>
      <w:rFonts w:ascii="Arial" w:eastAsia="Times New Roman" w:hAnsi="Arial" w:cs="Times New Roman"/>
      <w:sz w:val="24"/>
      <w:szCs w:val="20"/>
    </w:rPr>
  </w:style>
  <w:style w:type="paragraph" w:customStyle="1" w:styleId="bodytext">
    <w:name w:val="bodytext"/>
    <w:basedOn w:val="Normal"/>
    <w:rsid w:val="00D27CF3"/>
    <w:pPr>
      <w:spacing w:before="100" w:beforeAutospacing="1" w:after="100" w:afterAutospacing="1"/>
    </w:pPr>
    <w:rPr>
      <w:rFonts w:ascii="Times New Roman" w:hAnsi="Times New Roman"/>
      <w:szCs w:val="24"/>
    </w:rPr>
  </w:style>
  <w:style w:type="paragraph" w:styleId="ListParagraph">
    <w:name w:val="List Paragraph"/>
    <w:basedOn w:val="Normal"/>
    <w:uiPriority w:val="34"/>
    <w:qFormat/>
    <w:rsid w:val="009658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C86"/>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C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2C8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2C86"/>
    <w:pPr>
      <w:spacing w:after="0" w:line="240" w:lineRule="auto"/>
    </w:pPr>
    <w:rPr>
      <w:rFonts w:ascii="Arial" w:eastAsia="Times New Roman" w:hAnsi="Arial" w:cs="Times New Roman"/>
      <w:sz w:val="24"/>
      <w:szCs w:val="20"/>
    </w:rPr>
  </w:style>
  <w:style w:type="character" w:styleId="Hyperlink">
    <w:name w:val="Hyperlink"/>
    <w:basedOn w:val="DefaultParagraphFont"/>
    <w:rsid w:val="003D2C86"/>
    <w:rPr>
      <w:color w:val="0000FF"/>
      <w:u w:val="single"/>
    </w:rPr>
  </w:style>
  <w:style w:type="paragraph" w:styleId="NormalWeb">
    <w:name w:val="Normal (Web)"/>
    <w:basedOn w:val="Normal"/>
    <w:uiPriority w:val="99"/>
    <w:semiHidden/>
    <w:unhideWhenUsed/>
    <w:rsid w:val="003D2C86"/>
    <w:pPr>
      <w:spacing w:before="100" w:beforeAutospacing="1" w:after="100" w:afterAutospacing="1"/>
    </w:pPr>
    <w:rPr>
      <w:rFonts w:ascii="Times New Roman" w:hAnsi="Times New Roman"/>
      <w:szCs w:val="24"/>
    </w:rPr>
  </w:style>
  <w:style w:type="paragraph" w:styleId="Header">
    <w:name w:val="header"/>
    <w:basedOn w:val="Normal"/>
    <w:link w:val="HeaderChar"/>
    <w:uiPriority w:val="99"/>
    <w:unhideWhenUsed/>
    <w:rsid w:val="003D2C86"/>
    <w:pPr>
      <w:tabs>
        <w:tab w:val="center" w:pos="4680"/>
        <w:tab w:val="right" w:pos="9360"/>
      </w:tabs>
    </w:pPr>
  </w:style>
  <w:style w:type="character" w:customStyle="1" w:styleId="HeaderChar">
    <w:name w:val="Header Char"/>
    <w:basedOn w:val="DefaultParagraphFont"/>
    <w:link w:val="Header"/>
    <w:uiPriority w:val="99"/>
    <w:rsid w:val="003D2C86"/>
    <w:rPr>
      <w:rFonts w:ascii="Arial" w:eastAsia="Times New Roman" w:hAnsi="Arial" w:cs="Times New Roman"/>
      <w:sz w:val="24"/>
      <w:szCs w:val="20"/>
    </w:rPr>
  </w:style>
  <w:style w:type="paragraph" w:styleId="Footer">
    <w:name w:val="footer"/>
    <w:basedOn w:val="Normal"/>
    <w:link w:val="FooterChar"/>
    <w:uiPriority w:val="99"/>
    <w:unhideWhenUsed/>
    <w:rsid w:val="003D2C86"/>
    <w:pPr>
      <w:tabs>
        <w:tab w:val="center" w:pos="4680"/>
        <w:tab w:val="right" w:pos="9360"/>
      </w:tabs>
    </w:pPr>
  </w:style>
  <w:style w:type="character" w:customStyle="1" w:styleId="FooterChar">
    <w:name w:val="Footer Char"/>
    <w:basedOn w:val="DefaultParagraphFont"/>
    <w:link w:val="Footer"/>
    <w:uiPriority w:val="99"/>
    <w:rsid w:val="003D2C86"/>
    <w:rPr>
      <w:rFonts w:ascii="Arial" w:eastAsia="Times New Roman" w:hAnsi="Arial" w:cs="Times New Roman"/>
      <w:sz w:val="24"/>
      <w:szCs w:val="20"/>
    </w:rPr>
  </w:style>
  <w:style w:type="paragraph" w:customStyle="1" w:styleId="bodytext">
    <w:name w:val="bodytext"/>
    <w:basedOn w:val="Normal"/>
    <w:rsid w:val="00D27CF3"/>
    <w:pPr>
      <w:spacing w:before="100" w:beforeAutospacing="1" w:after="100" w:afterAutospacing="1"/>
    </w:pPr>
    <w:rPr>
      <w:rFonts w:ascii="Times New Roman" w:hAnsi="Times New Roman"/>
      <w:szCs w:val="24"/>
    </w:rPr>
  </w:style>
  <w:style w:type="paragraph" w:styleId="ListParagraph">
    <w:name w:val="List Paragraph"/>
    <w:basedOn w:val="Normal"/>
    <w:uiPriority w:val="34"/>
    <w:qFormat/>
    <w:rsid w:val="00965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3544">
      <w:bodyDiv w:val="1"/>
      <w:marLeft w:val="0"/>
      <w:marRight w:val="0"/>
      <w:marTop w:val="0"/>
      <w:marBottom w:val="0"/>
      <w:divBdr>
        <w:top w:val="none" w:sz="0" w:space="0" w:color="auto"/>
        <w:left w:val="none" w:sz="0" w:space="0" w:color="auto"/>
        <w:bottom w:val="none" w:sz="0" w:space="0" w:color="auto"/>
        <w:right w:val="none" w:sz="0" w:space="0" w:color="auto"/>
      </w:divBdr>
      <w:divsChild>
        <w:div w:id="1486510782">
          <w:marLeft w:val="0"/>
          <w:marRight w:val="0"/>
          <w:marTop w:val="0"/>
          <w:marBottom w:val="0"/>
          <w:divBdr>
            <w:top w:val="none" w:sz="0" w:space="0" w:color="auto"/>
            <w:left w:val="none" w:sz="0" w:space="0" w:color="auto"/>
            <w:bottom w:val="none" w:sz="0" w:space="0" w:color="auto"/>
            <w:right w:val="none" w:sz="0" w:space="0" w:color="auto"/>
          </w:divBdr>
          <w:divsChild>
            <w:div w:id="1498113377">
              <w:marLeft w:val="0"/>
              <w:marRight w:val="0"/>
              <w:marTop w:val="0"/>
              <w:marBottom w:val="0"/>
              <w:divBdr>
                <w:top w:val="none" w:sz="0" w:space="0" w:color="auto"/>
                <w:left w:val="none" w:sz="0" w:space="0" w:color="auto"/>
                <w:bottom w:val="none" w:sz="0" w:space="0" w:color="auto"/>
                <w:right w:val="none" w:sz="0" w:space="0" w:color="auto"/>
              </w:divBdr>
              <w:divsChild>
                <w:div w:id="1598755977">
                  <w:marLeft w:val="0"/>
                  <w:marRight w:val="0"/>
                  <w:marTop w:val="0"/>
                  <w:marBottom w:val="0"/>
                  <w:divBdr>
                    <w:top w:val="none" w:sz="0" w:space="0" w:color="auto"/>
                    <w:left w:val="none" w:sz="0" w:space="0" w:color="auto"/>
                    <w:bottom w:val="none" w:sz="0" w:space="0" w:color="auto"/>
                    <w:right w:val="none" w:sz="0" w:space="0" w:color="auto"/>
                  </w:divBdr>
                  <w:divsChild>
                    <w:div w:id="2138599891">
                      <w:marLeft w:val="0"/>
                      <w:marRight w:val="0"/>
                      <w:marTop w:val="0"/>
                      <w:marBottom w:val="0"/>
                      <w:divBdr>
                        <w:top w:val="none" w:sz="0" w:space="0" w:color="auto"/>
                        <w:left w:val="none" w:sz="0" w:space="0" w:color="auto"/>
                        <w:bottom w:val="none" w:sz="0" w:space="0" w:color="auto"/>
                        <w:right w:val="none" w:sz="0" w:space="0" w:color="auto"/>
                      </w:divBdr>
                      <w:divsChild>
                        <w:div w:id="14670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thedeliverancecenter.com" TargetMode="External"/><Relationship Id="rId4" Type="http://schemas.openxmlformats.org/officeDocument/2006/relationships/settings" Target="settings.xml"/><Relationship Id="rId9" Type="http://schemas.openxmlformats.org/officeDocument/2006/relationships/hyperlink" Target="http://www.thedleiverancecent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907</TotalTime>
  <Pages>24</Pages>
  <Words>4770</Words>
  <Characters>27193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1</cp:revision>
  <dcterms:created xsi:type="dcterms:W3CDTF">2011-11-03T13:33:00Z</dcterms:created>
  <dcterms:modified xsi:type="dcterms:W3CDTF">2011-11-09T10:51:00Z</dcterms:modified>
</cp:coreProperties>
</file>