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E2" w:rsidRPr="004455E2" w:rsidRDefault="004455E2" w:rsidP="004455E2">
      <w:pPr>
        <w:pStyle w:val="style5"/>
        <w:jc w:val="center"/>
        <w:rPr>
          <w:rFonts w:ascii="Times New Roman" w:hAnsi="Times New Roman"/>
          <w:sz w:val="32"/>
          <w:szCs w:val="32"/>
        </w:rPr>
      </w:pPr>
      <w:r w:rsidRPr="004455E2">
        <w:rPr>
          <w:rStyle w:val="style121"/>
          <w:rFonts w:ascii="Times New Roman" w:hAnsi="Times New Roman"/>
          <w:b/>
          <w:bCs/>
          <w:color w:val="FF0000"/>
          <w:sz w:val="32"/>
          <w:szCs w:val="32"/>
        </w:rPr>
        <w:t xml:space="preserve">The Road To The </w:t>
      </w:r>
      <w:proofErr w:type="gramStart"/>
      <w:r w:rsidRPr="004455E2">
        <w:rPr>
          <w:rStyle w:val="style121"/>
          <w:rFonts w:ascii="Times New Roman" w:hAnsi="Times New Roman"/>
          <w:b/>
          <w:bCs/>
          <w:color w:val="FF0000"/>
          <w:sz w:val="32"/>
          <w:szCs w:val="32"/>
        </w:rPr>
        <w:t>Throne</w:t>
      </w:r>
      <w:proofErr w:type="gramEnd"/>
      <w:r w:rsidRPr="004455E2">
        <w:rPr>
          <w:rFonts w:ascii="Times New Roman" w:hAnsi="Times New Roman"/>
          <w:b/>
          <w:bCs/>
          <w:color w:val="FF0000"/>
          <w:sz w:val="32"/>
          <w:szCs w:val="32"/>
        </w:rPr>
        <w:br/>
      </w:r>
      <w:r w:rsidRPr="004455E2">
        <w:rPr>
          <w:rStyle w:val="style111"/>
          <w:rFonts w:ascii="Times New Roman" w:hAnsi="Times New Roman"/>
          <w:sz w:val="32"/>
          <w:szCs w:val="32"/>
        </w:rPr>
        <w:t>(II Sam. 3-5)</w:t>
      </w:r>
      <w:r w:rsidRPr="004455E2">
        <w:rPr>
          <w:rStyle w:val="style51"/>
          <w:rFonts w:ascii="Times New Roman" w:hAnsi="Times New Roman"/>
          <w:sz w:val="32"/>
          <w:szCs w:val="32"/>
        </w:rPr>
        <w:t xml:space="preserve"> </w:t>
      </w:r>
    </w:p>
    <w:p w:rsidR="004455E2" w:rsidRPr="004455E2" w:rsidRDefault="004455E2" w:rsidP="004455E2">
      <w:pPr>
        <w:pStyle w:val="style6"/>
        <w:rPr>
          <w:rFonts w:ascii="Times New Roman" w:hAnsi="Times New Roman"/>
          <w:sz w:val="32"/>
          <w:szCs w:val="32"/>
        </w:rPr>
      </w:pPr>
      <w:r w:rsidRPr="004455E2">
        <w:rPr>
          <w:rFonts w:ascii="Times New Roman" w:hAnsi="Times New Roman"/>
          <w:sz w:val="32"/>
          <w:szCs w:val="32"/>
        </w:rPr>
        <w:br/>
      </w:r>
      <w:r w:rsidRPr="004455E2">
        <w:rPr>
          <w:rStyle w:val="Strong"/>
          <w:rFonts w:ascii="Times New Roman" w:hAnsi="Times New Roman"/>
          <w:sz w:val="32"/>
          <w:szCs w:val="32"/>
        </w:rPr>
        <w:t xml:space="preserve">I. The murder of </w:t>
      </w:r>
      <w:proofErr w:type="spellStart"/>
      <w:r w:rsidRPr="004455E2">
        <w:rPr>
          <w:rStyle w:val="Strong"/>
          <w:rFonts w:ascii="Times New Roman" w:hAnsi="Times New Roman"/>
          <w:sz w:val="32"/>
          <w:szCs w:val="32"/>
        </w:rPr>
        <w:t>Abner</w:t>
      </w:r>
      <w:proofErr w:type="spellEnd"/>
      <w:r w:rsidRPr="004455E2">
        <w:rPr>
          <w:rStyle w:val="Strong"/>
          <w:rFonts w:ascii="Times New Roman" w:hAnsi="Times New Roman"/>
          <w:sz w:val="32"/>
          <w:szCs w:val="32"/>
        </w:rPr>
        <w:t xml:space="preserve"> - II Sam. 3</w:t>
      </w:r>
      <w:r w:rsidRPr="004455E2">
        <w:rPr>
          <w:rFonts w:ascii="Times New Roman" w:hAnsi="Times New Roman"/>
          <w:sz w:val="32"/>
          <w:szCs w:val="32"/>
        </w:rPr>
        <w:br/>
      </w:r>
      <w:r w:rsidRPr="004455E2">
        <w:rPr>
          <w:rStyle w:val="style61"/>
          <w:rFonts w:ascii="Times New Roman" w:hAnsi="Times New Roman"/>
          <w:sz w:val="32"/>
          <w:szCs w:val="32"/>
        </w:rPr>
        <w:t xml:space="preserve">David’s many wives were chosen in direct violation of Deut. 17:15-17. This undoubtedly led to future family problems. </w:t>
      </w:r>
      <w:proofErr w:type="spellStart"/>
      <w:r w:rsidRPr="004455E2">
        <w:rPr>
          <w:rStyle w:val="style61"/>
          <w:rFonts w:ascii="Times New Roman" w:hAnsi="Times New Roman"/>
          <w:sz w:val="32"/>
          <w:szCs w:val="32"/>
        </w:rPr>
        <w:t>Amnon</w:t>
      </w:r>
      <w:proofErr w:type="spellEnd"/>
      <w:r w:rsidRPr="004455E2">
        <w:rPr>
          <w:rStyle w:val="style61"/>
          <w:rFonts w:ascii="Times New Roman" w:hAnsi="Times New Roman"/>
          <w:sz w:val="32"/>
          <w:szCs w:val="32"/>
        </w:rPr>
        <w:t xml:space="preserve"> violated his half-sister Tamar (</w:t>
      </w:r>
      <w:proofErr w:type="spellStart"/>
      <w:r w:rsidRPr="004455E2">
        <w:rPr>
          <w:rStyle w:val="style61"/>
          <w:rFonts w:ascii="Times New Roman" w:hAnsi="Times New Roman"/>
          <w:sz w:val="32"/>
          <w:szCs w:val="32"/>
        </w:rPr>
        <w:t>ch</w:t>
      </w:r>
      <w:proofErr w:type="spellEnd"/>
      <w:r w:rsidRPr="004455E2">
        <w:rPr>
          <w:rStyle w:val="style61"/>
          <w:rFonts w:ascii="Times New Roman" w:hAnsi="Times New Roman"/>
          <w:sz w:val="32"/>
          <w:szCs w:val="32"/>
        </w:rPr>
        <w:t>. 13); Absalom rebelled against David and tried to capture the crown (</w:t>
      </w:r>
      <w:proofErr w:type="spellStart"/>
      <w:r w:rsidRPr="004455E2">
        <w:rPr>
          <w:rStyle w:val="style61"/>
          <w:rFonts w:ascii="Times New Roman" w:hAnsi="Times New Roman"/>
          <w:sz w:val="32"/>
          <w:szCs w:val="32"/>
        </w:rPr>
        <w:t>ch</w:t>
      </w:r>
      <w:proofErr w:type="spellEnd"/>
      <w:r w:rsidRPr="004455E2">
        <w:rPr>
          <w:rStyle w:val="style61"/>
          <w:rFonts w:ascii="Times New Roman" w:hAnsi="Times New Roman"/>
          <w:sz w:val="32"/>
          <w:szCs w:val="32"/>
        </w:rPr>
        <w:t xml:space="preserve">. 13-18); and </w:t>
      </w:r>
      <w:proofErr w:type="spellStart"/>
      <w:r w:rsidRPr="004455E2">
        <w:rPr>
          <w:rStyle w:val="style61"/>
          <w:rFonts w:ascii="Times New Roman" w:hAnsi="Times New Roman"/>
          <w:sz w:val="32"/>
          <w:szCs w:val="32"/>
        </w:rPr>
        <w:t>Adonijah</w:t>
      </w:r>
      <w:proofErr w:type="spellEnd"/>
      <w:r w:rsidRPr="004455E2">
        <w:rPr>
          <w:rStyle w:val="style61"/>
          <w:rFonts w:ascii="Times New Roman" w:hAnsi="Times New Roman"/>
          <w:sz w:val="32"/>
          <w:szCs w:val="32"/>
        </w:rPr>
        <w:t xml:space="preserve"> tried to wrest the kingdom from Solomon (I Kings 1:5) </w:t>
      </w:r>
      <w:proofErr w:type="spellStart"/>
      <w:r w:rsidRPr="004455E2">
        <w:rPr>
          <w:rStyle w:val="style61"/>
          <w:rFonts w:ascii="Times New Roman" w:hAnsi="Times New Roman"/>
          <w:sz w:val="32"/>
          <w:szCs w:val="32"/>
        </w:rPr>
        <w:t>Abner</w:t>
      </w:r>
      <w:proofErr w:type="spellEnd"/>
      <w:r w:rsidRPr="004455E2">
        <w:rPr>
          <w:rStyle w:val="style61"/>
          <w:rFonts w:ascii="Times New Roman" w:hAnsi="Times New Roman"/>
          <w:sz w:val="32"/>
          <w:szCs w:val="32"/>
        </w:rPr>
        <w:t xml:space="preserve"> took one of Saul’s concubines and incurred the displeasure of the pretended king. This led to a disruption between </w:t>
      </w:r>
      <w:proofErr w:type="spellStart"/>
      <w:r w:rsidRPr="004455E2">
        <w:rPr>
          <w:rStyle w:val="style61"/>
          <w:rFonts w:ascii="Times New Roman" w:hAnsi="Times New Roman"/>
          <w:sz w:val="32"/>
          <w:szCs w:val="32"/>
        </w:rPr>
        <w:t>Abner</w:t>
      </w:r>
      <w:proofErr w:type="spellEnd"/>
      <w:r w:rsidRPr="004455E2">
        <w:rPr>
          <w:rStyle w:val="style61"/>
          <w:rFonts w:ascii="Times New Roman" w:hAnsi="Times New Roman"/>
          <w:sz w:val="32"/>
          <w:szCs w:val="32"/>
        </w:rPr>
        <w:t xml:space="preserve"> and </w:t>
      </w:r>
      <w:proofErr w:type="spellStart"/>
      <w:r w:rsidRPr="004455E2">
        <w:rPr>
          <w:rStyle w:val="style61"/>
          <w:rFonts w:ascii="Times New Roman" w:hAnsi="Times New Roman"/>
          <w:sz w:val="32"/>
          <w:szCs w:val="32"/>
        </w:rPr>
        <w:t>Ishbosheth</w:t>
      </w:r>
      <w:proofErr w:type="spellEnd"/>
      <w:r w:rsidRPr="004455E2">
        <w:rPr>
          <w:rStyle w:val="style61"/>
          <w:rFonts w:ascii="Times New Roman" w:hAnsi="Times New Roman"/>
          <w:sz w:val="32"/>
          <w:szCs w:val="32"/>
        </w:rPr>
        <w:t xml:space="preserve">; </w:t>
      </w:r>
      <w:proofErr w:type="spellStart"/>
      <w:r w:rsidRPr="004455E2">
        <w:rPr>
          <w:rStyle w:val="style61"/>
          <w:rFonts w:ascii="Times New Roman" w:hAnsi="Times New Roman"/>
          <w:sz w:val="32"/>
          <w:szCs w:val="32"/>
        </w:rPr>
        <w:t>Abner</w:t>
      </w:r>
      <w:proofErr w:type="spellEnd"/>
      <w:r w:rsidRPr="004455E2">
        <w:rPr>
          <w:rStyle w:val="style61"/>
          <w:rFonts w:ascii="Times New Roman" w:hAnsi="Times New Roman"/>
          <w:sz w:val="32"/>
          <w:szCs w:val="32"/>
        </w:rPr>
        <w:t xml:space="preserve"> tried to make a peaceful agreement with David, but the “sons of </w:t>
      </w:r>
      <w:proofErr w:type="spellStart"/>
      <w:r w:rsidRPr="004455E2">
        <w:rPr>
          <w:rStyle w:val="style61"/>
          <w:rFonts w:ascii="Times New Roman" w:hAnsi="Times New Roman"/>
          <w:sz w:val="32"/>
          <w:szCs w:val="32"/>
        </w:rPr>
        <w:t>Zeruiah</w:t>
      </w:r>
      <w:proofErr w:type="spellEnd"/>
      <w:r w:rsidRPr="004455E2">
        <w:rPr>
          <w:rStyle w:val="style61"/>
          <w:rFonts w:ascii="Times New Roman" w:hAnsi="Times New Roman"/>
          <w:sz w:val="32"/>
          <w:szCs w:val="32"/>
        </w:rPr>
        <w:t xml:space="preserve">” plotted against him and killed him (vs. 26-30). </w:t>
      </w:r>
      <w:proofErr w:type="spellStart"/>
      <w:r w:rsidRPr="004455E2">
        <w:rPr>
          <w:rStyle w:val="style61"/>
          <w:rFonts w:ascii="Times New Roman" w:hAnsi="Times New Roman"/>
          <w:sz w:val="32"/>
          <w:szCs w:val="32"/>
        </w:rPr>
        <w:t>Joab</w:t>
      </w:r>
      <w:proofErr w:type="spellEnd"/>
      <w:r w:rsidRPr="004455E2">
        <w:rPr>
          <w:rStyle w:val="style61"/>
          <w:rFonts w:ascii="Times New Roman" w:hAnsi="Times New Roman"/>
          <w:sz w:val="32"/>
          <w:szCs w:val="32"/>
        </w:rPr>
        <w:t xml:space="preserve"> not only killed </w:t>
      </w:r>
      <w:proofErr w:type="spellStart"/>
      <w:r w:rsidRPr="004455E2">
        <w:rPr>
          <w:rStyle w:val="style61"/>
          <w:rFonts w:ascii="Times New Roman" w:hAnsi="Times New Roman"/>
          <w:sz w:val="32"/>
          <w:szCs w:val="32"/>
        </w:rPr>
        <w:t>Abner</w:t>
      </w:r>
      <w:proofErr w:type="spellEnd"/>
      <w:r w:rsidRPr="004455E2">
        <w:rPr>
          <w:rStyle w:val="style61"/>
          <w:rFonts w:ascii="Times New Roman" w:hAnsi="Times New Roman"/>
          <w:sz w:val="32"/>
          <w:szCs w:val="32"/>
        </w:rPr>
        <w:t xml:space="preserve">, but Absalom (II Sam. 18:14) and </w:t>
      </w:r>
      <w:proofErr w:type="spellStart"/>
      <w:r w:rsidRPr="004455E2">
        <w:rPr>
          <w:rStyle w:val="style61"/>
          <w:rFonts w:ascii="Times New Roman" w:hAnsi="Times New Roman"/>
          <w:sz w:val="32"/>
          <w:szCs w:val="32"/>
        </w:rPr>
        <w:t>Amasa</w:t>
      </w:r>
      <w:proofErr w:type="spellEnd"/>
      <w:r w:rsidRPr="004455E2">
        <w:rPr>
          <w:rStyle w:val="style61"/>
          <w:rFonts w:ascii="Times New Roman" w:hAnsi="Times New Roman"/>
          <w:sz w:val="32"/>
          <w:szCs w:val="32"/>
        </w:rPr>
        <w:t xml:space="preserve"> (II Sam. 20). David asked his son Solomon to deal with </w:t>
      </w:r>
      <w:proofErr w:type="spellStart"/>
      <w:r w:rsidRPr="004455E2">
        <w:rPr>
          <w:rStyle w:val="style61"/>
          <w:rFonts w:ascii="Times New Roman" w:hAnsi="Times New Roman"/>
          <w:sz w:val="32"/>
          <w:szCs w:val="32"/>
        </w:rPr>
        <w:t>Joab</w:t>
      </w:r>
      <w:proofErr w:type="spellEnd"/>
      <w:r w:rsidRPr="004455E2">
        <w:rPr>
          <w:rStyle w:val="style61"/>
          <w:rFonts w:ascii="Times New Roman" w:hAnsi="Times New Roman"/>
          <w:sz w:val="32"/>
          <w:szCs w:val="32"/>
        </w:rPr>
        <w:t>, and he did (</w:t>
      </w:r>
      <w:proofErr w:type="gramStart"/>
      <w:r w:rsidRPr="004455E2">
        <w:rPr>
          <w:rStyle w:val="style61"/>
          <w:rFonts w:ascii="Times New Roman" w:hAnsi="Times New Roman"/>
          <w:sz w:val="32"/>
          <w:szCs w:val="32"/>
        </w:rPr>
        <w:t>I</w:t>
      </w:r>
      <w:proofErr w:type="gramEnd"/>
      <w:r w:rsidRPr="004455E2">
        <w:rPr>
          <w:rStyle w:val="style61"/>
          <w:rFonts w:ascii="Times New Roman" w:hAnsi="Times New Roman"/>
          <w:sz w:val="32"/>
          <w:szCs w:val="32"/>
        </w:rPr>
        <w:t xml:space="preserve"> Kings 2:5-6, 28-34).</w:t>
      </w:r>
      <w:r w:rsidRPr="004455E2">
        <w:rPr>
          <w:rFonts w:ascii="Times New Roman" w:hAnsi="Times New Roman"/>
          <w:sz w:val="32"/>
          <w:szCs w:val="32"/>
        </w:rPr>
        <w:br/>
      </w:r>
      <w:r w:rsidRPr="004455E2">
        <w:rPr>
          <w:rStyle w:val="style61"/>
          <w:rFonts w:ascii="Times New Roman" w:hAnsi="Times New Roman"/>
          <w:sz w:val="32"/>
          <w:szCs w:val="32"/>
        </w:rPr>
        <w:t xml:space="preserve">With the exception of Uriah, David allowed God to do the killing but was tolerant of </w:t>
      </w:r>
      <w:proofErr w:type="spellStart"/>
      <w:r w:rsidRPr="004455E2">
        <w:rPr>
          <w:rStyle w:val="style61"/>
          <w:rFonts w:ascii="Times New Roman" w:hAnsi="Times New Roman"/>
          <w:sz w:val="32"/>
          <w:szCs w:val="32"/>
        </w:rPr>
        <w:t>Joab</w:t>
      </w:r>
      <w:proofErr w:type="spellEnd"/>
      <w:r w:rsidRPr="004455E2">
        <w:rPr>
          <w:rStyle w:val="style61"/>
          <w:rFonts w:ascii="Times New Roman" w:hAnsi="Times New Roman"/>
          <w:sz w:val="32"/>
          <w:szCs w:val="32"/>
        </w:rPr>
        <w:t xml:space="preserve"> which probably contributed to God’s evaluation of David’s bloody career (I Chron. 22:8).</w:t>
      </w:r>
    </w:p>
    <w:p w:rsidR="004455E2" w:rsidRPr="004455E2" w:rsidRDefault="004455E2" w:rsidP="004455E2">
      <w:pPr>
        <w:pStyle w:val="style6"/>
        <w:rPr>
          <w:rFonts w:ascii="Times New Roman" w:hAnsi="Times New Roman"/>
          <w:sz w:val="32"/>
          <w:szCs w:val="32"/>
        </w:rPr>
      </w:pPr>
      <w:r w:rsidRPr="004455E2">
        <w:rPr>
          <w:rStyle w:val="Strong"/>
          <w:rFonts w:ascii="Times New Roman" w:hAnsi="Times New Roman"/>
          <w:sz w:val="32"/>
          <w:szCs w:val="32"/>
        </w:rPr>
        <w:t xml:space="preserve">II. The murder of </w:t>
      </w:r>
      <w:proofErr w:type="spellStart"/>
      <w:r w:rsidRPr="004455E2">
        <w:rPr>
          <w:rStyle w:val="Strong"/>
          <w:rFonts w:ascii="Times New Roman" w:hAnsi="Times New Roman"/>
          <w:sz w:val="32"/>
          <w:szCs w:val="32"/>
        </w:rPr>
        <w:t>Ishbosheth</w:t>
      </w:r>
      <w:proofErr w:type="spellEnd"/>
      <w:r w:rsidRPr="004455E2">
        <w:rPr>
          <w:rStyle w:val="Strong"/>
          <w:rFonts w:ascii="Times New Roman" w:hAnsi="Times New Roman"/>
          <w:sz w:val="32"/>
          <w:szCs w:val="32"/>
        </w:rPr>
        <w:t xml:space="preserve"> - II Sam. 4</w:t>
      </w:r>
      <w:r w:rsidRPr="004455E2">
        <w:rPr>
          <w:rFonts w:ascii="Times New Roman" w:hAnsi="Times New Roman"/>
          <w:sz w:val="32"/>
          <w:szCs w:val="32"/>
        </w:rPr>
        <w:br/>
      </w:r>
      <w:proofErr w:type="gramStart"/>
      <w:r w:rsidRPr="004455E2">
        <w:rPr>
          <w:rFonts w:ascii="Times New Roman" w:hAnsi="Times New Roman"/>
          <w:sz w:val="32"/>
          <w:szCs w:val="32"/>
        </w:rPr>
        <w:t>This</w:t>
      </w:r>
      <w:proofErr w:type="gramEnd"/>
      <w:r w:rsidRPr="004455E2">
        <w:rPr>
          <w:rFonts w:ascii="Times New Roman" w:hAnsi="Times New Roman"/>
          <w:sz w:val="32"/>
          <w:szCs w:val="32"/>
        </w:rPr>
        <w:t xml:space="preserve"> was the turning point: when </w:t>
      </w:r>
      <w:proofErr w:type="spellStart"/>
      <w:r w:rsidRPr="004455E2">
        <w:rPr>
          <w:rFonts w:ascii="Times New Roman" w:hAnsi="Times New Roman"/>
          <w:sz w:val="32"/>
          <w:szCs w:val="32"/>
        </w:rPr>
        <w:t>Ishbosheth</w:t>
      </w:r>
      <w:proofErr w:type="spellEnd"/>
      <w:r w:rsidRPr="004455E2">
        <w:rPr>
          <w:rFonts w:ascii="Times New Roman" w:hAnsi="Times New Roman"/>
          <w:sz w:val="32"/>
          <w:szCs w:val="32"/>
        </w:rPr>
        <w:t xml:space="preserve"> died, the way was wide open for David to rule over the entire nation. However, it must be noted that David did not approve of the method the sons of </w:t>
      </w:r>
      <w:proofErr w:type="spellStart"/>
      <w:r w:rsidRPr="004455E2">
        <w:rPr>
          <w:rFonts w:ascii="Times New Roman" w:hAnsi="Times New Roman"/>
          <w:sz w:val="32"/>
          <w:szCs w:val="32"/>
        </w:rPr>
        <w:t>Rimmon</w:t>
      </w:r>
      <w:proofErr w:type="spellEnd"/>
      <w:r w:rsidRPr="004455E2">
        <w:rPr>
          <w:rFonts w:ascii="Times New Roman" w:hAnsi="Times New Roman"/>
          <w:sz w:val="32"/>
          <w:szCs w:val="32"/>
        </w:rPr>
        <w:t xml:space="preserve"> used, and he had the murderers slain for their crime. David knew that God was able to elevate him to the throne; he did not do evil that good might come from it (Rom. 3:8). These three murders are evidence that David’s road to the throne was a bloody one. What a contrast to our </w:t>
      </w:r>
      <w:proofErr w:type="spellStart"/>
      <w:r w:rsidRPr="004455E2">
        <w:rPr>
          <w:rFonts w:ascii="Times New Roman" w:hAnsi="Times New Roman"/>
          <w:sz w:val="32"/>
          <w:szCs w:val="32"/>
        </w:rPr>
        <w:t>Saviour</w:t>
      </w:r>
      <w:proofErr w:type="spellEnd"/>
      <w:r w:rsidRPr="004455E2">
        <w:rPr>
          <w:rFonts w:ascii="Times New Roman" w:hAnsi="Times New Roman"/>
          <w:sz w:val="32"/>
          <w:szCs w:val="32"/>
        </w:rPr>
        <w:t xml:space="preserve"> Who shed His own blood and not the blood of others to gain His throne.</w:t>
      </w:r>
    </w:p>
    <w:p w:rsidR="004455E2" w:rsidRPr="004455E2" w:rsidRDefault="004455E2" w:rsidP="004455E2">
      <w:pPr>
        <w:pStyle w:val="style6"/>
        <w:rPr>
          <w:rFonts w:ascii="Times New Roman" w:hAnsi="Times New Roman"/>
          <w:sz w:val="32"/>
          <w:szCs w:val="32"/>
        </w:rPr>
      </w:pPr>
      <w:r w:rsidRPr="004455E2">
        <w:rPr>
          <w:rStyle w:val="Strong"/>
          <w:rFonts w:ascii="Times New Roman" w:hAnsi="Times New Roman"/>
          <w:sz w:val="32"/>
          <w:szCs w:val="32"/>
        </w:rPr>
        <w:t>III. The Throne is secured - II Sam. 5</w:t>
      </w:r>
      <w:r w:rsidRPr="004455E2">
        <w:rPr>
          <w:rFonts w:ascii="Times New Roman" w:hAnsi="Times New Roman"/>
          <w:sz w:val="32"/>
          <w:szCs w:val="32"/>
        </w:rPr>
        <w:br/>
        <w:t xml:space="preserve">David had </w:t>
      </w:r>
      <w:proofErr w:type="gramStart"/>
      <w:r w:rsidRPr="004455E2">
        <w:rPr>
          <w:rFonts w:ascii="Times New Roman" w:hAnsi="Times New Roman"/>
          <w:sz w:val="32"/>
          <w:szCs w:val="32"/>
        </w:rPr>
        <w:t>reigned</w:t>
      </w:r>
      <w:proofErr w:type="gramEnd"/>
      <w:r w:rsidRPr="004455E2">
        <w:rPr>
          <w:rFonts w:ascii="Times New Roman" w:hAnsi="Times New Roman"/>
          <w:sz w:val="32"/>
          <w:szCs w:val="32"/>
        </w:rPr>
        <w:t xml:space="preserve"> 7 ½ years in Hebron over the tribe of Judah; now he was to reign over the entire nation for 33 years, making a total of over 40 years. Psalm 18 is the appropriate passage that parallels this time frame.</w:t>
      </w:r>
      <w:r w:rsidRPr="004455E2">
        <w:rPr>
          <w:rFonts w:ascii="Times New Roman" w:hAnsi="Times New Roman"/>
          <w:sz w:val="32"/>
          <w:szCs w:val="32"/>
        </w:rPr>
        <w:br/>
        <w:t xml:space="preserve">David chooses Jerusalem as his capitol city. This stronghold had not been previously captured (Josh. 15:63; Judges 1:21), and the </w:t>
      </w:r>
      <w:proofErr w:type="spellStart"/>
      <w:r w:rsidRPr="004455E2">
        <w:rPr>
          <w:rFonts w:ascii="Times New Roman" w:hAnsi="Times New Roman"/>
          <w:sz w:val="32"/>
          <w:szCs w:val="32"/>
        </w:rPr>
        <w:t>Jebusites</w:t>
      </w:r>
      <w:proofErr w:type="spellEnd"/>
      <w:r w:rsidRPr="004455E2">
        <w:rPr>
          <w:rFonts w:ascii="Times New Roman" w:hAnsi="Times New Roman"/>
          <w:sz w:val="32"/>
          <w:szCs w:val="32"/>
        </w:rPr>
        <w:t xml:space="preserve"> were arrogant and essentially said, “The lame and the blind could defeat you</w:t>
      </w:r>
      <w:proofErr w:type="gramStart"/>
      <w:r w:rsidRPr="004455E2">
        <w:rPr>
          <w:rFonts w:ascii="Times New Roman" w:hAnsi="Times New Roman"/>
          <w:sz w:val="32"/>
          <w:szCs w:val="32"/>
        </w:rPr>
        <w:t>..</w:t>
      </w:r>
      <w:proofErr w:type="gramEnd"/>
      <w:r w:rsidRPr="004455E2">
        <w:rPr>
          <w:rFonts w:ascii="Times New Roman" w:hAnsi="Times New Roman"/>
          <w:sz w:val="32"/>
          <w:szCs w:val="32"/>
        </w:rPr>
        <w:t xml:space="preserve"> </w:t>
      </w:r>
      <w:r w:rsidRPr="004455E2">
        <w:rPr>
          <w:rFonts w:ascii="Times New Roman" w:hAnsi="Times New Roman"/>
          <w:sz w:val="32"/>
          <w:szCs w:val="32"/>
        </w:rPr>
        <w:br/>
        <w:t>(vs. 6) The inference of vs. 8 is that David’s army may have gained entrance into the fort through the water system.</w:t>
      </w:r>
      <w:r w:rsidRPr="004455E2">
        <w:rPr>
          <w:rFonts w:ascii="Times New Roman" w:hAnsi="Times New Roman"/>
          <w:sz w:val="32"/>
          <w:szCs w:val="32"/>
        </w:rPr>
        <w:br/>
        <w:t xml:space="preserve">No sooner is David established in his own city than the old enemy, the Philistines, return! David knew that the Lord’s direction was the only way to victory, so he </w:t>
      </w:r>
      <w:r w:rsidRPr="004455E2">
        <w:rPr>
          <w:rFonts w:ascii="Times New Roman" w:hAnsi="Times New Roman"/>
          <w:sz w:val="32"/>
          <w:szCs w:val="32"/>
        </w:rPr>
        <w:lastRenderedPageBreak/>
        <w:t>immediately sought it. The second attack (vs. 22-25) was different from the first, and God led him in a new way. Life is not a series of “carbon copies,” so we constantly need direction.</w:t>
      </w:r>
      <w:r w:rsidRPr="004455E2">
        <w:rPr>
          <w:rFonts w:ascii="Times New Roman" w:hAnsi="Times New Roman"/>
          <w:sz w:val="32"/>
          <w:szCs w:val="32"/>
        </w:rPr>
        <w:br/>
        <w:t xml:space="preserve">It was God’s will that David reign over the entire nation, just as it is His will that Jesus Christ reign over all our lives. Any part that is left outside will rebel and cause trouble. </w:t>
      </w:r>
    </w:p>
    <w:p w:rsidR="00C975C8" w:rsidRDefault="00C975C8"/>
    <w:sectPr w:rsidR="00C975C8" w:rsidSect="004455E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55E2"/>
    <w:rsid w:val="0027054A"/>
    <w:rsid w:val="004455E2"/>
    <w:rsid w:val="00C97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5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4455E2"/>
    <w:pPr>
      <w:spacing w:before="100" w:beforeAutospacing="1" w:after="100" w:afterAutospacing="1" w:line="240" w:lineRule="auto"/>
    </w:pPr>
    <w:rPr>
      <w:rFonts w:ascii="Trebuchet MS" w:eastAsia="Times New Roman" w:hAnsi="Trebuchet MS" w:cs="Times New Roman"/>
      <w:sz w:val="24"/>
      <w:szCs w:val="24"/>
    </w:rPr>
  </w:style>
  <w:style w:type="paragraph" w:customStyle="1" w:styleId="style6">
    <w:name w:val="style6"/>
    <w:basedOn w:val="Normal"/>
    <w:rsid w:val="004455E2"/>
    <w:pPr>
      <w:spacing w:before="100" w:beforeAutospacing="1" w:after="100" w:afterAutospacing="1" w:line="240" w:lineRule="auto"/>
    </w:pPr>
    <w:rPr>
      <w:rFonts w:ascii="Trebuchet MS" w:eastAsia="Times New Roman" w:hAnsi="Trebuchet MS" w:cs="Times New Roman"/>
      <w:sz w:val="18"/>
      <w:szCs w:val="18"/>
    </w:rPr>
  </w:style>
  <w:style w:type="character" w:customStyle="1" w:styleId="style51">
    <w:name w:val="style51"/>
    <w:basedOn w:val="DefaultParagraphFont"/>
    <w:rsid w:val="004455E2"/>
    <w:rPr>
      <w:rFonts w:ascii="Trebuchet MS" w:hAnsi="Trebuchet MS" w:hint="default"/>
    </w:rPr>
  </w:style>
  <w:style w:type="character" w:customStyle="1" w:styleId="style121">
    <w:name w:val="style121"/>
    <w:basedOn w:val="DefaultParagraphFont"/>
    <w:rsid w:val="004455E2"/>
    <w:rPr>
      <w:sz w:val="36"/>
      <w:szCs w:val="36"/>
    </w:rPr>
  </w:style>
  <w:style w:type="character" w:customStyle="1" w:styleId="style111">
    <w:name w:val="style111"/>
    <w:basedOn w:val="DefaultParagraphFont"/>
    <w:rsid w:val="004455E2"/>
    <w:rPr>
      <w:b/>
      <w:bCs/>
      <w:color w:val="000000"/>
      <w:sz w:val="18"/>
      <w:szCs w:val="18"/>
    </w:rPr>
  </w:style>
  <w:style w:type="character" w:customStyle="1" w:styleId="style61">
    <w:name w:val="style61"/>
    <w:basedOn w:val="DefaultParagraphFont"/>
    <w:rsid w:val="004455E2"/>
    <w:rPr>
      <w:rFonts w:ascii="Trebuchet MS" w:hAnsi="Trebuchet MS" w:hint="default"/>
      <w:sz w:val="18"/>
      <w:szCs w:val="18"/>
    </w:rPr>
  </w:style>
  <w:style w:type="character" w:styleId="Strong">
    <w:name w:val="Strong"/>
    <w:basedOn w:val="DefaultParagraphFont"/>
    <w:uiPriority w:val="22"/>
    <w:qFormat/>
    <w:rsid w:val="004455E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2010-12-26T10:39:00Z</dcterms:created>
  <dcterms:modified xsi:type="dcterms:W3CDTF">2010-12-26T13:05:00Z</dcterms:modified>
</cp:coreProperties>
</file>