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0FD" w:rsidRPr="007F00FD" w:rsidRDefault="00810056" w:rsidP="007F00FD">
      <w:pPr>
        <w:spacing w:before="100" w:beforeAutospacing="1" w:after="100" w:afterAutospacing="1"/>
        <w:rPr>
          <w:rFonts w:ascii="Times New Roman" w:eastAsia="Times New Roman" w:hAnsi="Times New Roman" w:cs="Times New Roman"/>
          <w:i/>
          <w:iCs/>
          <w:color w:val="000000"/>
          <w:szCs w:val="24"/>
        </w:rPr>
      </w:pPr>
      <w:r>
        <w:rPr>
          <w:rFonts w:ascii="Times New Roman" w:eastAsia="Times New Roman" w:hAnsi="Times New Roman" w:cs="Times New Roman"/>
          <w:color w:val="000000"/>
          <w:kern w:val="36"/>
          <w:sz w:val="32"/>
          <w:szCs w:val="32"/>
        </w:rPr>
        <w:t xml:space="preserve">  </w:t>
      </w:r>
    </w:p>
    <w:p w:rsidR="007F00FD" w:rsidRPr="007F00FD" w:rsidRDefault="007F00FD" w:rsidP="007F00FD">
      <w:pPr>
        <w:spacing w:before="100" w:beforeAutospacing="1" w:after="100" w:afterAutospacing="1"/>
        <w:rPr>
          <w:rFonts w:ascii="Times New Roman" w:eastAsia="Times New Roman" w:hAnsi="Times New Roman" w:cs="Times New Roman"/>
          <w:i/>
          <w:iCs/>
          <w:color w:val="000000"/>
          <w:szCs w:val="24"/>
        </w:rPr>
      </w:pPr>
      <w:r>
        <w:rPr>
          <w:rFonts w:ascii="Times New Roman" w:eastAsia="Times New Roman" w:hAnsi="Times New Roman" w:cs="Times New Roman"/>
          <w:i/>
          <w:iCs/>
          <w:color w:val="000000"/>
          <w:szCs w:val="24"/>
        </w:rPr>
        <w:t xml:space="preserve"> </w:t>
      </w:r>
    </w:p>
    <w:tbl>
      <w:tblPr>
        <w:tblW w:w="13020" w:type="dxa"/>
        <w:jc w:val="center"/>
        <w:tblBorders>
          <w:top w:val="outset" w:sz="6" w:space="0" w:color="919191"/>
          <w:left w:val="outset" w:sz="6" w:space="0" w:color="919191"/>
          <w:bottom w:val="outset" w:sz="6" w:space="0" w:color="919191"/>
          <w:right w:val="outset" w:sz="6" w:space="0" w:color="919191"/>
        </w:tblBorders>
        <w:tblCellMar>
          <w:top w:w="150" w:type="dxa"/>
          <w:left w:w="150" w:type="dxa"/>
          <w:bottom w:w="150" w:type="dxa"/>
          <w:right w:w="150" w:type="dxa"/>
        </w:tblCellMar>
        <w:tblLook w:val="04A0"/>
      </w:tblPr>
      <w:tblGrid>
        <w:gridCol w:w="3585"/>
        <w:gridCol w:w="9435"/>
      </w:tblGrid>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F06BD8" w:rsidP="00F06BD8">
            <w:pPr>
              <w:rPr>
                <w:rFonts w:ascii="Verdana" w:eastAsia="Times New Roman" w:hAnsi="Verdana" w:cs="Times New Roman"/>
                <w:color w:val="000000"/>
                <w:szCs w:val="24"/>
              </w:rPr>
            </w:pPr>
            <w:r w:rsidRPr="00F06BD8">
              <w:rPr>
                <w:rFonts w:ascii="Verdana" w:eastAsia="Times New Roman" w:hAnsi="Verdana" w:cs="Times New Roman"/>
                <w:color w:val="000000"/>
                <w:sz w:val="27"/>
                <w:szCs w:val="27"/>
              </w:rPr>
              <w:t>Page Topic and Link</w:t>
            </w:r>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ascii="Verdana" w:eastAsia="Times New Roman" w:hAnsi="Verdana" w:cs="Times New Roman"/>
                <w:color w:val="000000"/>
                <w:sz w:val="27"/>
                <w:szCs w:val="27"/>
              </w:rPr>
              <w:t>Description of Topic Page</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4" w:history="1">
              <w:r w:rsidR="00F06BD8" w:rsidRPr="00F06BD8">
                <w:rPr>
                  <w:rFonts w:eastAsia="Times New Roman" w:cs="Arial"/>
                  <w:color w:val="983738"/>
                  <w:szCs w:val="24"/>
                  <w:u w:val="single"/>
                </w:rPr>
                <w:t>Introduction: Beyond the "Gap Theory" Interpretation of Genesis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Overview of the scriptural and doctrinal evidence that supports the Ruin-Reconstruction ("Gap Theory") interpretation of Genesis, and why the literal wording of the King James Bible can be fully trusted to rightly-divide both the Biblical text and Geologic evidence.</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5" w:history="1">
              <w:r w:rsidR="00F06BD8" w:rsidRPr="00F06BD8">
                <w:rPr>
                  <w:rFonts w:eastAsia="Times New Roman" w:cs="Arial"/>
                  <w:color w:val="983738"/>
                  <w:szCs w:val="24"/>
                  <w:u w:val="single"/>
                </w:rPr>
                <w:t>The "Worlds" and the "Earth" - The Biblical Time Line</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Continuation of introductory material. Discussion of a graphical time-line of Earth's geologic history and parallel spiritual history as revealed by the Scriptures. The very important specific, interpretive difference of word meanings in the English language Bible text.</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6" w:history="1">
              <w:r w:rsidR="00F06BD8" w:rsidRPr="00F06BD8">
                <w:rPr>
                  <w:rFonts w:eastAsia="Times New Roman" w:cs="Arial"/>
                  <w:color w:val="983738"/>
                  <w:szCs w:val="24"/>
                  <w:u w:val="single"/>
                </w:rPr>
                <w:t>Science and Scripture; Geology and Genesis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Discourse on the problems with both Evolution and Young Earth Creation models and contextual introductions to the specific topics indexed below.</w:t>
            </w:r>
            <w:r w:rsidRPr="00F06BD8">
              <w:rPr>
                <w:rFonts w:ascii="Verdana" w:eastAsia="Times New Roman" w:hAnsi="Verdana" w:cs="Times New Roman"/>
                <w:color w:val="000000"/>
                <w:szCs w:val="24"/>
              </w:rPr>
              <w:t> </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7" w:history="1">
              <w:r w:rsidR="00F06BD8" w:rsidRPr="00F06BD8">
                <w:rPr>
                  <w:rFonts w:eastAsia="Times New Roman" w:cs="Arial"/>
                  <w:color w:val="983738"/>
                  <w:szCs w:val="24"/>
                  <w:u w:val="single"/>
                </w:rPr>
                <w:t>Contrasting The Major Creation Models - Logical Faults and Strengths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A side-by-side comparison of the major proposed Creation Models outlining their descriptions, justifications, logical faults, and strong points.</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8" w:history="1">
              <w:r w:rsidR="00F06BD8" w:rsidRPr="00F06BD8">
                <w:rPr>
                  <w:rFonts w:eastAsia="Times New Roman" w:cs="Arial"/>
                  <w:color w:val="983738"/>
                  <w:szCs w:val="24"/>
                  <w:u w:val="single"/>
                </w:rPr>
                <w:t>Sedimentary Rocks, Fossils Produced by Noah's Flood.... NOT!</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Discussion showing that Noah's flood, although a real and global event, could not have possibly produced all the sedimentary rocks and fossils in the earth. We also explain the reason why no direct evidence of the great flood remained.</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9" w:history="1">
              <w:r w:rsidR="00F06BD8" w:rsidRPr="00F06BD8">
                <w:rPr>
                  <w:rFonts w:eastAsia="Times New Roman" w:cs="Arial"/>
                  <w:color w:val="983738"/>
                  <w:szCs w:val="24"/>
                  <w:u w:val="single"/>
                </w:rPr>
                <w:t>Global Dust Spikes, Paleoclimate Indicators, and Collapse of Civilizations All Correlate to Date of Noah's Flood</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Paleoclimate indicators show changes in global temperatures occur at intervals matching the literal Biblical time line of events (i.e., destruction of the previous world, the re-creation, Noah's flood, and the days of Peleg). Ice Sheet data disprove all Young Earth Creationist catastrophic flood models of mountain building, volcanic activity, and tectonic uplift during the single year of Noah's flood. Data from the Mount Kilimanjaro and Huascaran glaciers, along with sediments of Sea of Oman, reveal evidence of post-flood drought and global weather pattern change.</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0" w:history="1">
              <w:r w:rsidR="00F06BD8" w:rsidRPr="00F06BD8">
                <w:rPr>
                  <w:rFonts w:eastAsia="Times New Roman" w:cs="Arial"/>
                  <w:color w:val="983738"/>
                  <w:szCs w:val="24"/>
                  <w:u w:val="single"/>
                </w:rPr>
                <w:t>The "Fountains of the Deep" of Noah's Flood</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The geophysics of Noah's flood. A model of the Biblical "fountains of the deep," and the "windows of heaven" and the geologic process that could produce a global flood and leave behind little evidence.</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1" w:history="1">
              <w:r w:rsidR="00F06BD8" w:rsidRPr="00F06BD8">
                <w:rPr>
                  <w:rFonts w:eastAsia="Times New Roman" w:cs="Arial"/>
                  <w:color w:val="983738"/>
                  <w:szCs w:val="24"/>
                  <w:u w:val="single"/>
                </w:rPr>
                <w:t>More on the 'Windows of Heaven' of Noah's Flood</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A theory on why the life spans of antediluvian mankind were greater than that of modern man and the atmospheric considerations involved.</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2" w:history="1">
              <w:r w:rsidR="00F06BD8" w:rsidRPr="00F06BD8">
                <w:rPr>
                  <w:rFonts w:eastAsia="Times New Roman" w:cs="Arial"/>
                  <w:color w:val="983738"/>
                  <w:szCs w:val="24"/>
                  <w:u w:val="single"/>
                </w:rPr>
                <w:t>The Days of Peleg and Historical Changes in Sea Level</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How the descendants of the three sons of Noah migrated to other parts of the world, the event of the "days of Peleg" 101 years after the great flood, and what part this played in the migration and isolation of the races and animals. Also discussed is evidence for sea level changes before and after Noah's flood.</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3" w:history="1">
              <w:r w:rsidR="00F06BD8" w:rsidRPr="00F06BD8">
                <w:rPr>
                  <w:rFonts w:eastAsia="Times New Roman" w:cs="Arial"/>
                  <w:color w:val="983738"/>
                  <w:szCs w:val="24"/>
                  <w:u w:val="single"/>
                </w:rPr>
                <w:t>The Relationship of Flesh and Spirit; Physical Things vs. Spiritual Things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 xml:space="preserve">Contrasts the physical and spiritual realms of reality and Biblical doctrine. The relationship between flesh and spirit. Explains the operation of God and the three-part nature of man, what happens when you become saved, and how a born-again Christian cannot lose his/her salvation or commit the </w:t>
            </w:r>
            <w:r w:rsidRPr="00F06BD8">
              <w:rPr>
                <w:rFonts w:eastAsia="Times New Roman" w:cs="Arial"/>
                <w:color w:val="000000"/>
                <w:sz w:val="20"/>
              </w:rPr>
              <w:lastRenderedPageBreak/>
              <w:t>unpardonable sin</w:t>
            </w:r>
            <w:r w:rsidRPr="00F06BD8">
              <w:rPr>
                <w:rFonts w:ascii="Verdana" w:eastAsia="Times New Roman" w:hAnsi="Verdana" w:cs="Times New Roman"/>
                <w:color w:val="000000"/>
                <w:szCs w:val="24"/>
              </w:rPr>
              <w:t>.</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4" w:history="1">
              <w:r w:rsidR="00F06BD8" w:rsidRPr="00F06BD8">
                <w:rPr>
                  <w:rFonts w:eastAsia="Times New Roman" w:cs="Arial"/>
                  <w:color w:val="983738"/>
                  <w:szCs w:val="24"/>
                  <w:u w:val="single"/>
                </w:rPr>
                <w:t>The Pre-Adamite World and Ancient Origins of Satan, a.k.a. Lucifer</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Lucifer's initial purpose and office of stewardship over the ancient, pristine, created world and the "sons of God" (fallen Angels) which were the old world's first inhabitants. How death initially came upon all creation by Lucifer's rebellion (fall of the "Anointed Cherub"), which was the first sin before Adam and which led to the destruction of the Pre-Adamite world. The fossils in the earth's crust are testaments to the origin of death on the planet before the world of Adam and his fall.</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5" w:history="1">
              <w:r w:rsidR="00F06BD8" w:rsidRPr="00F06BD8">
                <w:rPr>
                  <w:rFonts w:eastAsia="Times New Roman" w:cs="Arial"/>
                  <w:color w:val="983738"/>
                  <w:szCs w:val="24"/>
                  <w:u w:val="single"/>
                </w:rPr>
                <w:t>The Firmament, Third Heaven, and Structure of All Things Biblical</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An essay explaining the meaning of the firmament, the Three Heavens structure of all things, and elaboration on the "sea" which is above the universe and before the throne of God. This is an extremely important concept for understanding the division of the waters below and above the firmament in Genesis 1:7 and why there was "no more sea" to be found in Revelation 21:1. Also, demonstration of three (3) part structural recurring theme shown in Noah's Ark, Moses' Tabernacle, and Solomon's Temple. </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6" w:history="1">
              <w:r w:rsidR="00F06BD8" w:rsidRPr="00F06BD8">
                <w:rPr>
                  <w:rFonts w:eastAsia="Times New Roman" w:cs="Arial"/>
                  <w:color w:val="983738"/>
                  <w:szCs w:val="24"/>
                  <w:u w:val="single"/>
                </w:rPr>
                <w:t>The 4th Day of Genesis- Paradox of the Sun and Stars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Young Earth Creationists claim that the Sun and Stars were first "created" on the 4th Day of Genesis, only about 6,000 years ago. In Gap Theory Old Earth Creationism we postulate that the Sun and Stars were ancient, perished about 12,000 years ago, and then were regenerated ("made") about 6,000 years ago. In either case, how we can gaze into the night sky and see the light from stars millions of light-years away?</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7" w:history="1">
              <w:r w:rsidR="00F06BD8" w:rsidRPr="00F06BD8">
                <w:rPr>
                  <w:rFonts w:eastAsia="Times New Roman" w:cs="Arial"/>
                  <w:color w:val="983738"/>
                  <w:szCs w:val="24"/>
                  <w:u w:val="single"/>
                </w:rPr>
                <w:t>Observations of Geologic Evidence for the Death of the Ancient World</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Death of the Ancient world, the evidence. An outline of published works documenting evidence of a catastrophic extinction episode in the late Pleistocene, and how it relates to the flood and destruction of the old world (as found at Genesis 1:2) before the seven days of regeneration in Genesis and the creation of true man.</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8" w:history="1">
              <w:r w:rsidR="00F06BD8" w:rsidRPr="00F06BD8">
                <w:rPr>
                  <w:rFonts w:eastAsia="Times New Roman" w:cs="Arial"/>
                  <w:color w:val="983738"/>
                  <w:szCs w:val="24"/>
                  <w:u w:val="single"/>
                </w:rPr>
                <w:t>Life Forms Just Before End of Ice Age and After Seven Days of Genesis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Discussion of life forms on the earth in the world prior to the seven days of Genesis and the type of life forms placed on earth at the regeneration of Genesis 1:3-2:1. Also showing that man was created unique and has no evolutionary or DNA links to Pre-Adamite races of "humanoids" which inhabited the old world, the spirits of which are possibly the "devils" of the Gospel accounts.</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19" w:history="1">
              <w:r w:rsidR="00F06BD8" w:rsidRPr="00F06BD8">
                <w:rPr>
                  <w:rFonts w:eastAsia="Times New Roman" w:cs="Arial"/>
                  <w:color w:val="983738"/>
                  <w:szCs w:val="24"/>
                  <w:u w:val="single"/>
                </w:rPr>
                <w:t>The Sevens of the Bible in Time and Nature</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Discourse on the law of sevens of the Holy Bible. How the seven days of Genesis and the seven thousand years of past and future human history are a harmony of Spiritual revelation. Also examples of the pattern of sevens in nature.</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0" w:history="1">
              <w:r w:rsidR="00F06BD8" w:rsidRPr="00F06BD8">
                <w:rPr>
                  <w:rFonts w:eastAsia="Times New Roman" w:cs="Arial"/>
                  <w:color w:val="983738"/>
                  <w:szCs w:val="24"/>
                  <w:u w:val="single"/>
                </w:rPr>
                <w:t>The Kingdom of Heaven and the Kingdom of God; the Doctrinal Difference</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Explanation of why the "Kingdom of Heaven" is a reference to a literal Kingdom on the earth, and how that term differs in meaning from the "Kingdom of God" in proper context. The future of Israel in prophecy is also outlined.</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1" w:history="1">
              <w:r w:rsidR="00F06BD8" w:rsidRPr="00F06BD8">
                <w:rPr>
                  <w:rFonts w:eastAsia="Times New Roman" w:cs="Arial"/>
                  <w:color w:val="983738"/>
                  <w:szCs w:val="24"/>
                  <w:u w:val="single"/>
                </w:rPr>
                <w:t>Importance of the Exact English Wording of the KJV Bible</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Why the King James Bible is still a trustworthy translation today, and an authority for sound doctrine and rightly-dividing the words of truth in the English language. Testing the "Rule of First Mention" of Bible interpretation against the Gap Theory of Genesis. </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2" w:history="1">
              <w:r w:rsidR="00F06BD8" w:rsidRPr="00F06BD8">
                <w:rPr>
                  <w:rFonts w:eastAsia="Times New Roman" w:cs="Arial"/>
                  <w:color w:val="983738"/>
                  <w:szCs w:val="24"/>
                  <w:u w:val="single"/>
                </w:rPr>
                <w:t>Geology and Prophecy - The Dead Sea Rift</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Faults and tectonic features of the Middle East, sources of future great earthquakes to come, and volcanic activity prophesied near Dead Sea area in Israel during the end times. </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3" w:history="1">
              <w:r w:rsidR="00F06BD8" w:rsidRPr="00F06BD8">
                <w:rPr>
                  <w:rFonts w:eastAsia="Times New Roman" w:cs="Arial"/>
                  <w:color w:val="983738"/>
                  <w:szCs w:val="24"/>
                  <w:u w:val="single"/>
                </w:rPr>
                <w:t>The Lost Rivers of the Garden of Eden</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Although the modern-day geology and topography of the Middle-East does not readily reveal the exact location of the Garden of Eden and the four rivers, guidance by faith from the Holy Bible and a forensic study of the region's geology reveals the matter.</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4" w:history="1">
              <w:r w:rsidR="00F06BD8" w:rsidRPr="00F06BD8">
                <w:rPr>
                  <w:rFonts w:eastAsia="Times New Roman" w:cs="Arial"/>
                  <w:color w:val="983738"/>
                  <w:szCs w:val="24"/>
                  <w:u w:val="single"/>
                </w:rPr>
                <w:t>The Book of Daniel is Unsealing - Focus on the Middle East and Prophecy!</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On this page we move away from the geological and creation issues and turn our attention of focus to the future of our present world and the great period of tribulation that will soon descend upon this present world of fallen Mankind. What comes next according to the End Times visions of Daniel? The resurgence of the Persian empire and the specter of nuclear conflict with Iran, the Antichrist and the Temple Mount in Jerusalem and the "holy covenant."</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5" w:history="1">
              <w:r w:rsidR="00F06BD8" w:rsidRPr="00F06BD8">
                <w:rPr>
                  <w:rFonts w:eastAsia="Times New Roman" w:cs="Arial"/>
                  <w:color w:val="983738"/>
                  <w:szCs w:val="24"/>
                  <w:u w:val="single"/>
                </w:rPr>
                <w:t>Featured Research Links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1): Is There Really Scientific Evidence for a Young Earth? 2): The Satanic Rebellion: Background to the Tribulation 3): Without Form &amp; Void: Genesis "gap" observations by theologians before Thomas Chalmers 4):Radiometric Dating: A Christian Perspective. 5): Perspectives on Science and Scripture: Doorway Papers by Arthur Custance. 6): To Gap or Not to Gap - A study of Genesis 1:1-2 by David F. Reagan. 7): An informative eight-part series of papers on the Gap Theory by Tom McElmurry.</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6" w:history="1">
              <w:r w:rsidR="00F06BD8" w:rsidRPr="00F06BD8">
                <w:rPr>
                  <w:rFonts w:ascii="Verdana" w:eastAsia="Times New Roman" w:hAnsi="Verdana" w:cs="Times New Roman"/>
                  <w:color w:val="983738"/>
                  <w:szCs w:val="24"/>
                  <w:u w:val="single"/>
                </w:rPr>
                <w:t>King James Bible Resources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On this page you will find a listing of selected King James Bible reference websites, including the history of the KJV Bible, the so-called "KJV Only" controversy and misinformation concerning this issue, and other useful links including an on-line KJV Bible.</w:t>
            </w:r>
          </w:p>
        </w:tc>
      </w:tr>
      <w:tr w:rsidR="00F06BD8" w:rsidRPr="00F06BD8" w:rsidTr="00F06BD8">
        <w:trPr>
          <w:jc w:val="center"/>
        </w:trPr>
        <w:tc>
          <w:tcPr>
            <w:tcW w:w="3585" w:type="dxa"/>
            <w:tcBorders>
              <w:top w:val="outset" w:sz="6" w:space="0" w:color="919191"/>
              <w:left w:val="outset" w:sz="6" w:space="0" w:color="919191"/>
              <w:bottom w:val="outset" w:sz="6" w:space="0" w:color="919191"/>
              <w:right w:val="outset" w:sz="6" w:space="0" w:color="919191"/>
            </w:tcBorders>
            <w:shd w:val="clear" w:color="auto" w:fill="CCFFFF"/>
            <w:vAlign w:val="center"/>
            <w:hideMark/>
          </w:tcPr>
          <w:p w:rsidR="00F06BD8" w:rsidRPr="00F06BD8" w:rsidRDefault="00561264" w:rsidP="00F06BD8">
            <w:pPr>
              <w:rPr>
                <w:rFonts w:ascii="Verdana" w:eastAsia="Times New Roman" w:hAnsi="Verdana" w:cs="Times New Roman"/>
                <w:color w:val="000000"/>
                <w:szCs w:val="24"/>
              </w:rPr>
            </w:pPr>
            <w:hyperlink r:id="rId27" w:history="1">
              <w:r w:rsidR="00F06BD8" w:rsidRPr="00F06BD8">
                <w:rPr>
                  <w:rFonts w:ascii="Verdana" w:eastAsia="Times New Roman" w:hAnsi="Verdana" w:cs="Times New Roman"/>
                  <w:color w:val="983738"/>
                  <w:szCs w:val="24"/>
                  <w:u w:val="single"/>
                </w:rPr>
                <w:t>Geology Resources</w:t>
              </w:r>
            </w:hyperlink>
          </w:p>
        </w:tc>
        <w:tc>
          <w:tcPr>
            <w:tcW w:w="0" w:type="auto"/>
            <w:tcBorders>
              <w:top w:val="outset" w:sz="6" w:space="0" w:color="919191"/>
              <w:left w:val="outset" w:sz="6" w:space="0" w:color="919191"/>
              <w:bottom w:val="outset" w:sz="6" w:space="0" w:color="919191"/>
              <w:right w:val="outset" w:sz="6" w:space="0" w:color="919191"/>
            </w:tcBorders>
            <w:shd w:val="clear" w:color="auto" w:fill="FFFFCC"/>
            <w:hideMark/>
          </w:tcPr>
          <w:p w:rsidR="00F06BD8" w:rsidRPr="00F06BD8" w:rsidRDefault="00F06BD8" w:rsidP="00F06BD8">
            <w:pPr>
              <w:rPr>
                <w:rFonts w:ascii="Verdana" w:eastAsia="Times New Roman" w:hAnsi="Verdana" w:cs="Times New Roman"/>
                <w:color w:val="000000"/>
                <w:szCs w:val="24"/>
              </w:rPr>
            </w:pPr>
            <w:r w:rsidRPr="00F06BD8">
              <w:rPr>
                <w:rFonts w:eastAsia="Times New Roman" w:cs="Arial"/>
                <w:color w:val="000000"/>
                <w:sz w:val="20"/>
              </w:rPr>
              <w:t>Real-Time Global Earthquake activity for last seven-days, latest Volcano activity reports, and assorted links to various geology knowledge bases and general information.</w:t>
            </w:r>
          </w:p>
        </w:tc>
      </w:tr>
    </w:tbl>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F06BD8"/>
    <w:rsid w:val="00561264"/>
    <w:rsid w:val="005774F2"/>
    <w:rsid w:val="006521F8"/>
    <w:rsid w:val="007F00FD"/>
    <w:rsid w:val="0080734D"/>
    <w:rsid w:val="00810056"/>
    <w:rsid w:val="00891BA6"/>
    <w:rsid w:val="00B314F1"/>
    <w:rsid w:val="00B81432"/>
    <w:rsid w:val="00E631F1"/>
    <w:rsid w:val="00EF5E43"/>
    <w:rsid w:val="00F06BD8"/>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link w:val="Heading1Char"/>
    <w:uiPriority w:val="9"/>
    <w:qFormat/>
    <w:rsid w:val="00F06B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F06B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06BD8"/>
  </w:style>
  <w:style w:type="paragraph" w:styleId="NormalWeb">
    <w:name w:val="Normal (Web)"/>
    <w:basedOn w:val="Normal"/>
    <w:uiPriority w:val="99"/>
    <w:semiHidden/>
    <w:unhideWhenUsed/>
    <w:rsid w:val="00F06BD8"/>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06BD8"/>
    <w:rPr>
      <w:color w:val="0000FF"/>
      <w:u w:val="single"/>
    </w:rPr>
  </w:style>
  <w:style w:type="paragraph" w:styleId="BalloonText">
    <w:name w:val="Balloon Text"/>
    <w:basedOn w:val="Normal"/>
    <w:link w:val="BalloonTextChar"/>
    <w:uiPriority w:val="99"/>
    <w:semiHidden/>
    <w:unhideWhenUsed/>
    <w:rsid w:val="00F06BD8"/>
    <w:rPr>
      <w:rFonts w:ascii="Tahoma" w:hAnsi="Tahoma" w:cs="Tahoma"/>
      <w:sz w:val="16"/>
      <w:szCs w:val="16"/>
    </w:rPr>
  </w:style>
  <w:style w:type="character" w:customStyle="1" w:styleId="BalloonTextChar">
    <w:name w:val="Balloon Text Char"/>
    <w:basedOn w:val="DefaultParagraphFont"/>
    <w:link w:val="BalloonText"/>
    <w:uiPriority w:val="99"/>
    <w:semiHidden/>
    <w:rsid w:val="00F06B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632143">
      <w:bodyDiv w:val="1"/>
      <w:marLeft w:val="0"/>
      <w:marRight w:val="0"/>
      <w:marTop w:val="0"/>
      <w:marBottom w:val="0"/>
      <w:divBdr>
        <w:top w:val="none" w:sz="0" w:space="0" w:color="auto"/>
        <w:left w:val="none" w:sz="0" w:space="0" w:color="auto"/>
        <w:bottom w:val="none" w:sz="0" w:space="0" w:color="auto"/>
        <w:right w:val="none" w:sz="0" w:space="0" w:color="auto"/>
      </w:divBdr>
      <w:divsChild>
        <w:div w:id="138185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67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2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520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6604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075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jvbible.org/sediment.html" TargetMode="External"/><Relationship Id="rId13" Type="http://schemas.openxmlformats.org/officeDocument/2006/relationships/hyperlink" Target="http://www.kjvbible.org/body.html" TargetMode="External"/><Relationship Id="rId18" Type="http://schemas.openxmlformats.org/officeDocument/2006/relationships/hyperlink" Target="http://www.kjvbible.org/lifeform.html" TargetMode="External"/><Relationship Id="rId26" Type="http://schemas.openxmlformats.org/officeDocument/2006/relationships/hyperlink" Target="http://www.kjvbible.org/king_james_bible.html" TargetMode="External"/><Relationship Id="rId3" Type="http://schemas.openxmlformats.org/officeDocument/2006/relationships/webSettings" Target="webSettings.xml"/><Relationship Id="rId21" Type="http://schemas.openxmlformats.org/officeDocument/2006/relationships/hyperlink" Target="http://www.kjvbible.org/exwords.html" TargetMode="External"/><Relationship Id="rId7" Type="http://schemas.openxmlformats.org/officeDocument/2006/relationships/hyperlink" Target="http://www.kjvbible.org/major_models.html" TargetMode="External"/><Relationship Id="rId12" Type="http://schemas.openxmlformats.org/officeDocument/2006/relationships/hyperlink" Target="http://www.kjvbible.org/peleg.html" TargetMode="External"/><Relationship Id="rId17" Type="http://schemas.openxmlformats.org/officeDocument/2006/relationships/hyperlink" Target="http://www.kjvbible.org/death_of_the_ancient_world.html" TargetMode="External"/><Relationship Id="rId25" Type="http://schemas.openxmlformats.org/officeDocument/2006/relationships/hyperlink" Target="http://www.kjvbible.org/featured_links.html" TargetMode="External"/><Relationship Id="rId2" Type="http://schemas.openxmlformats.org/officeDocument/2006/relationships/settings" Target="settings.xml"/><Relationship Id="rId16" Type="http://schemas.openxmlformats.org/officeDocument/2006/relationships/hyperlink" Target="http://www.kjvbible.org/paradox_of_the_sun_and_stars.html" TargetMode="External"/><Relationship Id="rId20" Type="http://schemas.openxmlformats.org/officeDocument/2006/relationships/hyperlink" Target="http://www.kjvbible.org/thekingdoms.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jvbible.org/main.html" TargetMode="External"/><Relationship Id="rId11" Type="http://schemas.openxmlformats.org/officeDocument/2006/relationships/hyperlink" Target="http://www.kjvbible.org/windows_of_heaven.html" TargetMode="External"/><Relationship Id="rId24" Type="http://schemas.openxmlformats.org/officeDocument/2006/relationships/hyperlink" Target="http://www.kjvbible.org/daniel.html" TargetMode="External"/><Relationship Id="rId5" Type="http://schemas.openxmlformats.org/officeDocument/2006/relationships/hyperlink" Target="http://www.kjvbible.org/theworlds.html" TargetMode="External"/><Relationship Id="rId15" Type="http://schemas.openxmlformats.org/officeDocument/2006/relationships/hyperlink" Target="http://www.kjvbible.org/firmament.html" TargetMode="External"/><Relationship Id="rId23" Type="http://schemas.openxmlformats.org/officeDocument/2006/relationships/hyperlink" Target="http://www.kjvbible.org/rivers_of_the_garden_of_eden.html" TargetMode="External"/><Relationship Id="rId28" Type="http://schemas.openxmlformats.org/officeDocument/2006/relationships/fontTable" Target="fontTable.xml"/><Relationship Id="rId10" Type="http://schemas.openxmlformats.org/officeDocument/2006/relationships/hyperlink" Target="http://www.kjvbible.org/geysers.html" TargetMode="External"/><Relationship Id="rId19" Type="http://schemas.openxmlformats.org/officeDocument/2006/relationships/hyperlink" Target="http://www.kjvbible.org/seven_days.html" TargetMode="External"/><Relationship Id="rId4" Type="http://schemas.openxmlformats.org/officeDocument/2006/relationships/hyperlink" Target="http://www.kjvbible.org/gap_theory.html" TargetMode="External"/><Relationship Id="rId9" Type="http://schemas.openxmlformats.org/officeDocument/2006/relationships/hyperlink" Target="http://www.kjvbible.org/greenland_ice_sheet.html" TargetMode="External"/><Relationship Id="rId14" Type="http://schemas.openxmlformats.org/officeDocument/2006/relationships/hyperlink" Target="http://www.kjvbible.org/satan.html" TargetMode="External"/><Relationship Id="rId22" Type="http://schemas.openxmlformats.org/officeDocument/2006/relationships/hyperlink" Target="http://www.kjvbible.org/geology_prophecy.html" TargetMode="External"/><Relationship Id="rId27" Type="http://schemas.openxmlformats.org/officeDocument/2006/relationships/hyperlink" Target="http://www.kjvbible.org/news/earthquak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1495</Words>
  <Characters>8527</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Rightly Dividing the Word of Truth   the "Gap Theory" of Christian Creationism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2010-11-16T15:38:00Z</cp:lastPrinted>
  <dcterms:created xsi:type="dcterms:W3CDTF">2010-03-29T13:32:00Z</dcterms:created>
  <dcterms:modified xsi:type="dcterms:W3CDTF">2010-11-16T18:13:00Z</dcterms:modified>
</cp:coreProperties>
</file>