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74" w:rsidRDefault="00B56074" w:rsidP="00B56074"/>
    <w:p w:rsidR="00B56074" w:rsidRDefault="00B56074" w:rsidP="00B56074">
      <w:r>
        <w:t xml:space="preserve">Mt 4:7 Jesus said unto him, </w:t>
      </w:r>
      <w:proofErr w:type="gramStart"/>
      <w:r>
        <w:t>It</w:t>
      </w:r>
      <w:proofErr w:type="gramEnd"/>
      <w:r>
        <w:t xml:space="preserve"> is written again, Thou </w:t>
      </w:r>
      <w:proofErr w:type="spellStart"/>
      <w:r>
        <w:t>shalt</w:t>
      </w:r>
      <w:proofErr w:type="spellEnd"/>
      <w:r>
        <w:t xml:space="preserve"> not tempt the Lord thy God. {</w:t>
      </w:r>
      <w:proofErr w:type="gramStart"/>
      <w:r>
        <w:t>tempt</w:t>
      </w:r>
      <w:proofErr w:type="gramEnd"/>
      <w:r>
        <w:t xml:space="preserve">: or, try, or, put to trial, or, proof } </w:t>
      </w:r>
    </w:p>
    <w:p w:rsidR="002E31EB" w:rsidRDefault="002E31EB" w:rsidP="002E31EB">
      <w:r>
        <w:t xml:space="preserve">Mt 12:38 Then certain of the scribes and of the Pharisees answered, saying, Master, we would see a sign from thee.                                                                                                                                                                                      39 But he answered and said unto them, </w:t>
      </w:r>
      <w:proofErr w:type="gramStart"/>
      <w:r>
        <w:t>An</w:t>
      </w:r>
      <w:proofErr w:type="gramEnd"/>
      <w:r>
        <w:t xml:space="preserve"> evil and adulterous generation </w:t>
      </w:r>
      <w:proofErr w:type="spellStart"/>
      <w:r>
        <w:t>seeketh</w:t>
      </w:r>
      <w:proofErr w:type="spellEnd"/>
      <w:r>
        <w:t xml:space="preserve"> after a sign; and there shall no sign be given to it, but the sign of the prophet Jonas:</w:t>
      </w:r>
    </w:p>
    <w:p w:rsidR="002E31EB" w:rsidRDefault="002E31EB" w:rsidP="002E31EB">
      <w:proofErr w:type="spellStart"/>
      <w:r w:rsidRPr="002E31EB">
        <w:t>Mr</w:t>
      </w:r>
      <w:proofErr w:type="spellEnd"/>
      <w:r w:rsidRPr="002E31EB">
        <w:t xml:space="preserve"> 8:11 And the Pharisees came forth, and began to question with him, seeking of him a sign from heaven, tempting him.</w:t>
      </w:r>
    </w:p>
    <w:p w:rsidR="00C574D2" w:rsidRDefault="00C574D2" w:rsidP="002E31EB">
      <w:r w:rsidRPr="00C574D2">
        <w:t xml:space="preserve">Lu 11:16 </w:t>
      </w:r>
      <w:proofErr w:type="gramStart"/>
      <w:r w:rsidRPr="00C574D2">
        <w:t>And</w:t>
      </w:r>
      <w:proofErr w:type="gramEnd"/>
      <w:r w:rsidRPr="00C574D2">
        <w:t xml:space="preserve"> others, tempting him, sought of him a sign from heaven.</w:t>
      </w:r>
    </w:p>
    <w:p w:rsidR="00C574D2" w:rsidRDefault="00C574D2" w:rsidP="002E31EB">
      <w:r w:rsidRPr="00C574D2">
        <w:t xml:space="preserve">Lu 12:56 </w:t>
      </w:r>
      <w:proofErr w:type="gramStart"/>
      <w:r w:rsidRPr="00C574D2">
        <w:t>Ye</w:t>
      </w:r>
      <w:proofErr w:type="gramEnd"/>
      <w:r w:rsidRPr="00C574D2">
        <w:t xml:space="preserve"> hypocrites, ye can discern the face of the sky and of the earth; but how is it that ye do not discern this time?</w:t>
      </w:r>
    </w:p>
    <w:p w:rsidR="00C574D2" w:rsidRDefault="00C574D2" w:rsidP="002E31EB">
      <w:proofErr w:type="gramStart"/>
      <w:r w:rsidRPr="00C574D2">
        <w:t xml:space="preserve">To test </w:t>
      </w:r>
      <w:proofErr w:type="spellStart"/>
      <w:r w:rsidRPr="00C574D2">
        <w:t>dokimazein</w:t>
      </w:r>
      <w:proofErr w:type="spellEnd"/>
      <w:r w:rsidRPr="00C574D2">
        <w:t xml:space="preserve"> as spiritual chemists.</w:t>
      </w:r>
      <w:proofErr w:type="gramEnd"/>
      <w:r w:rsidRPr="00C574D2">
        <w:t xml:space="preserve"> No wonder that Jesus here calls them "hypocrites" because of their blindness when looking at and hearing him. So it is today with those who are willfully blind to the steps of God among men. This ignorance of the signs of the times is colossal.</w:t>
      </w:r>
    </w:p>
    <w:p w:rsidR="00C574D2" w:rsidRDefault="00C574D2" w:rsidP="002E31EB">
      <w:proofErr w:type="spellStart"/>
      <w:r w:rsidRPr="00C574D2">
        <w:t>Joh</w:t>
      </w:r>
      <w:proofErr w:type="spellEnd"/>
      <w:r w:rsidRPr="00C574D2">
        <w:t xml:space="preserve"> 6:30 </w:t>
      </w:r>
      <w:proofErr w:type="gramStart"/>
      <w:r w:rsidRPr="00C574D2">
        <w:t>They</w:t>
      </w:r>
      <w:proofErr w:type="gramEnd"/>
      <w:r w:rsidRPr="00C574D2">
        <w:t xml:space="preserve"> said therefore unto him, What sign </w:t>
      </w:r>
      <w:proofErr w:type="spellStart"/>
      <w:r w:rsidRPr="00C574D2">
        <w:t>shewest</w:t>
      </w:r>
      <w:proofErr w:type="spellEnd"/>
      <w:r w:rsidRPr="00C574D2">
        <w:t xml:space="preserve"> thou then, that we may see, and believe </w:t>
      </w:r>
      <w:proofErr w:type="spellStart"/>
      <w:r w:rsidRPr="00C574D2">
        <w:t>thee</w:t>
      </w:r>
      <w:proofErr w:type="spellEnd"/>
      <w:r w:rsidRPr="00C574D2">
        <w:t xml:space="preserve">? </w:t>
      </w:r>
      <w:proofErr w:type="gramStart"/>
      <w:r w:rsidRPr="00C574D2">
        <w:t>what</w:t>
      </w:r>
      <w:proofErr w:type="gramEnd"/>
      <w:r w:rsidRPr="00C574D2">
        <w:t xml:space="preserve"> dost thou work?</w:t>
      </w:r>
    </w:p>
    <w:p w:rsidR="00C574D2" w:rsidRDefault="00C574D2" w:rsidP="002E31EB">
      <w:r w:rsidRPr="00C574D2">
        <w:t>1Co 1:22 For the Jews require a sign, and the Greeks seek after wisdom:</w:t>
      </w:r>
    </w:p>
    <w:p w:rsidR="002E31EB" w:rsidRDefault="002E31EB" w:rsidP="002E31EB"/>
    <w:p w:rsidR="00B56074" w:rsidRDefault="00B56074" w:rsidP="00B56074">
      <w:r>
        <w:t xml:space="preserve"> 2Co 2:9 </w:t>
      </w:r>
      <w:proofErr w:type="gramStart"/>
      <w:r>
        <w:t>For</w:t>
      </w:r>
      <w:proofErr w:type="gramEnd"/>
      <w:r>
        <w:t xml:space="preserve"> to this end also did I write, that I might know the proof of you, whether ye be obedient in all things.</w:t>
      </w:r>
    </w:p>
    <w:p w:rsidR="00B56074" w:rsidRDefault="00B56074" w:rsidP="00B56074">
      <w:r>
        <w:t xml:space="preserve"> 2Co 8:24 </w:t>
      </w:r>
      <w:proofErr w:type="gramStart"/>
      <w:r>
        <w:t>Wherefore</w:t>
      </w:r>
      <w:proofErr w:type="gramEnd"/>
      <w:r>
        <w:t xml:space="preserve"> </w:t>
      </w:r>
      <w:proofErr w:type="spellStart"/>
      <w:r>
        <w:t>shew</w:t>
      </w:r>
      <w:proofErr w:type="spellEnd"/>
      <w:r>
        <w:t xml:space="preserve"> ye to them, and before the churches, the proof of your love, and of our boasting on your behalf.</w:t>
      </w:r>
    </w:p>
    <w:p w:rsidR="00B56074" w:rsidRDefault="00B56074" w:rsidP="00B56074">
      <w:r>
        <w:t xml:space="preserve"> 2Co 13:3 </w:t>
      </w:r>
      <w:proofErr w:type="gramStart"/>
      <w:r>
        <w:t>Since</w:t>
      </w:r>
      <w:proofErr w:type="gramEnd"/>
      <w:r>
        <w:t xml:space="preserve"> ye seek a proof of Christ speaking in me, which to you-ward is not weak, but is mighty in you.</w:t>
      </w:r>
    </w:p>
    <w:p w:rsidR="00B56074" w:rsidRDefault="00B56074" w:rsidP="00B56074">
      <w:r>
        <w:t xml:space="preserve"> </w:t>
      </w:r>
      <w:proofErr w:type="spellStart"/>
      <w:r>
        <w:t>Php</w:t>
      </w:r>
      <w:proofErr w:type="spellEnd"/>
      <w:r>
        <w:t xml:space="preserve"> 2:22 But ye know the proof of him, that, as a son with the father, he hath served with me in the gospel.</w:t>
      </w:r>
    </w:p>
    <w:p w:rsidR="00995BEC" w:rsidRDefault="00B56074" w:rsidP="00B56074">
      <w:r>
        <w:t xml:space="preserve"> 2Ti 4:5 But watch thou in all things, endure afflictions, do the work of an evangelist, make full proof of thy ministry.</w:t>
      </w:r>
    </w:p>
    <w:p w:rsidR="00B56074" w:rsidRDefault="00B56074" w:rsidP="00B56074">
      <w:r>
        <w:t>Truth Faith Confidence Conviction Reality Certainty Assurance Proof Evidence Facts Living Testimony</w:t>
      </w:r>
    </w:p>
    <w:p w:rsidR="002E31EB" w:rsidRDefault="002E31EB" w:rsidP="00B56074">
      <w:pPr>
        <w:rPr>
          <w:rFonts w:ascii="Verdana" w:hAnsi="Verdana" w:cs="Arial"/>
          <w:color w:val="333333"/>
        </w:rPr>
      </w:pPr>
    </w:p>
    <w:p w:rsidR="002E31EB" w:rsidRDefault="002E31EB" w:rsidP="00B56074">
      <w:pPr>
        <w:rPr>
          <w:rFonts w:ascii="Verdana" w:hAnsi="Verdana" w:cs="Arial"/>
          <w:color w:val="333333"/>
        </w:rPr>
      </w:pPr>
      <w:proofErr w:type="gramStart"/>
      <w:r>
        <w:rPr>
          <w:rFonts w:ascii="Verdana" w:hAnsi="Verdana" w:cs="Arial"/>
          <w:color w:val="333333"/>
        </w:rPr>
        <w:lastRenderedPageBreak/>
        <w:t>any</w:t>
      </w:r>
      <w:proofErr w:type="gramEnd"/>
      <w:r>
        <w:rPr>
          <w:rFonts w:ascii="Verdana" w:hAnsi="Verdana" w:cs="Arial"/>
        </w:rPr>
        <w:t xml:space="preserve"> </w:t>
      </w:r>
      <w:r>
        <w:rPr>
          <w:rFonts w:ascii="Verdana" w:hAnsi="Verdana" w:cs="Arial"/>
          <w:color w:val="333333"/>
        </w:rPr>
        <w:t>evidence</w:t>
      </w:r>
      <w:r>
        <w:rPr>
          <w:rFonts w:ascii="Verdana" w:hAnsi="Verdana" w:cs="Arial"/>
        </w:rPr>
        <w:t xml:space="preserve"> that establishes or helps to establish the truth, </w:t>
      </w:r>
      <w:r>
        <w:rPr>
          <w:rFonts w:ascii="Verdana" w:hAnsi="Verdana" w:cs="Arial"/>
          <w:color w:val="333333"/>
        </w:rPr>
        <w:t>validity,</w:t>
      </w:r>
      <w:r>
        <w:rPr>
          <w:rFonts w:ascii="Verdana" w:hAnsi="Verdana" w:cs="Arial"/>
        </w:rPr>
        <w:t xml:space="preserve"> </w:t>
      </w:r>
      <w:r>
        <w:rPr>
          <w:rFonts w:ascii="Verdana" w:hAnsi="Verdana" w:cs="Arial"/>
          <w:color w:val="333333"/>
        </w:rPr>
        <w:t>quality,</w:t>
      </w:r>
    </w:p>
    <w:p w:rsidR="00D26DF2" w:rsidRDefault="00D26DF2" w:rsidP="00B56074">
      <w:pPr>
        <w:rPr>
          <w:rFonts w:ascii="Verdana" w:hAnsi="Verdana" w:cs="Arial"/>
          <w:i/>
          <w:iCs/>
          <w:color w:val="0055BB"/>
        </w:rPr>
      </w:pPr>
      <w:proofErr w:type="gramStart"/>
      <w:r>
        <w:rPr>
          <w:rFonts w:ascii="Verdana" w:hAnsi="Verdana" w:cs="Arial"/>
          <w:color w:val="333333"/>
        </w:rPr>
        <w:t>proved</w:t>
      </w:r>
      <w:proofErr w:type="gramEnd"/>
      <w:r>
        <w:rPr>
          <w:rFonts w:ascii="Verdana" w:hAnsi="Verdana" w:cs="Arial"/>
        </w:rPr>
        <w:t xml:space="preserve"> </w:t>
      </w:r>
      <w:r>
        <w:rPr>
          <w:rFonts w:ascii="Verdana" w:hAnsi="Verdana" w:cs="Arial"/>
          <w:color w:val="333333"/>
        </w:rPr>
        <w:t>strength</w:t>
      </w:r>
      <w:r>
        <w:rPr>
          <w:rFonts w:ascii="Verdana" w:hAnsi="Verdana" w:cs="Arial"/>
        </w:rPr>
        <w:t xml:space="preserve"> or </w:t>
      </w:r>
      <w:r>
        <w:rPr>
          <w:rFonts w:ascii="Verdana" w:hAnsi="Verdana" w:cs="Arial"/>
          <w:color w:val="333333"/>
        </w:rPr>
        <w:t>impenetrability:</w:t>
      </w:r>
      <w:r>
        <w:rPr>
          <w:rFonts w:ascii="Verdana" w:hAnsi="Verdana" w:cs="Arial"/>
        </w:rPr>
        <w:t xml:space="preserve"> </w:t>
      </w:r>
      <w:r>
        <w:rPr>
          <w:rFonts w:ascii="Verdana" w:hAnsi="Verdana" w:cs="Arial"/>
          <w:i/>
          <w:iCs/>
          <w:color w:val="333333"/>
        </w:rPr>
        <w:t>proof</w:t>
      </w:r>
      <w:r>
        <w:rPr>
          <w:rFonts w:ascii="Verdana" w:hAnsi="Verdana" w:cs="Arial"/>
          <w:i/>
          <w:iCs/>
        </w:rPr>
        <w:t xml:space="preserve"> </w:t>
      </w:r>
      <w:proofErr w:type="spellStart"/>
      <w:r>
        <w:rPr>
          <w:rFonts w:ascii="Verdana" w:hAnsi="Verdana" w:cs="Arial"/>
          <w:i/>
          <w:iCs/>
          <w:color w:val="0055BB"/>
        </w:rPr>
        <w:t>armour</w:t>
      </w:r>
      <w:proofErr w:type="spellEnd"/>
    </w:p>
    <w:p w:rsidR="002E31EB" w:rsidRDefault="002E31EB" w:rsidP="00B56074">
      <w:pPr>
        <w:rPr>
          <w:rFonts w:ascii="Verdana" w:hAnsi="Verdana" w:cs="Arial"/>
          <w:i/>
          <w:iCs/>
          <w:color w:val="0055BB"/>
        </w:rPr>
      </w:pPr>
      <w:r>
        <w:rPr>
          <w:rFonts w:ascii="Verdana" w:hAnsi="Verdana" w:cs="Arial"/>
          <w:color w:val="333333"/>
        </w:rPr>
        <w:t>“</w:t>
      </w:r>
      <w:proofErr w:type="gramStart"/>
      <w:r>
        <w:rPr>
          <w:rFonts w:ascii="Verdana" w:hAnsi="Verdana" w:cs="Arial"/>
          <w:color w:val="333333"/>
        </w:rPr>
        <w:t>resistant</w:t>
      </w:r>
      <w:proofErr w:type="gramEnd"/>
      <w:r>
        <w:rPr>
          <w:rFonts w:ascii="Verdana" w:hAnsi="Verdana" w:cs="Arial"/>
          <w:color w:val="333333"/>
        </w:rPr>
        <w:t xml:space="preserve">, impervious to” that specified by the initial element: </w:t>
      </w:r>
      <w:r>
        <w:rPr>
          <w:rStyle w:val="ital-inline2"/>
          <w:rFonts w:cs="Arial"/>
          <w:color w:val="333333"/>
        </w:rPr>
        <w:t>burglarproof; childproof; waterproof.</w:t>
      </w:r>
    </w:p>
    <w:p w:rsidR="002E31EB" w:rsidRDefault="002E31EB" w:rsidP="00B56074">
      <w:pPr>
        <w:rPr>
          <w:rFonts w:ascii="Verdana" w:hAnsi="Verdana" w:cs="Arial"/>
          <w:i/>
          <w:iCs/>
          <w:color w:val="333333"/>
        </w:rPr>
      </w:pPr>
      <w:proofErr w:type="gramStart"/>
      <w:r>
        <w:rPr>
          <w:rFonts w:ascii="Verdana" w:hAnsi="Verdana" w:cs="Arial"/>
          <w:color w:val="333333"/>
        </w:rPr>
        <w:t>able</w:t>
      </w:r>
      <w:proofErr w:type="gramEnd"/>
      <w:r>
        <w:rPr>
          <w:rFonts w:ascii="Verdana" w:hAnsi="Verdana" w:cs="Arial"/>
        </w:rPr>
        <w:t xml:space="preserve"> </w:t>
      </w:r>
      <w:r>
        <w:rPr>
          <w:rFonts w:ascii="Verdana" w:hAnsi="Verdana" w:cs="Arial"/>
          <w:color w:val="333333"/>
        </w:rPr>
        <w:t>to</w:t>
      </w:r>
      <w:r>
        <w:rPr>
          <w:rFonts w:ascii="Verdana" w:hAnsi="Verdana" w:cs="Arial"/>
        </w:rPr>
        <w:t xml:space="preserve"> </w:t>
      </w:r>
      <w:r>
        <w:rPr>
          <w:rFonts w:ascii="Verdana" w:hAnsi="Verdana" w:cs="Arial"/>
          <w:color w:val="333333"/>
        </w:rPr>
        <w:t>resist;</w:t>
      </w:r>
      <w:r>
        <w:rPr>
          <w:rFonts w:ascii="Verdana" w:hAnsi="Verdana" w:cs="Arial"/>
        </w:rPr>
        <w:t xml:space="preserve"> impervious (to): </w:t>
      </w:r>
      <w:r>
        <w:rPr>
          <w:rFonts w:ascii="Verdana" w:hAnsi="Verdana" w:cs="Arial"/>
          <w:i/>
          <w:iCs/>
        </w:rPr>
        <w:t xml:space="preserve">the roof is proof </w:t>
      </w:r>
      <w:r>
        <w:rPr>
          <w:rFonts w:ascii="Verdana" w:hAnsi="Verdana" w:cs="Arial"/>
          <w:i/>
          <w:iCs/>
          <w:color w:val="333333"/>
        </w:rPr>
        <w:t>against</w:t>
      </w:r>
      <w:r>
        <w:rPr>
          <w:rFonts w:ascii="Verdana" w:hAnsi="Verdana" w:cs="Arial"/>
          <w:i/>
          <w:iCs/>
        </w:rPr>
        <w:t xml:space="preserve"> </w:t>
      </w:r>
      <w:r>
        <w:rPr>
          <w:rFonts w:ascii="Verdana" w:hAnsi="Verdana" w:cs="Arial"/>
          <w:i/>
          <w:iCs/>
          <w:color w:val="333333"/>
        </w:rPr>
        <w:t>rain</w:t>
      </w:r>
    </w:p>
    <w:p w:rsidR="002E31EB" w:rsidRDefault="002E31EB" w:rsidP="00B56074">
      <w:pPr>
        <w:rPr>
          <w:rFonts w:ascii="Verdana" w:hAnsi="Verdana" w:cs="Arial"/>
          <w:color w:val="333333"/>
        </w:rPr>
      </w:pPr>
      <w:proofErr w:type="spellStart"/>
      <w:proofErr w:type="gramStart"/>
      <w:r>
        <w:rPr>
          <w:rFonts w:ascii="Verdana" w:hAnsi="Verdana" w:cs="Arial"/>
          <w:i/>
          <w:iCs/>
          <w:color w:val="333333"/>
        </w:rPr>
        <w:t>maths</w:t>
      </w:r>
      <w:proofErr w:type="spellEnd"/>
      <w:proofErr w:type="gramEnd"/>
      <w:r>
        <w:rPr>
          <w:rFonts w:ascii="Verdana" w:hAnsi="Verdana" w:cs="Arial"/>
          <w:i/>
          <w:iCs/>
          <w:color w:val="333333"/>
        </w:rPr>
        <w:t>,</w:t>
      </w:r>
      <w:r>
        <w:rPr>
          <w:rFonts w:ascii="Verdana" w:hAnsi="Verdana" w:cs="Arial"/>
          <w:i/>
          <w:iCs/>
        </w:rPr>
        <w:t xml:space="preserve"> logic </w:t>
      </w:r>
      <w:hyperlink r:id="rId4" w:history="1">
        <w:r>
          <w:rPr>
            <w:rStyle w:val="Hyperlink"/>
            <w:rFonts w:cs="Arial"/>
          </w:rPr>
          <w:t>direct</w:t>
        </w:r>
      </w:hyperlink>
      <w:r>
        <w:rPr>
          <w:rFonts w:ascii="Verdana" w:hAnsi="Verdana" w:cs="Arial"/>
        </w:rPr>
        <w:t xml:space="preserve"> </w:t>
      </w:r>
      <w:hyperlink r:id="rId5" w:history="1">
        <w:r>
          <w:rPr>
            <w:rStyle w:val="Hyperlink"/>
            <w:rFonts w:cs="Arial"/>
          </w:rPr>
          <w:t>induction</w:t>
        </w:r>
      </w:hyperlink>
      <w:r>
        <w:rPr>
          <w:rFonts w:ascii="Verdana" w:hAnsi="Verdana" w:cs="Arial"/>
        </w:rPr>
        <w:t xml:space="preserve"> See also </w:t>
      </w:r>
      <w:hyperlink r:id="rId6" w:history="1">
        <w:r>
          <w:rPr>
            <w:rStyle w:val="Hyperlink"/>
            <w:rFonts w:cs="Arial"/>
          </w:rPr>
          <w:t>induction</w:t>
        </w:r>
      </w:hyperlink>
      <w:r>
        <w:rPr>
          <w:rFonts w:ascii="Verdana" w:hAnsi="Verdana" w:cs="Arial"/>
        </w:rPr>
        <w:t xml:space="preserve"> a sequence of </w:t>
      </w:r>
      <w:r>
        <w:rPr>
          <w:rFonts w:ascii="Verdana" w:hAnsi="Verdana" w:cs="Arial"/>
          <w:color w:val="333333"/>
        </w:rPr>
        <w:t>steps</w:t>
      </w:r>
      <w:r>
        <w:rPr>
          <w:rFonts w:ascii="Verdana" w:hAnsi="Verdana" w:cs="Arial"/>
        </w:rPr>
        <w:t xml:space="preserve"> </w:t>
      </w:r>
      <w:r>
        <w:rPr>
          <w:rFonts w:ascii="Verdana" w:hAnsi="Verdana" w:cs="Arial"/>
          <w:color w:val="333333"/>
        </w:rPr>
        <w:t>or</w:t>
      </w:r>
      <w:r>
        <w:rPr>
          <w:rFonts w:ascii="Verdana" w:hAnsi="Verdana" w:cs="Arial"/>
        </w:rPr>
        <w:t xml:space="preserve"> </w:t>
      </w:r>
      <w:r>
        <w:rPr>
          <w:rFonts w:ascii="Verdana" w:hAnsi="Verdana" w:cs="Arial"/>
          <w:color w:val="333333"/>
        </w:rPr>
        <w:t>statements</w:t>
      </w:r>
      <w:r>
        <w:rPr>
          <w:rFonts w:ascii="Verdana" w:hAnsi="Verdana" w:cs="Arial"/>
        </w:rPr>
        <w:t xml:space="preserve"> that establishes the truth of a </w:t>
      </w:r>
      <w:r>
        <w:rPr>
          <w:rFonts w:ascii="Verdana" w:hAnsi="Verdana" w:cs="Arial"/>
          <w:color w:val="333333"/>
        </w:rPr>
        <w:t>proposition</w:t>
      </w:r>
    </w:p>
    <w:p w:rsidR="002E31EB" w:rsidRDefault="002E31EB" w:rsidP="00B56074">
      <w:pPr>
        <w:rPr>
          <w:rFonts w:ascii="Verdana" w:hAnsi="Verdana" w:cs="Arial"/>
          <w:color w:val="333333"/>
        </w:rPr>
      </w:pPr>
    </w:p>
    <w:p w:rsidR="002E31EB" w:rsidRDefault="002E31EB" w:rsidP="002E31EB">
      <w:r>
        <w:t xml:space="preserve">Ps 111:8 </w:t>
      </w:r>
      <w:proofErr w:type="gramStart"/>
      <w:r>
        <w:t>They</w:t>
      </w:r>
      <w:proofErr w:type="gramEnd"/>
      <w:r>
        <w:t xml:space="preserve"> stand fast </w:t>
      </w:r>
      <w:proofErr w:type="spellStart"/>
      <w:r>
        <w:t>for ever</w:t>
      </w:r>
      <w:proofErr w:type="spellEnd"/>
      <w:r>
        <w:t xml:space="preserve"> and ever, and are done in truth and uprightness. {</w:t>
      </w:r>
      <w:proofErr w:type="gramStart"/>
      <w:r>
        <w:t>stand</w:t>
      </w:r>
      <w:proofErr w:type="gramEnd"/>
      <w:r>
        <w:t xml:space="preserve">...: Heb. are established } </w:t>
      </w:r>
    </w:p>
    <w:p w:rsidR="002E31EB" w:rsidRDefault="002E31EB" w:rsidP="002E31EB">
      <w:r>
        <w:t xml:space="preserve"> Pr 12:19 ¶ </w:t>
      </w:r>
      <w:proofErr w:type="gramStart"/>
      <w:r>
        <w:t>The</w:t>
      </w:r>
      <w:proofErr w:type="gramEnd"/>
      <w:r>
        <w:t xml:space="preserve"> lip of truth shall be established for ever: but a lying tongue is but for a moment.</w:t>
      </w:r>
    </w:p>
    <w:p w:rsidR="002E31EB" w:rsidRDefault="002E31EB" w:rsidP="002E31EB">
      <w:r>
        <w:t xml:space="preserve"> Isa 16:5 </w:t>
      </w:r>
      <w:proofErr w:type="gramStart"/>
      <w:r>
        <w:t>And</w:t>
      </w:r>
      <w:proofErr w:type="gramEnd"/>
      <w:r>
        <w:t xml:space="preserve"> in mercy shall the throne be established: and he shall sit upon it in truth in the tabernacle of David, judging, and seeking judgment, and hasting righteousness. {</w:t>
      </w:r>
      <w:proofErr w:type="gramStart"/>
      <w:r>
        <w:t>established</w:t>
      </w:r>
      <w:proofErr w:type="gramEnd"/>
      <w:r>
        <w:t xml:space="preserve">: or, prepared} </w:t>
      </w:r>
    </w:p>
    <w:p w:rsidR="002E31EB" w:rsidRDefault="002E31EB" w:rsidP="002E31EB">
      <w:r>
        <w:t xml:space="preserve"> 2Pe 1:12 ¶ </w:t>
      </w:r>
      <w:proofErr w:type="gramStart"/>
      <w:r>
        <w:t>Wherefore</w:t>
      </w:r>
      <w:proofErr w:type="gramEnd"/>
      <w:r>
        <w:t xml:space="preserve"> I will not be negligent to put you always in remembrance of these things, though ye know them, and be established in the present truth.</w:t>
      </w:r>
    </w:p>
    <w:sectPr w:rsidR="002E31EB" w:rsidSect="00995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074"/>
    <w:rsid w:val="002E31EB"/>
    <w:rsid w:val="00995BEC"/>
    <w:rsid w:val="00B56074"/>
    <w:rsid w:val="00C574D2"/>
    <w:rsid w:val="00D26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31EB"/>
    <w:rPr>
      <w:rFonts w:ascii="Verdana" w:hAnsi="Verdana" w:hint="default"/>
      <w:strike w:val="0"/>
      <w:dstrike w:val="0"/>
      <w:color w:val="255F9A"/>
      <w:sz w:val="24"/>
      <w:szCs w:val="24"/>
      <w:u w:val="none"/>
      <w:effect w:val="none"/>
    </w:rPr>
  </w:style>
  <w:style w:type="character" w:customStyle="1" w:styleId="ital-inline2">
    <w:name w:val="ital-inline2"/>
    <w:basedOn w:val="DefaultParagraphFont"/>
    <w:rsid w:val="002E31EB"/>
    <w:rPr>
      <w:rFonts w:ascii="Georgia" w:hAnsi="Georgia" w:hint="default"/>
      <w:i/>
      <w:iCs/>
      <w:vanish w:val="0"/>
      <w:webHidden w:val="0"/>
      <w:specVanish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ctionary.reference.com/browse/induction" TargetMode="External"/><Relationship Id="rId5" Type="http://schemas.openxmlformats.org/officeDocument/2006/relationships/hyperlink" Target="http://dictionary.reference.com/browse/induction" TargetMode="External"/><Relationship Id="rId4" Type="http://schemas.openxmlformats.org/officeDocument/2006/relationships/hyperlink" Target="http://dictionary.reference.com/browse/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2011-09-26T10:08:00Z</dcterms:created>
  <dcterms:modified xsi:type="dcterms:W3CDTF">2011-09-26T10:48:00Z</dcterms:modified>
</cp:coreProperties>
</file>