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2Pe 1:1 ¶ Simon Peter, a servant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2Pe 1:1 ¶ Simon Peter, a servant and an apostle of Jesus Christ, to them that have obtained </w:t>
      </w:r>
      <w:r w:rsidDel="00000000" w:rsidR="00000000" w:rsidRPr="00000000">
        <w:rPr>
          <w:rFonts w:eastAsia="Times New Roman" w:ascii="Times New Roman" w:hAnsi="Times New Roman" w:cs="Times New Roman"/>
          <w:smallCaps w:val="0"/>
          <w:sz w:val="32"/>
          <w:highlight w:val="none"/>
          <w:u w:val="single"/>
          <w:rtl w:val="0"/>
        </w:rPr>
        <w:t xml:space="preserve">like precious faith</w:t>
      </w:r>
      <w:r w:rsidDel="00000000" w:rsidR="00000000" w:rsidRPr="00000000">
        <w:rPr>
          <w:rFonts w:eastAsia="Times New Roman" w:ascii="Times New Roman" w:hAnsi="Times New Roman" w:cs="Times New Roman"/>
          <w:smallCaps w:val="0"/>
          <w:sz w:val="32"/>
          <w:highlight w:val="none"/>
          <w:rtl w:val="0"/>
        </w:rPr>
        <w:t xml:space="preserve"> with us through the righteousness of God and our Saviour Jesus Christ:                                                                                                                                       2 Grace and peace be multiplied unto you through the knowledge of God, and of Jesus our Lord,                                                                                                                                     3 According as his divine power hath given unto us all things that pertain unto life and godliness, through the knowledge of him that hath called us to glory and virtue: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1401.  doulov  doulos,  doo'-los                                                                                                          a slave (involuntary or voluntary; frequently,                                                            subjection or subserviency):--bond(-man), servant.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word servant (</w:t>
      </w:r>
      <w:r w:rsidDel="00000000" w:rsidR="00000000" w:rsidRPr="00000000">
        <w:rPr>
          <w:rFonts w:eastAsia="Times New Roman" w:ascii="Times New Roman" w:hAnsi="Times New Roman" w:cs="Times New Roman"/>
          <w:i w:val="1"/>
          <w:smallCaps w:val="0"/>
          <w:sz w:val="32"/>
          <w:highlight w:val="none"/>
          <w:rtl w:val="0"/>
        </w:rPr>
        <w:t xml:space="preserve">doulos</w:t>
      </w:r>
      <w:r w:rsidDel="00000000" w:rsidR="00000000" w:rsidRPr="00000000">
        <w:rPr>
          <w:rFonts w:eastAsia="Times New Roman" w:ascii="Times New Roman" w:hAnsi="Times New Roman" w:cs="Times New Roman"/>
          <w:smallCaps w:val="0"/>
          <w:sz w:val="32"/>
          <w:highlight w:val="none"/>
          <w:rtl w:val="0"/>
        </w:rPr>
        <w:t xml:space="preserve">) means far more than just a servant. It means a slave totally possessed by the master. It is a </w:t>
      </w:r>
      <w:r w:rsidDel="00000000" w:rsidR="00000000" w:rsidRPr="00000000">
        <w:rPr>
          <w:rFonts w:eastAsia="Times New Roman" w:ascii="Times New Roman" w:hAnsi="Times New Roman" w:cs="Times New Roman"/>
          <w:i w:val="1"/>
          <w:smallCaps w:val="0"/>
          <w:sz w:val="32"/>
          <w:highlight w:val="none"/>
          <w:rtl w:val="0"/>
        </w:rPr>
        <w:t xml:space="preserve">bond-servant</w:t>
      </w:r>
      <w:r w:rsidDel="00000000" w:rsidR="00000000" w:rsidRPr="00000000">
        <w:rPr>
          <w:rFonts w:eastAsia="Times New Roman" w:ascii="Times New Roman" w:hAnsi="Times New Roman" w:cs="Times New Roman"/>
          <w:smallCaps w:val="0"/>
          <w:sz w:val="32"/>
          <w:highlight w:val="none"/>
          <w:rtl w:val="0"/>
        </w:rPr>
        <w:t xml:space="preserve"> bound by law to a master.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 Love Servant-Slave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Ex 21:5 And if the servant shall plainly say, I love my master, my wife, and my children; I will not go out free:</w:t>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All people have human rights and are to be treated with great tenderness, the mercy of God, great care and compassion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Lu 16:13 No servant can serve two masters: for either he will hate the one, and love the other; or else he will hold to the one, and despise the other. Ye cannot serve God and mammon.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 Look of love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Lu 22:61 And the Lord turned, and looked upon Peter. And Peter remembered the word of the Lord, how he had said unto him, Before the cock crow, thou shalt deny me thrice.  62 And Peter went out, and wept bitterly.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 1:1 ¶ </w:t>
      </w:r>
      <w:r w:rsidDel="00000000" w:rsidR="00000000" w:rsidRPr="00000000">
        <w:rPr>
          <w:rFonts w:eastAsia="Times New Roman" w:ascii="Times New Roman" w:hAnsi="Times New Roman" w:cs="Times New Roman"/>
          <w:smallCaps w:val="0"/>
          <w:sz w:val="32"/>
          <w:highlight w:val="none"/>
          <w:u w:val="single"/>
          <w:rtl w:val="0"/>
        </w:rPr>
        <w:t xml:space="preserve">Paul, a servant</w:t>
      </w:r>
      <w:r w:rsidDel="00000000" w:rsidR="00000000" w:rsidRPr="00000000">
        <w:rPr>
          <w:rFonts w:eastAsia="Times New Roman" w:ascii="Times New Roman" w:hAnsi="Times New Roman" w:cs="Times New Roman"/>
          <w:smallCaps w:val="0"/>
          <w:sz w:val="32"/>
          <w:highlight w:val="none"/>
          <w:rtl w:val="0"/>
        </w:rPr>
        <w:t xml:space="preserve"> of Jesus Christ, called to be an apostle, separated unto the gospel of God,                                                                                                                                                   11 For I long to see you, that I may impart unto you some spiritual gift, to the end ye may be established;</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12 That is, that I may be comforted together with you by the </w:t>
      </w:r>
      <w:r w:rsidDel="00000000" w:rsidR="00000000" w:rsidRPr="00000000">
        <w:rPr>
          <w:rFonts w:eastAsia="Times New Roman" w:ascii="Times New Roman" w:hAnsi="Times New Roman" w:cs="Times New Roman"/>
          <w:smallCaps w:val="0"/>
          <w:sz w:val="32"/>
          <w:highlight w:val="none"/>
          <w:u w:val="single"/>
          <w:rtl w:val="0"/>
        </w:rPr>
        <w:t xml:space="preserve">mutual faith</w:t>
      </w:r>
      <w:r w:rsidDel="00000000" w:rsidR="00000000" w:rsidRPr="00000000">
        <w:rPr>
          <w:rFonts w:eastAsia="Times New Roman" w:ascii="Times New Roman" w:hAnsi="Times New Roman" w:cs="Times New Roman"/>
          <w:smallCaps w:val="0"/>
          <w:sz w:val="32"/>
          <w:highlight w:val="none"/>
          <w:rtl w:val="0"/>
        </w:rPr>
        <w:t xml:space="preserve"> both of you and me.                                                                                                                                                             13 Now I would not have you ignorant, brethren, that oftentimes I purposed to come unto you, (but was let hitherto,) that I might have some fruit among you also, even as among other Gentiles.</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14 </w:t>
      </w:r>
      <w:r w:rsidDel="00000000" w:rsidR="00000000" w:rsidRPr="00000000">
        <w:rPr>
          <w:rFonts w:eastAsia="Times New Roman" w:ascii="Times New Roman" w:hAnsi="Times New Roman" w:cs="Times New Roman"/>
          <w:smallCaps w:val="0"/>
          <w:sz w:val="32"/>
          <w:highlight w:val="none"/>
          <w:u w:val="single"/>
          <w:rtl w:val="0"/>
        </w:rPr>
        <w:t xml:space="preserve">I am debtor</w:t>
      </w:r>
      <w:r w:rsidDel="00000000" w:rsidR="00000000" w:rsidRPr="00000000">
        <w:rPr>
          <w:rFonts w:eastAsia="Times New Roman" w:ascii="Times New Roman" w:hAnsi="Times New Roman" w:cs="Times New Roman"/>
          <w:smallCaps w:val="0"/>
          <w:sz w:val="32"/>
          <w:highlight w:val="none"/>
          <w:rtl w:val="0"/>
        </w:rPr>
        <w:t xml:space="preserve"> both to the Greeks, and to the Barbarians; both to the wise, and to the unwise.                                                                                                                                                         15 So, as much as in me is, I am ready to preach the gospel to you that are at Rome also.</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Ac 9:3 And as he journeyed, he came near Damascus: and suddenly there shined round about him a light from heaven: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And he fell to the earth, and heard a voice saying unto him, Saul, Saul, why persecutest thou 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And he said, Who art thou, Lord? And the Lord said, I am Jesus whom thou persecutest: it is hard for thee to kick against the pricks.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And he trembling and astonished said, Lord, what wilt thou have me to do? And the Lord said unto him, Arise, and go into the city, and it shall be told thee what thou must do.</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1Co 9:16 For though I preach the gospel, I have nothing to glory of: for necessity is laid upon me; yea, woe is unto me, if I preach not the gospel!</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17 For if I do this thing willingly, I have a reward: but if against my will, a dispensation of the gospel is committed unto me.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 have an an office to fulfill, a call of God to answer to, a purpose to accomplish.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1Co 9:25 And every man that striveth for the mastery is temperate in all things. Now they do it to obtain a corruptible crown; but we an incorruptible.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No person is a true follower of Jesus Christ unless he is </w:t>
      </w:r>
      <w:r w:rsidDel="00000000" w:rsidR="00000000" w:rsidRPr="00000000">
        <w:rPr>
          <w:rFonts w:eastAsia="Times New Roman" w:ascii="Times New Roman" w:hAnsi="Times New Roman" w:cs="Times New Roman"/>
          <w:i w:val="1"/>
          <w:smallCaps w:val="0"/>
          <w:sz w:val="32"/>
          <w:highlight w:val="none"/>
          <w:rtl w:val="0"/>
        </w:rPr>
        <w:t xml:space="preserve">enslaved by Christ</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It is </w:t>
      </w:r>
      <w:r w:rsidDel="00000000" w:rsidR="00000000" w:rsidRPr="00000000">
        <w:rPr>
          <w:rFonts w:eastAsia="Times New Roman" w:ascii="Times New Roman" w:hAnsi="Times New Roman" w:cs="Times New Roman"/>
          <w:i w:val="1"/>
          <w:smallCaps w:val="0"/>
          <w:sz w:val="32"/>
          <w:highlight w:val="none"/>
          <w:rtl w:val="0"/>
        </w:rPr>
        <w:t xml:space="preserve">impossible</w:t>
      </w:r>
      <w:r w:rsidDel="00000000" w:rsidR="00000000" w:rsidRPr="00000000">
        <w:rPr>
          <w:rFonts w:eastAsia="Times New Roman" w:ascii="Times New Roman" w:hAnsi="Times New Roman" w:cs="Times New Roman"/>
          <w:smallCaps w:val="0"/>
          <w:sz w:val="32"/>
          <w:highlight w:val="none"/>
          <w:rtl w:val="0"/>
        </w:rPr>
        <w:t xml:space="preserve"> for a person to belong to Christ as a disciple unless he is </w:t>
      </w:r>
      <w:r w:rsidDel="00000000" w:rsidR="00000000" w:rsidRPr="00000000">
        <w:rPr>
          <w:rFonts w:eastAsia="Times New Roman" w:ascii="Times New Roman" w:hAnsi="Times New Roman" w:cs="Times New Roman"/>
          <w:i w:val="1"/>
          <w:smallCaps w:val="0"/>
          <w:sz w:val="32"/>
          <w:highlight w:val="none"/>
          <w:rtl w:val="0"/>
        </w:rPr>
        <w:t xml:space="preserve">enslaved by Christ</w:t>
      </w:r>
      <w:r w:rsidDel="00000000" w:rsidR="00000000" w:rsidRPr="00000000">
        <w:rPr>
          <w:rFonts w:eastAsia="Times New Roman" w:ascii="Times New Roman" w:hAnsi="Times New Roman" w:cs="Times New Roman"/>
          <w:smallCaps w:val="0"/>
          <w:sz w:val="32"/>
          <w:highlight w:val="none"/>
          <w:rtl w:val="0"/>
        </w:rPr>
        <w:t xml:space="preserve">. This is the shocking message Paul wants to get across to the believers at Rome, Corinth, Ephesus, Colossae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It is the position of honor—the honor that bestows upon a man the privileges and responsibilities of serving the King of kings and Lord of lords.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1Co 7:22 For he that is called in the Lord, being a servant, is the Lord's freeman: likewise also he that is called, being free, is Christ's servant.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Eph 6:6 Not with eyeservice, as menpleasers; but as the servants of Christ, doing the will of God from the heart;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Col 4:12 Epaphras, who is one of you, a servant of Christ, saluteth you, always labouring fervently for you in prayers, that ye may stand perfect and complete in all the will of God.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2Ti 2:24 And the servant of the Lord must not strive; but be gentle unto all men, apt to teach, patient,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Ac 2:17 And it shall come to pass in the last days, saith God, I will pour out of my Spirit upon all flesh: and your sons and your daughters shall prophesy, and your young men shall see visions, and your old men shall dream dreams:                                      18 And on my servants and on my handmaidens I will pour out in those days of my Spirit; and they shall prophesy: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Jude 1:1 Jude, the servant of Jesus Christ, and brother of James, to them that are sanctified by God the Father, and preserved in Jesus Christ, and called:                                                        2 Mercy unto you, and peace, and love, be multiplied.                                                                     3 Beloved, when I gave all diligence to write unto you of the common salvation, it was needful for me to write unto you, and exhort you that ye should earnestly contend for the faith which was once delivered unto the saints.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Jas 1:1 ¶ James, a servant of God and of the Lord Jesus Christ, to the twelve tribes which are scattered abroad, greeting.</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2 ¶ My brethren, count it all joy when ye fall into divers temptations;</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3 Knowing this, that the trying of your faith worketh patience.</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4 But let patience have her perfect work, that ye may be perfect and entire, wanting nothing.</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 16:1 ¶  I commend unto you Phebe our sister, which is a servant of the church which is at Cenchrea:</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"our sister," meaning a sister in the faith of Christ. She was a woman beloved by Paul and the believers of her church, highly esteemed as a genuine sister of the faith.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1Sa 25:40 And when the servants of David were come to Abigail to Carmel, they spake unto her, saying, David sent us unto thee, to take thee to him to wife.                                 41 And she arose, and bowed herself on her face to the earth, and said, Behold, let thine handmaid be a servant to wash the feet of the servants of my lord.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Ru 2:10 Then she fell on her face, and bowed herself to the ground, and said unto him, Why have I found grace in thine eyes, that thou shouldest take knowledge of me, seeing I am a stranger?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Ru 2:13 Then she said, Let me find favour in thy sight, my lord; for that thou hast comforted me, and for that thou hast spoken friendly unto thine handmaid, though I be not like unto one of thine handmaidens.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 16:13 Salute Rufus chosen in the Lord, and his mother and mine.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Mr 15:21 And they compel one Simon a Cyrenian, who passed by, coming out of the country, the father of Alexander and Rufus, to bear his cross.</w:t>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servant.docx.docx</dc:title>
</cp:coreProperties>
</file>