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B92AE8">
      <w:pPr>
        <w:pStyle w:val="Subtitle"/>
      </w:pPr>
      <w:r>
        <w:t>September 4, 2011</w:t>
      </w:r>
    </w:p>
    <w:p w:rsidR="0085253C" w:rsidRDefault="0085253C">
      <w:pPr>
        <w:pStyle w:val="Subtitle"/>
        <w:jc w:val="left"/>
      </w:pPr>
    </w:p>
    <w:p w:rsidR="0085253C" w:rsidRDefault="00BF01DF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 xml:space="preserve">Trust </w:t>
      </w:r>
      <w:r w:rsidR="0098176A">
        <w:rPr>
          <w:rFonts w:ascii="Times" w:hAnsi="Times"/>
          <w:b/>
          <w:bCs/>
          <w:smallCaps/>
          <w:sz w:val="32"/>
        </w:rPr>
        <w:t>Th</w:t>
      </w:r>
      <w:r w:rsidR="00300C4F">
        <w:rPr>
          <w:rFonts w:ascii="Times" w:hAnsi="Times"/>
          <w:b/>
          <w:bCs/>
          <w:smallCaps/>
          <w:sz w:val="32"/>
        </w:rPr>
        <w:t>e Arm of the lord</w:t>
      </w:r>
      <w:r w:rsidR="006A18C3">
        <w:rPr>
          <w:rFonts w:ascii="Times" w:hAnsi="Times"/>
          <w:b/>
          <w:bCs/>
          <w:smallCaps/>
          <w:sz w:val="32"/>
        </w:rPr>
        <w:t xml:space="preserve"> </w:t>
      </w:r>
    </w:p>
    <w:p w:rsidR="0085253C" w:rsidRPr="00BF3819" w:rsidRDefault="0085253C">
      <w:pPr>
        <w:pStyle w:val="Subtitle"/>
        <w:rPr>
          <w:sz w:val="16"/>
          <w:szCs w:val="16"/>
        </w:rPr>
      </w:pPr>
    </w:p>
    <w:p w:rsid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Isaiah 53:1 </w:t>
      </w:r>
      <w:proofErr w:type="gramStart"/>
      <w:r w:rsidRPr="00300C4F">
        <w:rPr>
          <w:rFonts w:ascii="Times New Roman" w:hAnsi="Times New Roman"/>
          <w:sz w:val="28"/>
          <w:szCs w:val="28"/>
        </w:rPr>
        <w:t>Who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hath believed our report? </w:t>
      </w:r>
      <w:proofErr w:type="gramStart"/>
      <w:r w:rsidRPr="00300C4F">
        <w:rPr>
          <w:rFonts w:ascii="Times New Roman" w:hAnsi="Times New Roman"/>
          <w:sz w:val="28"/>
          <w:szCs w:val="28"/>
        </w:rPr>
        <w:t>and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to whom is the arm of the LORD revealed?          </w:t>
      </w:r>
    </w:p>
    <w:p w:rsidR="00300C4F" w:rsidRPr="00300C4F" w:rsidRDefault="00300C4F" w:rsidP="00300C4F">
      <w:pPr>
        <w:rPr>
          <w:rFonts w:ascii="Times New Roman" w:hAnsi="Times New Roman"/>
          <w:sz w:val="16"/>
          <w:szCs w:val="16"/>
        </w:rPr>
      </w:pP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  <w:u w:val="single"/>
        </w:rPr>
        <w:t xml:space="preserve"> Report</w:t>
      </w:r>
      <w:r w:rsidRPr="00300C4F">
        <w:rPr>
          <w:rFonts w:ascii="Times New Roman" w:hAnsi="Times New Roman"/>
          <w:sz w:val="28"/>
          <w:szCs w:val="28"/>
        </w:rPr>
        <w:t xml:space="preserve">-Doctrine    </w:t>
      </w:r>
      <w:r w:rsidRPr="00300C4F">
        <w:rPr>
          <w:rFonts w:ascii="Times New Roman" w:hAnsi="Times New Roman"/>
          <w:sz w:val="28"/>
          <w:szCs w:val="28"/>
          <w:u w:val="single"/>
        </w:rPr>
        <w:t>Arm of the Lord</w:t>
      </w:r>
      <w:r w:rsidRPr="00300C4F">
        <w:rPr>
          <w:rFonts w:ascii="Times New Roman" w:hAnsi="Times New Roman"/>
          <w:sz w:val="28"/>
          <w:szCs w:val="28"/>
        </w:rPr>
        <w:t>-Power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The </w:t>
      </w:r>
      <w:r w:rsidRPr="00300C4F">
        <w:rPr>
          <w:rFonts w:ascii="Times New Roman" w:hAnsi="Times New Roman"/>
          <w:i/>
          <w:iCs/>
          <w:sz w:val="28"/>
          <w:szCs w:val="28"/>
        </w:rPr>
        <w:t>Arm</w:t>
      </w:r>
      <w:r w:rsidRPr="00300C4F">
        <w:rPr>
          <w:rFonts w:ascii="Times New Roman" w:hAnsi="Times New Roman"/>
          <w:sz w:val="28"/>
          <w:szCs w:val="28"/>
        </w:rPr>
        <w:t xml:space="preserve"> of the Lord - He exerts his Power, He performs Exploits, </w:t>
      </w:r>
      <w:proofErr w:type="gramStart"/>
      <w:r w:rsidRPr="00300C4F">
        <w:rPr>
          <w:rFonts w:ascii="Times New Roman" w:hAnsi="Times New Roman"/>
          <w:sz w:val="28"/>
          <w:szCs w:val="28"/>
        </w:rPr>
        <w:t>He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does His mighty wonderful Work: So the </w:t>
      </w:r>
      <w:r w:rsidRPr="00300C4F">
        <w:rPr>
          <w:rFonts w:ascii="Times New Roman" w:hAnsi="Times New Roman"/>
          <w:i/>
          <w:iCs/>
          <w:sz w:val="28"/>
          <w:szCs w:val="28"/>
        </w:rPr>
        <w:t>Arm</w:t>
      </w:r>
      <w:r w:rsidRPr="00300C4F">
        <w:rPr>
          <w:rFonts w:ascii="Times New Roman" w:hAnsi="Times New Roman"/>
          <w:sz w:val="28"/>
          <w:szCs w:val="28"/>
        </w:rPr>
        <w:t xml:space="preserve"> of the Lord is his Power whereby he produces his mighty Acts; </w:t>
      </w:r>
    </w:p>
    <w:p w:rsidR="00300C4F" w:rsidRPr="00300C4F" w:rsidRDefault="00300C4F" w:rsidP="00300C4F">
      <w:pPr>
        <w:rPr>
          <w:rFonts w:ascii="Times New Roman" w:hAnsi="Times New Roman"/>
          <w:i/>
          <w:iCs/>
          <w:sz w:val="28"/>
          <w:szCs w:val="28"/>
        </w:rPr>
      </w:pPr>
      <w:r w:rsidRPr="00300C4F">
        <w:rPr>
          <w:rFonts w:ascii="Times New Roman" w:hAnsi="Times New Roman"/>
          <w:iCs/>
          <w:sz w:val="28"/>
          <w:szCs w:val="28"/>
        </w:rPr>
        <w:t>Ps 118:15</w:t>
      </w:r>
      <w:r w:rsidRPr="00300C4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300C4F">
        <w:rPr>
          <w:rFonts w:ascii="Times New Roman" w:hAnsi="Times New Roman"/>
          <w:i/>
          <w:iCs/>
          <w:sz w:val="28"/>
          <w:szCs w:val="28"/>
        </w:rPr>
        <w:t>The</w:t>
      </w:r>
      <w:proofErr w:type="gramEnd"/>
      <w:r w:rsidRPr="00300C4F">
        <w:rPr>
          <w:rFonts w:ascii="Times New Roman" w:hAnsi="Times New Roman"/>
          <w:i/>
          <w:iCs/>
          <w:sz w:val="28"/>
          <w:szCs w:val="28"/>
        </w:rPr>
        <w:t xml:space="preserve"> voice of rejoicing and salvation is in the tabernacles of the righteous: the right hand of the LORD doeth valiantly.                                                                   </w:t>
      </w:r>
      <w:r w:rsidRPr="00300C4F">
        <w:rPr>
          <w:rFonts w:ascii="Times New Roman" w:hAnsi="Times New Roman"/>
          <w:sz w:val="28"/>
          <w:szCs w:val="28"/>
        </w:rPr>
        <w:t xml:space="preserve">Ps 98:1 O sing unto the LORD a new song; for </w:t>
      </w:r>
      <w:proofErr w:type="spellStart"/>
      <w:r w:rsidRPr="00300C4F">
        <w:rPr>
          <w:rFonts w:ascii="Times New Roman" w:hAnsi="Times New Roman"/>
          <w:sz w:val="28"/>
          <w:szCs w:val="28"/>
        </w:rPr>
        <w:t>he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hath done </w:t>
      </w:r>
      <w:proofErr w:type="spellStart"/>
      <w:r w:rsidRPr="00300C4F">
        <w:rPr>
          <w:rFonts w:ascii="Times New Roman" w:hAnsi="Times New Roman"/>
          <w:sz w:val="28"/>
          <w:szCs w:val="28"/>
        </w:rPr>
        <w:t>marvellous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things: his right hand, and his holy arm, hath gotten him the victory.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John 12:38 </w:t>
      </w:r>
      <w:proofErr w:type="gramStart"/>
      <w:r w:rsidRPr="00300C4F">
        <w:rPr>
          <w:rFonts w:ascii="Times New Roman" w:hAnsi="Times New Roman"/>
          <w:sz w:val="28"/>
          <w:szCs w:val="28"/>
        </w:rPr>
        <w:t>That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the </w:t>
      </w:r>
      <w:proofErr w:type="spellStart"/>
      <w:r w:rsidRPr="00300C4F">
        <w:rPr>
          <w:rFonts w:ascii="Times New Roman" w:hAnsi="Times New Roman"/>
          <w:sz w:val="28"/>
          <w:szCs w:val="28"/>
        </w:rPr>
        <w:t>saying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of </w:t>
      </w:r>
      <w:proofErr w:type="spellStart"/>
      <w:r w:rsidRPr="00300C4F">
        <w:rPr>
          <w:rFonts w:ascii="Times New Roman" w:hAnsi="Times New Roman"/>
          <w:sz w:val="28"/>
          <w:szCs w:val="28"/>
        </w:rPr>
        <w:t>Esaias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the prophet might be fulfilled, which he </w:t>
      </w:r>
      <w:proofErr w:type="spellStart"/>
      <w:r w:rsidRPr="00300C4F">
        <w:rPr>
          <w:rFonts w:ascii="Times New Roman" w:hAnsi="Times New Roman"/>
          <w:sz w:val="28"/>
          <w:szCs w:val="28"/>
        </w:rPr>
        <w:t>spake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, Lord, who hath believed our report? </w:t>
      </w:r>
      <w:proofErr w:type="gramStart"/>
      <w:r w:rsidRPr="00300C4F">
        <w:rPr>
          <w:rFonts w:ascii="Times New Roman" w:hAnsi="Times New Roman"/>
          <w:sz w:val="28"/>
          <w:szCs w:val="28"/>
        </w:rPr>
        <w:t>and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to whom hath the arm of the Lord been revealed?                                                                                                                                                Ro 10:16 But they have not all obeyed the gospel. </w:t>
      </w:r>
      <w:proofErr w:type="gramStart"/>
      <w:r w:rsidRPr="00300C4F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300C4F">
        <w:rPr>
          <w:rFonts w:ascii="Times New Roman" w:hAnsi="Times New Roman"/>
          <w:sz w:val="28"/>
          <w:szCs w:val="28"/>
        </w:rPr>
        <w:t>Esaias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0C4F">
        <w:rPr>
          <w:rFonts w:ascii="Times New Roman" w:hAnsi="Times New Roman"/>
          <w:sz w:val="28"/>
          <w:szCs w:val="28"/>
        </w:rPr>
        <w:t>saith</w:t>
      </w:r>
      <w:proofErr w:type="spellEnd"/>
      <w:r w:rsidRPr="00300C4F">
        <w:rPr>
          <w:rFonts w:ascii="Times New Roman" w:hAnsi="Times New Roman"/>
          <w:sz w:val="28"/>
          <w:szCs w:val="28"/>
        </w:rPr>
        <w:t>, Lord, who hath believed our report?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John 12:37 ¶ But though he had done so many miracles before them, yet they believed not on him:</w:t>
      </w:r>
    </w:p>
    <w:p w:rsidR="00300C4F" w:rsidRPr="00300C4F" w:rsidRDefault="00300C4F" w:rsidP="00300C4F">
      <w:pPr>
        <w:pStyle w:val="ListParagraph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t>God does all He can to help man believe, yet man rejects and refuses to believe.</w:t>
      </w:r>
      <w:r w:rsidRPr="00300C4F">
        <w:rPr>
          <w:rFonts w:ascii="Times New Roman" w:hAnsi="Times New Roman"/>
          <w:sz w:val="28"/>
          <w:szCs w:val="28"/>
        </w:rPr>
        <w:t xml:space="preserve"> </w:t>
      </w:r>
    </w:p>
    <w:p w:rsidR="00300C4F" w:rsidRPr="00300C4F" w:rsidRDefault="00300C4F" w:rsidP="00300C4F">
      <w:pPr>
        <w:pStyle w:val="ListParagraph"/>
        <w:numPr>
          <w:ilvl w:val="1"/>
          <w:numId w:val="23"/>
        </w:numPr>
        <w:spacing w:before="100" w:beforeAutospacing="1" w:after="100" w:afterAutospacing="1"/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John 12:37 ¶ But though he had done </w:t>
      </w:r>
      <w:r w:rsidRPr="00300C4F">
        <w:rPr>
          <w:rFonts w:ascii="Times New Roman" w:hAnsi="Times New Roman"/>
          <w:sz w:val="28"/>
          <w:szCs w:val="28"/>
          <w:u w:val="single"/>
        </w:rPr>
        <w:t>so many miracles</w:t>
      </w:r>
    </w:p>
    <w:p w:rsidR="00300C4F" w:rsidRPr="00300C4F" w:rsidRDefault="00300C4F" w:rsidP="00300C4F">
      <w:pPr>
        <w:pStyle w:val="ListParagraph"/>
        <w:numPr>
          <w:ilvl w:val="1"/>
          <w:numId w:val="23"/>
        </w:numPr>
        <w:spacing w:before="100" w:beforeAutospacing="1" w:after="100" w:afterAutospacing="1"/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before them</w:t>
      </w:r>
    </w:p>
    <w:p w:rsidR="00300C4F" w:rsidRPr="00300C4F" w:rsidRDefault="00300C4F" w:rsidP="00300C4F">
      <w:pPr>
        <w:pStyle w:val="ListParagraph"/>
        <w:numPr>
          <w:ilvl w:val="1"/>
          <w:numId w:val="23"/>
        </w:numPr>
        <w:spacing w:before="100" w:beforeAutospacing="1" w:after="100" w:afterAutospacing="1"/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yet they believed not on him:</w:t>
      </w:r>
    </w:p>
    <w:p w:rsidR="00300C4F" w:rsidRPr="00300C4F" w:rsidRDefault="00300C4F" w:rsidP="00300C4F">
      <w:pPr>
        <w:pStyle w:val="ListParagraph"/>
        <w:numPr>
          <w:ilvl w:val="0"/>
          <w:numId w:val="22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lastRenderedPageBreak/>
        <w:t>Unbelief rejects miracles.</w:t>
      </w:r>
    </w:p>
    <w:p w:rsidR="00300C4F" w:rsidRPr="00300C4F" w:rsidRDefault="00300C4F" w:rsidP="00300C4F">
      <w:pPr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t xml:space="preserve">Miracles are wrought for the very purpose, that they might believe </w:t>
      </w:r>
      <w:r w:rsidR="00BF3819">
        <w:rPr>
          <w:rFonts w:ascii="Times New Roman" w:eastAsia="Times New Roman" w:hAnsi="Times New Roman"/>
          <w:sz w:val="28"/>
          <w:szCs w:val="28"/>
        </w:rPr>
        <w:t>in Christ, and escape the wrath of God,</w:t>
      </w:r>
      <w:r w:rsidRPr="00300C4F">
        <w:rPr>
          <w:rFonts w:ascii="Times New Roman" w:eastAsia="Times New Roman" w:hAnsi="Times New Roman"/>
          <w:sz w:val="28"/>
          <w:szCs w:val="28"/>
        </w:rPr>
        <w:t xml:space="preserve"> and </w:t>
      </w:r>
      <w:proofErr w:type="gramStart"/>
      <w:r w:rsidRPr="00300C4F">
        <w:rPr>
          <w:rFonts w:ascii="Times New Roman" w:eastAsia="Times New Roman" w:hAnsi="Times New Roman"/>
          <w:sz w:val="28"/>
          <w:szCs w:val="28"/>
        </w:rPr>
        <w:t>every evidence</w:t>
      </w:r>
      <w:proofErr w:type="gramEnd"/>
      <w:r w:rsidRPr="00300C4F">
        <w:rPr>
          <w:rFonts w:ascii="Times New Roman" w:eastAsia="Times New Roman" w:hAnsi="Times New Roman"/>
          <w:sz w:val="28"/>
          <w:szCs w:val="28"/>
        </w:rPr>
        <w:t xml:space="preserve"> was given that Jesus is the Messiah</w:t>
      </w:r>
      <w:r w:rsidR="00BF3819">
        <w:rPr>
          <w:rFonts w:ascii="Times New Roman" w:eastAsia="Times New Roman" w:hAnsi="Times New Roman"/>
          <w:sz w:val="28"/>
          <w:szCs w:val="28"/>
        </w:rPr>
        <w:t xml:space="preserve">, yet they did not believe; </w:t>
      </w:r>
      <w:r w:rsidRPr="00300C4F">
        <w:rPr>
          <w:rFonts w:ascii="Times New Roman" w:eastAsia="Times New Roman" w:hAnsi="Times New Roman"/>
          <w:sz w:val="28"/>
          <w:szCs w:val="28"/>
        </w:rPr>
        <w:t>they were blinded by their passions, and obstinately hardened their hearts against the truth.</w:t>
      </w:r>
    </w:p>
    <w:p w:rsidR="00300C4F" w:rsidRPr="00300C4F" w:rsidRDefault="00300C4F" w:rsidP="00BF3819">
      <w:pPr>
        <w:pStyle w:val="ListParagraph"/>
        <w:numPr>
          <w:ilvl w:val="1"/>
          <w:numId w:val="22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t>Faith accepts the miracles</w:t>
      </w:r>
    </w:p>
    <w:p w:rsidR="00300C4F" w:rsidRPr="00300C4F" w:rsidRDefault="00300C4F" w:rsidP="00960399">
      <w:pPr>
        <w:pStyle w:val="ListParagraph"/>
        <w:ind w:left="0"/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t xml:space="preserve">John </w:t>
      </w:r>
      <w:proofErr w:type="gramStart"/>
      <w:r w:rsidRPr="00300C4F">
        <w:rPr>
          <w:rFonts w:ascii="Times New Roman" w:eastAsia="Times New Roman" w:hAnsi="Times New Roman"/>
          <w:sz w:val="28"/>
          <w:szCs w:val="28"/>
        </w:rPr>
        <w:t>12:42  Nevertheless</w:t>
      </w:r>
      <w:proofErr w:type="gramEnd"/>
      <w:r w:rsidRPr="00300C4F">
        <w:rPr>
          <w:rFonts w:ascii="Times New Roman" w:eastAsia="Times New Roman" w:hAnsi="Times New Roman"/>
          <w:sz w:val="28"/>
          <w:szCs w:val="28"/>
        </w:rPr>
        <w:t xml:space="preserve"> </w:t>
      </w:r>
      <w:r w:rsidRPr="00BF3819">
        <w:rPr>
          <w:rFonts w:ascii="Times New Roman" w:eastAsia="Times New Roman" w:hAnsi="Times New Roman"/>
          <w:sz w:val="28"/>
          <w:szCs w:val="28"/>
          <w:u w:val="single"/>
        </w:rPr>
        <w:t>among the chief rulers</w:t>
      </w:r>
      <w:r w:rsidRPr="00300C4F">
        <w:rPr>
          <w:rFonts w:ascii="Times New Roman" w:eastAsia="Times New Roman" w:hAnsi="Times New Roman"/>
          <w:sz w:val="28"/>
          <w:szCs w:val="28"/>
        </w:rPr>
        <w:t xml:space="preserve"> also </w:t>
      </w:r>
      <w:r w:rsidRPr="00BF3819">
        <w:rPr>
          <w:rFonts w:ascii="Times New Roman" w:eastAsia="Times New Roman" w:hAnsi="Times New Roman"/>
          <w:sz w:val="28"/>
          <w:szCs w:val="28"/>
          <w:u w:val="single"/>
        </w:rPr>
        <w:t>many believed on him</w:t>
      </w:r>
      <w:r w:rsidRPr="00300C4F">
        <w:rPr>
          <w:rFonts w:ascii="Times New Roman" w:eastAsia="Times New Roman" w:hAnsi="Times New Roman"/>
          <w:sz w:val="28"/>
          <w:szCs w:val="28"/>
        </w:rPr>
        <w:t>; but because of the Pharisees they did not confess him, lest they should be put out of the synagogue:</w:t>
      </w:r>
    </w:p>
    <w:p w:rsidR="00300C4F" w:rsidRPr="00300C4F" w:rsidRDefault="00300C4F" w:rsidP="00960399">
      <w:pPr>
        <w:pStyle w:val="ListParagraph"/>
        <w:ind w:left="0"/>
        <w:contextualSpacing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t>John 12:46 I am come a light into the world, that whosoever believeth on me should not abide in darkness.</w:t>
      </w:r>
    </w:p>
    <w:p w:rsidR="00BF3819" w:rsidRDefault="00BF3819" w:rsidP="00BF3819">
      <w:pPr>
        <w:numPr>
          <w:ilvl w:val="1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Faith accepts Christ</w:t>
      </w:r>
    </w:p>
    <w:p w:rsidR="00BF3819" w:rsidRDefault="00BF3819" w:rsidP="00BF3819">
      <w:pPr>
        <w:numPr>
          <w:ilvl w:val="1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Faith accepts the Truth</w:t>
      </w:r>
    </w:p>
    <w:p w:rsidR="00300C4F" w:rsidRPr="00300C4F" w:rsidRDefault="00300C4F" w:rsidP="00BF3819">
      <w:pPr>
        <w:ind w:left="1440"/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You can’t believe the truth rejecting Christ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John 12:39 Therefore they could not believe, because that </w:t>
      </w:r>
      <w:proofErr w:type="spellStart"/>
      <w:r w:rsidRPr="00300C4F">
        <w:rPr>
          <w:rFonts w:ascii="Times New Roman" w:hAnsi="Times New Roman"/>
          <w:sz w:val="28"/>
          <w:szCs w:val="28"/>
        </w:rPr>
        <w:t>Esaias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said again, </w:t>
      </w:r>
      <w:r w:rsidR="00960399">
        <w:rPr>
          <w:rFonts w:ascii="Times New Roman" w:hAnsi="Times New Roman"/>
          <w:sz w:val="28"/>
          <w:szCs w:val="28"/>
        </w:rPr>
        <w:t xml:space="preserve">  </w:t>
      </w:r>
      <w:r w:rsidRPr="00300C4F">
        <w:rPr>
          <w:rFonts w:ascii="Times New Roman" w:hAnsi="Times New Roman"/>
          <w:sz w:val="28"/>
          <w:szCs w:val="28"/>
        </w:rPr>
        <w:t>40 He hath blinded their eyes, and hardened their heart; that they should not see with their eyes, nor understand with their heart, and be converted, and I should heal them.</w:t>
      </w:r>
    </w:p>
    <w:p w:rsidR="00300C4F" w:rsidRPr="00300C4F" w:rsidRDefault="00300C4F" w:rsidP="00300C4F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Unbelief rejects Revelation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John 12:48 He that </w:t>
      </w:r>
      <w:proofErr w:type="spellStart"/>
      <w:r w:rsidRPr="00300C4F">
        <w:rPr>
          <w:rFonts w:ascii="Times New Roman" w:hAnsi="Times New Roman"/>
          <w:sz w:val="28"/>
          <w:szCs w:val="28"/>
        </w:rPr>
        <w:t>rejecteth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me, and </w:t>
      </w:r>
      <w:proofErr w:type="spellStart"/>
      <w:r w:rsidRPr="00300C4F">
        <w:rPr>
          <w:rFonts w:ascii="Times New Roman" w:hAnsi="Times New Roman"/>
          <w:sz w:val="28"/>
          <w:szCs w:val="28"/>
        </w:rPr>
        <w:t>receiveth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not my words, hath one that </w:t>
      </w:r>
      <w:proofErr w:type="spellStart"/>
      <w:r w:rsidRPr="00300C4F">
        <w:rPr>
          <w:rFonts w:ascii="Times New Roman" w:hAnsi="Times New Roman"/>
          <w:sz w:val="28"/>
          <w:szCs w:val="28"/>
        </w:rPr>
        <w:t>judgeth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him: the word that I have spoken, the same shall judge him in the last day.</w:t>
      </w:r>
    </w:p>
    <w:p w:rsidR="00BF3819" w:rsidRPr="00704237" w:rsidRDefault="00BF3819" w:rsidP="00BF3819">
      <w:pPr>
        <w:rPr>
          <w:rFonts w:ascii="Times New Roman" w:eastAsia="Times New Roman" w:hAnsi="Times New Roman"/>
          <w:i/>
          <w:sz w:val="16"/>
          <w:szCs w:val="16"/>
        </w:rPr>
      </w:pPr>
    </w:p>
    <w:p w:rsidR="00BF3819" w:rsidRDefault="00300C4F" w:rsidP="00BF3819">
      <w:pPr>
        <w:rPr>
          <w:rFonts w:ascii="Times New Roman" w:eastAsia="Times New Roman" w:hAnsi="Times New Roman"/>
          <w:i/>
          <w:sz w:val="28"/>
          <w:szCs w:val="28"/>
        </w:rPr>
      </w:pPr>
      <w:r w:rsidRPr="00300C4F">
        <w:rPr>
          <w:rFonts w:ascii="Times New Roman" w:eastAsia="Times New Roman" w:hAnsi="Times New Roman"/>
          <w:i/>
          <w:sz w:val="28"/>
          <w:szCs w:val="28"/>
        </w:rPr>
        <w:t>Jesus Himself i</w:t>
      </w:r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s the "report," </w:t>
      </w:r>
    </w:p>
    <w:p w:rsidR="00BF3819" w:rsidRDefault="00BF3819" w:rsidP="00300C4F">
      <w:pPr>
        <w:ind w:firstLine="288"/>
        <w:rPr>
          <w:rFonts w:ascii="Times New Roman" w:eastAsia="Times New Roman" w:hAnsi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/>
          <w:i/>
          <w:sz w:val="28"/>
          <w:szCs w:val="28"/>
        </w:rPr>
        <w:t>T</w:t>
      </w:r>
      <w:r w:rsidR="00300C4F" w:rsidRPr="009E1089">
        <w:rPr>
          <w:rFonts w:ascii="Times New Roman" w:eastAsia="Times New Roman" w:hAnsi="Times New Roman"/>
          <w:i/>
          <w:sz w:val="28"/>
          <w:szCs w:val="28"/>
        </w:rPr>
        <w:t>he revelation of God to the world.</w:t>
      </w:r>
      <w:proofErr w:type="gramEnd"/>
      <w:r w:rsidR="00300C4F" w:rsidRPr="009E1089"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p w:rsidR="00300C4F" w:rsidRPr="009E1089" w:rsidRDefault="00BF3819" w:rsidP="00300C4F">
      <w:pPr>
        <w:ind w:firstLine="288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The revelation </w:t>
      </w:r>
      <w:r w:rsidR="00300C4F" w:rsidRPr="009E1089">
        <w:rPr>
          <w:rFonts w:ascii="Times New Roman" w:eastAsia="Times New Roman" w:hAnsi="Times New Roman"/>
          <w:i/>
          <w:sz w:val="28"/>
          <w:szCs w:val="28"/>
        </w:rPr>
        <w:t xml:space="preserve">God gave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to </w:t>
      </w:r>
      <w:r w:rsidR="00300C4F" w:rsidRPr="009E1089">
        <w:rPr>
          <w:rFonts w:ascii="Times New Roman" w:eastAsia="Times New Roman" w:hAnsi="Times New Roman"/>
          <w:i/>
          <w:sz w:val="28"/>
          <w:szCs w:val="28"/>
        </w:rPr>
        <w:t>man...</w:t>
      </w:r>
    </w:p>
    <w:p w:rsidR="00300C4F" w:rsidRPr="009E1089" w:rsidRDefault="00300C4F" w:rsidP="00300C4F">
      <w:pPr>
        <w:ind w:left="1008" w:hanging="360"/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>•</w:t>
      </w:r>
      <w:proofErr w:type="gramStart"/>
      <w:r w:rsidRPr="009E1089">
        <w:rPr>
          <w:rFonts w:ascii="Times New Roman" w:eastAsia="Times New Roman" w:hAnsi="Times New Roman"/>
          <w:i/>
          <w:sz w:val="28"/>
          <w:szCs w:val="28"/>
        </w:rPr>
        <w:t>  more</w:t>
      </w:r>
      <w:proofErr w:type="gramEnd"/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 than just words.</w:t>
      </w:r>
    </w:p>
    <w:p w:rsidR="00300C4F" w:rsidRPr="009E1089" w:rsidRDefault="00300C4F" w:rsidP="00300C4F">
      <w:pPr>
        <w:ind w:left="1008" w:hanging="360"/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>•</w:t>
      </w:r>
      <w:proofErr w:type="gramStart"/>
      <w:r w:rsidRPr="009E1089">
        <w:rPr>
          <w:rFonts w:ascii="Times New Roman" w:eastAsia="Times New Roman" w:hAnsi="Times New Roman"/>
          <w:i/>
          <w:sz w:val="28"/>
          <w:szCs w:val="28"/>
        </w:rPr>
        <w:t>  more</w:t>
      </w:r>
      <w:proofErr w:type="gramEnd"/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 than just the sounds of a voice.</w:t>
      </w:r>
    </w:p>
    <w:p w:rsidR="002B7ECE" w:rsidRDefault="00300C4F" w:rsidP="002B7ECE">
      <w:pPr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God gave man a Life to live out the words. </w:t>
      </w:r>
    </w:p>
    <w:p w:rsidR="00300C4F" w:rsidRPr="009E1089" w:rsidRDefault="00300C4F" w:rsidP="002B7ECE">
      <w:pPr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He gave man a </w:t>
      </w:r>
      <w:r w:rsidRPr="00300C4F">
        <w:rPr>
          <w:rFonts w:ascii="Times New Roman" w:eastAsia="Times New Roman" w:hAnsi="Times New Roman"/>
          <w:i/>
          <w:iCs/>
          <w:sz w:val="28"/>
          <w:szCs w:val="28"/>
        </w:rPr>
        <w:t>Person</w:t>
      </w:r>
      <w:r w:rsidRPr="009E1089">
        <w:rPr>
          <w:rFonts w:ascii="Times New Roman" w:eastAsia="Times New Roman" w:hAnsi="Times New Roman"/>
          <w:i/>
          <w:sz w:val="28"/>
          <w:szCs w:val="28"/>
        </w:rPr>
        <w:t>...</w:t>
      </w:r>
    </w:p>
    <w:p w:rsidR="00704237" w:rsidRPr="00704237" w:rsidRDefault="00704237" w:rsidP="00704237">
      <w:pPr>
        <w:ind w:firstLine="288"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sz w:val="28"/>
          <w:szCs w:val="28"/>
        </w:rPr>
        <w:lastRenderedPageBreak/>
        <w:t>The Person i</w:t>
      </w:r>
      <w:r w:rsidRPr="009E1089">
        <w:rPr>
          <w:rFonts w:ascii="Times New Roman" w:eastAsia="Times New Roman" w:hAnsi="Times New Roman"/>
          <w:sz w:val="28"/>
          <w:szCs w:val="28"/>
        </w:rPr>
        <w:t>s God's own Son, Jesus C</w:t>
      </w:r>
      <w:r w:rsidRPr="00300C4F">
        <w:rPr>
          <w:rFonts w:ascii="Times New Roman" w:eastAsia="Times New Roman" w:hAnsi="Times New Roman"/>
          <w:sz w:val="28"/>
          <w:szCs w:val="28"/>
        </w:rPr>
        <w:t xml:space="preserve">hrist. </w:t>
      </w:r>
    </w:p>
    <w:p w:rsidR="00300C4F" w:rsidRPr="009E1089" w:rsidRDefault="00300C4F" w:rsidP="00300C4F">
      <w:pPr>
        <w:ind w:left="1008" w:hanging="360"/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>•</w:t>
      </w:r>
      <w:proofErr w:type="gramStart"/>
      <w:r w:rsidRPr="009E1089">
        <w:rPr>
          <w:rFonts w:ascii="Times New Roman" w:eastAsia="Times New Roman" w:hAnsi="Times New Roman"/>
          <w:i/>
          <w:sz w:val="28"/>
          <w:szCs w:val="28"/>
        </w:rPr>
        <w:t>  not</w:t>
      </w:r>
      <w:proofErr w:type="gramEnd"/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 only to speak the truth, but to live the truth.</w:t>
      </w:r>
    </w:p>
    <w:p w:rsidR="00300C4F" w:rsidRPr="009E1089" w:rsidRDefault="00300C4F" w:rsidP="00300C4F">
      <w:pPr>
        <w:ind w:left="1008" w:hanging="360"/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>•</w:t>
      </w:r>
      <w:proofErr w:type="gramStart"/>
      <w:r w:rsidRPr="009E1089">
        <w:rPr>
          <w:rFonts w:ascii="Times New Roman" w:eastAsia="Times New Roman" w:hAnsi="Times New Roman"/>
          <w:i/>
          <w:sz w:val="28"/>
          <w:szCs w:val="28"/>
        </w:rPr>
        <w:t>  not</w:t>
      </w:r>
      <w:proofErr w:type="gramEnd"/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 only to speak the works, but to do the works.</w:t>
      </w:r>
    </w:p>
    <w:p w:rsidR="00300C4F" w:rsidRPr="009E1089" w:rsidRDefault="00300C4F" w:rsidP="00300C4F">
      <w:pPr>
        <w:ind w:left="1008" w:hanging="360"/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>•</w:t>
      </w:r>
      <w:proofErr w:type="gramStart"/>
      <w:r w:rsidRPr="009E1089">
        <w:rPr>
          <w:rFonts w:ascii="Times New Roman" w:eastAsia="Times New Roman" w:hAnsi="Times New Roman"/>
          <w:i/>
          <w:sz w:val="28"/>
          <w:szCs w:val="28"/>
        </w:rPr>
        <w:t>  not</w:t>
      </w:r>
      <w:proofErr w:type="gramEnd"/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 only to preach God's will, but to demonstrate God's will.</w:t>
      </w:r>
    </w:p>
    <w:p w:rsidR="00300C4F" w:rsidRPr="009E1089" w:rsidRDefault="00300C4F" w:rsidP="00300C4F">
      <w:pPr>
        <w:ind w:left="1008" w:hanging="360"/>
        <w:rPr>
          <w:rFonts w:ascii="Times New Roman" w:eastAsia="Times New Roman" w:hAnsi="Times New Roman"/>
          <w:i/>
          <w:sz w:val="28"/>
          <w:szCs w:val="28"/>
        </w:rPr>
      </w:pPr>
      <w:r w:rsidRPr="009E1089">
        <w:rPr>
          <w:rFonts w:ascii="Times New Roman" w:eastAsia="Times New Roman" w:hAnsi="Times New Roman"/>
          <w:i/>
          <w:sz w:val="28"/>
          <w:szCs w:val="28"/>
        </w:rPr>
        <w:t>•</w:t>
      </w:r>
      <w:proofErr w:type="gramStart"/>
      <w:r w:rsidRPr="009E1089">
        <w:rPr>
          <w:rFonts w:ascii="Times New Roman" w:eastAsia="Times New Roman" w:hAnsi="Times New Roman"/>
          <w:i/>
          <w:sz w:val="28"/>
          <w:szCs w:val="28"/>
        </w:rPr>
        <w:t>  not</w:t>
      </w:r>
      <w:proofErr w:type="gramEnd"/>
      <w:r w:rsidRPr="009E1089">
        <w:rPr>
          <w:rFonts w:ascii="Times New Roman" w:eastAsia="Times New Roman" w:hAnsi="Times New Roman"/>
          <w:i/>
          <w:sz w:val="28"/>
          <w:szCs w:val="28"/>
        </w:rPr>
        <w:t xml:space="preserve"> only to teach men, but to show men how to live.</w:t>
      </w:r>
    </w:p>
    <w:p w:rsidR="00300C4F" w:rsidRPr="00704237" w:rsidRDefault="00300C4F" w:rsidP="00704237">
      <w:pPr>
        <w:rPr>
          <w:rFonts w:ascii="Times New Roman" w:eastAsia="Times New Roman" w:hAnsi="Times New Roman"/>
          <w:sz w:val="16"/>
          <w:szCs w:val="16"/>
        </w:rPr>
      </w:pPr>
    </w:p>
    <w:p w:rsidR="00300C4F" w:rsidRPr="00300C4F" w:rsidRDefault="00300C4F" w:rsidP="00300C4F">
      <w:pPr>
        <w:ind w:firstLine="288"/>
        <w:rPr>
          <w:rFonts w:ascii="Times New Roman" w:eastAsia="Times New Roman" w:hAnsi="Times New Roman"/>
          <w:sz w:val="28"/>
          <w:szCs w:val="28"/>
        </w:rPr>
      </w:pPr>
      <w:r w:rsidRPr="009E1089">
        <w:rPr>
          <w:rFonts w:ascii="Times New Roman" w:eastAsia="Times New Roman" w:hAnsi="Times New Roman"/>
          <w:sz w:val="28"/>
          <w:szCs w:val="28"/>
        </w:rPr>
        <w:t xml:space="preserve"> God sent His own Son into the world to proclaim His "report" or His revelation, men still do not believe. They reject Jesus Christ, denying the report.</w:t>
      </w:r>
    </w:p>
    <w:p w:rsidR="00300C4F" w:rsidRPr="00300C4F" w:rsidRDefault="00300C4F" w:rsidP="00300C4F">
      <w:pPr>
        <w:ind w:firstLine="288"/>
        <w:rPr>
          <w:rFonts w:ascii="Times New Roman" w:eastAsia="Times New Roman" w:hAnsi="Times New Roman"/>
          <w:sz w:val="28"/>
          <w:szCs w:val="28"/>
        </w:rPr>
      </w:pP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John 3:11 Verily, verily, I say unto thee, </w:t>
      </w:r>
      <w:proofErr w:type="gramStart"/>
      <w:r w:rsidRPr="00300C4F">
        <w:rPr>
          <w:rFonts w:ascii="Times New Roman" w:hAnsi="Times New Roman"/>
          <w:sz w:val="28"/>
          <w:szCs w:val="28"/>
        </w:rPr>
        <w:t>We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speak that we do know, and testify that we have seen; and ye receive not our witness.</w:t>
      </w:r>
    </w:p>
    <w:p w:rsidR="00300C4F" w:rsidRPr="00300C4F" w:rsidRDefault="00300C4F" w:rsidP="00300C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00C4F">
        <w:rPr>
          <w:rFonts w:ascii="Times New Roman" w:hAnsi="Times New Roman" w:cs="Times New Roman"/>
          <w:sz w:val="28"/>
          <w:szCs w:val="28"/>
        </w:rPr>
        <w:t>Joh</w:t>
      </w:r>
      <w:proofErr w:type="spellEnd"/>
      <w:r w:rsidRPr="00300C4F">
        <w:rPr>
          <w:rFonts w:ascii="Times New Roman" w:hAnsi="Times New Roman" w:cs="Times New Roman"/>
          <w:sz w:val="28"/>
          <w:szCs w:val="28"/>
        </w:rPr>
        <w:t xml:space="preserve"> 6:63 </w:t>
      </w:r>
      <w:proofErr w:type="gramStart"/>
      <w:r w:rsidRPr="00300C4F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300C4F">
        <w:rPr>
          <w:rFonts w:ascii="Times New Roman" w:hAnsi="Times New Roman" w:cs="Times New Roman"/>
          <w:sz w:val="28"/>
          <w:szCs w:val="28"/>
        </w:rPr>
        <w:t xml:space="preserve"> is the spirit that </w:t>
      </w:r>
      <w:proofErr w:type="spellStart"/>
      <w:r w:rsidRPr="00300C4F">
        <w:rPr>
          <w:rFonts w:ascii="Times New Roman" w:hAnsi="Times New Roman" w:cs="Times New Roman"/>
          <w:sz w:val="28"/>
          <w:szCs w:val="28"/>
        </w:rPr>
        <w:t>quickeneth</w:t>
      </w:r>
      <w:proofErr w:type="spellEnd"/>
      <w:r w:rsidRPr="00300C4F">
        <w:rPr>
          <w:rFonts w:ascii="Times New Roman" w:hAnsi="Times New Roman" w:cs="Times New Roman"/>
          <w:sz w:val="28"/>
          <w:szCs w:val="28"/>
        </w:rPr>
        <w:t xml:space="preserve">; the flesh </w:t>
      </w:r>
      <w:proofErr w:type="spellStart"/>
      <w:r w:rsidRPr="00300C4F">
        <w:rPr>
          <w:rFonts w:ascii="Times New Roman" w:hAnsi="Times New Roman" w:cs="Times New Roman"/>
          <w:sz w:val="28"/>
          <w:szCs w:val="28"/>
        </w:rPr>
        <w:t>profiteth</w:t>
      </w:r>
      <w:proofErr w:type="spellEnd"/>
      <w:r w:rsidRPr="00300C4F">
        <w:rPr>
          <w:rFonts w:ascii="Times New Roman" w:hAnsi="Times New Roman" w:cs="Times New Roman"/>
          <w:sz w:val="28"/>
          <w:szCs w:val="28"/>
        </w:rPr>
        <w:t xml:space="preserve"> nothing: the words that I speak unto you, they are spirit, and they are life.</w:t>
      </w:r>
    </w:p>
    <w:p w:rsidR="00300C4F" w:rsidRPr="00300C4F" w:rsidRDefault="00300C4F" w:rsidP="00300C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0C4F">
        <w:rPr>
          <w:rFonts w:ascii="Times New Roman" w:hAnsi="Times New Roman" w:cs="Times New Roman"/>
          <w:sz w:val="28"/>
          <w:szCs w:val="28"/>
        </w:rPr>
        <w:t xml:space="preserve"> 64 But there are some of you that believe not. For Jesus knew from the beginning who they were that believed not, and who should betray him.</w:t>
      </w:r>
    </w:p>
    <w:p w:rsidR="00300C4F" w:rsidRPr="00300C4F" w:rsidRDefault="00300C4F" w:rsidP="00300C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0C4F">
        <w:rPr>
          <w:rFonts w:ascii="Times New Roman" w:hAnsi="Times New Roman" w:cs="Times New Roman"/>
          <w:sz w:val="28"/>
          <w:szCs w:val="28"/>
        </w:rPr>
        <w:t xml:space="preserve"> 65 And he said, </w:t>
      </w:r>
      <w:proofErr w:type="gramStart"/>
      <w:r w:rsidRPr="00300C4F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300C4F">
        <w:rPr>
          <w:rFonts w:ascii="Times New Roman" w:hAnsi="Times New Roman" w:cs="Times New Roman"/>
          <w:sz w:val="28"/>
          <w:szCs w:val="28"/>
        </w:rPr>
        <w:t xml:space="preserve"> said I unto you, that no man can come unto me, except it were given unto him of my Father.</w:t>
      </w:r>
    </w:p>
    <w:p w:rsidR="00300C4F" w:rsidRPr="00704237" w:rsidRDefault="00300C4F" w:rsidP="00704237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Unbelief rejects the arm of the Lord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 Paul declared that Isaiah prophesied the rejection of the gospel by the Jews 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Ac 28:27 For the heart of this people is waxed gross, and their ears are dull of hearing, and their eyes have they closed; lest they should see with their eyes, and hear with their ears, and understand with their heart, and should be converted, and I should heal them.</w:t>
      </w:r>
    </w:p>
    <w:p w:rsidR="00300C4F" w:rsidRPr="0010508D" w:rsidRDefault="00300C4F" w:rsidP="00300C4F">
      <w:pPr>
        <w:rPr>
          <w:rFonts w:ascii="Times New Roman" w:eastAsia="Times New Roman" w:hAnsi="Times New Roman"/>
          <w:bCs/>
          <w:sz w:val="28"/>
          <w:szCs w:val="28"/>
        </w:rPr>
      </w:pPr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lastRenderedPageBreak/>
        <w:t xml:space="preserve">John 3:19 </w:t>
      </w:r>
      <w:r w:rsidRPr="0010508D">
        <w:rPr>
          <w:rFonts w:ascii="Times New Roman" w:eastAsia="Times New Roman" w:hAnsi="Times New Roman"/>
          <w:bCs/>
          <w:sz w:val="28"/>
          <w:szCs w:val="28"/>
        </w:rPr>
        <w:t>Men loved darkness rather than light, because their deeds were evil</w:t>
      </w:r>
      <w:r w:rsidRPr="00300C4F">
        <w:rPr>
          <w:rFonts w:ascii="Times New Roman" w:eastAsia="Times New Roman" w:hAnsi="Times New Roman"/>
          <w:bCs/>
          <w:sz w:val="28"/>
          <w:szCs w:val="28"/>
        </w:rPr>
        <w:t xml:space="preserve">  </w:t>
      </w:r>
    </w:p>
    <w:p w:rsidR="00300C4F" w:rsidRPr="0010508D" w:rsidRDefault="00300C4F" w:rsidP="00300C4F">
      <w:pPr>
        <w:rPr>
          <w:rFonts w:ascii="Times New Roman" w:eastAsia="Times New Roman" w:hAnsi="Times New Roman"/>
          <w:bCs/>
          <w:sz w:val="28"/>
          <w:szCs w:val="28"/>
        </w:rPr>
      </w:pPr>
      <w:proofErr w:type="gramStart"/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 xml:space="preserve">2 </w:t>
      </w:r>
      <w:proofErr w:type="spellStart"/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>Thes</w:t>
      </w:r>
      <w:proofErr w:type="spellEnd"/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>.</w:t>
      </w:r>
      <w:proofErr w:type="gramEnd"/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 xml:space="preserve"> 2:12 </w:t>
      </w:r>
      <w:r w:rsidRPr="0010508D">
        <w:rPr>
          <w:rFonts w:ascii="Times New Roman" w:eastAsia="Times New Roman" w:hAnsi="Times New Roman"/>
          <w:bCs/>
          <w:sz w:val="28"/>
          <w:szCs w:val="28"/>
        </w:rPr>
        <w:t>They...believed not the truth, but had pleasure in unrighteousness</w:t>
      </w:r>
    </w:p>
    <w:p w:rsidR="00300C4F" w:rsidRPr="0010508D" w:rsidRDefault="00300C4F" w:rsidP="00300C4F">
      <w:pPr>
        <w:rPr>
          <w:rFonts w:ascii="Times New Roman" w:eastAsia="Times New Roman" w:hAnsi="Times New Roman"/>
          <w:bCs/>
          <w:sz w:val="28"/>
          <w:szCs w:val="28"/>
        </w:rPr>
      </w:pPr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>Psalm 52:3</w:t>
      </w:r>
      <w:r w:rsidRPr="0010508D">
        <w:rPr>
          <w:rFonts w:ascii="Times New Roman" w:eastAsia="Times New Roman" w:hAnsi="Times New Roman"/>
          <w:bCs/>
          <w:sz w:val="28"/>
          <w:szCs w:val="28"/>
        </w:rPr>
        <w:t xml:space="preserve">Thou (man) </w:t>
      </w:r>
      <w:proofErr w:type="spellStart"/>
      <w:r w:rsidRPr="0010508D">
        <w:rPr>
          <w:rFonts w:ascii="Times New Roman" w:eastAsia="Times New Roman" w:hAnsi="Times New Roman"/>
          <w:bCs/>
          <w:sz w:val="28"/>
          <w:szCs w:val="28"/>
        </w:rPr>
        <w:t>lovest</w:t>
      </w:r>
      <w:proofErr w:type="spellEnd"/>
      <w:r w:rsidRPr="0010508D">
        <w:rPr>
          <w:rFonts w:ascii="Times New Roman" w:eastAsia="Times New Roman" w:hAnsi="Times New Roman"/>
          <w:bCs/>
          <w:sz w:val="28"/>
          <w:szCs w:val="28"/>
        </w:rPr>
        <w:t xml:space="preserve"> evil more than good; and lying rather than to speak righteousness</w:t>
      </w:r>
      <w:r w:rsidRPr="00300C4F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 xml:space="preserve">Pr 2:14 </w:t>
      </w:r>
      <w:proofErr w:type="gramStart"/>
      <w:r w:rsidRPr="00300C4F">
        <w:rPr>
          <w:rFonts w:ascii="Times New Roman" w:hAnsi="Times New Roman"/>
          <w:sz w:val="28"/>
          <w:szCs w:val="28"/>
        </w:rPr>
        <w:t>Who</w:t>
      </w:r>
      <w:proofErr w:type="gramEnd"/>
      <w:r w:rsidRPr="00300C4F">
        <w:rPr>
          <w:rFonts w:ascii="Times New Roman" w:hAnsi="Times New Roman"/>
          <w:sz w:val="28"/>
          <w:szCs w:val="28"/>
        </w:rPr>
        <w:t xml:space="preserve"> rejoice to do evil, and delight in the </w:t>
      </w:r>
      <w:proofErr w:type="spellStart"/>
      <w:r w:rsidRPr="00300C4F">
        <w:rPr>
          <w:rFonts w:ascii="Times New Roman" w:hAnsi="Times New Roman"/>
          <w:sz w:val="28"/>
          <w:szCs w:val="28"/>
        </w:rPr>
        <w:t>frowardness</w:t>
      </w:r>
      <w:proofErr w:type="spellEnd"/>
      <w:r w:rsidRPr="00300C4F">
        <w:rPr>
          <w:rFonts w:ascii="Times New Roman" w:hAnsi="Times New Roman"/>
          <w:sz w:val="28"/>
          <w:szCs w:val="28"/>
        </w:rPr>
        <w:t xml:space="preserve"> of the wicked;</w:t>
      </w:r>
    </w:p>
    <w:p w:rsidR="00704237" w:rsidRPr="00704237" w:rsidRDefault="00704237" w:rsidP="00300C4F">
      <w:pPr>
        <w:rPr>
          <w:rFonts w:ascii="Times New Roman" w:hAnsi="Times New Roman"/>
          <w:sz w:val="16"/>
          <w:szCs w:val="16"/>
        </w:rPr>
      </w:pPr>
    </w:p>
    <w:p w:rsidR="00704237" w:rsidRPr="00704237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A special calling to speak the Word in Love</w:t>
      </w:r>
      <w:r w:rsidR="00704237">
        <w:rPr>
          <w:rFonts w:ascii="Times New Roman" w:hAnsi="Times New Roman"/>
          <w:sz w:val="28"/>
          <w:szCs w:val="28"/>
        </w:rPr>
        <w:t>-Ac 26:16-18</w:t>
      </w:r>
    </w:p>
    <w:p w:rsidR="00300C4F" w:rsidRPr="00300C4F" w:rsidRDefault="00300C4F" w:rsidP="00300C4F">
      <w:pPr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hAnsi="Times New Roman"/>
          <w:sz w:val="28"/>
          <w:szCs w:val="28"/>
        </w:rPr>
        <w:t>The Witness of the Holy Ghost within</w:t>
      </w:r>
    </w:p>
    <w:p w:rsidR="00704237" w:rsidRDefault="00300C4F" w:rsidP="00300C4F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i/>
          <w:iCs/>
          <w:sz w:val="28"/>
          <w:szCs w:val="28"/>
        </w:rPr>
        <w:t xml:space="preserve">Believing </w:t>
      </w:r>
      <w:r w:rsidR="00CE171A" w:rsidRPr="00CE171A">
        <w:rPr>
          <w:rFonts w:ascii="Times New Roman" w:eastAsia="Times New Roman" w:hAnsi="Times New Roman"/>
          <w:i/>
          <w:iCs/>
          <w:szCs w:val="24"/>
        </w:rPr>
        <w:t xml:space="preserve">all </w:t>
      </w:r>
      <w:r w:rsidRPr="00CE171A">
        <w:rPr>
          <w:rFonts w:ascii="Times New Roman" w:eastAsia="Times New Roman" w:hAnsi="Times New Roman"/>
          <w:i/>
          <w:iCs/>
          <w:szCs w:val="24"/>
        </w:rPr>
        <w:t xml:space="preserve">the </w:t>
      </w:r>
      <w:r w:rsidRPr="00CE171A">
        <w:rPr>
          <w:rFonts w:ascii="Times New Roman" w:eastAsia="Times New Roman" w:hAnsi="Times New Roman"/>
          <w:i/>
          <w:iCs/>
          <w:sz w:val="28"/>
          <w:szCs w:val="28"/>
        </w:rPr>
        <w:t>message</w:t>
      </w:r>
      <w:r w:rsidR="00CE171A" w:rsidRPr="00CE171A">
        <w:rPr>
          <w:rFonts w:ascii="Times New Roman" w:eastAsia="Times New Roman" w:hAnsi="Times New Roman"/>
          <w:sz w:val="28"/>
          <w:szCs w:val="28"/>
        </w:rPr>
        <w:t xml:space="preserve"> </w:t>
      </w:r>
      <w:r w:rsidR="00CE171A" w:rsidRPr="00CE171A">
        <w:rPr>
          <w:rFonts w:ascii="Times New Roman" w:eastAsia="Times New Roman" w:hAnsi="Times New Roman"/>
          <w:szCs w:val="24"/>
        </w:rPr>
        <w:t>-</w:t>
      </w:r>
      <w:r w:rsidR="00CE171A">
        <w:rPr>
          <w:rFonts w:ascii="Times New Roman" w:eastAsia="Times New Roman" w:hAnsi="Times New Roman"/>
          <w:sz w:val="28"/>
          <w:szCs w:val="28"/>
        </w:rPr>
        <w:t xml:space="preserve"> T</w:t>
      </w:r>
      <w:r w:rsidRPr="00CA3600">
        <w:rPr>
          <w:rFonts w:ascii="Times New Roman" w:eastAsia="Times New Roman" w:hAnsi="Times New Roman"/>
          <w:sz w:val="28"/>
          <w:szCs w:val="28"/>
        </w:rPr>
        <w:t>he way o</w:t>
      </w:r>
      <w:r w:rsidRPr="00300C4F">
        <w:rPr>
          <w:rFonts w:ascii="Times New Roman" w:eastAsia="Times New Roman" w:hAnsi="Times New Roman"/>
          <w:sz w:val="28"/>
          <w:szCs w:val="28"/>
        </w:rPr>
        <w:t xml:space="preserve">f </w:t>
      </w:r>
      <w:r w:rsidR="00CE171A">
        <w:rPr>
          <w:rFonts w:ascii="Times New Roman" w:eastAsia="Times New Roman" w:hAnsi="Times New Roman"/>
          <w:sz w:val="28"/>
          <w:szCs w:val="28"/>
        </w:rPr>
        <w:t>so Great S</w:t>
      </w:r>
      <w:r w:rsidRPr="00300C4F">
        <w:rPr>
          <w:rFonts w:ascii="Times New Roman" w:eastAsia="Times New Roman" w:hAnsi="Times New Roman"/>
          <w:sz w:val="28"/>
          <w:szCs w:val="28"/>
        </w:rPr>
        <w:t>alvati</w:t>
      </w:r>
      <w:r w:rsidR="00CE171A">
        <w:rPr>
          <w:rFonts w:ascii="Times New Roman" w:eastAsia="Times New Roman" w:hAnsi="Times New Roman"/>
          <w:sz w:val="28"/>
          <w:szCs w:val="28"/>
        </w:rPr>
        <w:t>on</w:t>
      </w:r>
    </w:p>
    <w:p w:rsidR="00300C4F" w:rsidRPr="00CA3600" w:rsidRDefault="00CE171A" w:rsidP="00300C4F">
      <w:pPr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 M</w:t>
      </w:r>
      <w:r w:rsidR="00300C4F" w:rsidRPr="00300C4F">
        <w:rPr>
          <w:rFonts w:ascii="Times New Roman" w:eastAsia="Times New Roman" w:hAnsi="Times New Roman"/>
          <w:sz w:val="28"/>
          <w:szCs w:val="28"/>
        </w:rPr>
        <w:t xml:space="preserve">essage creates and </w:t>
      </w:r>
      <w:r w:rsidR="00300C4F" w:rsidRPr="00CA3600">
        <w:rPr>
          <w:rFonts w:ascii="Times New Roman" w:eastAsia="Times New Roman" w:hAnsi="Times New Roman"/>
          <w:sz w:val="28"/>
          <w:szCs w:val="28"/>
        </w:rPr>
        <w:t>stir</w:t>
      </w:r>
      <w:r w:rsidR="00300C4F" w:rsidRPr="00300C4F">
        <w:rPr>
          <w:rFonts w:ascii="Times New Roman" w:eastAsia="Times New Roman" w:hAnsi="Times New Roman"/>
          <w:sz w:val="28"/>
          <w:szCs w:val="28"/>
        </w:rPr>
        <w:t>s</w:t>
      </w:r>
      <w:r w:rsidR="00300C4F" w:rsidRPr="00CA3600">
        <w:rPr>
          <w:rFonts w:ascii="Times New Roman" w:eastAsia="Times New Roman" w:hAnsi="Times New Roman"/>
          <w:sz w:val="28"/>
          <w:szCs w:val="28"/>
        </w:rPr>
        <w:t xml:space="preserve"> faith.</w:t>
      </w:r>
    </w:p>
    <w:p w:rsidR="00300C4F" w:rsidRPr="00CA3600" w:rsidRDefault="00300C4F" w:rsidP="00704237">
      <w:pPr>
        <w:ind w:firstLine="288"/>
        <w:jc w:val="center"/>
        <w:rPr>
          <w:rFonts w:ascii="Times New Roman" w:eastAsia="Times New Roman" w:hAnsi="Times New Roman"/>
          <w:sz w:val="28"/>
          <w:szCs w:val="28"/>
        </w:rPr>
      </w:pPr>
      <w:r w:rsidRPr="00CA3600">
        <w:rPr>
          <w:rFonts w:ascii="Times New Roman" w:eastAsia="Times New Roman" w:hAnsi="Times New Roman"/>
          <w:sz w:val="28"/>
          <w:szCs w:val="28"/>
        </w:rPr>
        <w:t>There are three steps involved in faith.</w:t>
      </w:r>
    </w:p>
    <w:p w:rsidR="00300C4F" w:rsidRPr="00CA3600" w:rsidRDefault="00300C4F" w:rsidP="00300C4F">
      <w:pPr>
        <w:ind w:firstLine="288"/>
        <w:rPr>
          <w:rFonts w:ascii="Times New Roman" w:eastAsia="Times New Roman" w:hAnsi="Times New Roman"/>
          <w:sz w:val="28"/>
          <w:szCs w:val="28"/>
        </w:rPr>
      </w:pPr>
      <w:r w:rsidRPr="00CA3600">
        <w:rPr>
          <w:rFonts w:ascii="Times New Roman" w:eastAsia="Times New Roman" w:hAnsi="Times New Roman"/>
          <w:sz w:val="28"/>
          <w:szCs w:val="28"/>
        </w:rPr>
        <w:t>1.  The step of</w:t>
      </w:r>
      <w:r w:rsidRPr="00CA3600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hearing</w:t>
      </w:r>
      <w:r w:rsidRPr="00CA3600">
        <w:rPr>
          <w:rFonts w:ascii="Times New Roman" w:eastAsia="Times New Roman" w:hAnsi="Times New Roman"/>
          <w:sz w:val="28"/>
          <w:szCs w:val="28"/>
        </w:rPr>
        <w:t>. A man must be willing to listen to the message of Christ.</w:t>
      </w:r>
    </w:p>
    <w:p w:rsidR="00300C4F" w:rsidRPr="00300C4F" w:rsidRDefault="00300C4F" w:rsidP="005464F2">
      <w:pPr>
        <w:spacing w:before="100" w:beforeAutospacing="1" w:after="100" w:afterAutospacing="1"/>
        <w:rPr>
          <w:rFonts w:ascii="Times New Roman" w:eastAsia="Times New Roman" w:hAnsi="Times New Roman"/>
          <w:bCs/>
          <w:sz w:val="28"/>
          <w:szCs w:val="28"/>
        </w:rPr>
      </w:pPr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>Matthew 13:16</w:t>
      </w:r>
      <w:r w:rsidRPr="00300C4F">
        <w:rPr>
          <w:rFonts w:ascii="Times New Roman" w:eastAsia="Times New Roman" w:hAnsi="Times New Roman"/>
          <w:sz w:val="28"/>
          <w:szCs w:val="28"/>
        </w:rPr>
        <w:t xml:space="preserve"> </w:t>
      </w:r>
      <w:r w:rsidRPr="00CA3600">
        <w:rPr>
          <w:rFonts w:ascii="Times New Roman" w:eastAsia="Times New Roman" w:hAnsi="Times New Roman"/>
          <w:bCs/>
          <w:sz w:val="28"/>
          <w:szCs w:val="28"/>
        </w:rPr>
        <w:t>But blessed are your eyes, for they see: and your ears, for they hear</w:t>
      </w:r>
      <w:r w:rsidRPr="00300C4F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>23</w:t>
      </w:r>
      <w:r w:rsidRPr="00CA3600">
        <w:rPr>
          <w:rFonts w:ascii="Times New Roman" w:eastAsia="Times New Roman" w:hAnsi="Times New Roman"/>
          <w:bCs/>
          <w:sz w:val="28"/>
          <w:szCs w:val="28"/>
        </w:rPr>
        <w:t xml:space="preserve">But he that received seed into the good ground is he that </w:t>
      </w:r>
      <w:proofErr w:type="spellStart"/>
      <w:r w:rsidRPr="00CA3600">
        <w:rPr>
          <w:rFonts w:ascii="Times New Roman" w:eastAsia="Times New Roman" w:hAnsi="Times New Roman"/>
          <w:bCs/>
          <w:sz w:val="28"/>
          <w:szCs w:val="28"/>
        </w:rPr>
        <w:t>heareth</w:t>
      </w:r>
      <w:proofErr w:type="spellEnd"/>
      <w:r w:rsidRPr="00CA3600">
        <w:rPr>
          <w:rFonts w:ascii="Times New Roman" w:eastAsia="Times New Roman" w:hAnsi="Times New Roman"/>
          <w:bCs/>
          <w:sz w:val="28"/>
          <w:szCs w:val="28"/>
        </w:rPr>
        <w:t xml:space="preserve"> the word, and </w:t>
      </w:r>
      <w:proofErr w:type="spellStart"/>
      <w:r w:rsidRPr="00CA3600">
        <w:rPr>
          <w:rFonts w:ascii="Times New Roman" w:eastAsia="Times New Roman" w:hAnsi="Times New Roman"/>
          <w:bCs/>
          <w:sz w:val="28"/>
          <w:szCs w:val="28"/>
        </w:rPr>
        <w:t>understandeth</w:t>
      </w:r>
      <w:proofErr w:type="spellEnd"/>
      <w:r w:rsidRPr="00CA3600">
        <w:rPr>
          <w:rFonts w:ascii="Times New Roman" w:eastAsia="Times New Roman" w:hAnsi="Times New Roman"/>
          <w:bCs/>
          <w:sz w:val="28"/>
          <w:szCs w:val="28"/>
        </w:rPr>
        <w:t xml:space="preserve"> it; which also </w:t>
      </w:r>
      <w:proofErr w:type="spellStart"/>
      <w:r w:rsidRPr="00CA3600">
        <w:rPr>
          <w:rFonts w:ascii="Times New Roman" w:eastAsia="Times New Roman" w:hAnsi="Times New Roman"/>
          <w:bCs/>
          <w:sz w:val="28"/>
          <w:szCs w:val="28"/>
        </w:rPr>
        <w:t>beareth</w:t>
      </w:r>
      <w:proofErr w:type="spellEnd"/>
      <w:r w:rsidRPr="00CA3600">
        <w:rPr>
          <w:rFonts w:ascii="Times New Roman" w:eastAsia="Times New Roman" w:hAnsi="Times New Roman"/>
          <w:bCs/>
          <w:sz w:val="28"/>
          <w:szCs w:val="28"/>
        </w:rPr>
        <w:t xml:space="preserve"> fruit, and </w:t>
      </w:r>
      <w:proofErr w:type="spellStart"/>
      <w:r w:rsidRPr="00CA3600">
        <w:rPr>
          <w:rFonts w:ascii="Times New Roman" w:eastAsia="Times New Roman" w:hAnsi="Times New Roman"/>
          <w:bCs/>
          <w:sz w:val="28"/>
          <w:szCs w:val="28"/>
        </w:rPr>
        <w:t>bringeth</w:t>
      </w:r>
      <w:proofErr w:type="spellEnd"/>
      <w:r w:rsidRPr="00CA3600">
        <w:rPr>
          <w:rFonts w:ascii="Times New Roman" w:eastAsia="Times New Roman" w:hAnsi="Times New Roman"/>
          <w:bCs/>
          <w:sz w:val="28"/>
          <w:szCs w:val="28"/>
        </w:rPr>
        <w:t xml:space="preserve"> forth, some a hundredfold, some sixty, some thirty</w:t>
      </w:r>
      <w:r w:rsidRPr="00300C4F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300C4F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 w:rsidRPr="00300C4F">
        <w:rPr>
          <w:rFonts w:ascii="Times New Roman" w:eastAsia="Times New Roman" w:hAnsi="Times New Roman"/>
          <w:bCs/>
          <w:sz w:val="28"/>
          <w:szCs w:val="28"/>
          <w:u w:val="single"/>
        </w:rPr>
        <w:t>Luke 10:39</w:t>
      </w:r>
      <w:r w:rsidRPr="00CA3600">
        <w:rPr>
          <w:rFonts w:ascii="Times New Roman" w:eastAsia="Times New Roman" w:hAnsi="Times New Roman"/>
          <w:bCs/>
          <w:sz w:val="28"/>
          <w:szCs w:val="28"/>
        </w:rPr>
        <w:t xml:space="preserve">And she had a sister called Mary, which also sat at Jesus' feet, and heard his word" </w:t>
      </w:r>
    </w:p>
    <w:p w:rsidR="009051F1" w:rsidRPr="00F80ADC" w:rsidRDefault="00300C4F" w:rsidP="00F80ADC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300C4F">
        <w:rPr>
          <w:rFonts w:ascii="Times New Roman" w:eastAsia="Times New Roman" w:hAnsi="Times New Roman"/>
          <w:bCs/>
          <w:sz w:val="28"/>
          <w:szCs w:val="28"/>
        </w:rPr>
        <w:t>2.</w:t>
      </w:r>
      <w:r w:rsidRPr="00300C4F">
        <w:rPr>
          <w:rFonts w:ascii="Times New Roman" w:hAnsi="Times New Roman"/>
          <w:sz w:val="28"/>
          <w:szCs w:val="28"/>
        </w:rPr>
        <w:t xml:space="preserve"> The step of</w:t>
      </w:r>
      <w:r w:rsidRPr="00CE171A">
        <w:rPr>
          <w:rFonts w:ascii="Times New Roman" w:hAnsi="Times New Roman"/>
          <w:b/>
          <w:sz w:val="28"/>
          <w:szCs w:val="28"/>
          <w:u w:val="single"/>
        </w:rPr>
        <w:t xml:space="preserve"> believing</w:t>
      </w:r>
      <w:r w:rsidRPr="00300C4F">
        <w:rPr>
          <w:rFonts w:ascii="Times New Roman" w:hAnsi="Times New Roman"/>
          <w:sz w:val="28"/>
          <w:szCs w:val="28"/>
        </w:rPr>
        <w:t xml:space="preserve">. </w:t>
      </w:r>
      <w:r w:rsidR="00CE171A">
        <w:rPr>
          <w:rFonts w:ascii="Times New Roman" w:hAnsi="Times New Roman"/>
          <w:sz w:val="28"/>
          <w:szCs w:val="28"/>
        </w:rPr>
        <w:t xml:space="preserve">                                                                       -----</w:t>
      </w:r>
      <w:r w:rsidRPr="00300C4F">
        <w:rPr>
          <w:rFonts w:ascii="Times New Roman" w:hAnsi="Times New Roman"/>
          <w:sz w:val="28"/>
          <w:szCs w:val="28"/>
        </w:rPr>
        <w:t>A man must agree that the message is true</w:t>
      </w:r>
      <w:r w:rsidR="00CE171A">
        <w:rPr>
          <w:rFonts w:ascii="Times New Roman" w:hAnsi="Times New Roman"/>
          <w:sz w:val="28"/>
          <w:szCs w:val="28"/>
        </w:rPr>
        <w:t>-----</w:t>
      </w:r>
      <w:r w:rsidRPr="00300C4F"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="00704237">
        <w:rPr>
          <w:rFonts w:ascii="Times New Roman" w:hAnsi="Times New Roman"/>
          <w:sz w:val="28"/>
          <w:szCs w:val="28"/>
        </w:rPr>
        <w:t xml:space="preserve">                                   </w:t>
      </w:r>
      <w:r w:rsidRPr="00300C4F">
        <w:rPr>
          <w:rFonts w:ascii="Times New Roman" w:hAnsi="Times New Roman"/>
          <w:sz w:val="28"/>
          <w:szCs w:val="28"/>
        </w:rPr>
        <w:t xml:space="preserve"> 3. The step of </w:t>
      </w:r>
      <w:proofErr w:type="gramStart"/>
      <w:r w:rsidRPr="00CE171A">
        <w:rPr>
          <w:rFonts w:ascii="Times New Roman" w:hAnsi="Times New Roman"/>
          <w:b/>
          <w:sz w:val="28"/>
          <w:szCs w:val="28"/>
          <w:u w:val="single"/>
        </w:rPr>
        <w:t>commitment</w:t>
      </w:r>
      <w:r w:rsidRPr="00300C4F">
        <w:rPr>
          <w:rFonts w:ascii="Times New Roman" w:hAnsi="Times New Roman"/>
          <w:sz w:val="28"/>
          <w:szCs w:val="28"/>
        </w:rPr>
        <w:t xml:space="preserve">  Savi</w:t>
      </w:r>
      <w:r w:rsidR="00704237">
        <w:rPr>
          <w:rFonts w:ascii="Times New Roman" w:hAnsi="Times New Roman"/>
          <w:sz w:val="28"/>
          <w:szCs w:val="28"/>
        </w:rPr>
        <w:t>ng</w:t>
      </w:r>
      <w:proofErr w:type="gramEnd"/>
      <w:r w:rsidR="00704237">
        <w:rPr>
          <w:rFonts w:ascii="Times New Roman" w:hAnsi="Times New Roman"/>
          <w:sz w:val="28"/>
          <w:szCs w:val="28"/>
        </w:rPr>
        <w:t xml:space="preserve"> faith is believing in </w:t>
      </w:r>
      <w:r w:rsidRPr="00300C4F">
        <w:rPr>
          <w:rFonts w:ascii="Times New Roman" w:hAnsi="Times New Roman"/>
          <w:sz w:val="28"/>
          <w:szCs w:val="28"/>
        </w:rPr>
        <w:t>Jesus Christ and committing one's life to H</w:t>
      </w:r>
      <w:r w:rsidR="00704237">
        <w:rPr>
          <w:rFonts w:ascii="Times New Roman" w:hAnsi="Times New Roman"/>
          <w:sz w:val="28"/>
          <w:szCs w:val="28"/>
        </w:rPr>
        <w:t xml:space="preserve">im. It is trusting completely, putting </w:t>
      </w:r>
      <w:r w:rsidRPr="00300C4F">
        <w:rPr>
          <w:rFonts w:ascii="Times New Roman" w:hAnsi="Times New Roman"/>
          <w:sz w:val="28"/>
          <w:szCs w:val="28"/>
        </w:rPr>
        <w:t xml:space="preserve">trust in Him, who He is and what He has done. It is casting one's life into His hands                </w:t>
      </w:r>
      <w:r w:rsidR="00F80AD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</w:t>
      </w:r>
      <w:r w:rsidR="00CE171A">
        <w:rPr>
          <w:rFonts w:ascii="Times New Roman" w:hAnsi="Times New Roman"/>
          <w:sz w:val="28"/>
          <w:szCs w:val="28"/>
        </w:rPr>
        <w:t xml:space="preserve">                                                ************</w:t>
      </w:r>
      <w:r w:rsidRPr="00F80ADC">
        <w:rPr>
          <w:rFonts w:ascii="Times New Roman" w:hAnsi="Times New Roman"/>
          <w:b/>
          <w:sz w:val="28"/>
          <w:szCs w:val="28"/>
          <w:u w:val="single"/>
        </w:rPr>
        <w:t>Trust the Arm of the Lord</w:t>
      </w:r>
      <w:r w:rsidR="00CE171A" w:rsidRPr="00CE171A">
        <w:rPr>
          <w:rFonts w:ascii="Times New Roman" w:hAnsi="Times New Roman"/>
          <w:b/>
          <w:sz w:val="28"/>
          <w:szCs w:val="28"/>
        </w:rPr>
        <w:t>**********</w:t>
      </w:r>
      <w:r w:rsidR="00CE171A">
        <w:rPr>
          <w:rFonts w:ascii="Times New Roman" w:hAnsi="Times New Roman"/>
          <w:b/>
          <w:sz w:val="28"/>
          <w:szCs w:val="28"/>
        </w:rPr>
        <w:t>*</w:t>
      </w:r>
    </w:p>
    <w:sectPr w:rsidR="009051F1" w:rsidRPr="00F80ADC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4D2" w:rsidRDefault="007724D2">
      <w:r>
        <w:separator/>
      </w:r>
    </w:p>
  </w:endnote>
  <w:endnote w:type="continuationSeparator" w:id="0">
    <w:p w:rsidR="007724D2" w:rsidRDefault="00772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4D2" w:rsidRDefault="007724D2">
      <w:r>
        <w:separator/>
      </w:r>
    </w:p>
  </w:footnote>
  <w:footnote w:type="continuationSeparator" w:id="0">
    <w:p w:rsidR="007724D2" w:rsidRDefault="00772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AB6"/>
    <w:multiLevelType w:val="hybridMultilevel"/>
    <w:tmpl w:val="4CA8231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F6055D"/>
    <w:multiLevelType w:val="hybridMultilevel"/>
    <w:tmpl w:val="5A10AC28"/>
    <w:lvl w:ilvl="0" w:tplc="DBCCC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F3030A"/>
    <w:multiLevelType w:val="hybridMultilevel"/>
    <w:tmpl w:val="F16E9424"/>
    <w:lvl w:ilvl="0" w:tplc="E6945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9"/>
  </w:num>
  <w:num w:numId="5">
    <w:abstractNumId w:val="15"/>
  </w:num>
  <w:num w:numId="6">
    <w:abstractNumId w:val="20"/>
  </w:num>
  <w:num w:numId="7">
    <w:abstractNumId w:val="16"/>
  </w:num>
  <w:num w:numId="8">
    <w:abstractNumId w:val="14"/>
  </w:num>
  <w:num w:numId="9">
    <w:abstractNumId w:val="23"/>
  </w:num>
  <w:num w:numId="10">
    <w:abstractNumId w:val="17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21"/>
  </w:num>
  <w:num w:numId="16">
    <w:abstractNumId w:val="13"/>
  </w:num>
  <w:num w:numId="17">
    <w:abstractNumId w:val="7"/>
  </w:num>
  <w:num w:numId="18">
    <w:abstractNumId w:val="10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22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960399"/>
    <w:rsid w:val="00042E09"/>
    <w:rsid w:val="00047822"/>
    <w:rsid w:val="00062522"/>
    <w:rsid w:val="000D3C9A"/>
    <w:rsid w:val="00173D58"/>
    <w:rsid w:val="001D5D5F"/>
    <w:rsid w:val="00286B0B"/>
    <w:rsid w:val="002B5FDD"/>
    <w:rsid w:val="002B7ECE"/>
    <w:rsid w:val="002D1BFF"/>
    <w:rsid w:val="00300C4F"/>
    <w:rsid w:val="003B1FB0"/>
    <w:rsid w:val="003B4D7F"/>
    <w:rsid w:val="0050528D"/>
    <w:rsid w:val="005464F2"/>
    <w:rsid w:val="00575812"/>
    <w:rsid w:val="00592479"/>
    <w:rsid w:val="006A18C3"/>
    <w:rsid w:val="0070091E"/>
    <w:rsid w:val="00704237"/>
    <w:rsid w:val="007724D2"/>
    <w:rsid w:val="0085253C"/>
    <w:rsid w:val="008A1391"/>
    <w:rsid w:val="009051F1"/>
    <w:rsid w:val="00946AB4"/>
    <w:rsid w:val="00960399"/>
    <w:rsid w:val="0098176A"/>
    <w:rsid w:val="00985E26"/>
    <w:rsid w:val="00A20C60"/>
    <w:rsid w:val="00AB588D"/>
    <w:rsid w:val="00B04238"/>
    <w:rsid w:val="00B92AE8"/>
    <w:rsid w:val="00BF01DF"/>
    <w:rsid w:val="00BF3819"/>
    <w:rsid w:val="00CE171A"/>
    <w:rsid w:val="00CF4026"/>
    <w:rsid w:val="00F80ADC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C4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DC1F-2BB0-4930-99AD-9FBA2452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254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6</cp:revision>
  <cp:lastPrinted>2007-10-28T13:26:00Z</cp:lastPrinted>
  <dcterms:created xsi:type="dcterms:W3CDTF">2011-09-04T05:07:00Z</dcterms:created>
  <dcterms:modified xsi:type="dcterms:W3CDTF">2011-09-04T13:49:00Z</dcterms:modified>
</cp:coreProperties>
</file>