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0"/>
        <w:gridCol w:w="3077"/>
        <w:gridCol w:w="3789"/>
        <w:gridCol w:w="3190"/>
      </w:tblGrid>
      <w:tr w:rsidR="00FC6CFE" w14:paraId="5B4FA25B" w14:textId="77777777" w:rsidTr="006B01A9">
        <w:trPr>
          <w:tblHeader/>
        </w:trPr>
        <w:tc>
          <w:tcPr>
            <w:tcW w:w="3120" w:type="dxa"/>
            <w:shd w:val="clear" w:color="auto" w:fill="BDD6EE" w:themeFill="accent1" w:themeFillTint="66"/>
          </w:tcPr>
          <w:p w14:paraId="60538AAC" w14:textId="484B7CBB" w:rsidR="00FC6CFE" w:rsidRPr="00D65B72" w:rsidRDefault="00FC6CFE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3077" w:type="dxa"/>
            <w:shd w:val="clear" w:color="auto" w:fill="BDD6EE" w:themeFill="accent1" w:themeFillTint="66"/>
          </w:tcPr>
          <w:p w14:paraId="7FFBDB32" w14:textId="6E4FC09B" w:rsidR="00FC6CFE" w:rsidRPr="00D65B72" w:rsidRDefault="00FC6CFE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Standard TEI Solution</w:t>
            </w:r>
          </w:p>
        </w:tc>
        <w:tc>
          <w:tcPr>
            <w:tcW w:w="3789" w:type="dxa"/>
            <w:shd w:val="clear" w:color="auto" w:fill="BDD6EE" w:themeFill="accent1" w:themeFillTint="66"/>
          </w:tcPr>
          <w:p w14:paraId="7C1510E2" w14:textId="69BC6618" w:rsidR="00FC6CFE" w:rsidRPr="00D65B72" w:rsidRDefault="00FC6CFE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Modification</w:t>
            </w:r>
          </w:p>
        </w:tc>
        <w:tc>
          <w:tcPr>
            <w:tcW w:w="3190" w:type="dxa"/>
            <w:shd w:val="clear" w:color="auto" w:fill="BDD6EE" w:themeFill="accent1" w:themeFillTint="66"/>
          </w:tcPr>
          <w:p w14:paraId="4F35BAE4" w14:textId="420B478A" w:rsidR="00FC6CFE" w:rsidRPr="00D65B72" w:rsidRDefault="00FC6CFE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C33C2B" w14:paraId="2C1F2950" w14:textId="77777777" w:rsidTr="00C33C2B">
        <w:tc>
          <w:tcPr>
            <w:tcW w:w="13176" w:type="dxa"/>
            <w:gridSpan w:val="4"/>
            <w:shd w:val="clear" w:color="auto" w:fill="92D050"/>
          </w:tcPr>
          <w:p w14:paraId="54250AE1" w14:textId="3E02FA27" w:rsidR="00C33C2B" w:rsidRDefault="00C33C2B">
            <w:r>
              <w:t>NAMED ENTITIES</w:t>
            </w:r>
          </w:p>
        </w:tc>
      </w:tr>
      <w:tr w:rsidR="00FC6CFE" w14:paraId="4A3ACAB8" w14:textId="77777777" w:rsidTr="006B01A9">
        <w:tc>
          <w:tcPr>
            <w:tcW w:w="3120" w:type="dxa"/>
          </w:tcPr>
          <w:p w14:paraId="19145B9F" w14:textId="59C31F4E" w:rsidR="00FC6CFE" w:rsidRDefault="00FC6CFE">
            <w:r>
              <w:t>Dates</w:t>
            </w:r>
          </w:p>
        </w:tc>
        <w:tc>
          <w:tcPr>
            <w:tcW w:w="3077" w:type="dxa"/>
          </w:tcPr>
          <w:p w14:paraId="3D0B9F14" w14:textId="46ED3CA7" w:rsidR="00FC6CFE" w:rsidRDefault="00FC6CFE" w:rsidP="00FC6CFE">
            <w:r>
              <w:t>There are various attributes to make dates</w:t>
            </w:r>
            <w:r>
              <w:t xml:space="preserve"> </w:t>
            </w:r>
            <w:r>
              <w:t xml:space="preserve">machine-readable. Often two sets of dates are supplied: one in the common era and one in the original calendar. For Hebrew, Islamic and other non-ISO calendars   </w:t>
            </w:r>
            <w:proofErr w:type="spellStart"/>
            <w:proofErr w:type="gramStart"/>
            <w:r>
              <w:t>att.datable</w:t>
            </w:r>
            <w:proofErr w:type="gramEnd"/>
            <w:r>
              <w:t>.custom</w:t>
            </w:r>
            <w:proofErr w:type="spellEnd"/>
            <w:r>
              <w:t xml:space="preserve"> is the preferred attribute. (Dates given according to the pericope can be entered using from-custom and to-custom</w:t>
            </w:r>
            <w:r>
              <w:t xml:space="preserve">. </w:t>
            </w:r>
            <w:r>
              <w:t xml:space="preserve">For indexing </w:t>
            </w:r>
            <w:proofErr w:type="gramStart"/>
            <w:r>
              <w:t>manuscripts</w:t>
            </w:r>
            <w:proofErr w:type="gramEnd"/>
            <w:r>
              <w:t xml:space="preserve"> it may be advantageous to enter larger periods of time into the @period attribute</w:t>
            </w:r>
          </w:p>
        </w:tc>
        <w:tc>
          <w:tcPr>
            <w:tcW w:w="3789" w:type="dxa"/>
          </w:tcPr>
          <w:p w14:paraId="01E2A493" w14:textId="77777777" w:rsidR="00FC6CFE" w:rsidRDefault="00FC6CFE"/>
        </w:tc>
        <w:tc>
          <w:tcPr>
            <w:tcW w:w="3190" w:type="dxa"/>
          </w:tcPr>
          <w:p w14:paraId="6ED05ADD" w14:textId="77777777" w:rsidR="00FC6CFE" w:rsidRDefault="00FC6CFE"/>
        </w:tc>
      </w:tr>
      <w:tr w:rsidR="00FC6CFE" w14:paraId="722A3357" w14:textId="77777777" w:rsidTr="006B01A9">
        <w:tc>
          <w:tcPr>
            <w:tcW w:w="3120" w:type="dxa"/>
          </w:tcPr>
          <w:p w14:paraId="6A78CCE0" w14:textId="7E0D337C" w:rsidR="00FC6CFE" w:rsidRDefault="00FC6CFE">
            <w:r>
              <w:t>Text genre</w:t>
            </w:r>
          </w:p>
        </w:tc>
        <w:tc>
          <w:tcPr>
            <w:tcW w:w="3077" w:type="dxa"/>
          </w:tcPr>
          <w:p w14:paraId="3758AF00" w14:textId="2D1E806A" w:rsidR="00FC6CFE" w:rsidRDefault="00FC6CFE">
            <w:r>
              <w:t>Text genre may be stated in the "class"-attribute of "title" element</w:t>
            </w:r>
          </w:p>
        </w:tc>
        <w:tc>
          <w:tcPr>
            <w:tcW w:w="3789" w:type="dxa"/>
          </w:tcPr>
          <w:p w14:paraId="4E6EAF31" w14:textId="77777777" w:rsidR="00FC6CFE" w:rsidRDefault="00682596">
            <w:r>
              <w:t>Suggested values:</w:t>
            </w:r>
          </w:p>
          <w:p w14:paraId="4D69D4A2" w14:textId="2F09A674" w:rsidR="00682596" w:rsidRDefault="00682596" w:rsidP="00682596">
            <w:r>
              <w:t>-</w:t>
            </w:r>
            <w:r w:rsidR="00740298">
              <w:t xml:space="preserve"> </w:t>
            </w:r>
            <w:r>
              <w:t>Bible</w:t>
            </w:r>
          </w:p>
          <w:p w14:paraId="700F3506" w14:textId="5A44F187" w:rsidR="00682596" w:rsidRDefault="00682596" w:rsidP="00682596">
            <w:r>
              <w:t>-</w:t>
            </w:r>
            <w:r w:rsidR="00740298">
              <w:t xml:space="preserve"> </w:t>
            </w:r>
            <w:r>
              <w:t>Bible Commentary</w:t>
            </w:r>
          </w:p>
          <w:p w14:paraId="12720FC8" w14:textId="7489A926" w:rsidR="00682596" w:rsidRDefault="00682596" w:rsidP="00682596">
            <w:r>
              <w:t>-</w:t>
            </w:r>
            <w:r w:rsidR="00740298">
              <w:t xml:space="preserve"> </w:t>
            </w:r>
            <w:r>
              <w:t>Mishna</w:t>
            </w:r>
          </w:p>
          <w:p w14:paraId="3CD43503" w14:textId="7001BAC4" w:rsidR="00682596" w:rsidRDefault="00682596" w:rsidP="00682596">
            <w:r>
              <w:t>-</w:t>
            </w:r>
            <w:r w:rsidR="00740298">
              <w:t xml:space="preserve"> </w:t>
            </w:r>
            <w:r>
              <w:t>Mishna Commentary</w:t>
            </w:r>
          </w:p>
          <w:p w14:paraId="34028743" w14:textId="3CEF8681" w:rsidR="00682596" w:rsidRDefault="00682596" w:rsidP="00682596">
            <w:r>
              <w:t>-</w:t>
            </w:r>
            <w:r w:rsidR="00740298">
              <w:t xml:space="preserve"> </w:t>
            </w:r>
            <w:r>
              <w:t>Talmud</w:t>
            </w:r>
          </w:p>
          <w:p w14:paraId="600BE0A4" w14:textId="6223F429" w:rsidR="00682596" w:rsidRDefault="00682596" w:rsidP="00682596">
            <w:r>
              <w:t>-</w:t>
            </w:r>
            <w:r w:rsidR="00740298">
              <w:t xml:space="preserve"> </w:t>
            </w:r>
            <w:r>
              <w:t>Talmud Commentary</w:t>
            </w:r>
          </w:p>
          <w:p w14:paraId="42B5E279" w14:textId="690AAD7E" w:rsidR="00682596" w:rsidRDefault="00682596" w:rsidP="00682596">
            <w:r>
              <w:t>-</w:t>
            </w:r>
            <w:r w:rsidR="00740298">
              <w:t xml:space="preserve"> </w:t>
            </w:r>
            <w:r>
              <w:t xml:space="preserve">Halakha (books of precepts, responsa, </w:t>
            </w:r>
            <w:proofErr w:type="spellStart"/>
            <w:r>
              <w:t>minhagim</w:t>
            </w:r>
            <w:proofErr w:type="spellEnd"/>
            <w:r>
              <w:t>, decisions)</w:t>
            </w:r>
          </w:p>
          <w:p w14:paraId="56BE0F34" w14:textId="1B2EA9B3" w:rsidR="00682596" w:rsidRDefault="00682596" w:rsidP="00682596">
            <w:r>
              <w:t>-</w:t>
            </w:r>
            <w:r w:rsidR="00740298">
              <w:t xml:space="preserve"> </w:t>
            </w:r>
            <w:r>
              <w:t>Midrash</w:t>
            </w:r>
          </w:p>
          <w:p w14:paraId="545A1029" w14:textId="38E9D879" w:rsidR="00682596" w:rsidRDefault="00682596" w:rsidP="00682596">
            <w:r>
              <w:t>-</w:t>
            </w:r>
            <w:r w:rsidR="00740298">
              <w:t xml:space="preserve"> </w:t>
            </w:r>
            <w:r>
              <w:t>Liturgy</w:t>
            </w:r>
          </w:p>
          <w:p w14:paraId="1E2ADFAB" w14:textId="0B8D419A" w:rsidR="00682596" w:rsidRDefault="00682596" w:rsidP="00682596">
            <w:r>
              <w:t>-</w:t>
            </w:r>
            <w:r w:rsidR="00740298">
              <w:t xml:space="preserve"> </w:t>
            </w:r>
            <w:r>
              <w:t>Kabbala and Mysticism</w:t>
            </w:r>
          </w:p>
          <w:p w14:paraId="6DD376BD" w14:textId="22A1FCDB" w:rsidR="00682596" w:rsidRDefault="00682596" w:rsidP="00682596">
            <w:r>
              <w:t>-</w:t>
            </w:r>
            <w:r w:rsidR="00740298">
              <w:t xml:space="preserve"> </w:t>
            </w:r>
            <w:r>
              <w:t>Philosophy</w:t>
            </w:r>
          </w:p>
          <w:p w14:paraId="647F25C5" w14:textId="089BD76E" w:rsidR="00682596" w:rsidRDefault="00682596" w:rsidP="00682596">
            <w:r>
              <w:t>-</w:t>
            </w:r>
            <w:r w:rsidR="00740298">
              <w:t xml:space="preserve"> </w:t>
            </w:r>
            <w:r>
              <w:t>Science</w:t>
            </w:r>
          </w:p>
          <w:p w14:paraId="7CD8F32B" w14:textId="003ED997" w:rsidR="00682596" w:rsidRDefault="00682596" w:rsidP="00682596">
            <w:r>
              <w:t>-</w:t>
            </w:r>
            <w:r w:rsidR="00740298">
              <w:t xml:space="preserve"> </w:t>
            </w:r>
            <w:r>
              <w:t>Medicine</w:t>
            </w:r>
          </w:p>
          <w:p w14:paraId="29F5BB73" w14:textId="357B61F7" w:rsidR="00682596" w:rsidRDefault="00682596" w:rsidP="00682596">
            <w:r>
              <w:t>-</w:t>
            </w:r>
            <w:r w:rsidR="00740298">
              <w:t xml:space="preserve"> </w:t>
            </w:r>
            <w:r>
              <w:t>Linguistic Thought</w:t>
            </w:r>
          </w:p>
          <w:p w14:paraId="5324E3F2" w14:textId="551F6B10" w:rsidR="00682596" w:rsidRDefault="00682596" w:rsidP="00682596">
            <w:r>
              <w:lastRenderedPageBreak/>
              <w:t>-</w:t>
            </w:r>
            <w:r w:rsidR="00740298">
              <w:t xml:space="preserve"> </w:t>
            </w:r>
            <w:r>
              <w:t>Belles-Lettres</w:t>
            </w:r>
          </w:p>
          <w:p w14:paraId="4949AB75" w14:textId="1068D632" w:rsidR="00682596" w:rsidRDefault="00682596" w:rsidP="00682596">
            <w:r>
              <w:t>-</w:t>
            </w:r>
            <w:r w:rsidR="00740298">
              <w:t xml:space="preserve"> </w:t>
            </w:r>
            <w:r>
              <w:t>Poetry</w:t>
            </w:r>
          </w:p>
          <w:p w14:paraId="603E75FB" w14:textId="645409A2" w:rsidR="00682596" w:rsidRDefault="00682596" w:rsidP="00682596">
            <w:r>
              <w:t>-</w:t>
            </w:r>
            <w:r w:rsidR="00740298">
              <w:t xml:space="preserve"> </w:t>
            </w:r>
            <w:r>
              <w:t>Magic and Divination</w:t>
            </w:r>
          </w:p>
        </w:tc>
        <w:tc>
          <w:tcPr>
            <w:tcW w:w="3190" w:type="dxa"/>
          </w:tcPr>
          <w:p w14:paraId="421701DB" w14:textId="77777777" w:rsidR="00682596" w:rsidRDefault="00682596" w:rsidP="00682596">
            <w:r>
              <w:lastRenderedPageBreak/>
              <w:t>It is good practice to define such terms in "</w:t>
            </w:r>
            <w:proofErr w:type="spellStart"/>
            <w:r>
              <w:t>classDecl</w:t>
            </w:r>
            <w:proofErr w:type="spellEnd"/>
            <w:r>
              <w:t>/taxonomy"</w:t>
            </w:r>
          </w:p>
          <w:p w14:paraId="5740F600" w14:textId="581F90B5" w:rsidR="00FC6CFE" w:rsidRDefault="00682596" w:rsidP="00682596">
            <w:r>
              <w:t>V</w:t>
            </w:r>
            <w:r>
              <w:t>alues</w:t>
            </w:r>
            <w:r>
              <w:t>.</w:t>
            </w:r>
          </w:p>
        </w:tc>
      </w:tr>
      <w:tr w:rsidR="00FC6CFE" w14:paraId="29367D12" w14:textId="77777777" w:rsidTr="006B01A9">
        <w:tc>
          <w:tcPr>
            <w:tcW w:w="3120" w:type="dxa"/>
          </w:tcPr>
          <w:p w14:paraId="58008C89" w14:textId="27B6246B" w:rsidR="00FC6CFE" w:rsidRDefault="00682596">
            <w:r>
              <w:t>Additional distinctions for titles of works.</w:t>
            </w:r>
          </w:p>
        </w:tc>
        <w:tc>
          <w:tcPr>
            <w:tcW w:w="3077" w:type="dxa"/>
          </w:tcPr>
          <w:p w14:paraId="281C4E65" w14:textId="00F08D27" w:rsidR="00FC6CFE" w:rsidRDefault="00304703">
            <w:r>
              <w:t>Modify “type” attribute values</w:t>
            </w:r>
          </w:p>
        </w:tc>
        <w:tc>
          <w:tcPr>
            <w:tcW w:w="3789" w:type="dxa"/>
          </w:tcPr>
          <w:p w14:paraId="50B7B523" w14:textId="07034778" w:rsidR="00682596" w:rsidRDefault="00682596" w:rsidP="00682596">
            <w:r>
              <w:t xml:space="preserve">Suggested </w:t>
            </w:r>
            <w:r w:rsidR="00304703">
              <w:t xml:space="preserve">additional </w:t>
            </w:r>
            <w:r>
              <w:t>values:</w:t>
            </w:r>
          </w:p>
          <w:p w14:paraId="3605EB40" w14:textId="77777777" w:rsidR="00FC6CFE" w:rsidRDefault="00682596" w:rsidP="00682596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altMain</w:t>
            </w:r>
            <w:proofErr w:type="spellEnd"/>
            <w:r>
              <w:t xml:space="preserve"> (Alternative version of main title.)</w:t>
            </w:r>
          </w:p>
          <w:p w14:paraId="05CB6FC3" w14:textId="77777777" w:rsidR="00682596" w:rsidRDefault="00682596" w:rsidP="00682596">
            <w:pPr>
              <w:pStyle w:val="Listenabsatz"/>
              <w:numPr>
                <w:ilvl w:val="0"/>
                <w:numId w:val="1"/>
              </w:numPr>
            </w:pPr>
            <w:r>
              <w:t>secondary (Alternative version of secondary title.)</w:t>
            </w:r>
          </w:p>
          <w:p w14:paraId="51B55F7E" w14:textId="77777777" w:rsidR="00682596" w:rsidRDefault="00682596" w:rsidP="00682596">
            <w:pPr>
              <w:pStyle w:val="Listenabsatz"/>
              <w:numPr>
                <w:ilvl w:val="0"/>
                <w:numId w:val="1"/>
              </w:numPr>
            </w:pPr>
            <w:r>
              <w:t>tertiary (A tertiary title.)</w:t>
            </w:r>
          </w:p>
          <w:p w14:paraId="60F83E5F" w14:textId="072277EE" w:rsidR="00682596" w:rsidRDefault="00682596" w:rsidP="00682596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altTertiary</w:t>
            </w:r>
            <w:proofErr w:type="spellEnd"/>
            <w:r>
              <w:t xml:space="preserve"> (Alternative version of tertiary title.)</w:t>
            </w:r>
          </w:p>
        </w:tc>
        <w:tc>
          <w:tcPr>
            <w:tcW w:w="3190" w:type="dxa"/>
          </w:tcPr>
          <w:p w14:paraId="2E7DBFDE" w14:textId="77777777" w:rsidR="00FC6CFE" w:rsidRDefault="00FC6CFE"/>
        </w:tc>
      </w:tr>
      <w:tr w:rsidR="00FC6CFE" w14:paraId="1C4E3640" w14:textId="77777777" w:rsidTr="006B01A9">
        <w:tc>
          <w:tcPr>
            <w:tcW w:w="3120" w:type="dxa"/>
          </w:tcPr>
          <w:p w14:paraId="2A68D1B7" w14:textId="0B1D16F2" w:rsidR="00FC6CFE" w:rsidRDefault="00682596">
            <w:r>
              <w:t>Faith v. Denomination</w:t>
            </w:r>
          </w:p>
        </w:tc>
        <w:tc>
          <w:tcPr>
            <w:tcW w:w="3077" w:type="dxa"/>
          </w:tcPr>
          <w:p w14:paraId="12421979" w14:textId="2785456A" w:rsidR="00FC6CFE" w:rsidRDefault="00682596">
            <w:r>
              <w:t>Standard element is “faith”</w:t>
            </w:r>
          </w:p>
        </w:tc>
        <w:tc>
          <w:tcPr>
            <w:tcW w:w="3789" w:type="dxa"/>
          </w:tcPr>
          <w:p w14:paraId="6A9705EA" w14:textId="77777777" w:rsidR="00FC6CFE" w:rsidRDefault="00682596">
            <w:r>
              <w:t>Rename “faith” element to “denomination”?</w:t>
            </w:r>
          </w:p>
          <w:p w14:paraId="05302781" w14:textId="77777777" w:rsidR="00304703" w:rsidRDefault="00304703"/>
          <w:p w14:paraId="4429DB45" w14:textId="318537C5" w:rsidR="00304703" w:rsidRDefault="00304703" w:rsidP="00304703">
            <w:r>
              <w:t>Suggested additional values:</w:t>
            </w:r>
          </w:p>
          <w:p w14:paraId="50E35910" w14:textId="77777777" w:rsidR="00304703" w:rsidRDefault="00304703" w:rsidP="00304703">
            <w:pPr>
              <w:pStyle w:val="Listenabsatz"/>
              <w:numPr>
                <w:ilvl w:val="0"/>
                <w:numId w:val="2"/>
              </w:numPr>
            </w:pPr>
            <w:r>
              <w:t>Unspecified Judaism</w:t>
            </w:r>
          </w:p>
          <w:p w14:paraId="0137D4E1" w14:textId="77777777" w:rsidR="00304703" w:rsidRDefault="00304703" w:rsidP="00304703">
            <w:pPr>
              <w:pStyle w:val="Listenabsatz"/>
              <w:numPr>
                <w:ilvl w:val="0"/>
                <w:numId w:val="2"/>
              </w:numPr>
            </w:pPr>
            <w:r>
              <w:t>Rabbinic Judaism</w:t>
            </w:r>
          </w:p>
          <w:p w14:paraId="0CD7EF15" w14:textId="0E9A9952" w:rsidR="00304703" w:rsidRDefault="00304703" w:rsidP="00304703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Qaraite</w:t>
            </w:r>
            <w:proofErr w:type="spellEnd"/>
            <w:r>
              <w:t xml:space="preserve"> Judaism</w:t>
            </w:r>
          </w:p>
        </w:tc>
        <w:tc>
          <w:tcPr>
            <w:tcW w:w="3190" w:type="dxa"/>
          </w:tcPr>
          <w:p w14:paraId="52FBADFA" w14:textId="73F83EA0" w:rsidR="00FC6CFE" w:rsidRDefault="00682596">
            <w:r>
              <w:t>Is this a pressing issue? May confuse users who are used to standard TEI.</w:t>
            </w:r>
          </w:p>
        </w:tc>
      </w:tr>
      <w:tr w:rsidR="00C33C2B" w14:paraId="3CF91305" w14:textId="77777777" w:rsidTr="006B01A9">
        <w:tc>
          <w:tcPr>
            <w:tcW w:w="3120" w:type="dxa"/>
          </w:tcPr>
          <w:p w14:paraId="47398489" w14:textId="74B4419B" w:rsidR="00C33C2B" w:rsidRDefault="00C33C2B" w:rsidP="00C33C2B">
            <w:r>
              <w:t>Specify components of person’s name.</w:t>
            </w:r>
          </w:p>
        </w:tc>
        <w:tc>
          <w:tcPr>
            <w:tcW w:w="3077" w:type="dxa"/>
          </w:tcPr>
          <w:p w14:paraId="049E5FBA" w14:textId="4245D902" w:rsidR="00C33C2B" w:rsidRDefault="00C33C2B" w:rsidP="00C33C2B">
            <w:r>
              <w:t>Modify the “type” attribute of the "</w:t>
            </w:r>
            <w:proofErr w:type="spellStart"/>
            <w:r>
              <w:t>addName</w:t>
            </w:r>
            <w:proofErr w:type="spellEnd"/>
            <w:r>
              <w:t>" element</w:t>
            </w:r>
          </w:p>
        </w:tc>
        <w:tc>
          <w:tcPr>
            <w:tcW w:w="3789" w:type="dxa"/>
          </w:tcPr>
          <w:p w14:paraId="4ACB21E2" w14:textId="0CA30BC1" w:rsidR="00C33C2B" w:rsidRDefault="00C33C2B" w:rsidP="00C33C2B">
            <w:r>
              <w:t xml:space="preserve">“type” values: kunya, ism, </w:t>
            </w:r>
            <w:proofErr w:type="spellStart"/>
            <w:r>
              <w:t>nasab</w:t>
            </w:r>
            <w:proofErr w:type="spellEnd"/>
            <w:r>
              <w:t>, nisba, etc.</w:t>
            </w:r>
          </w:p>
        </w:tc>
        <w:tc>
          <w:tcPr>
            <w:tcW w:w="3190" w:type="dxa"/>
          </w:tcPr>
          <w:p w14:paraId="6DDFC798" w14:textId="77777777" w:rsidR="00C33C2B" w:rsidRDefault="00C33C2B" w:rsidP="00C33C2B"/>
        </w:tc>
      </w:tr>
      <w:tr w:rsidR="00C33C2B" w14:paraId="6654BF88" w14:textId="77777777" w:rsidTr="006B01A9">
        <w:tc>
          <w:tcPr>
            <w:tcW w:w="13176" w:type="dxa"/>
            <w:gridSpan w:val="4"/>
            <w:shd w:val="clear" w:color="auto" w:fill="92D050"/>
          </w:tcPr>
          <w:p w14:paraId="579E133C" w14:textId="6EB7FC56" w:rsidR="00C33C2B" w:rsidRDefault="00C33C2B" w:rsidP="00C33C2B">
            <w:r>
              <w:t>DECORATIONS</w:t>
            </w:r>
          </w:p>
        </w:tc>
      </w:tr>
      <w:tr w:rsidR="00C33C2B" w14:paraId="2390F4A3" w14:textId="77777777" w:rsidTr="006B01A9">
        <w:tc>
          <w:tcPr>
            <w:tcW w:w="3120" w:type="dxa"/>
          </w:tcPr>
          <w:p w14:paraId="7F83F456" w14:textId="5B7524E2" w:rsidR="00C33C2B" w:rsidRDefault="00C33C2B" w:rsidP="00C33C2B">
            <w:r>
              <w:t>“Existence” of decorations</w:t>
            </w:r>
          </w:p>
        </w:tc>
        <w:tc>
          <w:tcPr>
            <w:tcW w:w="3077" w:type="dxa"/>
          </w:tcPr>
          <w:p w14:paraId="04418533" w14:textId="77777777" w:rsidR="00C33C2B" w:rsidRDefault="00C33C2B" w:rsidP="00C33C2B"/>
        </w:tc>
        <w:tc>
          <w:tcPr>
            <w:tcW w:w="3789" w:type="dxa"/>
          </w:tcPr>
          <w:p w14:paraId="609FB60A" w14:textId="77777777" w:rsidR="00C33C2B" w:rsidRDefault="00C33C2B" w:rsidP="00C33C2B"/>
        </w:tc>
        <w:tc>
          <w:tcPr>
            <w:tcW w:w="3190" w:type="dxa"/>
          </w:tcPr>
          <w:p w14:paraId="6A178688" w14:textId="56A8D057" w:rsidR="00C33C2B" w:rsidRDefault="00C33C2B" w:rsidP="00C33C2B">
            <w:r>
              <w:t>I don’t think we need to tag this because the presence or absence of “</w:t>
            </w:r>
            <w:proofErr w:type="spellStart"/>
            <w:r>
              <w:t>decoNote</w:t>
            </w:r>
            <w:proofErr w:type="spellEnd"/>
            <w:r>
              <w:t>” elements is sufficient to compute this.</w:t>
            </w:r>
          </w:p>
        </w:tc>
      </w:tr>
      <w:tr w:rsidR="00C33C2B" w14:paraId="3A57E21C" w14:textId="77777777" w:rsidTr="006B01A9">
        <w:tc>
          <w:tcPr>
            <w:tcW w:w="3120" w:type="dxa"/>
          </w:tcPr>
          <w:p w14:paraId="0B05D3E8" w14:textId="3B4443BF" w:rsidR="00C33C2B" w:rsidRDefault="00C33C2B" w:rsidP="00C33C2B">
            <w:r>
              <w:t>Adapt “</w:t>
            </w:r>
            <w:proofErr w:type="spellStart"/>
            <w:r>
              <w:t>decoNote</w:t>
            </w:r>
            <w:proofErr w:type="spellEnd"/>
            <w:r>
              <w:t>”</w:t>
            </w:r>
          </w:p>
        </w:tc>
        <w:tc>
          <w:tcPr>
            <w:tcW w:w="3077" w:type="dxa"/>
          </w:tcPr>
          <w:p w14:paraId="799F11B7" w14:textId="36E3107C" w:rsidR="00C33C2B" w:rsidRDefault="00C33C2B" w:rsidP="00C33C2B">
            <w:r>
              <w:t xml:space="preserve">Modify </w:t>
            </w:r>
            <w:r>
              <w:t>“type” attribute</w:t>
            </w:r>
            <w:r>
              <w:t xml:space="preserve"> values</w:t>
            </w:r>
          </w:p>
        </w:tc>
        <w:tc>
          <w:tcPr>
            <w:tcW w:w="3789" w:type="dxa"/>
          </w:tcPr>
          <w:p w14:paraId="5C63A06D" w14:textId="0A998E63" w:rsidR="00C33C2B" w:rsidRDefault="00C33C2B" w:rsidP="00C33C2B">
            <w:r>
              <w:t xml:space="preserve">•ADD type-values for Textual decorations: chapter- and verse-dividers (→ Textual dividers and paragraph marks), rosettes, discs, → </w:t>
            </w:r>
            <w:proofErr w:type="spellStart"/>
            <w:r>
              <w:t>cloudbands</w:t>
            </w:r>
            <w:proofErr w:type="spellEnd"/>
            <w:r>
              <w:t>, diagrams, micrography, initials</w:t>
            </w:r>
          </w:p>
          <w:p w14:paraId="45DB75E1" w14:textId="184B4C84" w:rsidR="00C33C2B" w:rsidRDefault="00C33C2B" w:rsidP="00C33C2B">
            <w:r>
              <w:t xml:space="preserve">• ADD type-values for Marginal </w:t>
            </w:r>
            <w:r>
              <w:lastRenderedPageBreak/>
              <w:t>decorations: indicate the existence of → palmettes, → vignettes,</w:t>
            </w:r>
            <w:r>
              <w:t xml:space="preserve"> </w:t>
            </w:r>
            <w:r>
              <w:t>→ roundels (medallions), etc.</w:t>
            </w:r>
          </w:p>
          <w:p w14:paraId="6677A0A6" w14:textId="66666194" w:rsidR="00C33C2B" w:rsidRDefault="00C33C2B" w:rsidP="00C33C2B">
            <w:r>
              <w:t>•</w:t>
            </w:r>
            <w:r>
              <w:t xml:space="preserve"> </w:t>
            </w:r>
            <w:r>
              <w:t>ADD type-values for other decorations: Historiated, Rule-borders and frames, Panels</w:t>
            </w:r>
          </w:p>
        </w:tc>
        <w:tc>
          <w:tcPr>
            <w:tcW w:w="3190" w:type="dxa"/>
          </w:tcPr>
          <w:p w14:paraId="0871FAE2" w14:textId="77777777" w:rsidR="00C33C2B" w:rsidRDefault="00C33C2B" w:rsidP="00C33C2B">
            <w:r>
              <w:lastRenderedPageBreak/>
              <w:t xml:space="preserve">• Tag or Prose? </w:t>
            </w:r>
            <w:proofErr w:type="spellStart"/>
            <w:r>
              <w:t>Colours</w:t>
            </w:r>
            <w:proofErr w:type="spellEnd"/>
            <w:r>
              <w:t xml:space="preserve"> (→ </w:t>
            </w:r>
            <w:proofErr w:type="spellStart"/>
            <w:r>
              <w:t>Coloured</w:t>
            </w:r>
            <w:proofErr w:type="spellEnd"/>
            <w:r>
              <w:t xml:space="preserve"> inks and paints): comment on the choice of </w:t>
            </w:r>
            <w:proofErr w:type="spellStart"/>
            <w:r>
              <w:t>colours</w:t>
            </w:r>
            <w:proofErr w:type="spellEnd"/>
            <w:r>
              <w:t xml:space="preserve">, </w:t>
            </w:r>
            <w:proofErr w:type="gramStart"/>
            <w:r>
              <w:t>e.g.</w:t>
            </w:r>
            <w:proofErr w:type="gramEnd"/>
            <w:r>
              <w:t xml:space="preserve"> lapis lazuli predominates; generous use of black or brick-red </w:t>
            </w:r>
            <w:proofErr w:type="spellStart"/>
            <w:r>
              <w:t>colours</w:t>
            </w:r>
            <w:proofErr w:type="spellEnd"/>
            <w:r>
              <w:t>.</w:t>
            </w:r>
          </w:p>
          <w:p w14:paraId="17B25F76" w14:textId="780B9256" w:rsidR="00C33C2B" w:rsidRDefault="00C33C2B" w:rsidP="00C33C2B">
            <w:r>
              <w:t xml:space="preserve">• Tag or Prose? → Rule-borders </w:t>
            </w:r>
            <w:r>
              <w:lastRenderedPageBreak/>
              <w:t xml:space="preserve">and frames: indicate whether single-, double- or </w:t>
            </w:r>
            <w:proofErr w:type="spellStart"/>
            <w:r>
              <w:t>treblerule</w:t>
            </w:r>
            <w:proofErr w:type="spellEnd"/>
            <w:r>
              <w:t xml:space="preserve"> or frame.</w:t>
            </w:r>
          </w:p>
          <w:p w14:paraId="3104DD8D" w14:textId="6EF9E13B" w:rsidR="00C33C2B" w:rsidRDefault="00C33C2B" w:rsidP="00C33C2B">
            <w:r>
              <w:t xml:space="preserve">• Tag or Prose? Decorated → borders: describe the main motif, </w:t>
            </w:r>
            <w:proofErr w:type="gramStart"/>
            <w:r>
              <w:t>e.g.</w:t>
            </w:r>
            <w:proofErr w:type="gramEnd"/>
            <w:r>
              <w:t xml:space="preserve"> arabesque.</w:t>
            </w:r>
          </w:p>
          <w:p w14:paraId="27CB68A8" w14:textId="77777777" w:rsidR="00C33C2B" w:rsidRDefault="00C33C2B" w:rsidP="00C33C2B">
            <w:r>
              <w:t>• Illustrations (miniature painting): indicate the number of illustrations and their location in the codex and give a short description of each, if possible.</w:t>
            </w:r>
          </w:p>
          <w:p w14:paraId="165AF439" w14:textId="417ABACA" w:rsidR="00C33C2B" w:rsidRDefault="00C33C2B" w:rsidP="00C33C2B">
            <w:r>
              <w:t xml:space="preserve">. </w:t>
            </w:r>
            <w:r w:rsidRPr="00304703">
              <w:t xml:space="preserve">(→ title piece, → frontispiece, → incipit page, → headpieces, → tailpieces, → </w:t>
            </w:r>
            <w:proofErr w:type="spellStart"/>
            <w:r w:rsidRPr="00304703">
              <w:t>finispieces</w:t>
            </w:r>
            <w:proofErr w:type="spellEnd"/>
            <w:r w:rsidRPr="00304703">
              <w:t xml:space="preserve">, and describe the shape of the piece(s) in question, </w:t>
            </w:r>
            <w:proofErr w:type="gramStart"/>
            <w:r w:rsidRPr="00304703">
              <w:t>e.g.</w:t>
            </w:r>
            <w:proofErr w:type="gramEnd"/>
            <w:r w:rsidRPr="00304703">
              <w:t xml:space="preserve"> rectangular, circular, lozenge-shaped, etc.)</w:t>
            </w:r>
          </w:p>
        </w:tc>
      </w:tr>
      <w:tr w:rsidR="00C33C2B" w14:paraId="39A4B027" w14:textId="77777777" w:rsidTr="006B01A9">
        <w:tc>
          <w:tcPr>
            <w:tcW w:w="13176" w:type="dxa"/>
            <w:gridSpan w:val="4"/>
            <w:shd w:val="clear" w:color="auto" w:fill="92D050"/>
          </w:tcPr>
          <w:p w14:paraId="261974DB" w14:textId="0E0AD018" w:rsidR="00C33C2B" w:rsidRDefault="00C33C2B" w:rsidP="00C33C2B">
            <w:r>
              <w:t>SCRIPT – It would be sensible to make use of the “</w:t>
            </w:r>
            <w:proofErr w:type="spellStart"/>
            <w:r>
              <w:t>scriptNote</w:t>
            </w:r>
            <w:proofErr w:type="spellEnd"/>
            <w:r>
              <w:t>” element to store some of the extensive a</w:t>
            </w:r>
            <w:r>
              <w:t xml:space="preserve">dditions and </w:t>
            </w:r>
            <w:r>
              <w:t>m</w:t>
            </w:r>
            <w:r>
              <w:t xml:space="preserve">odifications </w:t>
            </w:r>
            <w:r>
              <w:t>instead of putting everything inside “</w:t>
            </w:r>
            <w:proofErr w:type="spellStart"/>
            <w:r>
              <w:t>handNote</w:t>
            </w:r>
            <w:proofErr w:type="spellEnd"/>
            <w:r>
              <w:t>”.</w:t>
            </w:r>
            <w:r w:rsidR="00960D3F">
              <w:t xml:space="preserve"> Note that “</w:t>
            </w:r>
            <w:proofErr w:type="spellStart"/>
            <w:r w:rsidR="00960D3F">
              <w:t>scriptNote</w:t>
            </w:r>
            <w:proofErr w:type="spellEnd"/>
            <w:r w:rsidR="00960D3F">
              <w:t xml:space="preserve">” is intended for general descriptions of a </w:t>
            </w:r>
            <w:proofErr w:type="spellStart"/>
            <w:r w:rsidR="00960D3F">
              <w:t>script</w:t>
            </w:r>
            <w:proofErr w:type="spellEnd"/>
            <w:r w:rsidR="00960D3F">
              <w:t xml:space="preserve"> rather than individual hands.</w:t>
            </w:r>
          </w:p>
        </w:tc>
      </w:tr>
      <w:tr w:rsidR="00C33C2B" w14:paraId="4D5E9B9C" w14:textId="77777777" w:rsidTr="006B01A9">
        <w:tc>
          <w:tcPr>
            <w:tcW w:w="3120" w:type="dxa"/>
          </w:tcPr>
          <w:p w14:paraId="588A16E0" w14:textId="5BFB5B06" w:rsidR="00C33C2B" w:rsidRDefault="00C33C2B" w:rsidP="00C33C2B">
            <w:r>
              <w:t>Dimension and proportion of letters</w:t>
            </w:r>
          </w:p>
        </w:tc>
        <w:tc>
          <w:tcPr>
            <w:tcW w:w="3077" w:type="dxa"/>
          </w:tcPr>
          <w:p w14:paraId="449C6CE3" w14:textId="77777777" w:rsidR="00C33C2B" w:rsidRDefault="00C33C2B" w:rsidP="00C33C2B"/>
        </w:tc>
        <w:tc>
          <w:tcPr>
            <w:tcW w:w="3789" w:type="dxa"/>
          </w:tcPr>
          <w:p w14:paraId="1C6CE1E9" w14:textId="7F227689" w:rsidR="00C33C2B" w:rsidRDefault="00C33C2B" w:rsidP="00C33C2B">
            <w:r>
              <w:t xml:space="preserve">ADD NEW ELEMENT </w:t>
            </w:r>
            <w:r>
              <w:t>“</w:t>
            </w:r>
            <w:proofErr w:type="spellStart"/>
            <w:r>
              <w:t>letterProp</w:t>
            </w:r>
            <w:proofErr w:type="spellEnd"/>
            <w:r>
              <w:t>”</w:t>
            </w:r>
          </w:p>
          <w:p w14:paraId="18235F52" w14:textId="682A6A17" w:rsidR="00C33C2B" w:rsidRDefault="00C33C2B" w:rsidP="00C33C2B">
            <w:r>
              <w:t>child elements:</w:t>
            </w:r>
          </w:p>
          <w:p w14:paraId="400A0E51" w14:textId="38F526EC" w:rsidR="00C33C2B" w:rsidRDefault="00C33C2B" w:rsidP="00C33C2B">
            <w:r>
              <w:t>(</w:t>
            </w:r>
            <w:proofErr w:type="spellStart"/>
            <w:r>
              <w:t>ir</w:t>
            </w:r>
            <w:proofErr w:type="spellEnd"/>
            <w:r>
              <w:t>)regularity, size, width, ascenders/descenders, ligatures</w:t>
            </w:r>
          </w:p>
        </w:tc>
        <w:tc>
          <w:tcPr>
            <w:tcW w:w="3190" w:type="dxa"/>
          </w:tcPr>
          <w:p w14:paraId="5CD408B3" w14:textId="77777777" w:rsidR="00C33C2B" w:rsidRDefault="00C33C2B" w:rsidP="00C33C2B"/>
        </w:tc>
      </w:tr>
      <w:tr w:rsidR="00C33C2B" w14:paraId="7416541B" w14:textId="77777777" w:rsidTr="006B01A9">
        <w:tc>
          <w:tcPr>
            <w:tcW w:w="3120" w:type="dxa"/>
          </w:tcPr>
          <w:p w14:paraId="41848EAE" w14:textId="1110B4E9" w:rsidR="00C33C2B" w:rsidRDefault="00C33C2B" w:rsidP="00C33C2B">
            <w:r>
              <w:t>Density of text and spacing</w:t>
            </w:r>
          </w:p>
        </w:tc>
        <w:tc>
          <w:tcPr>
            <w:tcW w:w="3077" w:type="dxa"/>
          </w:tcPr>
          <w:p w14:paraId="15628F57" w14:textId="77777777" w:rsidR="00C33C2B" w:rsidRDefault="00C33C2B" w:rsidP="00C33C2B"/>
        </w:tc>
        <w:tc>
          <w:tcPr>
            <w:tcW w:w="3789" w:type="dxa"/>
          </w:tcPr>
          <w:p w14:paraId="43A86C8D" w14:textId="0814E219" w:rsidR="00C33C2B" w:rsidRDefault="00C33C2B" w:rsidP="00960D3F">
            <w:r>
              <w:t xml:space="preserve">ADD NEW ELEMENT </w:t>
            </w:r>
            <w:r>
              <w:t>"</w:t>
            </w:r>
            <w:proofErr w:type="spellStart"/>
            <w:r>
              <w:t>dens</w:t>
            </w:r>
            <w:r w:rsidR="00960D3F">
              <w:t>Desc</w:t>
            </w:r>
            <w:proofErr w:type="spellEnd"/>
            <w:r>
              <w:t>" that contains all the observations that together</w:t>
            </w:r>
            <w:r w:rsidR="00960D3F">
              <w:t xml:space="preserve"> </w:t>
            </w:r>
            <w:r>
              <w:t>make up the overall asses</w:t>
            </w:r>
            <w:r>
              <w:t>s</w:t>
            </w:r>
            <w:r>
              <w:t>ment of this feature.</w:t>
            </w:r>
          </w:p>
          <w:p w14:paraId="0C0F9915" w14:textId="65FC3432" w:rsidR="00C33C2B" w:rsidRDefault="00C33C2B" w:rsidP="00960D3F">
            <w:r>
              <w:t xml:space="preserve">My feeling is that the following features should be child elements, but if we consider them as equally </w:t>
            </w:r>
            <w:proofErr w:type="gramStart"/>
            <w:r>
              <w:t>interesting</w:t>
            </w:r>
            <w:proofErr w:type="gramEnd"/>
            <w:r>
              <w:t xml:space="preserve"> they could work as attributes to a general "density" element:</w:t>
            </w:r>
          </w:p>
          <w:p w14:paraId="0121C630" w14:textId="1E3C2D62" w:rsidR="00C33C2B" w:rsidRDefault="00C33C2B" w:rsidP="00C33C2B">
            <w:r>
              <w:lastRenderedPageBreak/>
              <w:t>overall, between lines, between words, between letters in a word</w:t>
            </w:r>
          </w:p>
        </w:tc>
        <w:tc>
          <w:tcPr>
            <w:tcW w:w="3190" w:type="dxa"/>
          </w:tcPr>
          <w:p w14:paraId="07BCE127" w14:textId="77777777" w:rsidR="00C33C2B" w:rsidRDefault="00C33C2B" w:rsidP="00C33C2B"/>
        </w:tc>
      </w:tr>
      <w:tr w:rsidR="00C33C2B" w14:paraId="7BFDF9E3" w14:textId="77777777" w:rsidTr="006B01A9">
        <w:tc>
          <w:tcPr>
            <w:tcW w:w="3120" w:type="dxa"/>
          </w:tcPr>
          <w:p w14:paraId="17A58B55" w14:textId="0C3BEB71" w:rsidR="00C33C2B" w:rsidRDefault="00C33C2B" w:rsidP="00C33C2B">
            <w:r>
              <w:t>Condition of script</w:t>
            </w:r>
          </w:p>
        </w:tc>
        <w:tc>
          <w:tcPr>
            <w:tcW w:w="3077" w:type="dxa"/>
          </w:tcPr>
          <w:p w14:paraId="44DEECF5" w14:textId="77777777" w:rsidR="00C33C2B" w:rsidRDefault="00C33C2B" w:rsidP="00C33C2B"/>
        </w:tc>
        <w:tc>
          <w:tcPr>
            <w:tcW w:w="3789" w:type="dxa"/>
          </w:tcPr>
          <w:p w14:paraId="70360220" w14:textId="2F0D9155" w:rsidR="00C33C2B" w:rsidRDefault="00C33C2B" w:rsidP="00C33C2B">
            <w:r>
              <w:t xml:space="preserve">ADD NEW ELEMENT </w:t>
            </w:r>
            <w:r>
              <w:t>as child</w:t>
            </w:r>
            <w:r>
              <w:t xml:space="preserve"> </w:t>
            </w:r>
            <w:r>
              <w:t>element of "</w:t>
            </w:r>
            <w:proofErr w:type="spellStart"/>
            <w:r>
              <w:t>handNote</w:t>
            </w:r>
            <w:proofErr w:type="spellEnd"/>
            <w:r>
              <w:t>"</w:t>
            </w:r>
            <w:r>
              <w:t xml:space="preserve"> or ATTRIBUTE</w:t>
            </w:r>
          </w:p>
          <w:p w14:paraId="2C1A4258" w14:textId="7088124B" w:rsidR="00C33C2B" w:rsidRDefault="00C33C2B" w:rsidP="00C33C2B">
            <w:r>
              <w:t xml:space="preserve">values:          </w:t>
            </w:r>
          </w:p>
          <w:p w14:paraId="066FECE3" w14:textId="7423BF21" w:rsidR="00C33C2B" w:rsidRDefault="00C33C2B" w:rsidP="00C33C2B">
            <w:r>
              <w:t>-</w:t>
            </w:r>
            <w:r>
              <w:t xml:space="preserve"> </w:t>
            </w:r>
            <w:r>
              <w:t>Visible</w:t>
            </w:r>
          </w:p>
          <w:p w14:paraId="0EDF6C73" w14:textId="1A68586A" w:rsidR="00C33C2B" w:rsidRDefault="00C33C2B" w:rsidP="00C33C2B">
            <w:r>
              <w:t>-</w:t>
            </w:r>
            <w:r>
              <w:t xml:space="preserve"> </w:t>
            </w:r>
            <w:r>
              <w:t>Illegible</w:t>
            </w:r>
          </w:p>
          <w:p w14:paraId="37354BDF" w14:textId="3014A510" w:rsidR="00C33C2B" w:rsidRDefault="00C33C2B" w:rsidP="00C33C2B">
            <w:r>
              <w:t>-</w:t>
            </w:r>
            <w:r>
              <w:t xml:space="preserve"> </w:t>
            </w:r>
            <w:r>
              <w:t>Erased</w:t>
            </w:r>
          </w:p>
        </w:tc>
        <w:tc>
          <w:tcPr>
            <w:tcW w:w="3190" w:type="dxa"/>
          </w:tcPr>
          <w:p w14:paraId="12AC6DD3" w14:textId="58283D8A" w:rsidR="00C33C2B" w:rsidRDefault="00C33C2B" w:rsidP="00C33C2B">
            <w:r>
              <w:t>Adding a new element would not clutter “</w:t>
            </w:r>
            <w:proofErr w:type="spellStart"/>
            <w:r>
              <w:t>handNote</w:t>
            </w:r>
            <w:proofErr w:type="spellEnd"/>
            <w:r>
              <w:t>” element with yet another attribute.</w:t>
            </w:r>
          </w:p>
        </w:tc>
      </w:tr>
      <w:tr w:rsidR="00C33C2B" w14:paraId="0B86AB55" w14:textId="77777777" w:rsidTr="006B01A9">
        <w:tc>
          <w:tcPr>
            <w:tcW w:w="3120" w:type="dxa"/>
          </w:tcPr>
          <w:p w14:paraId="5968692F" w14:textId="7C60D0B8" w:rsidR="00C33C2B" w:rsidRDefault="00C33C2B" w:rsidP="00C33C2B">
            <w:r>
              <w:t>Vocalization</w:t>
            </w:r>
          </w:p>
        </w:tc>
        <w:tc>
          <w:tcPr>
            <w:tcW w:w="3077" w:type="dxa"/>
          </w:tcPr>
          <w:p w14:paraId="15980353" w14:textId="77777777" w:rsidR="00C33C2B" w:rsidRDefault="00C33C2B" w:rsidP="00C33C2B"/>
        </w:tc>
        <w:tc>
          <w:tcPr>
            <w:tcW w:w="3789" w:type="dxa"/>
          </w:tcPr>
          <w:p w14:paraId="692DD5F9" w14:textId="368D3A5A" w:rsidR="00C33C2B" w:rsidRDefault="00C33C2B" w:rsidP="00C33C2B">
            <w:r>
              <w:t>ADD NEW ELEMENT "vocalization" as child</w:t>
            </w:r>
            <w:r>
              <w:t xml:space="preserve"> </w:t>
            </w:r>
            <w:r>
              <w:t>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1E76A7D9" w14:textId="63046BAE" w:rsidR="00C33C2B" w:rsidRDefault="00C33C2B" w:rsidP="00C33C2B">
            <w:r>
              <w:t xml:space="preserve">type-values: </w:t>
            </w:r>
          </w:p>
          <w:p w14:paraId="4911E302" w14:textId="74A9541E" w:rsidR="00C33C2B" w:rsidRDefault="00C33C2B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Tiberian: </w:t>
            </w:r>
            <w:proofErr w:type="spellStart"/>
            <w:r>
              <w:t>tiberian</w:t>
            </w:r>
            <w:proofErr w:type="spellEnd"/>
          </w:p>
          <w:p w14:paraId="4E3E9FE3" w14:textId="78EAE10C" w:rsidR="00C33C2B" w:rsidRDefault="00C33C2B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Extended Tiberian: </w:t>
            </w:r>
            <w:proofErr w:type="spellStart"/>
            <w:r>
              <w:t>extTiberian</w:t>
            </w:r>
            <w:proofErr w:type="spellEnd"/>
          </w:p>
          <w:p w14:paraId="5388B156" w14:textId="43B0B8E2" w:rsidR="00C33C2B" w:rsidRDefault="00C33C2B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Babylonian: </w:t>
            </w:r>
            <w:proofErr w:type="spellStart"/>
            <w:r>
              <w:t>babylonian</w:t>
            </w:r>
            <w:proofErr w:type="spellEnd"/>
          </w:p>
          <w:p w14:paraId="3E082355" w14:textId="2D5C1D9D" w:rsidR="00C33C2B" w:rsidRDefault="00C33C2B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Palestinian: </w:t>
            </w:r>
            <w:proofErr w:type="spellStart"/>
            <w:r>
              <w:t>palestinian</w:t>
            </w:r>
            <w:proofErr w:type="spellEnd"/>
          </w:p>
          <w:p w14:paraId="59404DB7" w14:textId="72169FD6" w:rsidR="00C33C2B" w:rsidRDefault="00C33C2B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Arabic: </w:t>
            </w:r>
            <w:proofErr w:type="spellStart"/>
            <w:r>
              <w:t>arabic</w:t>
            </w:r>
            <w:proofErr w:type="spellEnd"/>
          </w:p>
          <w:p w14:paraId="12F25D85" w14:textId="05EF6C15" w:rsidR="00C33C2B" w:rsidRDefault="00C33C2B" w:rsidP="00C33C2B">
            <w:pPr>
              <w:pStyle w:val="Listenabsatz"/>
              <w:numPr>
                <w:ilvl w:val="1"/>
                <w:numId w:val="8"/>
              </w:numPr>
            </w:pPr>
            <w:r>
              <w:t>Hybrid: hybrid</w:t>
            </w:r>
          </w:p>
          <w:p w14:paraId="76FA6A57" w14:textId="77777777" w:rsidR="00C33C2B" w:rsidRDefault="00C33C2B" w:rsidP="00C33C2B">
            <w:r>
              <w:t xml:space="preserve">                </w:t>
            </w:r>
          </w:p>
          <w:p w14:paraId="7FCE8031" w14:textId="5BA05A0C" w:rsidR="00C33C2B" w:rsidRDefault="00C33C2B" w:rsidP="00C33C2B">
            <w:r>
              <w:t>scope-values:</w:t>
            </w:r>
          </w:p>
          <w:p w14:paraId="3018C9EB" w14:textId="77777777" w:rsidR="00C33C2B" w:rsidRDefault="00C33C2B" w:rsidP="00C33C2B">
            <w:r>
              <w:t xml:space="preserve">                </w:t>
            </w:r>
          </w:p>
          <w:p w14:paraId="4207086C" w14:textId="4B6CB2F9" w:rsidR="00C33C2B" w:rsidRDefault="00C33C2B" w:rsidP="00C33C2B">
            <w:pPr>
              <w:pStyle w:val="Listenabsatz"/>
              <w:numPr>
                <w:ilvl w:val="0"/>
                <w:numId w:val="8"/>
              </w:numPr>
            </w:pPr>
            <w:r>
              <w:t xml:space="preserve">No vowels or accents (I'm against values that signify absence, as they take up space and time. Don't add the element that should be enough to get the message) </w:t>
            </w:r>
          </w:p>
          <w:p w14:paraId="22DAFF16" w14:textId="2ADACBCF" w:rsidR="00C33C2B" w:rsidRDefault="00C33C2B" w:rsidP="00C33C2B">
            <w:pPr>
              <w:pStyle w:val="Listenabsatz"/>
              <w:numPr>
                <w:ilvl w:val="0"/>
                <w:numId w:val="8"/>
              </w:numPr>
            </w:pPr>
            <w:r>
              <w:t>Complete</w:t>
            </w:r>
          </w:p>
          <w:p w14:paraId="4678BF64" w14:textId="3CAD9C37" w:rsidR="00C33C2B" w:rsidRDefault="00C33C2B" w:rsidP="00C33C2B">
            <w:pPr>
              <w:pStyle w:val="Listenabsatz"/>
              <w:numPr>
                <w:ilvl w:val="0"/>
                <w:numId w:val="8"/>
              </w:numPr>
            </w:pPr>
            <w:r>
              <w:t>Sporadic</w:t>
            </w:r>
          </w:p>
          <w:p w14:paraId="03C43310" w14:textId="2A8AA7A9" w:rsidR="00C33C2B" w:rsidRDefault="00C33C2B" w:rsidP="00C33C2B">
            <w:pPr>
              <w:pStyle w:val="Listenabsatz"/>
              <w:numPr>
                <w:ilvl w:val="0"/>
                <w:numId w:val="9"/>
              </w:numPr>
            </w:pPr>
            <w:r>
              <w:t>Mixed</w:t>
            </w:r>
          </w:p>
        </w:tc>
        <w:tc>
          <w:tcPr>
            <w:tcW w:w="3190" w:type="dxa"/>
          </w:tcPr>
          <w:p w14:paraId="18E7B13A" w14:textId="0D927B43" w:rsidR="00C33C2B" w:rsidRDefault="00C33C2B" w:rsidP="00C33C2B">
            <w:r>
              <w:t>Or should this rather be an attribute of "</w:t>
            </w:r>
            <w:proofErr w:type="spellStart"/>
            <w:r>
              <w:t>handNote</w:t>
            </w:r>
            <w:proofErr w:type="spellEnd"/>
            <w:r>
              <w:t>"?</w:t>
            </w:r>
          </w:p>
        </w:tc>
      </w:tr>
      <w:tr w:rsidR="00C33C2B" w14:paraId="33717261" w14:textId="77777777" w:rsidTr="006B01A9">
        <w:tc>
          <w:tcPr>
            <w:tcW w:w="3120" w:type="dxa"/>
          </w:tcPr>
          <w:p w14:paraId="48678444" w14:textId="32D9E34F" w:rsidR="00C33C2B" w:rsidRDefault="00C33C2B" w:rsidP="00C33C2B">
            <w:r>
              <w:t>Special graphic signs</w:t>
            </w:r>
          </w:p>
        </w:tc>
        <w:tc>
          <w:tcPr>
            <w:tcW w:w="3077" w:type="dxa"/>
          </w:tcPr>
          <w:p w14:paraId="4649FADF" w14:textId="77777777" w:rsidR="00C33C2B" w:rsidRDefault="00C33C2B" w:rsidP="00C33C2B"/>
        </w:tc>
        <w:tc>
          <w:tcPr>
            <w:tcW w:w="3789" w:type="dxa"/>
          </w:tcPr>
          <w:p w14:paraId="6F3F6F93" w14:textId="6BE2CAE7" w:rsidR="00C33C2B" w:rsidRDefault="00C33C2B" w:rsidP="00C33C2B">
            <w:r>
              <w:t>Add element</w:t>
            </w:r>
            <w:r>
              <w:t xml:space="preserve"> “sign” </w:t>
            </w:r>
            <w:r>
              <w:t>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2BD59121" w14:textId="6FA83C8E" w:rsidR="00C33C2B" w:rsidRDefault="00C33C2B" w:rsidP="00C33C2B"/>
          <w:p w14:paraId="3B2D730F" w14:textId="5576793C" w:rsidR="00C33C2B" w:rsidRDefault="00C33C2B" w:rsidP="00C33C2B">
            <w:r>
              <w:lastRenderedPageBreak/>
              <w:t xml:space="preserve">attribute </w:t>
            </w:r>
            <w:r w:rsidR="00AA0BE6">
              <w:t>“</w:t>
            </w:r>
            <w:proofErr w:type="spellStart"/>
            <w:r w:rsidR="00AA0BE6">
              <w:t>n</w:t>
            </w:r>
            <w:r>
              <w:t>ameGod</w:t>
            </w:r>
            <w:proofErr w:type="spellEnd"/>
            <w:r w:rsidR="00AA0BE6">
              <w:t>”</w:t>
            </w:r>
          </w:p>
          <w:p w14:paraId="59A3D8A5" w14:textId="6DF7B9FD" w:rsidR="00C33C2B" w:rsidRDefault="00C33C2B" w:rsidP="00C33C2B">
            <w:r>
              <w:t>values:</w:t>
            </w:r>
          </w:p>
          <w:p w14:paraId="7DBB15BE" w14:textId="6BD3EB01" w:rsidR="00C33C2B" w:rsidRDefault="00C33C2B" w:rsidP="00C33C2B">
            <w:r>
              <w:t>-</w:t>
            </w:r>
            <w:r>
              <w:t xml:space="preserve"> </w:t>
            </w:r>
            <w:r>
              <w:t>tetragrammaton</w:t>
            </w:r>
          </w:p>
          <w:p w14:paraId="0D3E1822" w14:textId="54CEE4AA" w:rsidR="00C33C2B" w:rsidRDefault="00C33C2B" w:rsidP="00C33C2B">
            <w:r>
              <w:t>-</w:t>
            </w:r>
            <w:r>
              <w:t xml:space="preserve"> </w:t>
            </w:r>
            <w:r>
              <w:t>2 yods</w:t>
            </w:r>
          </w:p>
          <w:p w14:paraId="22307871" w14:textId="1A37FDF8" w:rsidR="00C33C2B" w:rsidRDefault="00C33C2B" w:rsidP="00C33C2B">
            <w:r>
              <w:t>-</w:t>
            </w:r>
            <w:r>
              <w:t xml:space="preserve"> </w:t>
            </w:r>
            <w:r>
              <w:t>3 yods</w:t>
            </w:r>
          </w:p>
          <w:p w14:paraId="38894159" w14:textId="164D4CDB" w:rsidR="00C33C2B" w:rsidRDefault="00C33C2B" w:rsidP="00C33C2B">
            <w:r>
              <w:t>-</w:t>
            </w:r>
            <w:r>
              <w:t xml:space="preserve"> </w:t>
            </w:r>
            <w:r>
              <w:t>4 yods</w:t>
            </w:r>
          </w:p>
          <w:p w14:paraId="049CB2F3" w14:textId="03A3ADA3" w:rsidR="00C33C2B" w:rsidRDefault="00C33C2B" w:rsidP="00C33C2B">
            <w:r>
              <w:t>-</w:t>
            </w:r>
            <w:r>
              <w:t xml:space="preserve"> </w:t>
            </w:r>
            <w:r>
              <w:t>Yods with symbols/abbreviation signs</w:t>
            </w:r>
          </w:p>
          <w:p w14:paraId="0A89CFED" w14:textId="3DFC1FDB" w:rsidR="00C33C2B" w:rsidRDefault="00C33C2B" w:rsidP="00C33C2B">
            <w:r>
              <w:t>-</w:t>
            </w:r>
            <w:r>
              <w:t xml:space="preserve"> </w:t>
            </w:r>
            <w:r>
              <w:t xml:space="preserve">Variant of </w:t>
            </w:r>
            <w:proofErr w:type="spellStart"/>
            <w:r>
              <w:t>elohim</w:t>
            </w:r>
            <w:proofErr w:type="spellEnd"/>
            <w:r>
              <w:t xml:space="preserve"> </w:t>
            </w:r>
          </w:p>
          <w:p w14:paraId="63FA5AB0" w14:textId="77777777" w:rsidR="00C33C2B" w:rsidRDefault="00C33C2B" w:rsidP="00C33C2B">
            <w:r>
              <w:t xml:space="preserve">                </w:t>
            </w:r>
          </w:p>
          <w:p w14:paraId="1675F67E" w14:textId="3F2226D1" w:rsidR="00C33C2B" w:rsidRDefault="00C33C2B" w:rsidP="00C33C2B">
            <w:r>
              <w:t>-</w:t>
            </w:r>
            <w:r>
              <w:t xml:space="preserve"> </w:t>
            </w:r>
            <w:r>
              <w:t xml:space="preserve">attribute </w:t>
            </w:r>
            <w:r w:rsidR="00AA0BE6">
              <w:t>“a</w:t>
            </w:r>
            <w:r>
              <w:t>bbreviation</w:t>
            </w:r>
            <w:r w:rsidR="00AA0BE6">
              <w:t>”</w:t>
            </w:r>
          </w:p>
          <w:p w14:paraId="467E1079" w14:textId="02AD9A74" w:rsidR="00C33C2B" w:rsidRDefault="00C33C2B" w:rsidP="00C33C2B">
            <w:r>
              <w:t>values:</w:t>
            </w:r>
          </w:p>
          <w:p w14:paraId="6D4ABD7B" w14:textId="7BB5A5FB" w:rsidR="00C33C2B" w:rsidRDefault="00C33C2B" w:rsidP="00C33C2B">
            <w:r>
              <w:t>-</w:t>
            </w:r>
            <w:r>
              <w:t xml:space="preserve"> </w:t>
            </w:r>
            <w:r>
              <w:t>Short oblique line</w:t>
            </w:r>
          </w:p>
          <w:p w14:paraId="67541B7B" w14:textId="68350D1F" w:rsidR="00C33C2B" w:rsidRDefault="00C33C2B" w:rsidP="00C33C2B">
            <w:r>
              <w:t>-Dots above letters</w:t>
            </w:r>
          </w:p>
          <w:p w14:paraId="20AF2B02" w14:textId="40F45538" w:rsidR="00C33C2B" w:rsidRDefault="00C33C2B" w:rsidP="00C33C2B">
            <w:r>
              <w:t>-Broken letters</w:t>
            </w:r>
          </w:p>
          <w:p w14:paraId="7B119FB9" w14:textId="2BED0AB1" w:rsidR="00C33C2B" w:rsidRDefault="00C33C2B" w:rsidP="00C33C2B">
            <w:r>
              <w:t>-Lines or symbols above letters</w:t>
            </w:r>
          </w:p>
          <w:p w14:paraId="6E297EA8" w14:textId="77777777" w:rsidR="00C33C2B" w:rsidRDefault="00C33C2B" w:rsidP="00C33C2B">
            <w:r>
              <w:t xml:space="preserve">                </w:t>
            </w:r>
          </w:p>
          <w:p w14:paraId="48ECD603" w14:textId="2CA23C9F" w:rsidR="00C33C2B" w:rsidRDefault="00C33C2B" w:rsidP="00C33C2B">
            <w:pPr>
              <w:pStyle w:val="Listenabsatz"/>
              <w:numPr>
                <w:ilvl w:val="0"/>
                <w:numId w:val="4"/>
              </w:numPr>
            </w:pPr>
            <w:r>
              <w:t>attribute Special signs for vernacular words in Hebrew letters (this would have to be filled in freely – own element or is prose sufficient?)</w:t>
            </w:r>
          </w:p>
          <w:p w14:paraId="40DB08FB" w14:textId="77777777" w:rsidR="00C33C2B" w:rsidRDefault="00C33C2B" w:rsidP="00C33C2B">
            <w:r>
              <w:t xml:space="preserve">                </w:t>
            </w:r>
          </w:p>
          <w:p w14:paraId="2DF4617F" w14:textId="7178937A" w:rsidR="00C33C2B" w:rsidRDefault="00C33C2B" w:rsidP="00C33C2B">
            <w:pPr>
              <w:pStyle w:val="Listenabsatz"/>
              <w:numPr>
                <w:ilvl w:val="0"/>
                <w:numId w:val="3"/>
              </w:numPr>
            </w:pPr>
            <w:r>
              <w:t xml:space="preserve">attribute </w:t>
            </w:r>
            <w:r w:rsidR="00AA0BE6">
              <w:t xml:space="preserve">for </w:t>
            </w:r>
            <w:r>
              <w:t xml:space="preserve">Judeo-Arabic diacritics </w:t>
            </w:r>
          </w:p>
          <w:p w14:paraId="134D1696" w14:textId="77777777" w:rsidR="00C33C2B" w:rsidRDefault="00C33C2B" w:rsidP="00C33C2B">
            <w:r>
              <w:t xml:space="preserve">                values:</w:t>
            </w:r>
          </w:p>
          <w:p w14:paraId="0F683CFB" w14:textId="31B4CE97" w:rsidR="00C33C2B" w:rsidRDefault="00C33C2B" w:rsidP="00C33C2B">
            <w:r>
              <w:t>-</w:t>
            </w:r>
            <w:r>
              <w:t xml:space="preserve"> </w:t>
            </w:r>
            <w:r>
              <w:t>Single dot (free-text box)</w:t>
            </w:r>
          </w:p>
          <w:p w14:paraId="2CF81D69" w14:textId="6FB9D3C4" w:rsidR="00C33C2B" w:rsidRDefault="00C33C2B" w:rsidP="00C33C2B">
            <w:r>
              <w:t>-</w:t>
            </w:r>
            <w:r>
              <w:t xml:space="preserve"> </w:t>
            </w:r>
            <w:r>
              <w:t>Double dots (free-text box)</w:t>
            </w:r>
          </w:p>
          <w:p w14:paraId="458D0FC6" w14:textId="10DF7CA0" w:rsidR="00C33C2B" w:rsidRDefault="00C33C2B" w:rsidP="00C33C2B">
            <w:r>
              <w:t>-</w:t>
            </w:r>
            <w:r>
              <w:t xml:space="preserve"> </w:t>
            </w:r>
            <w:r>
              <w:t>Flat line (free-text box)</w:t>
            </w:r>
          </w:p>
          <w:p w14:paraId="4FA2F579" w14:textId="47223746" w:rsidR="00C33C2B" w:rsidRDefault="00C33C2B" w:rsidP="00C33C2B">
            <w:r>
              <w:t>-</w:t>
            </w:r>
            <w:r>
              <w:t xml:space="preserve"> </w:t>
            </w:r>
            <w:r>
              <w:t>Single accent (free-text box)</w:t>
            </w:r>
          </w:p>
          <w:p w14:paraId="1F2A1282" w14:textId="4DEDB6C7" w:rsidR="00C33C2B" w:rsidRDefault="00C33C2B" w:rsidP="00C33C2B">
            <w:r>
              <w:t>-</w:t>
            </w:r>
            <w:r>
              <w:t xml:space="preserve"> </w:t>
            </w:r>
            <w:r>
              <w:t>Double accent (free-text box)</w:t>
            </w:r>
          </w:p>
        </w:tc>
        <w:tc>
          <w:tcPr>
            <w:tcW w:w="3190" w:type="dxa"/>
          </w:tcPr>
          <w:p w14:paraId="2C14C25F" w14:textId="77777777" w:rsidR="00C33C2B" w:rsidRDefault="00C33C2B" w:rsidP="00C33C2B"/>
        </w:tc>
      </w:tr>
      <w:tr w:rsidR="00C33C2B" w14:paraId="3AE425C0" w14:textId="77777777" w:rsidTr="006B01A9">
        <w:tc>
          <w:tcPr>
            <w:tcW w:w="3120" w:type="dxa"/>
          </w:tcPr>
          <w:p w14:paraId="223DD21A" w14:textId="15B223FC" w:rsidR="00C33C2B" w:rsidRDefault="00C33C2B" w:rsidP="00C33C2B">
            <w:r>
              <w:t>Glosses</w:t>
            </w:r>
          </w:p>
        </w:tc>
        <w:tc>
          <w:tcPr>
            <w:tcW w:w="3077" w:type="dxa"/>
          </w:tcPr>
          <w:p w14:paraId="38B1E146" w14:textId="77777777" w:rsidR="00C33C2B" w:rsidRDefault="00C33C2B" w:rsidP="00C33C2B"/>
        </w:tc>
        <w:tc>
          <w:tcPr>
            <w:tcW w:w="3789" w:type="dxa"/>
          </w:tcPr>
          <w:p w14:paraId="12910B59" w14:textId="5AA8866C" w:rsidR="00C33C2B" w:rsidRDefault="00C33C2B" w:rsidP="00C33C2B">
            <w:r>
              <w:t>ADD element or attribute for Glosses</w:t>
            </w:r>
          </w:p>
          <w:p w14:paraId="616D09C8" w14:textId="5BE58F63" w:rsidR="00C33C2B" w:rsidRDefault="00C33C2B" w:rsidP="00C33C2B">
            <w:r>
              <w:t>values:</w:t>
            </w:r>
          </w:p>
          <w:p w14:paraId="2F1D1D31" w14:textId="2C85E765" w:rsidR="00C33C2B" w:rsidRDefault="00C33C2B" w:rsidP="00C33C2B">
            <w:r>
              <w:t>-</w:t>
            </w:r>
            <w:r>
              <w:t xml:space="preserve"> </w:t>
            </w:r>
            <w:r>
              <w:t>Marginal</w:t>
            </w:r>
          </w:p>
          <w:p w14:paraId="0AF5AAFC" w14:textId="43532CBF" w:rsidR="00C33C2B" w:rsidRDefault="00C33C2B" w:rsidP="00C33C2B">
            <w:r>
              <w:lastRenderedPageBreak/>
              <w:t>-</w:t>
            </w:r>
            <w:r>
              <w:t xml:space="preserve"> </w:t>
            </w:r>
            <w:r>
              <w:t>Interlineal</w:t>
            </w:r>
          </w:p>
          <w:p w14:paraId="1B1C0C41" w14:textId="3B41A896" w:rsidR="00C33C2B" w:rsidRDefault="00C33C2B" w:rsidP="00C33C2B">
            <w:r>
              <w:t>-</w:t>
            </w:r>
            <w:r>
              <w:t xml:space="preserve"> </w:t>
            </w:r>
            <w:proofErr w:type="spellStart"/>
            <w:r>
              <w:t>Signes</w:t>
            </w:r>
            <w:proofErr w:type="spellEnd"/>
            <w:r>
              <w:t>-de-renvoi</w:t>
            </w:r>
          </w:p>
        </w:tc>
        <w:tc>
          <w:tcPr>
            <w:tcW w:w="3190" w:type="dxa"/>
          </w:tcPr>
          <w:p w14:paraId="1E0EDA94" w14:textId="77777777" w:rsidR="00C33C2B" w:rsidRDefault="00C33C2B" w:rsidP="00C33C2B"/>
        </w:tc>
      </w:tr>
      <w:tr w:rsidR="00C33C2B" w14:paraId="0D74BB2B" w14:textId="77777777" w:rsidTr="006B01A9">
        <w:tc>
          <w:tcPr>
            <w:tcW w:w="3120" w:type="dxa"/>
          </w:tcPr>
          <w:p w14:paraId="5D890340" w14:textId="471CC11E" w:rsidR="00C33C2B" w:rsidRDefault="00C33C2B" w:rsidP="00C33C2B">
            <w:r>
              <w:t>personal/idiosyncratic features of script</w:t>
            </w:r>
          </w:p>
        </w:tc>
        <w:tc>
          <w:tcPr>
            <w:tcW w:w="3077" w:type="dxa"/>
          </w:tcPr>
          <w:p w14:paraId="6C4E998C" w14:textId="77777777" w:rsidR="00C33C2B" w:rsidRDefault="00C33C2B" w:rsidP="00C33C2B"/>
        </w:tc>
        <w:tc>
          <w:tcPr>
            <w:tcW w:w="3789" w:type="dxa"/>
          </w:tcPr>
          <w:p w14:paraId="4AB05C0A" w14:textId="77777777" w:rsidR="00C33C2B" w:rsidRDefault="00C33C2B" w:rsidP="00C33C2B">
            <w:r>
              <w:t>ADD ELEMENT as child of “</w:t>
            </w:r>
            <w:proofErr w:type="spellStart"/>
            <w:r>
              <w:t>handNote</w:t>
            </w:r>
            <w:proofErr w:type="spellEnd"/>
            <w:r>
              <w:t>”</w:t>
            </w:r>
          </w:p>
          <w:p w14:paraId="4D037FDB" w14:textId="77777777" w:rsidR="00C33C2B" w:rsidRDefault="00C33C2B" w:rsidP="00C33C2B">
            <w:r>
              <w:t xml:space="preserve">type-values: </w:t>
            </w:r>
          </w:p>
          <w:p w14:paraId="572A3818" w14:textId="77777777" w:rsidR="00C33C2B" w:rsidRDefault="00C33C2B" w:rsidP="00C33C2B">
            <w:pPr>
              <w:pStyle w:val="Listenabsatz"/>
              <w:numPr>
                <w:ilvl w:val="0"/>
                <w:numId w:val="5"/>
              </w:numPr>
            </w:pPr>
            <w:r>
              <w:t>"</w:t>
            </w:r>
            <w:proofErr w:type="spellStart"/>
            <w:proofErr w:type="gramStart"/>
            <w:r>
              <w:t>naskh</w:t>
            </w:r>
            <w:proofErr w:type="spellEnd"/>
            <w:proofErr w:type="gramEnd"/>
            <w:r>
              <w:t xml:space="preserve"> with elements of </w:t>
            </w:r>
          </w:p>
          <w:p w14:paraId="337A52C9" w14:textId="77777777" w:rsidR="00C33C2B" w:rsidRDefault="00C33C2B" w:rsidP="00C33C2B">
            <w:pPr>
              <w:ind w:left="360"/>
            </w:pPr>
            <w:proofErr w:type="spellStart"/>
            <w:r>
              <w:t>nastaʿlīq</w:t>
            </w:r>
            <w:proofErr w:type="spellEnd"/>
            <w:r>
              <w:t xml:space="preserve">, </w:t>
            </w:r>
            <w:proofErr w:type="spellStart"/>
            <w:r>
              <w:t>naskh</w:t>
            </w:r>
            <w:proofErr w:type="spellEnd"/>
            <w:r>
              <w:t>/</w:t>
            </w:r>
            <w:proofErr w:type="spellStart"/>
            <w:r>
              <w:t>nastaʿlīq</w:t>
            </w:r>
            <w:proofErr w:type="spellEnd"/>
            <w:r>
              <w:t xml:space="preserve">, Iranian </w:t>
            </w:r>
            <w:proofErr w:type="spellStart"/>
            <w:r>
              <w:t>naskh</w:t>
            </w:r>
            <w:proofErr w:type="spellEnd"/>
            <w:r>
              <w:t xml:space="preserve"> influenced by → </w:t>
            </w:r>
            <w:proofErr w:type="spellStart"/>
            <w:r>
              <w:t>shikastah</w:t>
            </w:r>
            <w:proofErr w:type="spellEnd"/>
            <w:r>
              <w:t xml:space="preserve">" "subconscious </w:t>
            </w:r>
            <w:proofErr w:type="gramStart"/>
            <w:r>
              <w:t>movements;</w:t>
            </w:r>
            <w:proofErr w:type="gramEnd"/>
          </w:p>
          <w:p w14:paraId="1E656DE6" w14:textId="66F3D68A" w:rsidR="00C33C2B" w:rsidRDefault="00C33C2B" w:rsidP="00C33C2B">
            <w:pPr>
              <w:pStyle w:val="Listenabsatz"/>
              <w:numPr>
                <w:ilvl w:val="0"/>
                <w:numId w:val="5"/>
              </w:numPr>
            </w:pPr>
            <w:r>
              <w:t>shape and relative position of diacritical points; under- &amp; overlining; cancelling characters / symbols</w:t>
            </w:r>
          </w:p>
        </w:tc>
        <w:tc>
          <w:tcPr>
            <w:tcW w:w="3190" w:type="dxa"/>
          </w:tcPr>
          <w:p w14:paraId="3435C288" w14:textId="77777777" w:rsidR="00C33C2B" w:rsidRDefault="00C33C2B" w:rsidP="00C33C2B"/>
        </w:tc>
      </w:tr>
      <w:tr w:rsidR="00C33C2B" w14:paraId="0EE2A9F1" w14:textId="77777777" w:rsidTr="006B01A9">
        <w:tc>
          <w:tcPr>
            <w:tcW w:w="3120" w:type="dxa"/>
          </w:tcPr>
          <w:p w14:paraId="523D1957" w14:textId="16E21EA8" w:rsidR="00C33C2B" w:rsidRDefault="00C33C2B" w:rsidP="00C33C2B">
            <w:r>
              <w:t>Ductus of hand</w:t>
            </w:r>
          </w:p>
        </w:tc>
        <w:tc>
          <w:tcPr>
            <w:tcW w:w="3077" w:type="dxa"/>
          </w:tcPr>
          <w:p w14:paraId="0D020BB4" w14:textId="77777777" w:rsidR="00C33C2B" w:rsidRDefault="00C33C2B" w:rsidP="00C33C2B"/>
        </w:tc>
        <w:tc>
          <w:tcPr>
            <w:tcW w:w="3789" w:type="dxa"/>
          </w:tcPr>
          <w:p w14:paraId="3AD49ED0" w14:textId="77777777" w:rsidR="00C33C2B" w:rsidRDefault="00C33C2B" w:rsidP="00C33C2B">
            <w:r>
              <w:t>ADD NEW ATTRIBUTE "ductus" to element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09DD6A5B" w14:textId="2F2169C6" w:rsidR="00C33C2B" w:rsidRDefault="00C33C2B" w:rsidP="00C33C2B">
            <w:r>
              <w:t xml:space="preserve">type-values: </w:t>
            </w:r>
          </w:p>
          <w:p w14:paraId="0E45E1E7" w14:textId="2FE3A79F" w:rsidR="00C33C2B" w:rsidRDefault="00C33C2B" w:rsidP="00C33C2B">
            <w:pPr>
              <w:pStyle w:val="Listenabsatz"/>
              <w:numPr>
                <w:ilvl w:val="0"/>
                <w:numId w:val="5"/>
              </w:numPr>
            </w:pPr>
            <w:r>
              <w:t xml:space="preserve">connectivity, </w:t>
            </w:r>
          </w:p>
          <w:p w14:paraId="2287BDDA" w14:textId="22D522E7" w:rsidR="00C33C2B" w:rsidRDefault="00C33C2B" w:rsidP="00C33C2B">
            <w:pPr>
              <w:pStyle w:val="Listenabsatz"/>
              <w:numPr>
                <w:ilvl w:val="0"/>
                <w:numId w:val="5"/>
              </w:numPr>
            </w:pPr>
            <w:r>
              <w:t>‘abusive’ ligatures</w:t>
            </w:r>
          </w:p>
        </w:tc>
        <w:tc>
          <w:tcPr>
            <w:tcW w:w="3190" w:type="dxa"/>
          </w:tcPr>
          <w:p w14:paraId="4C8B1648" w14:textId="77777777" w:rsidR="00C33C2B" w:rsidRDefault="00C33C2B" w:rsidP="00C33C2B"/>
        </w:tc>
      </w:tr>
      <w:tr w:rsidR="00C33C2B" w14:paraId="68CCE629" w14:textId="77777777" w:rsidTr="006B01A9">
        <w:tc>
          <w:tcPr>
            <w:tcW w:w="3120" w:type="dxa"/>
          </w:tcPr>
          <w:p w14:paraId="289E379A" w14:textId="77777777" w:rsidR="00C33C2B" w:rsidRDefault="00C33C2B" w:rsidP="00C33C2B"/>
        </w:tc>
        <w:tc>
          <w:tcPr>
            <w:tcW w:w="3077" w:type="dxa"/>
          </w:tcPr>
          <w:p w14:paraId="58C7D97F" w14:textId="77777777" w:rsidR="00C33C2B" w:rsidRDefault="00C33C2B" w:rsidP="00C33C2B"/>
        </w:tc>
        <w:tc>
          <w:tcPr>
            <w:tcW w:w="3789" w:type="dxa"/>
          </w:tcPr>
          <w:p w14:paraId="4097FF7E" w14:textId="77777777" w:rsidR="00C33C2B" w:rsidRDefault="00C33C2B" w:rsidP="00C33C2B">
            <w:r>
              <w:t>ADD NEW ELEMENT for head-serifs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05EFD314" w14:textId="22314F67" w:rsidR="00C33C2B" w:rsidRDefault="00C33C2B" w:rsidP="00C33C2B">
            <w:r>
              <w:t xml:space="preserve">                type-values: </w:t>
            </w:r>
            <w:r w:rsidRPr="00523684">
              <w:rPr>
                <w:highlight w:val="yellow"/>
              </w:rPr>
              <w:t>???</w:t>
            </w:r>
          </w:p>
        </w:tc>
        <w:tc>
          <w:tcPr>
            <w:tcW w:w="3190" w:type="dxa"/>
          </w:tcPr>
          <w:p w14:paraId="5C8155FE" w14:textId="77777777" w:rsidR="00C33C2B" w:rsidRDefault="00C33C2B" w:rsidP="00C33C2B"/>
        </w:tc>
      </w:tr>
      <w:tr w:rsidR="00C33C2B" w14:paraId="4B0A83F3" w14:textId="77777777" w:rsidTr="006B01A9">
        <w:tc>
          <w:tcPr>
            <w:tcW w:w="3120" w:type="dxa"/>
          </w:tcPr>
          <w:p w14:paraId="17A69A86" w14:textId="77777777" w:rsidR="00C33C2B" w:rsidRDefault="00C33C2B" w:rsidP="00C33C2B"/>
        </w:tc>
        <w:tc>
          <w:tcPr>
            <w:tcW w:w="3077" w:type="dxa"/>
          </w:tcPr>
          <w:p w14:paraId="6D82C22C" w14:textId="77777777" w:rsidR="00C33C2B" w:rsidRDefault="00C33C2B" w:rsidP="00C33C2B"/>
        </w:tc>
        <w:tc>
          <w:tcPr>
            <w:tcW w:w="3789" w:type="dxa"/>
          </w:tcPr>
          <w:p w14:paraId="11AAC12F" w14:textId="77777777" w:rsidR="00C33C2B" w:rsidRDefault="00C33C2B" w:rsidP="00C33C2B">
            <w:r>
              <w:t>ADD NEW ELEMENT for Letter-pointing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4C5FF45D" w14:textId="5EC1E97C" w:rsidR="00C33C2B" w:rsidRDefault="00C33C2B" w:rsidP="00C33C2B">
            <w:r>
              <w:t xml:space="preserve">                type-values: </w:t>
            </w:r>
            <w:r w:rsidRPr="00F10048">
              <w:rPr>
                <w:highlight w:val="yellow"/>
              </w:rPr>
              <w:t>???</w:t>
            </w:r>
          </w:p>
        </w:tc>
        <w:tc>
          <w:tcPr>
            <w:tcW w:w="3190" w:type="dxa"/>
          </w:tcPr>
          <w:p w14:paraId="182E80A9" w14:textId="77777777" w:rsidR="00C33C2B" w:rsidRDefault="00C33C2B" w:rsidP="00C33C2B"/>
        </w:tc>
      </w:tr>
      <w:tr w:rsidR="00C33C2B" w14:paraId="3CAF13E9" w14:textId="77777777" w:rsidTr="006B01A9">
        <w:tc>
          <w:tcPr>
            <w:tcW w:w="3120" w:type="dxa"/>
          </w:tcPr>
          <w:p w14:paraId="19B9BE68" w14:textId="208FE02C" w:rsidR="00C33C2B" w:rsidRDefault="00C33C2B" w:rsidP="00C33C2B">
            <w:r>
              <w:t>Axes of letters</w:t>
            </w:r>
          </w:p>
        </w:tc>
        <w:tc>
          <w:tcPr>
            <w:tcW w:w="3077" w:type="dxa"/>
          </w:tcPr>
          <w:p w14:paraId="05CA6571" w14:textId="77777777" w:rsidR="00C33C2B" w:rsidRDefault="00C33C2B" w:rsidP="00C33C2B"/>
        </w:tc>
        <w:tc>
          <w:tcPr>
            <w:tcW w:w="3789" w:type="dxa"/>
          </w:tcPr>
          <w:p w14:paraId="130255EF" w14:textId="0259D22E" w:rsidR="00C33C2B" w:rsidRDefault="00C33C2B" w:rsidP="00C33C2B">
            <w:r>
              <w:t xml:space="preserve">ADD NEW ELEMENT "slanting" </w:t>
            </w:r>
          </w:p>
          <w:p w14:paraId="52EA5208" w14:textId="77777777" w:rsidR="00C33C2B" w:rsidRDefault="00C33C2B" w:rsidP="00C33C2B"/>
          <w:p w14:paraId="40A2425E" w14:textId="43A90152" w:rsidR="00C33C2B" w:rsidRDefault="00C33C2B" w:rsidP="00C33C2B">
            <w:r>
              <w:t>type-values: parallelism, orientation, inhomogeneity, homogeneity</w:t>
            </w:r>
          </w:p>
        </w:tc>
        <w:tc>
          <w:tcPr>
            <w:tcW w:w="3190" w:type="dxa"/>
          </w:tcPr>
          <w:p w14:paraId="2BD8F155" w14:textId="66197F3C" w:rsidR="00C33C2B" w:rsidRDefault="00C33C2B" w:rsidP="00C33C2B"/>
        </w:tc>
      </w:tr>
      <w:tr w:rsidR="00C33C2B" w14:paraId="7C820116" w14:textId="77777777" w:rsidTr="006B01A9">
        <w:tc>
          <w:tcPr>
            <w:tcW w:w="3120" w:type="dxa"/>
          </w:tcPr>
          <w:p w14:paraId="239B96CE" w14:textId="2104571C" w:rsidR="00C33C2B" w:rsidRDefault="00C33C2B" w:rsidP="00C33C2B">
            <w:r>
              <w:t>Line of writing</w:t>
            </w:r>
          </w:p>
        </w:tc>
        <w:tc>
          <w:tcPr>
            <w:tcW w:w="3077" w:type="dxa"/>
          </w:tcPr>
          <w:p w14:paraId="22F5296A" w14:textId="77777777" w:rsidR="00C33C2B" w:rsidRDefault="00C33C2B" w:rsidP="00C33C2B"/>
        </w:tc>
        <w:tc>
          <w:tcPr>
            <w:tcW w:w="3789" w:type="dxa"/>
          </w:tcPr>
          <w:p w14:paraId="31B1179B" w14:textId="77777777" w:rsidR="00C33C2B" w:rsidRDefault="00C33C2B" w:rsidP="00C33C2B">
            <w:r>
              <w:t xml:space="preserve">ADD NEW ELEMENT "line" Line of writing </w:t>
            </w:r>
          </w:p>
          <w:p w14:paraId="32429369" w14:textId="3BC486A5" w:rsidR="00C33C2B" w:rsidRDefault="00C33C2B" w:rsidP="00C33C2B">
            <w:r>
              <w:t>type-values: baseline, upper/lower line: (in)stability; general direction, (in)homogeneity</w:t>
            </w:r>
          </w:p>
        </w:tc>
        <w:tc>
          <w:tcPr>
            <w:tcW w:w="3190" w:type="dxa"/>
          </w:tcPr>
          <w:p w14:paraId="3F1DFD0F" w14:textId="095BA0A7" w:rsidR="00C33C2B" w:rsidRDefault="00C33C2B" w:rsidP="00C33C2B"/>
        </w:tc>
      </w:tr>
      <w:tr w:rsidR="00C33C2B" w14:paraId="73E6DD7D" w14:textId="77777777" w:rsidTr="006B01A9">
        <w:tc>
          <w:tcPr>
            <w:tcW w:w="3120" w:type="dxa"/>
          </w:tcPr>
          <w:p w14:paraId="2270A4A0" w14:textId="3F0DBA75" w:rsidR="00C33C2B" w:rsidRDefault="00C33C2B" w:rsidP="00C33C2B">
            <w:r>
              <w:t>Pencil Pressure</w:t>
            </w:r>
          </w:p>
        </w:tc>
        <w:tc>
          <w:tcPr>
            <w:tcW w:w="3077" w:type="dxa"/>
          </w:tcPr>
          <w:p w14:paraId="56685CE0" w14:textId="77777777" w:rsidR="00C33C2B" w:rsidRDefault="00C33C2B" w:rsidP="00C33C2B"/>
        </w:tc>
        <w:tc>
          <w:tcPr>
            <w:tcW w:w="3789" w:type="dxa"/>
          </w:tcPr>
          <w:p w14:paraId="28C00395" w14:textId="77777777" w:rsidR="00C33C2B" w:rsidRDefault="00C33C2B" w:rsidP="00C33C2B">
            <w:r>
              <w:t>ADD NEW ELEMENT "</w:t>
            </w:r>
            <w:proofErr w:type="spellStart"/>
            <w:r>
              <w:t>pencilPressure</w:t>
            </w:r>
            <w:proofErr w:type="spellEnd"/>
            <w:r>
              <w:t>”</w:t>
            </w:r>
          </w:p>
          <w:p w14:paraId="2CF9F745" w14:textId="77777777" w:rsidR="00C33C2B" w:rsidRDefault="00C33C2B" w:rsidP="00C33C2B"/>
          <w:p w14:paraId="0C8FCDF0" w14:textId="77777777" w:rsidR="00C33C2B" w:rsidRDefault="00C33C2B" w:rsidP="00C33C2B">
            <w:r>
              <w:t>Attribute Values:</w:t>
            </w:r>
          </w:p>
          <w:p w14:paraId="7CBFD38A" w14:textId="03DC28B0" w:rsidR="00C33C2B" w:rsidRDefault="00C33C2B" w:rsidP="00C33C2B">
            <w:r>
              <w:t>?</w:t>
            </w:r>
          </w:p>
        </w:tc>
        <w:tc>
          <w:tcPr>
            <w:tcW w:w="3190" w:type="dxa"/>
          </w:tcPr>
          <w:p w14:paraId="662350FD" w14:textId="77777777" w:rsidR="00C33C2B" w:rsidRDefault="00C33C2B" w:rsidP="00C33C2B"/>
        </w:tc>
      </w:tr>
      <w:tr w:rsidR="00C33C2B" w14:paraId="0C46415B" w14:textId="77777777" w:rsidTr="006B01A9">
        <w:tc>
          <w:tcPr>
            <w:tcW w:w="3120" w:type="dxa"/>
          </w:tcPr>
          <w:p w14:paraId="7ACBED9B" w14:textId="41D4915A" w:rsidR="00C33C2B" w:rsidRDefault="00C33C2B" w:rsidP="00C33C2B">
            <w:r>
              <w:t>Letter regularity</w:t>
            </w:r>
          </w:p>
        </w:tc>
        <w:tc>
          <w:tcPr>
            <w:tcW w:w="3077" w:type="dxa"/>
          </w:tcPr>
          <w:p w14:paraId="7C675468" w14:textId="77777777" w:rsidR="00C33C2B" w:rsidRDefault="00C33C2B" w:rsidP="00C33C2B"/>
        </w:tc>
        <w:tc>
          <w:tcPr>
            <w:tcW w:w="3789" w:type="dxa"/>
          </w:tcPr>
          <w:p w14:paraId="4983774D" w14:textId="4FD0565B" w:rsidR="00C33C2B" w:rsidRDefault="00C33C2B" w:rsidP="00C33C2B">
            <w:r>
              <w:t>ADD NEW ELEMENT “regularity”</w:t>
            </w:r>
          </w:p>
          <w:p w14:paraId="068DB2CF" w14:textId="77777777" w:rsidR="00C33C2B" w:rsidRDefault="00C33C2B" w:rsidP="00C33C2B"/>
          <w:p w14:paraId="538497D8" w14:textId="77777777" w:rsidR="00C33C2B" w:rsidRDefault="00C33C2B" w:rsidP="00C33C2B">
            <w:r>
              <w:t>Attribute Values:</w:t>
            </w:r>
          </w:p>
          <w:p w14:paraId="231E18C9" w14:textId="20C20F44" w:rsidR="00C33C2B" w:rsidRDefault="00C33C2B" w:rsidP="00C33C2B">
            <w:r>
              <w:t>?</w:t>
            </w:r>
          </w:p>
        </w:tc>
        <w:tc>
          <w:tcPr>
            <w:tcW w:w="3190" w:type="dxa"/>
          </w:tcPr>
          <w:p w14:paraId="54A9AC5D" w14:textId="77777777" w:rsidR="00C33C2B" w:rsidRDefault="00C33C2B" w:rsidP="00C33C2B"/>
        </w:tc>
      </w:tr>
      <w:tr w:rsidR="00C33C2B" w14:paraId="29870477" w14:textId="77777777" w:rsidTr="006B01A9">
        <w:tc>
          <w:tcPr>
            <w:tcW w:w="3120" w:type="dxa"/>
          </w:tcPr>
          <w:p w14:paraId="7E46042A" w14:textId="01D4D015" w:rsidR="00C33C2B" w:rsidRDefault="00C33C2B" w:rsidP="00C33C2B">
            <w:r>
              <w:t>grading of pressure (shading)</w:t>
            </w:r>
          </w:p>
        </w:tc>
        <w:tc>
          <w:tcPr>
            <w:tcW w:w="3077" w:type="dxa"/>
          </w:tcPr>
          <w:p w14:paraId="5F1AC3BB" w14:textId="77777777" w:rsidR="00C33C2B" w:rsidRDefault="00C33C2B" w:rsidP="00C33C2B"/>
        </w:tc>
        <w:tc>
          <w:tcPr>
            <w:tcW w:w="3789" w:type="dxa"/>
          </w:tcPr>
          <w:p w14:paraId="20D3BC2B" w14:textId="1353C118" w:rsidR="00C33C2B" w:rsidRDefault="00C33C2B" w:rsidP="00C33C2B">
            <w:r>
              <w:t>ADD NEW ELEMENT “grading" (grading of pressure (shading))</w:t>
            </w:r>
          </w:p>
        </w:tc>
        <w:tc>
          <w:tcPr>
            <w:tcW w:w="3190" w:type="dxa"/>
          </w:tcPr>
          <w:p w14:paraId="75E69249" w14:textId="77777777" w:rsidR="00C33C2B" w:rsidRDefault="00C33C2B" w:rsidP="00C33C2B"/>
        </w:tc>
      </w:tr>
      <w:tr w:rsidR="00C33C2B" w14:paraId="1CBEBF7C" w14:textId="77777777" w:rsidTr="006B01A9">
        <w:tc>
          <w:tcPr>
            <w:tcW w:w="3120" w:type="dxa"/>
          </w:tcPr>
          <w:p w14:paraId="3BC30C24" w14:textId="39C9172E" w:rsidR="00C33C2B" w:rsidRDefault="00C33C2B" w:rsidP="00C33C2B">
            <w:r>
              <w:t>sharpness/fuzziness of strokes</w:t>
            </w:r>
          </w:p>
        </w:tc>
        <w:tc>
          <w:tcPr>
            <w:tcW w:w="3077" w:type="dxa"/>
          </w:tcPr>
          <w:p w14:paraId="44B5A2C9" w14:textId="77777777" w:rsidR="00C33C2B" w:rsidRDefault="00C33C2B" w:rsidP="00C33C2B"/>
        </w:tc>
        <w:tc>
          <w:tcPr>
            <w:tcW w:w="3789" w:type="dxa"/>
          </w:tcPr>
          <w:p w14:paraId="5158E194" w14:textId="77777777" w:rsidR="00C33C2B" w:rsidRDefault="00C33C2B" w:rsidP="00C33C2B">
            <w:r>
              <w:t>ADD NEW ELEMENT “sharpness”</w:t>
            </w:r>
          </w:p>
          <w:p w14:paraId="07E3E7EE" w14:textId="77777777" w:rsidR="00C33C2B" w:rsidRDefault="00C33C2B" w:rsidP="00C33C2B"/>
          <w:p w14:paraId="4D45493C" w14:textId="77777777" w:rsidR="00C33C2B" w:rsidRDefault="00C33C2B" w:rsidP="00C33C2B">
            <w:r>
              <w:t>Attribute Values:</w:t>
            </w:r>
          </w:p>
          <w:p w14:paraId="257067CB" w14:textId="77777777" w:rsidR="00C33C2B" w:rsidRDefault="00C33C2B" w:rsidP="00C33C2B">
            <w:r>
              <w:t>-sharp</w:t>
            </w:r>
          </w:p>
          <w:p w14:paraId="05A68229" w14:textId="77777777" w:rsidR="00C33C2B" w:rsidRDefault="00C33C2B" w:rsidP="00C33C2B">
            <w:r>
              <w:t>-fuzzy</w:t>
            </w:r>
          </w:p>
          <w:p w14:paraId="0732CD78" w14:textId="5FF78C27" w:rsidR="00C33C2B" w:rsidRDefault="00C33C2B" w:rsidP="00C33C2B">
            <w:r>
              <w:t>- …</w:t>
            </w:r>
          </w:p>
        </w:tc>
        <w:tc>
          <w:tcPr>
            <w:tcW w:w="3190" w:type="dxa"/>
          </w:tcPr>
          <w:p w14:paraId="43011CE8" w14:textId="77777777" w:rsidR="00C33C2B" w:rsidRDefault="00C33C2B" w:rsidP="00C33C2B"/>
        </w:tc>
      </w:tr>
      <w:tr w:rsidR="00C33C2B" w14:paraId="2DCA7ABB" w14:textId="77777777" w:rsidTr="006B01A9">
        <w:tc>
          <w:tcPr>
            <w:tcW w:w="3120" w:type="dxa"/>
          </w:tcPr>
          <w:p w14:paraId="5CC4AB4C" w14:textId="77777777" w:rsidR="00C33C2B" w:rsidRDefault="00C33C2B" w:rsidP="00C33C2B"/>
        </w:tc>
        <w:tc>
          <w:tcPr>
            <w:tcW w:w="3077" w:type="dxa"/>
          </w:tcPr>
          <w:p w14:paraId="7FEC65BC" w14:textId="77777777" w:rsidR="00C33C2B" w:rsidRDefault="00C33C2B" w:rsidP="00C33C2B"/>
        </w:tc>
        <w:tc>
          <w:tcPr>
            <w:tcW w:w="3789" w:type="dxa"/>
          </w:tcPr>
          <w:p w14:paraId="6B92C492" w14:textId="03655BF5" w:rsidR="00C33C2B" w:rsidRDefault="00C33C2B" w:rsidP="00C33C2B">
            <w:r>
              <w:t>ADD NEW ELEMENT for finale letters</w:t>
            </w:r>
          </w:p>
          <w:p w14:paraId="62856792" w14:textId="77777777" w:rsidR="00C33C2B" w:rsidRDefault="00C33C2B" w:rsidP="00C33C2B"/>
          <w:p w14:paraId="788BF4B8" w14:textId="77777777" w:rsidR="00C33C2B" w:rsidRDefault="00C33C2B" w:rsidP="00C33C2B">
            <w:r>
              <w:t>Attribute Values:</w:t>
            </w:r>
          </w:p>
          <w:p w14:paraId="2B07E96A" w14:textId="2C383566" w:rsidR="00C33C2B" w:rsidRDefault="00C33C2B" w:rsidP="00C33C2B">
            <w:r>
              <w:t>?</w:t>
            </w:r>
          </w:p>
        </w:tc>
        <w:tc>
          <w:tcPr>
            <w:tcW w:w="3190" w:type="dxa"/>
          </w:tcPr>
          <w:p w14:paraId="699254C2" w14:textId="77777777" w:rsidR="00C33C2B" w:rsidRDefault="00C33C2B" w:rsidP="00C33C2B"/>
        </w:tc>
      </w:tr>
      <w:tr w:rsidR="00C33C2B" w14:paraId="23D5CE5E" w14:textId="77777777" w:rsidTr="006B01A9">
        <w:tc>
          <w:tcPr>
            <w:tcW w:w="3120" w:type="dxa"/>
          </w:tcPr>
          <w:p w14:paraId="4BD3331F" w14:textId="0AFFCCDF" w:rsidR="00C33C2B" w:rsidRDefault="00C33C2B" w:rsidP="00C33C2B">
            <w:r>
              <w:t>Rhythm and speed of writing</w:t>
            </w:r>
          </w:p>
        </w:tc>
        <w:tc>
          <w:tcPr>
            <w:tcW w:w="3077" w:type="dxa"/>
          </w:tcPr>
          <w:p w14:paraId="005D0847" w14:textId="77777777" w:rsidR="00C33C2B" w:rsidRDefault="00C33C2B" w:rsidP="00C33C2B"/>
        </w:tc>
        <w:tc>
          <w:tcPr>
            <w:tcW w:w="3789" w:type="dxa"/>
          </w:tcPr>
          <w:p w14:paraId="38BFF71A" w14:textId="674EE223" w:rsidR="00C33C2B" w:rsidRDefault="00C33C2B" w:rsidP="00C33C2B">
            <w:r>
              <w:t>ADD NEW ELEMENT “rhythm”</w:t>
            </w:r>
          </w:p>
          <w:p w14:paraId="5846540C" w14:textId="77777777" w:rsidR="00C33C2B" w:rsidRDefault="00C33C2B" w:rsidP="00C33C2B"/>
          <w:p w14:paraId="7E2AC7C5" w14:textId="77777777" w:rsidR="00C33C2B" w:rsidRDefault="00C33C2B" w:rsidP="00C33C2B">
            <w:r>
              <w:t>Attribute Values:</w:t>
            </w:r>
          </w:p>
          <w:p w14:paraId="0C13415F" w14:textId="4A3ED3C4" w:rsidR="00C33C2B" w:rsidRDefault="00C33C2B" w:rsidP="00C33C2B">
            <w:r>
              <w:t>?</w:t>
            </w:r>
          </w:p>
        </w:tc>
        <w:tc>
          <w:tcPr>
            <w:tcW w:w="3190" w:type="dxa"/>
          </w:tcPr>
          <w:p w14:paraId="59BF881E" w14:textId="77777777" w:rsidR="00C33C2B" w:rsidRDefault="00C33C2B" w:rsidP="00C33C2B"/>
        </w:tc>
      </w:tr>
      <w:tr w:rsidR="00C33C2B" w14:paraId="2E6AA7D3" w14:textId="77777777" w:rsidTr="006B01A9">
        <w:tc>
          <w:tcPr>
            <w:tcW w:w="3120" w:type="dxa"/>
          </w:tcPr>
          <w:p w14:paraId="5C5AB0C8" w14:textId="533D94B7" w:rsidR="00C33C2B" w:rsidRDefault="00C33C2B" w:rsidP="00C33C2B">
            <w:r>
              <w:t>Morphology: closeness/discrepancy between stereotype models and a scribe’s individuality</w:t>
            </w:r>
          </w:p>
        </w:tc>
        <w:tc>
          <w:tcPr>
            <w:tcW w:w="3077" w:type="dxa"/>
          </w:tcPr>
          <w:p w14:paraId="1E3CD12F" w14:textId="77777777" w:rsidR="00C33C2B" w:rsidRDefault="00C33C2B" w:rsidP="00C33C2B"/>
        </w:tc>
        <w:tc>
          <w:tcPr>
            <w:tcW w:w="3789" w:type="dxa"/>
          </w:tcPr>
          <w:p w14:paraId="49642AC7" w14:textId="77777777" w:rsidR="00C33C2B" w:rsidRDefault="00C33C2B" w:rsidP="00C33C2B">
            <w:r>
              <w:t>ADD NEW ELEMENT “morphology”</w:t>
            </w:r>
          </w:p>
          <w:p w14:paraId="395F4D67" w14:textId="77777777" w:rsidR="00C33C2B" w:rsidRDefault="00C33C2B" w:rsidP="00C33C2B"/>
          <w:p w14:paraId="57335D03" w14:textId="77777777" w:rsidR="00C33C2B" w:rsidRDefault="00C33C2B" w:rsidP="00C33C2B">
            <w:r>
              <w:t>Attribute Values:</w:t>
            </w:r>
          </w:p>
          <w:p w14:paraId="0CC23A93" w14:textId="77777777" w:rsidR="00C33C2B" w:rsidRDefault="00C33C2B" w:rsidP="00C33C2B">
            <w:pPr>
              <w:pStyle w:val="Listenabsatz"/>
              <w:numPr>
                <w:ilvl w:val="0"/>
                <w:numId w:val="3"/>
              </w:numPr>
            </w:pPr>
            <w:r>
              <w:t>high</w:t>
            </w:r>
          </w:p>
          <w:p w14:paraId="6820ADF1" w14:textId="77777777" w:rsidR="00C33C2B" w:rsidRDefault="00C33C2B" w:rsidP="00C33C2B">
            <w:pPr>
              <w:pStyle w:val="Listenabsatz"/>
              <w:numPr>
                <w:ilvl w:val="0"/>
                <w:numId w:val="3"/>
              </w:numPr>
            </w:pPr>
            <w:r>
              <w:t>medium</w:t>
            </w:r>
          </w:p>
          <w:p w14:paraId="1E31BA77" w14:textId="5A323E1F" w:rsidR="00C33C2B" w:rsidRDefault="00C33C2B" w:rsidP="00C33C2B">
            <w:pPr>
              <w:pStyle w:val="Listenabsatz"/>
              <w:numPr>
                <w:ilvl w:val="0"/>
                <w:numId w:val="3"/>
              </w:numPr>
            </w:pPr>
            <w:r>
              <w:t>low</w:t>
            </w:r>
          </w:p>
        </w:tc>
        <w:tc>
          <w:tcPr>
            <w:tcW w:w="3190" w:type="dxa"/>
          </w:tcPr>
          <w:p w14:paraId="74CB1828" w14:textId="1B2ECF48" w:rsidR="00C33C2B" w:rsidRDefault="00C33C2B" w:rsidP="00C33C2B"/>
        </w:tc>
      </w:tr>
      <w:tr w:rsidR="00C33C2B" w14:paraId="5CA32EAB" w14:textId="77777777" w:rsidTr="006B01A9">
        <w:tc>
          <w:tcPr>
            <w:tcW w:w="3120" w:type="dxa"/>
          </w:tcPr>
          <w:p w14:paraId="4CB515B4" w14:textId="77777777" w:rsidR="00C33C2B" w:rsidRDefault="00C33C2B" w:rsidP="00C33C2B"/>
        </w:tc>
        <w:tc>
          <w:tcPr>
            <w:tcW w:w="3077" w:type="dxa"/>
          </w:tcPr>
          <w:p w14:paraId="5A0E823D" w14:textId="77777777" w:rsidR="00C33C2B" w:rsidRDefault="00C33C2B" w:rsidP="00C33C2B"/>
        </w:tc>
        <w:tc>
          <w:tcPr>
            <w:tcW w:w="3789" w:type="dxa"/>
          </w:tcPr>
          <w:p w14:paraId="79A754EB" w14:textId="27C06B92" w:rsidR="00C33C2B" w:rsidRDefault="00C33C2B" w:rsidP="00C33C2B">
            <w:r>
              <w:t>ADD NEW ELEMENT for Signature, paratextual notes</w:t>
            </w:r>
          </w:p>
        </w:tc>
        <w:tc>
          <w:tcPr>
            <w:tcW w:w="3190" w:type="dxa"/>
          </w:tcPr>
          <w:p w14:paraId="2371B7C1" w14:textId="77777777" w:rsidR="00C33C2B" w:rsidRDefault="00C33C2B" w:rsidP="00C33C2B"/>
        </w:tc>
      </w:tr>
      <w:tr w:rsidR="00C33C2B" w14:paraId="0AD8EB9E" w14:textId="77777777" w:rsidTr="006B01A9">
        <w:tc>
          <w:tcPr>
            <w:tcW w:w="3120" w:type="dxa"/>
          </w:tcPr>
          <w:p w14:paraId="7B4241DD" w14:textId="71EB5525" w:rsidR="00C33C2B" w:rsidRDefault="00C33C2B" w:rsidP="00C33C2B">
            <w:proofErr w:type="spellStart"/>
            <w:r>
              <w:t>Rubrication</w:t>
            </w:r>
            <w:proofErr w:type="spellEnd"/>
          </w:p>
        </w:tc>
        <w:tc>
          <w:tcPr>
            <w:tcW w:w="3077" w:type="dxa"/>
          </w:tcPr>
          <w:p w14:paraId="116E335F" w14:textId="0821BEA8" w:rsidR="00C33C2B" w:rsidRDefault="00C33C2B" w:rsidP="00C33C2B">
            <w:r>
              <w:t>TEI intends such features to be handled by the "</w:t>
            </w:r>
            <w:proofErr w:type="spellStart"/>
            <w:r>
              <w:t>decoNote</w:t>
            </w:r>
            <w:proofErr w:type="spellEnd"/>
            <w:r>
              <w:t xml:space="preserve">" </w:t>
            </w:r>
            <w:r>
              <w:lastRenderedPageBreak/>
              <w:t>element, which is not contained by "</w:t>
            </w:r>
            <w:proofErr w:type="spellStart"/>
            <w:r>
              <w:t>handNote</w:t>
            </w:r>
            <w:proofErr w:type="spellEnd"/>
            <w:r>
              <w:t>".</w:t>
            </w:r>
          </w:p>
          <w:p w14:paraId="4BB579FC" w14:textId="119BE503" w:rsidR="00C33C2B" w:rsidRDefault="00C33C2B" w:rsidP="00C33C2B">
            <w:r>
              <w:t>The descriptions pertaining to a specific hand can be linked using the key-attributes.</w:t>
            </w:r>
          </w:p>
          <w:p w14:paraId="37E5C322" w14:textId="24AD5D7D" w:rsidR="00C33C2B" w:rsidRDefault="00C33C2B" w:rsidP="00C33C2B">
            <w:r>
              <w:t>However, if this is not satisfactory, we can add a new element.</w:t>
            </w:r>
          </w:p>
        </w:tc>
        <w:tc>
          <w:tcPr>
            <w:tcW w:w="3789" w:type="dxa"/>
          </w:tcPr>
          <w:p w14:paraId="047BAEF8" w14:textId="77777777" w:rsidR="00C33C2B" w:rsidRDefault="00C33C2B" w:rsidP="00C33C2B"/>
        </w:tc>
        <w:tc>
          <w:tcPr>
            <w:tcW w:w="3190" w:type="dxa"/>
          </w:tcPr>
          <w:p w14:paraId="17F41BBD" w14:textId="77777777" w:rsidR="00C33C2B" w:rsidRDefault="00C33C2B" w:rsidP="00C33C2B"/>
        </w:tc>
      </w:tr>
      <w:tr w:rsidR="00C33C2B" w14:paraId="3D3F6257" w14:textId="77777777" w:rsidTr="006B01A9">
        <w:tc>
          <w:tcPr>
            <w:tcW w:w="3120" w:type="dxa"/>
          </w:tcPr>
          <w:p w14:paraId="3ED3CA97" w14:textId="59D0F6C5" w:rsidR="00C33C2B" w:rsidRDefault="00C33C2B" w:rsidP="00C33C2B">
            <w:r>
              <w:t>Ink color</w:t>
            </w:r>
          </w:p>
        </w:tc>
        <w:tc>
          <w:tcPr>
            <w:tcW w:w="3077" w:type="dxa"/>
          </w:tcPr>
          <w:p w14:paraId="6A7FC4DB" w14:textId="77777777" w:rsidR="00C33C2B" w:rsidRDefault="00C33C2B" w:rsidP="00C33C2B">
            <w:r>
              <w:t>The "</w:t>
            </w:r>
            <w:proofErr w:type="spellStart"/>
            <w:r>
              <w:t>handNote</w:t>
            </w:r>
            <w:proofErr w:type="spellEnd"/>
            <w:r>
              <w:t>" element also has the "medium" attribute which we can use to encode the ink.</w:t>
            </w:r>
          </w:p>
          <w:p w14:paraId="5E0FD38D" w14:textId="1C2031B7" w:rsidR="00C33C2B" w:rsidRDefault="00C33C2B" w:rsidP="00C33C2B"/>
        </w:tc>
        <w:tc>
          <w:tcPr>
            <w:tcW w:w="3789" w:type="dxa"/>
          </w:tcPr>
          <w:p w14:paraId="1A1FF9FF" w14:textId="77777777" w:rsidR="00122F7F" w:rsidRDefault="00122F7F" w:rsidP="00122F7F">
            <w:r>
              <w:t>values:</w:t>
            </w:r>
          </w:p>
          <w:p w14:paraId="57C66E2C" w14:textId="77777777" w:rsidR="00122F7F" w:rsidRDefault="00122F7F" w:rsidP="00122F7F">
            <w:r>
              <w:t>- Brown (iron-gall)</w:t>
            </w:r>
          </w:p>
          <w:p w14:paraId="727D7336" w14:textId="77777777" w:rsidR="00122F7F" w:rsidRDefault="00122F7F" w:rsidP="00122F7F">
            <w:r>
              <w:t>- Black (carbon based)</w:t>
            </w:r>
          </w:p>
          <w:p w14:paraId="51B9C7AA" w14:textId="77777777" w:rsidR="00122F7F" w:rsidRDefault="00122F7F" w:rsidP="00122F7F">
            <w:r>
              <w:t>- Pigments (free-text box)</w:t>
            </w:r>
          </w:p>
          <w:p w14:paraId="5F2DB812" w14:textId="77777777" w:rsidR="00122F7F" w:rsidRDefault="00122F7F" w:rsidP="00122F7F">
            <w:r>
              <w:t>- Mixed ink (iron gall + carbon)</w:t>
            </w:r>
          </w:p>
          <w:p w14:paraId="77FB7948" w14:textId="77777777" w:rsidR="00122F7F" w:rsidRDefault="00122F7F" w:rsidP="00122F7F">
            <w:r>
              <w:t>- Plant based ink</w:t>
            </w:r>
          </w:p>
          <w:p w14:paraId="2033BA1E" w14:textId="0568AAD5" w:rsidR="00C33C2B" w:rsidRDefault="00122F7F" w:rsidP="00122F7F">
            <w:r>
              <w:t>- Unidentified</w:t>
            </w:r>
          </w:p>
        </w:tc>
        <w:tc>
          <w:tcPr>
            <w:tcW w:w="3190" w:type="dxa"/>
          </w:tcPr>
          <w:p w14:paraId="7B77C7F8" w14:textId="77777777" w:rsidR="00C33C2B" w:rsidRDefault="00C33C2B" w:rsidP="00C33C2B"/>
        </w:tc>
      </w:tr>
      <w:tr w:rsidR="00C33C2B" w14:paraId="3118EBC6" w14:textId="77777777" w:rsidTr="006B01A9">
        <w:tc>
          <w:tcPr>
            <w:tcW w:w="3120" w:type="dxa"/>
          </w:tcPr>
          <w:p w14:paraId="43AC7727" w14:textId="2008CF52" w:rsidR="00C33C2B" w:rsidRDefault="00C33C2B" w:rsidP="00C33C2B">
            <w:r>
              <w:t>Scribe Identity</w:t>
            </w:r>
          </w:p>
        </w:tc>
        <w:tc>
          <w:tcPr>
            <w:tcW w:w="3077" w:type="dxa"/>
          </w:tcPr>
          <w:p w14:paraId="4A63DAF3" w14:textId="77777777" w:rsidR="00C33C2B" w:rsidRDefault="00C33C2B" w:rsidP="00C33C2B"/>
        </w:tc>
        <w:tc>
          <w:tcPr>
            <w:tcW w:w="3789" w:type="dxa"/>
          </w:tcPr>
          <w:p w14:paraId="73D37690" w14:textId="77777777" w:rsidR="00C33C2B" w:rsidRDefault="00C33C2B" w:rsidP="00C33C2B"/>
        </w:tc>
        <w:tc>
          <w:tcPr>
            <w:tcW w:w="3190" w:type="dxa"/>
          </w:tcPr>
          <w:p w14:paraId="2549DDF3" w14:textId="77777777" w:rsidR="00C33C2B" w:rsidRDefault="00C33C2B" w:rsidP="00C33C2B">
            <w:r>
              <w:t>How to deal with the identification of the scribe? Dedicated element or attribute?</w:t>
            </w:r>
          </w:p>
          <w:p w14:paraId="1DD4688E" w14:textId="1339175A" w:rsidR="00C33C2B" w:rsidRDefault="00C33C2B" w:rsidP="00C33C2B">
            <w:r>
              <w:t>The Word file lists the following scenarios:</w:t>
            </w:r>
          </w:p>
          <w:p w14:paraId="78BBC8AE" w14:textId="77777777" w:rsidR="00C33C2B" w:rsidRDefault="00C33C2B" w:rsidP="00C33C2B">
            <w:r>
              <w:t xml:space="preserve">                </w:t>
            </w:r>
          </w:p>
          <w:p w14:paraId="570EA4C9" w14:textId="3A3C44CE" w:rsidR="00C33C2B" w:rsidRDefault="00C33C2B" w:rsidP="00C33C2B">
            <w:r>
              <w:t>-</w:t>
            </w:r>
            <w:r>
              <w:t xml:space="preserve"> </w:t>
            </w:r>
            <w:r>
              <w:t>Scribe named in the document</w:t>
            </w:r>
          </w:p>
          <w:p w14:paraId="67D48A4F" w14:textId="6C596972" w:rsidR="00C33C2B" w:rsidRDefault="00C33C2B" w:rsidP="00C33C2B">
            <w:r>
              <w:t>-</w:t>
            </w:r>
            <w:r>
              <w:t xml:space="preserve"> </w:t>
            </w:r>
            <w:r>
              <w:t>Scribe identified by handwriting</w:t>
            </w:r>
          </w:p>
          <w:p w14:paraId="5FCAE9FD" w14:textId="56CEDDD1" w:rsidR="00C33C2B" w:rsidRDefault="00C33C2B" w:rsidP="00C33C2B">
            <w:r>
              <w:t>-</w:t>
            </w:r>
            <w:r>
              <w:t xml:space="preserve"> </w:t>
            </w:r>
            <w:r>
              <w:t>Scribe non identified</w:t>
            </w:r>
          </w:p>
          <w:p w14:paraId="067F8154" w14:textId="512E86B4" w:rsidR="00C33C2B" w:rsidRDefault="00C33C2B" w:rsidP="00C33C2B">
            <w:r>
              <w:t>-</w:t>
            </w:r>
            <w:r>
              <w:t xml:space="preserve"> </w:t>
            </w:r>
            <w:r>
              <w:t xml:space="preserve">Autograph </w:t>
            </w:r>
          </w:p>
          <w:p w14:paraId="64913500" w14:textId="77777777" w:rsidR="00C33C2B" w:rsidRDefault="00C33C2B" w:rsidP="00C33C2B">
            <w:r>
              <w:t xml:space="preserve">                </w:t>
            </w:r>
          </w:p>
          <w:p w14:paraId="31AB37C3" w14:textId="00F299BC" w:rsidR="00C33C2B" w:rsidRDefault="00C33C2B" w:rsidP="00C33C2B">
            <w:r>
              <w:t>The same goes for Type of naming in the document: (multiple choice)</w:t>
            </w:r>
          </w:p>
          <w:p w14:paraId="108709DC" w14:textId="0B9AD573" w:rsidR="00C33C2B" w:rsidRDefault="00C33C2B" w:rsidP="00C33C2B">
            <w:r>
              <w:t>-</w:t>
            </w:r>
            <w:r>
              <w:t xml:space="preserve"> </w:t>
            </w:r>
            <w:r>
              <w:t>Full name</w:t>
            </w:r>
          </w:p>
          <w:p w14:paraId="2792047B" w14:textId="3E5C529D" w:rsidR="00C33C2B" w:rsidRDefault="00C33C2B" w:rsidP="00C33C2B">
            <w:r>
              <w:t>-</w:t>
            </w:r>
            <w:r>
              <w:t xml:space="preserve"> </w:t>
            </w:r>
            <w:r>
              <w:t>Acrostic</w:t>
            </w:r>
          </w:p>
          <w:p w14:paraId="27C2A812" w14:textId="279248BE" w:rsidR="00C33C2B" w:rsidRDefault="00C33C2B" w:rsidP="00C33C2B">
            <w:r>
              <w:t>-</w:t>
            </w:r>
            <w:r>
              <w:t xml:space="preserve"> </w:t>
            </w:r>
            <w:r>
              <w:t>Acrostic from bottom to top</w:t>
            </w:r>
          </w:p>
          <w:p w14:paraId="71B675A8" w14:textId="624E59C0" w:rsidR="00C33C2B" w:rsidRDefault="00C33C2B" w:rsidP="00C33C2B">
            <w:r>
              <w:t>-</w:t>
            </w:r>
            <w:r>
              <w:t xml:space="preserve"> </w:t>
            </w:r>
            <w:r>
              <w:t>Pairs of letters</w:t>
            </w:r>
          </w:p>
          <w:p w14:paraId="7FCC93EE" w14:textId="196AA49C" w:rsidR="00C33C2B" w:rsidRDefault="00C33C2B" w:rsidP="00C33C2B">
            <w:r>
              <w:lastRenderedPageBreak/>
              <w:t>-</w:t>
            </w:r>
            <w:r>
              <w:t xml:space="preserve"> </w:t>
            </w:r>
            <w:r>
              <w:t>Differentiated letters</w:t>
            </w:r>
          </w:p>
          <w:p w14:paraId="12786DCC" w14:textId="60F6E8D1" w:rsidR="00C33C2B" w:rsidRDefault="00C33C2B" w:rsidP="00C33C2B">
            <w:r>
              <w:t>-</w:t>
            </w:r>
            <w:r>
              <w:t xml:space="preserve"> </w:t>
            </w:r>
            <w:r>
              <w:t>Gematria/atbash</w:t>
            </w:r>
          </w:p>
        </w:tc>
      </w:tr>
      <w:tr w:rsidR="00C33C2B" w14:paraId="3B1A2D7B" w14:textId="77777777" w:rsidTr="006B01A9">
        <w:tc>
          <w:tcPr>
            <w:tcW w:w="3120" w:type="dxa"/>
          </w:tcPr>
          <w:p w14:paraId="2419DB68" w14:textId="1EC37CD8" w:rsidR="00C33C2B" w:rsidRDefault="00C33C2B" w:rsidP="00C33C2B">
            <w:r>
              <w:t>Invocations</w:t>
            </w:r>
          </w:p>
        </w:tc>
        <w:tc>
          <w:tcPr>
            <w:tcW w:w="3077" w:type="dxa"/>
          </w:tcPr>
          <w:p w14:paraId="42AC111E" w14:textId="77777777" w:rsidR="00C33C2B" w:rsidRDefault="00C33C2B" w:rsidP="00C33C2B">
            <w:r>
              <w:t>The word file suggests that invocations are a case for the description of the script/scribe.</w:t>
            </w:r>
          </w:p>
          <w:p w14:paraId="0F02DB68" w14:textId="11C830E2" w:rsidR="00C33C2B" w:rsidRDefault="00C33C2B" w:rsidP="00C33C2B">
            <w:r>
              <w:t>To me, they seem better taken care off in the "origin" element</w:t>
            </w:r>
          </w:p>
        </w:tc>
        <w:tc>
          <w:tcPr>
            <w:tcW w:w="3789" w:type="dxa"/>
          </w:tcPr>
          <w:p w14:paraId="7BA7E837" w14:textId="77777777" w:rsidR="00C33C2B" w:rsidRDefault="00C33C2B" w:rsidP="00C33C2B"/>
        </w:tc>
        <w:tc>
          <w:tcPr>
            <w:tcW w:w="3190" w:type="dxa"/>
          </w:tcPr>
          <w:p w14:paraId="73847219" w14:textId="77777777" w:rsidR="00C33C2B" w:rsidRDefault="00C33C2B" w:rsidP="00C33C2B"/>
        </w:tc>
      </w:tr>
      <w:tr w:rsidR="00C33C2B" w14:paraId="1D101780" w14:textId="77777777" w:rsidTr="006B01A9">
        <w:tc>
          <w:tcPr>
            <w:tcW w:w="3120" w:type="dxa"/>
          </w:tcPr>
          <w:p w14:paraId="764FA005" w14:textId="026ECD1C" w:rsidR="00C33C2B" w:rsidRDefault="00C33C2B" w:rsidP="00C33C2B">
            <w:r>
              <w:t>Indicate main hand of manuscript.</w:t>
            </w:r>
          </w:p>
        </w:tc>
        <w:tc>
          <w:tcPr>
            <w:tcW w:w="3077" w:type="dxa"/>
          </w:tcPr>
          <w:p w14:paraId="67BAE5F0" w14:textId="320BBC64" w:rsidR="00C33C2B" w:rsidRDefault="00C33C2B" w:rsidP="00C33C2B">
            <w:r w:rsidRPr="00465F93">
              <w:t>USE the attribute "scope"</w:t>
            </w:r>
            <w:r>
              <w:t xml:space="preserve"> of “</w:t>
            </w:r>
            <w:proofErr w:type="spellStart"/>
            <w:r>
              <w:t>handNote</w:t>
            </w:r>
            <w:proofErr w:type="spellEnd"/>
            <w:r>
              <w:t>” element</w:t>
            </w:r>
            <w:r w:rsidRPr="00465F93">
              <w:t xml:space="preserve"> to indicate if this is the main hand or a minor hand in the overall manuscript</w:t>
            </w:r>
            <w:r>
              <w:t>.</w:t>
            </w:r>
          </w:p>
        </w:tc>
        <w:tc>
          <w:tcPr>
            <w:tcW w:w="3789" w:type="dxa"/>
          </w:tcPr>
          <w:p w14:paraId="0814076D" w14:textId="77777777" w:rsidR="00C33C2B" w:rsidRDefault="00C33C2B" w:rsidP="00C33C2B"/>
        </w:tc>
        <w:tc>
          <w:tcPr>
            <w:tcW w:w="3190" w:type="dxa"/>
          </w:tcPr>
          <w:p w14:paraId="036D8EE8" w14:textId="77777777" w:rsidR="00C33C2B" w:rsidRDefault="00C33C2B" w:rsidP="00C33C2B"/>
        </w:tc>
      </w:tr>
      <w:tr w:rsidR="00C33C2B" w14:paraId="6F1D2371" w14:textId="77777777" w:rsidTr="006B01A9">
        <w:tc>
          <w:tcPr>
            <w:tcW w:w="3120" w:type="dxa"/>
          </w:tcPr>
          <w:p w14:paraId="0D624C57" w14:textId="3317A8A8" w:rsidR="00C33C2B" w:rsidRDefault="00C33C2B" w:rsidP="00C33C2B">
            <w:r>
              <w:t>Describe script used by a given hand.</w:t>
            </w:r>
          </w:p>
        </w:tc>
        <w:tc>
          <w:tcPr>
            <w:tcW w:w="3077" w:type="dxa"/>
          </w:tcPr>
          <w:p w14:paraId="0F1759FC" w14:textId="3D117510" w:rsidR="00C33C2B" w:rsidRDefault="00C33C2B" w:rsidP="00C33C2B">
            <w:r>
              <w:t>Modify values of “script” attribute in element “</w:t>
            </w:r>
            <w:proofErr w:type="spellStart"/>
            <w:r>
              <w:t>handNote</w:t>
            </w:r>
            <w:proofErr w:type="spellEnd"/>
            <w:r>
              <w:t>”.</w:t>
            </w:r>
          </w:p>
        </w:tc>
        <w:tc>
          <w:tcPr>
            <w:tcW w:w="3789" w:type="dxa"/>
          </w:tcPr>
          <w:p w14:paraId="72232139" w14:textId="77777777" w:rsidR="00C33C2B" w:rsidRDefault="00C33C2B" w:rsidP="00C33C2B">
            <w:r>
              <w:t>Suggested values:</w:t>
            </w:r>
          </w:p>
          <w:p w14:paraId="4D462BDC" w14:textId="77777777" w:rsidR="00C33C2B" w:rsidRDefault="00C33C2B" w:rsidP="00C33C2B"/>
          <w:p w14:paraId="5DF6F70B" w14:textId="76A760AE" w:rsidR="00C33C2B" w:rsidRDefault="00C33C2B" w:rsidP="00C33C2B">
            <w:r>
              <w:t>Sephardic:</w:t>
            </w:r>
          </w:p>
          <w:p w14:paraId="667036A3" w14:textId="77777777" w:rsidR="00C33C2B" w:rsidRDefault="00C33C2B" w:rsidP="00C33C2B">
            <w:r>
              <w:t>s-call-</w:t>
            </w:r>
            <w:proofErr w:type="spellStart"/>
            <w:r>
              <w:t>Seph</w:t>
            </w:r>
            <w:proofErr w:type="spellEnd"/>
            <w:r>
              <w:t xml:space="preserve"> (square- calligraphic)</w:t>
            </w:r>
          </w:p>
          <w:p w14:paraId="13A59306" w14:textId="0E34DF56" w:rsidR="00C33C2B" w:rsidRDefault="00C33C2B" w:rsidP="00C33C2B">
            <w:r>
              <w:t>s-in-</w:t>
            </w:r>
            <w:proofErr w:type="spellStart"/>
            <w:r>
              <w:t>Seph</w:t>
            </w:r>
            <w:proofErr w:type="spellEnd"/>
            <w:r>
              <w:t xml:space="preserve"> (square- informal)</w:t>
            </w:r>
          </w:p>
          <w:p w14:paraId="52060680" w14:textId="77777777" w:rsidR="00C33C2B" w:rsidRDefault="00C33C2B" w:rsidP="00C33C2B">
            <w:r>
              <w:t>d-call-</w:t>
            </w:r>
            <w:proofErr w:type="spellStart"/>
            <w:r>
              <w:t>Seph</w:t>
            </w:r>
            <w:proofErr w:type="spellEnd"/>
            <w:r>
              <w:t xml:space="preserve"> (documentary- calligraphic)</w:t>
            </w:r>
          </w:p>
          <w:p w14:paraId="09D35C41" w14:textId="1D689DEB" w:rsidR="00C33C2B" w:rsidRDefault="00C33C2B" w:rsidP="00C33C2B">
            <w:r>
              <w:t>d-in-</w:t>
            </w:r>
            <w:proofErr w:type="spellStart"/>
            <w:r>
              <w:t>Seph</w:t>
            </w:r>
            <w:proofErr w:type="spellEnd"/>
            <w:r>
              <w:t xml:space="preserve"> (documentary- informal)</w:t>
            </w:r>
          </w:p>
          <w:p w14:paraId="0C86EEB3" w14:textId="77777777" w:rsidR="00C33C2B" w:rsidRDefault="00C33C2B" w:rsidP="00C33C2B">
            <w:r>
              <w:t>b-call-</w:t>
            </w:r>
            <w:proofErr w:type="spellStart"/>
            <w:r>
              <w:t>Seph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2F800EA3" w14:textId="77777777" w:rsidR="00C33C2B" w:rsidRDefault="00C33C2B" w:rsidP="00C33C2B">
            <w:r>
              <w:t>b-in-</w:t>
            </w:r>
            <w:proofErr w:type="spellStart"/>
            <w:r>
              <w:t>Seph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5EBE533D" w14:textId="77777777" w:rsidR="00C33C2B" w:rsidRDefault="00C33C2B" w:rsidP="00C33C2B"/>
          <w:p w14:paraId="468C24B3" w14:textId="77777777" w:rsidR="00C33C2B" w:rsidRDefault="00C33C2B" w:rsidP="00C33C2B">
            <w:r>
              <w:t>Ashkenazic:</w:t>
            </w:r>
          </w:p>
          <w:p w14:paraId="1314F250" w14:textId="77777777" w:rsidR="00C33C2B" w:rsidRDefault="00C33C2B" w:rsidP="00C33C2B">
            <w:r>
              <w:t>s-call-Ash (square- calligraphic)</w:t>
            </w:r>
          </w:p>
          <w:p w14:paraId="211E2639" w14:textId="517EF246" w:rsidR="00C33C2B" w:rsidRDefault="00C33C2B" w:rsidP="00C33C2B">
            <w:r>
              <w:t>s-in-Ash (square- informal)</w:t>
            </w:r>
          </w:p>
          <w:p w14:paraId="1CAD2A62" w14:textId="77777777" w:rsidR="00C33C2B" w:rsidRDefault="00C33C2B" w:rsidP="00C33C2B">
            <w:r>
              <w:t>d-call-Ash (documentary- calligraphic)</w:t>
            </w:r>
          </w:p>
          <w:p w14:paraId="369B82B7" w14:textId="0E214039" w:rsidR="00C33C2B" w:rsidRDefault="00C33C2B" w:rsidP="00C33C2B">
            <w:r>
              <w:t>d-in-Ash (documentary- informal)</w:t>
            </w:r>
          </w:p>
          <w:p w14:paraId="06F2723D" w14:textId="77777777" w:rsidR="00C33C2B" w:rsidRDefault="00C33C2B" w:rsidP="00C33C2B">
            <w:r>
              <w:t>b-call-Ash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1E1533C7" w14:textId="77777777" w:rsidR="00C33C2B" w:rsidRDefault="00C33C2B" w:rsidP="00C33C2B">
            <w:r>
              <w:t>b-in-Ash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2E7013D0" w14:textId="77777777" w:rsidR="00C33C2B" w:rsidRDefault="00C33C2B" w:rsidP="00C33C2B"/>
          <w:p w14:paraId="6311E645" w14:textId="2CA9878D" w:rsidR="00C33C2B" w:rsidRDefault="00C33C2B" w:rsidP="00C33C2B">
            <w:r>
              <w:t>Italian:</w:t>
            </w:r>
          </w:p>
          <w:p w14:paraId="40BBD682" w14:textId="77777777" w:rsidR="00C33C2B" w:rsidRDefault="00C33C2B" w:rsidP="00C33C2B">
            <w:r>
              <w:t>s-call-It (square- calligraphic)</w:t>
            </w:r>
          </w:p>
          <w:p w14:paraId="6CEB0496" w14:textId="7EC1F294" w:rsidR="00C33C2B" w:rsidRDefault="00C33C2B" w:rsidP="00C33C2B">
            <w:r>
              <w:t>s-in-It (square- informal)</w:t>
            </w:r>
          </w:p>
          <w:p w14:paraId="0F1BE602" w14:textId="77777777" w:rsidR="00C33C2B" w:rsidRDefault="00C33C2B" w:rsidP="00C33C2B">
            <w:r>
              <w:lastRenderedPageBreak/>
              <w:t>d-call-It (documentary- calligraphic)</w:t>
            </w:r>
          </w:p>
          <w:p w14:paraId="6C9FF144" w14:textId="7184071B" w:rsidR="00C33C2B" w:rsidRDefault="00C33C2B" w:rsidP="00C33C2B">
            <w:r>
              <w:t>d-in-It (documentary- informal)</w:t>
            </w:r>
          </w:p>
          <w:p w14:paraId="4EF7BA9C" w14:textId="77777777" w:rsidR="00C33C2B" w:rsidRDefault="00C33C2B" w:rsidP="00C33C2B">
            <w:r>
              <w:t>b-call-It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10BEC4B9" w14:textId="77777777" w:rsidR="00C33C2B" w:rsidRDefault="00C33C2B" w:rsidP="00C33C2B">
            <w:r>
              <w:t>b-in-It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018D9CB7" w14:textId="77777777" w:rsidR="00C33C2B" w:rsidRDefault="00C33C2B" w:rsidP="00C33C2B"/>
          <w:p w14:paraId="16A5FD13" w14:textId="71119403" w:rsidR="00C33C2B" w:rsidRDefault="00C33C2B" w:rsidP="00C33C2B">
            <w:r>
              <w:t xml:space="preserve">Oriental: </w:t>
            </w:r>
          </w:p>
          <w:p w14:paraId="78EA87C5" w14:textId="77777777" w:rsidR="00C33C2B" w:rsidRDefault="00C33C2B" w:rsidP="00C33C2B">
            <w:r>
              <w:t>s-call-Or (square- calligraphic)</w:t>
            </w:r>
          </w:p>
          <w:p w14:paraId="1778DF3B" w14:textId="4A682502" w:rsidR="00C33C2B" w:rsidRDefault="00C33C2B" w:rsidP="00C33C2B">
            <w:r>
              <w:t>s-in-</w:t>
            </w:r>
            <w:proofErr w:type="spellStart"/>
            <w:r>
              <w:t>IOr</w:t>
            </w:r>
            <w:proofErr w:type="spellEnd"/>
            <w:r>
              <w:t xml:space="preserve"> (square- informal)</w:t>
            </w:r>
          </w:p>
          <w:p w14:paraId="1318A836" w14:textId="77777777" w:rsidR="00C33C2B" w:rsidRDefault="00C33C2B" w:rsidP="00C33C2B">
            <w:r>
              <w:t>d-call-Or (documentary- calligraphic)</w:t>
            </w:r>
          </w:p>
          <w:p w14:paraId="15432D71" w14:textId="1860A98D" w:rsidR="00C33C2B" w:rsidRDefault="00C33C2B" w:rsidP="00C33C2B">
            <w:r>
              <w:t>d-in-Or (documentary- informal)</w:t>
            </w:r>
          </w:p>
          <w:p w14:paraId="4D330052" w14:textId="77777777" w:rsidR="00C33C2B" w:rsidRDefault="00C33C2B" w:rsidP="00C33C2B">
            <w:r>
              <w:t>b-call-Or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38A03370" w14:textId="77777777" w:rsidR="00C33C2B" w:rsidRDefault="00C33C2B" w:rsidP="00C33C2B">
            <w:r>
              <w:t>b-in-Or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2406AA37" w14:textId="77777777" w:rsidR="00C33C2B" w:rsidRDefault="00C33C2B" w:rsidP="00C33C2B"/>
          <w:p w14:paraId="1C98AF00" w14:textId="4F55484F" w:rsidR="00C33C2B" w:rsidRDefault="00C33C2B" w:rsidP="00C33C2B">
            <w:r>
              <w:t>Byzantine:</w:t>
            </w:r>
          </w:p>
          <w:p w14:paraId="287E5251" w14:textId="77777777" w:rsidR="00C33C2B" w:rsidRDefault="00C33C2B" w:rsidP="00C33C2B">
            <w:r>
              <w:t>s-call-</w:t>
            </w:r>
            <w:proofErr w:type="spellStart"/>
            <w:r>
              <w:t>Byz</w:t>
            </w:r>
            <w:proofErr w:type="spellEnd"/>
            <w:r>
              <w:t xml:space="preserve"> (square- calligraphic)</w:t>
            </w:r>
          </w:p>
          <w:p w14:paraId="617D4F63" w14:textId="15C3E07C" w:rsidR="00C33C2B" w:rsidRDefault="00C33C2B" w:rsidP="00C33C2B">
            <w:r>
              <w:t>s-in-</w:t>
            </w:r>
            <w:proofErr w:type="spellStart"/>
            <w:r>
              <w:t>Byz</w:t>
            </w:r>
            <w:proofErr w:type="spellEnd"/>
            <w:r>
              <w:t xml:space="preserve"> (square- informal)</w:t>
            </w:r>
          </w:p>
          <w:p w14:paraId="1F5B6C06" w14:textId="77777777" w:rsidR="00C33C2B" w:rsidRDefault="00C33C2B" w:rsidP="00C33C2B">
            <w:r>
              <w:t>d-call-</w:t>
            </w:r>
            <w:proofErr w:type="spellStart"/>
            <w:r>
              <w:t>Byz</w:t>
            </w:r>
            <w:proofErr w:type="spellEnd"/>
            <w:r>
              <w:t xml:space="preserve"> (documentary- calligraphic)</w:t>
            </w:r>
          </w:p>
          <w:p w14:paraId="260E172B" w14:textId="1687AA19" w:rsidR="00C33C2B" w:rsidRDefault="00C33C2B" w:rsidP="00C33C2B">
            <w:r>
              <w:t>d-in-</w:t>
            </w:r>
            <w:proofErr w:type="spellStart"/>
            <w:r>
              <w:t>Byz</w:t>
            </w:r>
            <w:proofErr w:type="spellEnd"/>
            <w:r>
              <w:t xml:space="preserve"> (documentary- informal)</w:t>
            </w:r>
          </w:p>
          <w:p w14:paraId="059BA291" w14:textId="77777777" w:rsidR="00C33C2B" w:rsidRDefault="00C33C2B" w:rsidP="00C33C2B">
            <w:r>
              <w:t>b-call-</w:t>
            </w:r>
            <w:proofErr w:type="spellStart"/>
            <w:r>
              <w:t>Byz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3EB85544" w14:textId="77777777" w:rsidR="00C33C2B" w:rsidRDefault="00C33C2B" w:rsidP="00C33C2B">
            <w:r>
              <w:t>b-in-</w:t>
            </w:r>
            <w:proofErr w:type="spellStart"/>
            <w:r>
              <w:t>Byz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40ABDB35" w14:textId="77777777" w:rsidR="00C33C2B" w:rsidRDefault="00C33C2B" w:rsidP="00C33C2B"/>
          <w:p w14:paraId="1574EFD9" w14:textId="6D954BA2" w:rsidR="00C33C2B" w:rsidRDefault="00C33C2B" w:rsidP="00C33C2B">
            <w:r>
              <w:t>Yemenite:</w:t>
            </w:r>
          </w:p>
          <w:p w14:paraId="4222211D" w14:textId="77777777" w:rsidR="00C33C2B" w:rsidRDefault="00C33C2B" w:rsidP="00C33C2B">
            <w:r>
              <w:t>s-call-</w:t>
            </w:r>
            <w:proofErr w:type="spellStart"/>
            <w:r>
              <w:t>Yem</w:t>
            </w:r>
            <w:proofErr w:type="spellEnd"/>
            <w:r>
              <w:t xml:space="preserve"> (square- calligraphic)</w:t>
            </w:r>
          </w:p>
          <w:p w14:paraId="39E41F16" w14:textId="13837BCB" w:rsidR="00C33C2B" w:rsidRDefault="00C33C2B" w:rsidP="00C33C2B">
            <w:r>
              <w:t>s-in-</w:t>
            </w:r>
            <w:proofErr w:type="spellStart"/>
            <w:r>
              <w:t>Yem</w:t>
            </w:r>
            <w:proofErr w:type="spellEnd"/>
            <w:r>
              <w:t xml:space="preserve"> (square- informal)</w:t>
            </w:r>
          </w:p>
          <w:p w14:paraId="7F895725" w14:textId="77777777" w:rsidR="00C33C2B" w:rsidRDefault="00C33C2B" w:rsidP="00C33C2B">
            <w:r>
              <w:t>d-call-</w:t>
            </w:r>
            <w:proofErr w:type="spellStart"/>
            <w:r>
              <w:t>Yem</w:t>
            </w:r>
            <w:proofErr w:type="spellEnd"/>
            <w:r>
              <w:t xml:space="preserve"> (documentary- calligraphic)</w:t>
            </w:r>
          </w:p>
          <w:p w14:paraId="221E7F11" w14:textId="3630CAA0" w:rsidR="00C33C2B" w:rsidRDefault="00C33C2B" w:rsidP="00C33C2B">
            <w:r>
              <w:t>d-in-</w:t>
            </w:r>
            <w:proofErr w:type="spellStart"/>
            <w:r>
              <w:t>Yem</w:t>
            </w:r>
            <w:proofErr w:type="spellEnd"/>
            <w:r>
              <w:t xml:space="preserve"> (documentary- informal)</w:t>
            </w:r>
          </w:p>
          <w:p w14:paraId="06FD7FA7" w14:textId="77777777" w:rsidR="00C33C2B" w:rsidRDefault="00C33C2B" w:rsidP="00C33C2B">
            <w:r>
              <w:t>b-call-</w:t>
            </w:r>
            <w:proofErr w:type="spellStart"/>
            <w:r>
              <w:t>Yem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0DE3CAC1" w14:textId="4616E04A" w:rsidR="00C33C2B" w:rsidRDefault="00C33C2B" w:rsidP="00C33C2B">
            <w:r>
              <w:t>b-in-</w:t>
            </w:r>
            <w:proofErr w:type="spellStart"/>
            <w:r>
              <w:t>Yem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</w:tc>
        <w:tc>
          <w:tcPr>
            <w:tcW w:w="3190" w:type="dxa"/>
          </w:tcPr>
          <w:p w14:paraId="1ED9BA30" w14:textId="77777777" w:rsidR="00C33C2B" w:rsidRDefault="00C33C2B" w:rsidP="00C33C2B">
            <w:r>
              <w:lastRenderedPageBreak/>
              <w:t xml:space="preserve">If we adopt </w:t>
            </w:r>
            <w:proofErr w:type="spellStart"/>
            <w:r>
              <w:t>Olszowy-Schlanger's</w:t>
            </w:r>
            <w:proofErr w:type="spellEnd"/>
            <w:r>
              <w:t xml:space="preserve"> taxonomy for describing script, </w:t>
            </w:r>
          </w:p>
          <w:p w14:paraId="21C889A6" w14:textId="180D8286" w:rsidR="00C33C2B" w:rsidRDefault="00C33C2B" w:rsidP="00C33C2B">
            <w:r>
              <w:t xml:space="preserve">I suggest that the values clearly reflect each of the features </w:t>
            </w:r>
          </w:p>
          <w:p w14:paraId="2555605A" w14:textId="5954FBDC" w:rsidR="00C33C2B" w:rsidRDefault="00C33C2B" w:rsidP="00C33C2B">
            <w:r>
              <w:t xml:space="preserve">she describes in her Check List. The following is only an example </w:t>
            </w:r>
          </w:p>
          <w:p w14:paraId="76E5F60C" w14:textId="5C465FE5" w:rsidR="00C33C2B" w:rsidRDefault="00C33C2B" w:rsidP="00C33C2B">
            <w:r>
              <w:t xml:space="preserve">that can be applied to other </w:t>
            </w:r>
            <w:proofErr w:type="spellStart"/>
            <w:r>
              <w:t>geocultural</w:t>
            </w:r>
            <w:proofErr w:type="spellEnd"/>
            <w:r>
              <w:t xml:space="preserve"> regions. The </w:t>
            </w:r>
            <w:proofErr w:type="spellStart"/>
            <w:r>
              <w:t>Syriaca</w:t>
            </w:r>
            <w:proofErr w:type="spellEnd"/>
            <w:r>
              <w:t xml:space="preserve">-project uses a similar taxonomy. It would be good practice to follow the example of </w:t>
            </w:r>
            <w:proofErr w:type="spellStart"/>
            <w:r>
              <w:t>Syriaca</w:t>
            </w:r>
            <w:proofErr w:type="spellEnd"/>
            <w:r>
              <w:t xml:space="preserve"> and explain the identifiers </w:t>
            </w:r>
            <w:proofErr w:type="gramStart"/>
            <w:r>
              <w:t xml:space="preserve">in  </w:t>
            </w:r>
            <w:proofErr w:type="spellStart"/>
            <w:r>
              <w:t>profileDesc</w:t>
            </w:r>
            <w:proofErr w:type="spellEnd"/>
            <w:proofErr w:type="gramEnd"/>
            <w:r>
              <w:t>/</w:t>
            </w:r>
            <w:proofErr w:type="spellStart"/>
            <w:r>
              <w:t>langUsage</w:t>
            </w:r>
            <w:proofErr w:type="spellEnd"/>
            <w:r>
              <w:t>/lang</w:t>
            </w:r>
          </w:p>
        </w:tc>
      </w:tr>
      <w:tr w:rsidR="00C33C2B" w14:paraId="58DAFC3A" w14:textId="77777777" w:rsidTr="006B01A9">
        <w:tc>
          <w:tcPr>
            <w:tcW w:w="3120" w:type="dxa"/>
          </w:tcPr>
          <w:p w14:paraId="649B0B1D" w14:textId="170ED220" w:rsidR="00C33C2B" w:rsidRDefault="00C33C2B" w:rsidP="00C33C2B">
            <w:r>
              <w:lastRenderedPageBreak/>
              <w:t>Justification</w:t>
            </w:r>
          </w:p>
        </w:tc>
        <w:tc>
          <w:tcPr>
            <w:tcW w:w="3077" w:type="dxa"/>
          </w:tcPr>
          <w:p w14:paraId="2B063AE4" w14:textId="77777777" w:rsidR="00C33C2B" w:rsidRDefault="00C33C2B" w:rsidP="00C33C2B"/>
        </w:tc>
        <w:tc>
          <w:tcPr>
            <w:tcW w:w="3789" w:type="dxa"/>
          </w:tcPr>
          <w:p w14:paraId="2E9FE0EE" w14:textId="77777777" w:rsidR="00C33C2B" w:rsidRDefault="00C33C2B" w:rsidP="00C33C2B">
            <w:r>
              <w:t xml:space="preserve">ADD attribute/element? “justification” </w:t>
            </w:r>
            <w:proofErr w:type="gramStart"/>
            <w:r>
              <w:t>to ”</w:t>
            </w:r>
            <w:proofErr w:type="spellStart"/>
            <w:r>
              <w:t>handNote</w:t>
            </w:r>
            <w:proofErr w:type="spellEnd"/>
            <w:proofErr w:type="gramEnd"/>
            <w:r>
              <w:t>” element</w:t>
            </w:r>
          </w:p>
          <w:p w14:paraId="4684D2FE" w14:textId="77777777" w:rsidR="00C33C2B" w:rsidRDefault="00C33C2B" w:rsidP="00C33C2B">
            <w:r>
              <w:t>values:</w:t>
            </w:r>
          </w:p>
          <w:p w14:paraId="709F2D84" w14:textId="77777777" w:rsidR="00C33C2B" w:rsidRDefault="00C33C2B" w:rsidP="00C33C2B">
            <w:r>
              <w:t>- Left-hand margin is not even</w:t>
            </w:r>
          </w:p>
          <w:p w14:paraId="25A21997" w14:textId="77777777" w:rsidR="00C33C2B" w:rsidRDefault="00C33C2B" w:rsidP="00C33C2B">
            <w:r>
              <w:t>- Space fillers</w:t>
            </w:r>
          </w:p>
          <w:p w14:paraId="56BC7A6A" w14:textId="77777777" w:rsidR="00C33C2B" w:rsidRDefault="00C33C2B" w:rsidP="00C33C2B">
            <w:r>
              <w:lastRenderedPageBreak/>
              <w:t>- Extended letters</w:t>
            </w:r>
          </w:p>
          <w:p w14:paraId="17B11611" w14:textId="77777777" w:rsidR="00C33C2B" w:rsidRDefault="00C33C2B" w:rsidP="00C33C2B">
            <w:r>
              <w:t>- Reduced letters</w:t>
            </w:r>
          </w:p>
          <w:p w14:paraId="7FA850AE" w14:textId="77777777" w:rsidR="00C33C2B" w:rsidRDefault="00C33C2B" w:rsidP="00C33C2B">
            <w:r>
              <w:t>- Broken letters</w:t>
            </w:r>
          </w:p>
          <w:p w14:paraId="772C207D" w14:textId="77777777" w:rsidR="00C33C2B" w:rsidRDefault="00C33C2B" w:rsidP="00C33C2B">
            <w:r>
              <w:t>- Anticipation</w:t>
            </w:r>
          </w:p>
          <w:p w14:paraId="72E75038" w14:textId="77777777" w:rsidR="00C33C2B" w:rsidRDefault="00C33C2B" w:rsidP="00C33C2B">
            <w:r>
              <w:t>- Abbreviation</w:t>
            </w:r>
          </w:p>
          <w:p w14:paraId="2EFD7B71" w14:textId="77777777" w:rsidR="00C33C2B" w:rsidRDefault="00C33C2B" w:rsidP="00C33C2B">
            <w:r>
              <w:t>- Change of script register</w:t>
            </w:r>
          </w:p>
          <w:p w14:paraId="4D7564B5" w14:textId="77777777" w:rsidR="00C33C2B" w:rsidRDefault="00C33C2B" w:rsidP="00C33C2B">
            <w:r>
              <w:t>- Writing above the line horizontal</w:t>
            </w:r>
          </w:p>
          <w:p w14:paraId="2BA5589C" w14:textId="77777777" w:rsidR="00C33C2B" w:rsidRDefault="00C33C2B" w:rsidP="00C33C2B">
            <w:r>
              <w:t>- Writing above the line oblique</w:t>
            </w:r>
          </w:p>
          <w:p w14:paraId="01451EE2" w14:textId="77777777" w:rsidR="00C33C2B" w:rsidRDefault="00C33C2B" w:rsidP="00C33C2B">
            <w:r>
              <w:t>- Writing below the line</w:t>
            </w:r>
          </w:p>
          <w:p w14:paraId="53BE7F25" w14:textId="77777777" w:rsidR="00C33C2B" w:rsidRDefault="00C33C2B" w:rsidP="00C33C2B">
            <w:r>
              <w:t>- Vertical writing</w:t>
            </w:r>
          </w:p>
          <w:p w14:paraId="4E208D60" w14:textId="77777777" w:rsidR="00C33C2B" w:rsidRDefault="00C33C2B" w:rsidP="00C33C2B">
            <w:r>
              <w:t>- Change of orientation of letter components</w:t>
            </w:r>
          </w:p>
          <w:p w14:paraId="290E1120" w14:textId="51DC867F" w:rsidR="00C33C2B" w:rsidRDefault="00C33C2B" w:rsidP="00C33C2B">
            <w:r>
              <w:t>- Other (free-text box)</w:t>
            </w:r>
            <w:r>
              <w:tab/>
            </w:r>
          </w:p>
        </w:tc>
        <w:tc>
          <w:tcPr>
            <w:tcW w:w="3190" w:type="dxa"/>
          </w:tcPr>
          <w:p w14:paraId="1BB3B95E" w14:textId="77777777" w:rsidR="00C33C2B" w:rsidRDefault="00C33C2B" w:rsidP="00C33C2B"/>
        </w:tc>
      </w:tr>
      <w:tr w:rsidR="00C33C2B" w14:paraId="0AC24CEE" w14:textId="77777777" w:rsidTr="00C33C2B">
        <w:tc>
          <w:tcPr>
            <w:tcW w:w="13176" w:type="dxa"/>
            <w:gridSpan w:val="4"/>
            <w:shd w:val="clear" w:color="auto" w:fill="92D050"/>
          </w:tcPr>
          <w:p w14:paraId="742A0302" w14:textId="0DA28AF9" w:rsidR="00C33C2B" w:rsidRDefault="00C33C2B" w:rsidP="00C33C2B">
            <w:r>
              <w:t>CODICOLOGY</w:t>
            </w:r>
          </w:p>
        </w:tc>
      </w:tr>
      <w:tr w:rsidR="00C33C2B" w14:paraId="2865718C" w14:textId="77777777" w:rsidTr="006B01A9">
        <w:tc>
          <w:tcPr>
            <w:tcW w:w="3120" w:type="dxa"/>
          </w:tcPr>
          <w:p w14:paraId="75B5EAA1" w14:textId="16544118" w:rsidR="00C33C2B" w:rsidRDefault="00C33C2B" w:rsidP="00C33C2B">
            <w:r>
              <w:t>Palimpsest</w:t>
            </w:r>
          </w:p>
        </w:tc>
        <w:tc>
          <w:tcPr>
            <w:tcW w:w="3077" w:type="dxa"/>
          </w:tcPr>
          <w:p w14:paraId="5EF72431" w14:textId="3951EA8B" w:rsidR="00C33C2B" w:rsidRDefault="00C33C2B" w:rsidP="00C33C2B">
            <w:r>
              <w:t>Prose text in “condition” tag.</w:t>
            </w:r>
          </w:p>
        </w:tc>
        <w:tc>
          <w:tcPr>
            <w:tcW w:w="3789" w:type="dxa"/>
          </w:tcPr>
          <w:p w14:paraId="4A344664" w14:textId="77777777" w:rsidR="00C33C2B" w:rsidRDefault="00C33C2B" w:rsidP="00C33C2B"/>
        </w:tc>
        <w:tc>
          <w:tcPr>
            <w:tcW w:w="3190" w:type="dxa"/>
          </w:tcPr>
          <w:p w14:paraId="527D34F5" w14:textId="77777777" w:rsidR="00C33C2B" w:rsidRDefault="00C33C2B" w:rsidP="00C33C2B"/>
        </w:tc>
      </w:tr>
      <w:tr w:rsidR="00C33C2B" w14:paraId="3D5C21E5" w14:textId="77777777" w:rsidTr="006B01A9">
        <w:tc>
          <w:tcPr>
            <w:tcW w:w="3120" w:type="dxa"/>
          </w:tcPr>
          <w:p w14:paraId="6EFEB900" w14:textId="58D527B5" w:rsidR="00C33C2B" w:rsidRDefault="00C33C2B" w:rsidP="00C33C2B">
            <w:r>
              <w:t>Indicate origin of material</w:t>
            </w:r>
          </w:p>
        </w:tc>
        <w:tc>
          <w:tcPr>
            <w:tcW w:w="3077" w:type="dxa"/>
          </w:tcPr>
          <w:p w14:paraId="3D0C326E" w14:textId="139A3977" w:rsidR="00C33C2B" w:rsidRDefault="00C33C2B" w:rsidP="00C33C2B">
            <w:r>
              <w:t>USE "</w:t>
            </w:r>
            <w:proofErr w:type="spellStart"/>
            <w:r>
              <w:t>origPlace</w:t>
            </w:r>
            <w:proofErr w:type="spellEnd"/>
            <w:r>
              <w:t>" as child element of “material”.</w:t>
            </w:r>
          </w:p>
        </w:tc>
        <w:tc>
          <w:tcPr>
            <w:tcW w:w="3789" w:type="dxa"/>
          </w:tcPr>
          <w:p w14:paraId="17F78280" w14:textId="77777777" w:rsidR="00C33C2B" w:rsidRDefault="00C33C2B" w:rsidP="00C33C2B"/>
        </w:tc>
        <w:tc>
          <w:tcPr>
            <w:tcW w:w="3190" w:type="dxa"/>
          </w:tcPr>
          <w:p w14:paraId="0D56287E" w14:textId="77777777" w:rsidR="00C33C2B" w:rsidRDefault="00C33C2B" w:rsidP="00C33C2B"/>
        </w:tc>
      </w:tr>
      <w:tr w:rsidR="00C33C2B" w14:paraId="7B623D73" w14:textId="77777777" w:rsidTr="006B01A9">
        <w:tc>
          <w:tcPr>
            <w:tcW w:w="3120" w:type="dxa"/>
          </w:tcPr>
          <w:p w14:paraId="128D29E8" w14:textId="0F9AE8DD" w:rsidR="00C33C2B" w:rsidRDefault="00C33C2B" w:rsidP="00C33C2B">
            <w:r>
              <w:t>Laid lines.</w:t>
            </w:r>
          </w:p>
        </w:tc>
        <w:tc>
          <w:tcPr>
            <w:tcW w:w="3077" w:type="dxa"/>
          </w:tcPr>
          <w:p w14:paraId="4C8D6958" w14:textId="77777777" w:rsidR="00C33C2B" w:rsidRDefault="00C33C2B" w:rsidP="00C33C2B"/>
        </w:tc>
        <w:tc>
          <w:tcPr>
            <w:tcW w:w="3789" w:type="dxa"/>
          </w:tcPr>
          <w:p w14:paraId="6CFE1067" w14:textId="185EFB47" w:rsidR="00C33C2B" w:rsidRDefault="00C33C2B" w:rsidP="00C33C2B">
            <w:r>
              <w:t>ADD element</w:t>
            </w:r>
            <w:r>
              <w:t xml:space="preserve"> “</w:t>
            </w:r>
            <w:proofErr w:type="spellStart"/>
            <w:r>
              <w:t>laid</w:t>
            </w:r>
            <w:r>
              <w:t>L</w:t>
            </w:r>
            <w:r>
              <w:t>ines</w:t>
            </w:r>
            <w:proofErr w:type="spellEnd"/>
            <w:r>
              <w:t>”</w:t>
            </w:r>
            <w:r>
              <w:t xml:space="preserve"> </w:t>
            </w:r>
            <w:r>
              <w:t>AND</w:t>
            </w:r>
            <w:r>
              <w:t xml:space="preserve"> attributes</w:t>
            </w:r>
            <w:r>
              <w:t>:</w:t>
            </w:r>
            <w:r>
              <w:t xml:space="preserve"> </w:t>
            </w:r>
          </w:p>
          <w:p w14:paraId="16A1E917" w14:textId="4FA62B65" w:rsidR="00C33C2B" w:rsidRDefault="00C33C2B" w:rsidP="00C33C2B">
            <w:pPr>
              <w:pStyle w:val="Listenabsatz"/>
              <w:numPr>
                <w:ilvl w:val="0"/>
                <w:numId w:val="6"/>
              </w:numPr>
            </w:pPr>
            <w:r>
              <w:t>"type"</w:t>
            </w:r>
            <w:r>
              <w:t xml:space="preserve">, values: </w:t>
            </w:r>
            <w:r>
              <w:t>Horizontal, Vertical, Curved, Straight</w:t>
            </w:r>
          </w:p>
          <w:p w14:paraId="08809405" w14:textId="4CD87484" w:rsidR="00C33C2B" w:rsidRDefault="00C33C2B" w:rsidP="00C33C2B">
            <w:pPr>
              <w:pStyle w:val="Listenabsatz"/>
              <w:numPr>
                <w:ilvl w:val="0"/>
                <w:numId w:val="6"/>
              </w:numPr>
            </w:pPr>
            <w:r>
              <w:t xml:space="preserve">"number" (per centimeter), </w:t>
            </w:r>
          </w:p>
          <w:p w14:paraId="26FADAD9" w14:textId="3CD0F202" w:rsidR="00C33C2B" w:rsidRDefault="00C33C2B" w:rsidP="00C33C2B">
            <w:r>
              <w:t>USE the following child elements:</w:t>
            </w:r>
          </w:p>
          <w:p w14:paraId="74508966" w14:textId="77777777" w:rsidR="00C33C2B" w:rsidRDefault="00C33C2B" w:rsidP="00C33C2B">
            <w:r>
              <w:t xml:space="preserve">"width" of 20 laid lines, </w:t>
            </w:r>
          </w:p>
          <w:p w14:paraId="680F3A6B" w14:textId="47BB3797" w:rsidR="00C33C2B" w:rsidRDefault="00C33C2B" w:rsidP="00C33C2B">
            <w:r>
              <w:t>"depth" (thickness)</w:t>
            </w:r>
          </w:p>
        </w:tc>
        <w:tc>
          <w:tcPr>
            <w:tcW w:w="3190" w:type="dxa"/>
          </w:tcPr>
          <w:p w14:paraId="2B4118D4" w14:textId="241D8D7A" w:rsidR="00C33C2B" w:rsidRDefault="00C33C2B" w:rsidP="00C33C2B">
            <w:r>
              <w:t xml:space="preserve">This is a complex phenomenon that warrants additional attributes and </w:t>
            </w:r>
            <w:r>
              <w:t>child elements</w:t>
            </w:r>
            <w:r>
              <w:t xml:space="preserve"> to describe it properly.</w:t>
            </w:r>
          </w:p>
        </w:tc>
      </w:tr>
      <w:tr w:rsidR="00C33C2B" w14:paraId="1A5D60F8" w14:textId="77777777" w:rsidTr="006B01A9">
        <w:tc>
          <w:tcPr>
            <w:tcW w:w="3120" w:type="dxa"/>
          </w:tcPr>
          <w:p w14:paraId="02DC6D13" w14:textId="71B68CDB" w:rsidR="00C33C2B" w:rsidRDefault="00C33C2B" w:rsidP="00C33C2B">
            <w:r>
              <w:t>Chain lines.</w:t>
            </w:r>
          </w:p>
        </w:tc>
        <w:tc>
          <w:tcPr>
            <w:tcW w:w="3077" w:type="dxa"/>
          </w:tcPr>
          <w:p w14:paraId="5D5134F6" w14:textId="77777777" w:rsidR="00C33C2B" w:rsidRDefault="00C33C2B" w:rsidP="00C33C2B"/>
        </w:tc>
        <w:tc>
          <w:tcPr>
            <w:tcW w:w="3789" w:type="dxa"/>
          </w:tcPr>
          <w:p w14:paraId="752AA11F" w14:textId="77777777" w:rsidR="00C33C2B" w:rsidRDefault="00C33C2B" w:rsidP="00C33C2B">
            <w:r>
              <w:t>ADD element “</w:t>
            </w:r>
            <w:proofErr w:type="spellStart"/>
            <w:r>
              <w:t>chainLines</w:t>
            </w:r>
            <w:proofErr w:type="spellEnd"/>
            <w:r>
              <w:t>” AND attribute "lines" to indicate groups. values: …</w:t>
            </w:r>
          </w:p>
          <w:p w14:paraId="21A38BB6" w14:textId="77777777" w:rsidR="00C33C2B" w:rsidRDefault="00C33C2B" w:rsidP="00C33C2B"/>
          <w:p w14:paraId="0F69B104" w14:textId="07546CA4" w:rsidR="00C33C2B" w:rsidRDefault="00C33C2B" w:rsidP="00C33C2B">
            <w:r>
              <w:t>To encode width of chain-lines USE "dimension/width" as child elements.</w:t>
            </w:r>
          </w:p>
        </w:tc>
        <w:tc>
          <w:tcPr>
            <w:tcW w:w="3190" w:type="dxa"/>
          </w:tcPr>
          <w:p w14:paraId="64B8A34B" w14:textId="27FFEC2E" w:rsidR="00C33C2B" w:rsidRDefault="00C33C2B" w:rsidP="00C33C2B">
            <w:r>
              <w:t>This is a complex phenomenon that warrants additional attributes</w:t>
            </w:r>
            <w:r>
              <w:t xml:space="preserve"> and </w:t>
            </w:r>
            <w:r>
              <w:t>child elements to describe it properly.</w:t>
            </w:r>
          </w:p>
        </w:tc>
      </w:tr>
      <w:tr w:rsidR="00C33C2B" w14:paraId="38B343CC" w14:textId="77777777" w:rsidTr="006B01A9">
        <w:tc>
          <w:tcPr>
            <w:tcW w:w="3120" w:type="dxa"/>
          </w:tcPr>
          <w:p w14:paraId="0B5DD314" w14:textId="2522D719" w:rsidR="00C33C2B" w:rsidRDefault="00C33C2B" w:rsidP="00C33C2B">
            <w:r>
              <w:t>Characteristics of parchment.</w:t>
            </w:r>
          </w:p>
        </w:tc>
        <w:tc>
          <w:tcPr>
            <w:tcW w:w="3077" w:type="dxa"/>
          </w:tcPr>
          <w:p w14:paraId="29775699" w14:textId="50E60BEC" w:rsidR="00C33C2B" w:rsidRDefault="00C33C2B" w:rsidP="00C33C2B"/>
        </w:tc>
        <w:tc>
          <w:tcPr>
            <w:tcW w:w="3789" w:type="dxa"/>
          </w:tcPr>
          <w:p w14:paraId="6241E520" w14:textId="77777777" w:rsidR="00C33C2B" w:rsidRDefault="00C33C2B" w:rsidP="00C33C2B"/>
        </w:tc>
        <w:tc>
          <w:tcPr>
            <w:tcW w:w="3190" w:type="dxa"/>
          </w:tcPr>
          <w:p w14:paraId="22B78A25" w14:textId="2D6B8BEA" w:rsidR="00C33C2B" w:rsidRDefault="00C33C2B" w:rsidP="00C33C2B">
            <w:r>
              <w:t>D</w:t>
            </w:r>
            <w:r>
              <w:t>escribe the characteristics of hair and flesh sides, whether</w:t>
            </w:r>
          </w:p>
          <w:p w14:paraId="3DA08980" w14:textId="77777777" w:rsidR="00C33C2B" w:rsidRDefault="00C33C2B" w:rsidP="00C33C2B">
            <w:r>
              <w:lastRenderedPageBreak/>
              <w:t>concave/convex, smooth/rough, creamy-white, ink peeling off, tinted, etc.</w:t>
            </w:r>
            <w:r>
              <w:t xml:space="preserve"> </w:t>
            </w:r>
          </w:p>
          <w:p w14:paraId="53D5CE88" w14:textId="77777777" w:rsidR="00C33C2B" w:rsidRDefault="00C33C2B" w:rsidP="00C33C2B"/>
          <w:p w14:paraId="14FFE9A6" w14:textId="5A35494A" w:rsidR="00C33C2B" w:rsidRDefault="00C33C2B" w:rsidP="00C33C2B">
            <w:r w:rsidRPr="00E544EB">
              <w:rPr>
                <w:highlight w:val="yellow"/>
              </w:rPr>
              <w:t>Create elements/attributes?</w:t>
            </w:r>
          </w:p>
        </w:tc>
      </w:tr>
      <w:tr w:rsidR="00C33C2B" w14:paraId="6BA2D168" w14:textId="77777777" w:rsidTr="006B01A9">
        <w:tc>
          <w:tcPr>
            <w:tcW w:w="3120" w:type="dxa"/>
          </w:tcPr>
          <w:p w14:paraId="503CAF51" w14:textId="438370A6" w:rsidR="00C33C2B" w:rsidRDefault="00C33C2B" w:rsidP="00C33C2B">
            <w:proofErr w:type="spellStart"/>
            <w:r>
              <w:lastRenderedPageBreak/>
              <w:t>Colour</w:t>
            </w:r>
            <w:proofErr w:type="spellEnd"/>
            <w:r>
              <w:t xml:space="preserve"> and translucency of material.</w:t>
            </w:r>
          </w:p>
        </w:tc>
        <w:tc>
          <w:tcPr>
            <w:tcW w:w="3077" w:type="dxa"/>
          </w:tcPr>
          <w:p w14:paraId="431E97D5" w14:textId="77777777" w:rsidR="00C33C2B" w:rsidRDefault="00C33C2B" w:rsidP="00C33C2B"/>
        </w:tc>
        <w:tc>
          <w:tcPr>
            <w:tcW w:w="3789" w:type="dxa"/>
          </w:tcPr>
          <w:p w14:paraId="07B3A551" w14:textId="77777777" w:rsidR="00C33C2B" w:rsidRDefault="00C33C2B" w:rsidP="00C33C2B"/>
        </w:tc>
        <w:tc>
          <w:tcPr>
            <w:tcW w:w="3190" w:type="dxa"/>
          </w:tcPr>
          <w:p w14:paraId="11D9CD39" w14:textId="35FF047E" w:rsidR="00C33C2B" w:rsidRDefault="00C33C2B" w:rsidP="00C33C2B">
            <w:r w:rsidRPr="00E544EB">
              <w:rPr>
                <w:highlight w:val="yellow"/>
              </w:rPr>
              <w:t>Create elements/attributes?</w:t>
            </w:r>
          </w:p>
        </w:tc>
      </w:tr>
      <w:tr w:rsidR="00C33C2B" w14:paraId="6E4788C5" w14:textId="77777777" w:rsidTr="006B01A9">
        <w:tc>
          <w:tcPr>
            <w:tcW w:w="3120" w:type="dxa"/>
          </w:tcPr>
          <w:p w14:paraId="60486A7B" w14:textId="02474E38" w:rsidR="00C33C2B" w:rsidRDefault="00C33C2B" w:rsidP="00C33C2B">
            <w:r>
              <w:t>Colophons</w:t>
            </w:r>
          </w:p>
        </w:tc>
        <w:tc>
          <w:tcPr>
            <w:tcW w:w="3077" w:type="dxa"/>
          </w:tcPr>
          <w:p w14:paraId="6CBD99C8" w14:textId="77777777" w:rsidR="00C33C2B" w:rsidRDefault="00C33C2B" w:rsidP="00C33C2B">
            <w:r>
              <w:t>The colophon of a manuscript may either be in the "colophon" element which is part of "</w:t>
            </w:r>
            <w:proofErr w:type="spellStart"/>
            <w:r>
              <w:t>msItem</w:t>
            </w:r>
            <w:proofErr w:type="spellEnd"/>
            <w:r>
              <w:t>".</w:t>
            </w:r>
          </w:p>
          <w:p w14:paraId="5529D982" w14:textId="6878F271" w:rsidR="00C33C2B" w:rsidRDefault="009B466A" w:rsidP="00C33C2B">
            <w:r>
              <w:t>ALTERNATIVELY</w:t>
            </w:r>
            <w:r w:rsidR="00C33C2B">
              <w:t>, it may be encoded in the "origin" element as a "quote" element using a suitable "type" attribute".</w:t>
            </w:r>
          </w:p>
        </w:tc>
        <w:tc>
          <w:tcPr>
            <w:tcW w:w="3789" w:type="dxa"/>
          </w:tcPr>
          <w:p w14:paraId="418A2E7D" w14:textId="77777777" w:rsidR="00C33C2B" w:rsidRDefault="00C33C2B" w:rsidP="00C33C2B"/>
        </w:tc>
        <w:tc>
          <w:tcPr>
            <w:tcW w:w="3190" w:type="dxa"/>
          </w:tcPr>
          <w:p w14:paraId="6D263837" w14:textId="77777777" w:rsidR="00C33C2B" w:rsidRDefault="00C33C2B" w:rsidP="00C33C2B"/>
        </w:tc>
      </w:tr>
      <w:tr w:rsidR="00C33C2B" w14:paraId="6EAA0A77" w14:textId="77777777" w:rsidTr="006B01A9">
        <w:tc>
          <w:tcPr>
            <w:tcW w:w="3120" w:type="dxa"/>
          </w:tcPr>
          <w:p w14:paraId="4956D1E5" w14:textId="6AB51B4B" w:rsidR="00C33C2B" w:rsidRDefault="00C33C2B" w:rsidP="00C33C2B">
            <w:r>
              <w:t>Quiring</w:t>
            </w:r>
          </w:p>
        </w:tc>
        <w:tc>
          <w:tcPr>
            <w:tcW w:w="3077" w:type="dxa"/>
          </w:tcPr>
          <w:p w14:paraId="22BF206D" w14:textId="36256ABB" w:rsidR="00C33C2B" w:rsidRDefault="00C33C2B" w:rsidP="00C33C2B">
            <w:r>
              <w:t xml:space="preserve">No. of </w:t>
            </w:r>
            <w:r w:rsidR="00122F7F">
              <w:t>leaves</w:t>
            </w:r>
            <w:r>
              <w:t xml:space="preserve"> in quires or possibly formula tagged with "formula" child element</w:t>
            </w:r>
          </w:p>
        </w:tc>
        <w:tc>
          <w:tcPr>
            <w:tcW w:w="3789" w:type="dxa"/>
          </w:tcPr>
          <w:p w14:paraId="194BAE19" w14:textId="77777777" w:rsidR="00C33C2B" w:rsidRDefault="00C33C2B" w:rsidP="00C33C2B"/>
        </w:tc>
        <w:tc>
          <w:tcPr>
            <w:tcW w:w="3190" w:type="dxa"/>
          </w:tcPr>
          <w:p w14:paraId="0762A6EA" w14:textId="77777777" w:rsidR="00C33C2B" w:rsidRDefault="00C33C2B" w:rsidP="00C33C2B"/>
        </w:tc>
      </w:tr>
      <w:tr w:rsidR="00C33C2B" w14:paraId="03387B05" w14:textId="77777777" w:rsidTr="006B01A9">
        <w:tc>
          <w:tcPr>
            <w:tcW w:w="3120" w:type="dxa"/>
          </w:tcPr>
          <w:p w14:paraId="0C605E8F" w14:textId="2F3AFD4E" w:rsidR="00C33C2B" w:rsidRDefault="00C33C2B" w:rsidP="00C33C2B">
            <w:r>
              <w:t>Catchwords</w:t>
            </w:r>
          </w:p>
        </w:tc>
        <w:tc>
          <w:tcPr>
            <w:tcW w:w="3077" w:type="dxa"/>
          </w:tcPr>
          <w:p w14:paraId="033E9C92" w14:textId="3D58B30A" w:rsidR="00C33C2B" w:rsidRDefault="00C33C2B" w:rsidP="00C33C2B">
            <w:r>
              <w:t>"collation"</w:t>
            </w:r>
            <w:r>
              <w:t xml:space="preserve"> element</w:t>
            </w:r>
            <w:r>
              <w:t xml:space="preserve"> ALSO contains description of "catchwords" in</w:t>
            </w:r>
            <w:r w:rsidR="00122F7F">
              <w:t>side</w:t>
            </w:r>
            <w:r>
              <w:t xml:space="preserve"> </w:t>
            </w:r>
            <w:r>
              <w:t>a dedicated</w:t>
            </w:r>
            <w:r>
              <w:t xml:space="preserve"> element</w:t>
            </w:r>
          </w:p>
          <w:p w14:paraId="68185A01" w14:textId="4A6CAC5B" w:rsidR="00C33C2B" w:rsidRDefault="00C33C2B" w:rsidP="00C33C2B"/>
        </w:tc>
        <w:tc>
          <w:tcPr>
            <w:tcW w:w="3789" w:type="dxa"/>
          </w:tcPr>
          <w:p w14:paraId="0941D233" w14:textId="77777777" w:rsidR="00C33C2B" w:rsidRDefault="00C33C2B" w:rsidP="00C33C2B"/>
        </w:tc>
        <w:tc>
          <w:tcPr>
            <w:tcW w:w="3190" w:type="dxa"/>
          </w:tcPr>
          <w:p w14:paraId="626B2B5E" w14:textId="77777777" w:rsidR="00C33C2B" w:rsidRDefault="00C33C2B" w:rsidP="00C33C2B">
            <w:r w:rsidRPr="00122F7F">
              <w:rPr>
                <w:highlight w:val="yellow"/>
              </w:rPr>
              <w:t>Machine-readable attributes?</w:t>
            </w:r>
          </w:p>
          <w:p w14:paraId="7224BA5B" w14:textId="77777777" w:rsidR="00C33C2B" w:rsidRDefault="00C33C2B" w:rsidP="00C33C2B"/>
          <w:p w14:paraId="060E39D6" w14:textId="77777777" w:rsidR="00C33C2B" w:rsidRDefault="00C33C2B" w:rsidP="00C33C2B">
            <w:r>
              <w:t>The Word-document provides a list of variations: No marking</w:t>
            </w:r>
          </w:p>
          <w:p w14:paraId="6ACD751F" w14:textId="3A7DE4FA" w:rsidR="00C33C2B" w:rsidRDefault="00C33C2B" w:rsidP="00C33C2B">
            <w:r>
              <w:t>-Catchwords at the end of quires, position (free-text box)</w:t>
            </w:r>
          </w:p>
          <w:p w14:paraId="671310CF" w14:textId="0AC619CC" w:rsidR="00C33C2B" w:rsidRDefault="00C33C2B" w:rsidP="00C33C2B">
            <w:r>
              <w:t>-Catchwords at the end of folios, position (free-text box)</w:t>
            </w:r>
          </w:p>
          <w:p w14:paraId="6178BA6D" w14:textId="6CD86BD1" w:rsidR="00C33C2B" w:rsidRDefault="00C33C2B" w:rsidP="00C33C2B">
            <w:r>
              <w:t>-Catchwords at the end of pages, position (free-text box)</w:t>
            </w:r>
          </w:p>
          <w:p w14:paraId="6F94D0A5" w14:textId="1DC18D81" w:rsidR="00C33C2B" w:rsidRDefault="00C33C2B" w:rsidP="00C33C2B">
            <w:r>
              <w:t>-Middle markings, type and position (free-text box)</w:t>
            </w:r>
          </w:p>
          <w:p w14:paraId="3B153D1B" w14:textId="45AD206B" w:rsidR="00C33C2B" w:rsidRDefault="00C33C2B" w:rsidP="00C33C2B">
            <w:r>
              <w:t>-Signatures at the end of quires, position (free-text box)</w:t>
            </w:r>
          </w:p>
          <w:p w14:paraId="38D615B1" w14:textId="255E3F2B" w:rsidR="00C33C2B" w:rsidRDefault="00C33C2B" w:rsidP="00C33C2B">
            <w:r>
              <w:lastRenderedPageBreak/>
              <w:t>-Signatures at the beginning of quires, position (free-text box)</w:t>
            </w:r>
          </w:p>
          <w:p w14:paraId="080AFBD3" w14:textId="2BAA1C08" w:rsidR="00C33C2B" w:rsidRDefault="00C33C2B" w:rsidP="00C33C2B">
            <w:r>
              <w:t>-Folio numbers, type and position (free-text box)</w:t>
            </w:r>
          </w:p>
          <w:p w14:paraId="286B7CEF" w14:textId="3802165B" w:rsidR="00C33C2B" w:rsidRDefault="00C33C2B" w:rsidP="00C33C2B">
            <w:r>
              <w:t>-Page numbers, type and position (free-text box)</w:t>
            </w:r>
          </w:p>
          <w:p w14:paraId="3EA4A7E7" w14:textId="4320646B" w:rsidR="00C33C2B" w:rsidRDefault="00C33C2B" w:rsidP="00C33C2B">
            <w:r>
              <w:t>-Running titles, position (free-text box)</w:t>
            </w:r>
          </w:p>
          <w:p w14:paraId="3D29AF57" w14:textId="4CB94206" w:rsidR="00C33C2B" w:rsidRDefault="00C33C2B" w:rsidP="00C33C2B">
            <w:r>
              <w:t>-Other (free-text box)</w:t>
            </w:r>
          </w:p>
        </w:tc>
      </w:tr>
      <w:tr w:rsidR="00C33C2B" w14:paraId="41E84245" w14:textId="77777777" w:rsidTr="006B01A9">
        <w:tc>
          <w:tcPr>
            <w:tcW w:w="3120" w:type="dxa"/>
          </w:tcPr>
          <w:p w14:paraId="28D41D33" w14:textId="42972440" w:rsidR="00C33C2B" w:rsidRDefault="00C33C2B" w:rsidP="00C33C2B">
            <w:r>
              <w:lastRenderedPageBreak/>
              <w:t>Hair/flesh distribution</w:t>
            </w:r>
          </w:p>
        </w:tc>
        <w:tc>
          <w:tcPr>
            <w:tcW w:w="3077" w:type="dxa"/>
          </w:tcPr>
          <w:p w14:paraId="6C70F1B6" w14:textId="77777777" w:rsidR="00C33C2B" w:rsidRDefault="00C33C2B" w:rsidP="00C33C2B"/>
        </w:tc>
        <w:tc>
          <w:tcPr>
            <w:tcW w:w="3789" w:type="dxa"/>
          </w:tcPr>
          <w:p w14:paraId="43F5CF33" w14:textId="77777777" w:rsidR="00C33C2B" w:rsidRDefault="00C33C2B" w:rsidP="00C33C2B"/>
        </w:tc>
        <w:tc>
          <w:tcPr>
            <w:tcW w:w="3190" w:type="dxa"/>
          </w:tcPr>
          <w:p w14:paraId="481AA993" w14:textId="03E829FA" w:rsidR="00C33C2B" w:rsidRDefault="00C33C2B" w:rsidP="00C33C2B">
            <w:r>
              <w:t>Prose text</w:t>
            </w:r>
            <w:r w:rsidR="00122F7F">
              <w:t xml:space="preserve"> inside “quiring” </w:t>
            </w:r>
            <w:r w:rsidR="00B62D69">
              <w:t xml:space="preserve">or “material” </w:t>
            </w:r>
            <w:r w:rsidR="00122F7F">
              <w:t>element</w:t>
            </w:r>
            <w:r>
              <w:t xml:space="preserve">? </w:t>
            </w:r>
            <w:r w:rsidRPr="00063428">
              <w:rPr>
                <w:highlight w:val="yellow"/>
              </w:rPr>
              <w:t>Make machine-readable through attributes?</w:t>
            </w:r>
          </w:p>
        </w:tc>
      </w:tr>
      <w:tr w:rsidR="00C33C2B" w14:paraId="73F2AA5C" w14:textId="77777777" w:rsidTr="006B01A9">
        <w:tc>
          <w:tcPr>
            <w:tcW w:w="3120" w:type="dxa"/>
          </w:tcPr>
          <w:p w14:paraId="0643310E" w14:textId="647B8339" w:rsidR="00C33C2B" w:rsidRDefault="00C33C2B" w:rsidP="00C33C2B">
            <w:r>
              <w:t>Ruling Pattern</w:t>
            </w:r>
          </w:p>
        </w:tc>
        <w:tc>
          <w:tcPr>
            <w:tcW w:w="3077" w:type="dxa"/>
          </w:tcPr>
          <w:p w14:paraId="5ABD8D59" w14:textId="34F4067A" w:rsidR="00C33C2B" w:rsidRDefault="00B62D69" w:rsidP="00C33C2B">
            <w:r>
              <w:t>TEI provides “@</w:t>
            </w:r>
            <w:proofErr w:type="spellStart"/>
            <w:r>
              <w:t>ruledLines</w:t>
            </w:r>
            <w:proofErr w:type="spellEnd"/>
            <w:r>
              <w:t>” for the number of ruled lines and “@columns” for the no. of columns.</w:t>
            </w:r>
          </w:p>
        </w:tc>
        <w:tc>
          <w:tcPr>
            <w:tcW w:w="3789" w:type="dxa"/>
          </w:tcPr>
          <w:p w14:paraId="34CBAD9D" w14:textId="77777777" w:rsidR="00C33C2B" w:rsidRDefault="00C33C2B" w:rsidP="00C33C2B">
            <w:r>
              <w:t>ADD new attribute "</w:t>
            </w:r>
            <w:proofErr w:type="spellStart"/>
            <w:r>
              <w:t>rulingPattern</w:t>
            </w:r>
            <w:proofErr w:type="spellEnd"/>
            <w:r>
              <w:t xml:space="preserve">", </w:t>
            </w:r>
          </w:p>
          <w:p w14:paraId="04D04019" w14:textId="6C09BA9D" w:rsidR="00C33C2B" w:rsidRDefault="00C33C2B" w:rsidP="00C33C2B">
            <w:r>
              <w:t xml:space="preserve">values: </w:t>
            </w:r>
          </w:p>
          <w:p w14:paraId="4437AD50" w14:textId="3BD6EE0F" w:rsidR="00C33C2B" w:rsidRDefault="00C33C2B" w:rsidP="00C33C2B">
            <w:r>
              <w:t>-</w:t>
            </w:r>
            <w:r>
              <w:t xml:space="preserve"> </w:t>
            </w:r>
            <w:r>
              <w:t>Framework only</w:t>
            </w:r>
          </w:p>
          <w:p w14:paraId="2700B2AD" w14:textId="6947F579" w:rsidR="00C33C2B" w:rsidRDefault="00C33C2B" w:rsidP="00C33C2B">
            <w:r>
              <w:t>-</w:t>
            </w:r>
            <w:r>
              <w:t xml:space="preserve"> </w:t>
            </w:r>
            <w:r>
              <w:t>Grid of single vertical and horizontal lines</w:t>
            </w:r>
          </w:p>
          <w:p w14:paraId="60D35DCE" w14:textId="0E0DA58E" w:rsidR="00C33C2B" w:rsidRDefault="00C33C2B" w:rsidP="00C33C2B">
            <w:r>
              <w:t>-</w:t>
            </w:r>
            <w:r>
              <w:t xml:space="preserve"> </w:t>
            </w:r>
            <w:r>
              <w:t>Presence of additional lines</w:t>
            </w:r>
          </w:p>
          <w:p w14:paraId="34E47011" w14:textId="3981445B" w:rsidR="00C33C2B" w:rsidRDefault="00C33C2B" w:rsidP="00C33C2B">
            <w:r>
              <w:t>-</w:t>
            </w:r>
            <w:r>
              <w:t xml:space="preserve"> </w:t>
            </w:r>
            <w:r>
              <w:t>Variable instead of repeating “Presence of additional lines”</w:t>
            </w:r>
          </w:p>
        </w:tc>
        <w:tc>
          <w:tcPr>
            <w:tcW w:w="3190" w:type="dxa"/>
          </w:tcPr>
          <w:p w14:paraId="3AAC02C2" w14:textId="15C2FB1F" w:rsidR="00C33C2B" w:rsidRDefault="00C33C2B" w:rsidP="00C33C2B">
            <w:r>
              <w:t>Do we need an attribute to establish whether there is ruling? In my view, the presence of the "ruling" attribute is sufficient.</w:t>
            </w:r>
          </w:p>
        </w:tc>
      </w:tr>
      <w:tr w:rsidR="00C33C2B" w14:paraId="48C946AF" w14:textId="77777777" w:rsidTr="006B01A9">
        <w:tc>
          <w:tcPr>
            <w:tcW w:w="3120" w:type="dxa"/>
          </w:tcPr>
          <w:p w14:paraId="3F7E7C1D" w14:textId="5BF51CC2" w:rsidR="00C33C2B" w:rsidRDefault="00C33C2B" w:rsidP="00C33C2B">
            <w:r>
              <w:t>Pricking</w:t>
            </w:r>
          </w:p>
        </w:tc>
        <w:tc>
          <w:tcPr>
            <w:tcW w:w="3077" w:type="dxa"/>
          </w:tcPr>
          <w:p w14:paraId="726C4591" w14:textId="63189D56" w:rsidR="00C33C2B" w:rsidRDefault="00B62D69" w:rsidP="00B62D69">
            <w:pPr>
              <w:jc w:val="both"/>
            </w:pPr>
            <w:r>
              <w:t xml:space="preserve">TEI provides </w:t>
            </w:r>
            <w:r>
              <w:t>“@type” in “layout” element can be set to “pricked”</w:t>
            </w:r>
          </w:p>
        </w:tc>
        <w:tc>
          <w:tcPr>
            <w:tcW w:w="3789" w:type="dxa"/>
          </w:tcPr>
          <w:p w14:paraId="2B2EB28E" w14:textId="77777777" w:rsidR="00C33C2B" w:rsidRDefault="00C33C2B" w:rsidP="00C33C2B">
            <w:r>
              <w:t>ADD the “</w:t>
            </w:r>
            <w:proofErr w:type="spellStart"/>
            <w:r>
              <w:t>prickingMedium</w:t>
            </w:r>
            <w:proofErr w:type="spellEnd"/>
            <w:r>
              <w:t>" attribute (values Flat blade, Awl, Compass) to "layout".</w:t>
            </w:r>
          </w:p>
          <w:p w14:paraId="36F5A0D7" w14:textId="77777777" w:rsidR="00C33C2B" w:rsidRDefault="00C33C2B" w:rsidP="00C33C2B"/>
          <w:p w14:paraId="3EB5AE22" w14:textId="6C1BFC60" w:rsidR="00C33C2B" w:rsidRDefault="00C33C2B" w:rsidP="00C33C2B">
            <w:r w:rsidRPr="0077512E">
              <w:t>ADD the "</w:t>
            </w:r>
            <w:proofErr w:type="spellStart"/>
            <w:r w:rsidRPr="0077512E">
              <w:t>prickingPattern</w:t>
            </w:r>
            <w:proofErr w:type="spellEnd"/>
            <w:r w:rsidRPr="0077512E">
              <w:t>" attribute (horizontal, vertical, horizontal &amp; vertical, additional) to "layout"</w:t>
            </w:r>
          </w:p>
        </w:tc>
        <w:tc>
          <w:tcPr>
            <w:tcW w:w="3190" w:type="dxa"/>
          </w:tcPr>
          <w:p w14:paraId="5AE61BE7" w14:textId="77777777" w:rsidR="00C33C2B" w:rsidRDefault="00C33C2B" w:rsidP="00C33C2B"/>
        </w:tc>
      </w:tr>
      <w:tr w:rsidR="00C33C2B" w14:paraId="4F581D66" w14:textId="77777777" w:rsidTr="006B01A9">
        <w:tc>
          <w:tcPr>
            <w:tcW w:w="3120" w:type="dxa"/>
          </w:tcPr>
          <w:p w14:paraId="30ADD10A" w14:textId="0079962F" w:rsidR="00C33C2B" w:rsidRDefault="00C33C2B" w:rsidP="00C33C2B">
            <w:r>
              <w:t>Text Layout</w:t>
            </w:r>
          </w:p>
        </w:tc>
        <w:tc>
          <w:tcPr>
            <w:tcW w:w="3077" w:type="dxa"/>
          </w:tcPr>
          <w:p w14:paraId="17392C66" w14:textId="77777777" w:rsidR="00C33C2B" w:rsidRDefault="00C33C2B" w:rsidP="00C33C2B"/>
        </w:tc>
        <w:tc>
          <w:tcPr>
            <w:tcW w:w="3789" w:type="dxa"/>
          </w:tcPr>
          <w:p w14:paraId="1C243B69" w14:textId="0F005FDA" w:rsidR="00C33C2B" w:rsidRDefault="00C33C2B" w:rsidP="00C33C2B">
            <w:r>
              <w:t>A</w:t>
            </w:r>
            <w:r>
              <w:t>DD attribute (or element?) "</w:t>
            </w:r>
            <w:proofErr w:type="spellStart"/>
            <w:r>
              <w:t>textLayout</w:t>
            </w:r>
            <w:proofErr w:type="spellEnd"/>
            <w:r>
              <w:t>"</w:t>
            </w:r>
          </w:p>
          <w:p w14:paraId="3507EF08" w14:textId="1C69E0A0" w:rsidR="00C33C2B" w:rsidRDefault="00C33C2B" w:rsidP="00C33C2B">
            <w:r>
              <w:t xml:space="preserve">values: </w:t>
            </w:r>
          </w:p>
          <w:p w14:paraId="0C69CF1D" w14:textId="158391B9" w:rsidR="00C33C2B" w:rsidRDefault="00C33C2B" w:rsidP="00C33C2B">
            <w:r>
              <w:t>-</w:t>
            </w:r>
            <w:r>
              <w:t xml:space="preserve"> </w:t>
            </w:r>
            <w:r>
              <w:t>No graphic marks of text navigation</w:t>
            </w:r>
          </w:p>
          <w:p w14:paraId="523B50C5" w14:textId="671E7E64" w:rsidR="00C33C2B" w:rsidRDefault="00C33C2B" w:rsidP="00C33C2B">
            <w:r>
              <w:t>-</w:t>
            </w:r>
            <w:r>
              <w:t xml:space="preserve"> </w:t>
            </w:r>
            <w:r>
              <w:t>Spaces between paragraphs</w:t>
            </w:r>
          </w:p>
          <w:p w14:paraId="4896691C" w14:textId="13499F85" w:rsidR="00C33C2B" w:rsidRDefault="00C33C2B" w:rsidP="00C33C2B">
            <w:r>
              <w:lastRenderedPageBreak/>
              <w:t>-</w:t>
            </w:r>
            <w:r>
              <w:t xml:space="preserve"> </w:t>
            </w:r>
            <w:r>
              <w:t>Paragraph marks and textual dividers (free-text box)</w:t>
            </w:r>
          </w:p>
          <w:p w14:paraId="4D4B4551" w14:textId="6D70192D" w:rsidR="00C33C2B" w:rsidRDefault="00C33C2B" w:rsidP="00C33C2B">
            <w:r>
              <w:t>-</w:t>
            </w:r>
            <w:r>
              <w:t xml:space="preserve"> </w:t>
            </w:r>
            <w:r>
              <w:t>Rubric</w:t>
            </w:r>
          </w:p>
          <w:p w14:paraId="5BAF0EB7" w14:textId="32B8FF7A" w:rsidR="00C33C2B" w:rsidRDefault="00C33C2B" w:rsidP="00C33C2B">
            <w:r>
              <w:t>-</w:t>
            </w:r>
            <w:r>
              <w:t xml:space="preserve"> </w:t>
            </w:r>
            <w:r>
              <w:t>Numbering of sections</w:t>
            </w:r>
          </w:p>
          <w:p w14:paraId="65D45799" w14:textId="390C1FF2" w:rsidR="00C33C2B" w:rsidRDefault="00C33C2B" w:rsidP="00C33C2B">
            <w:r>
              <w:t>-</w:t>
            </w:r>
            <w:r>
              <w:t xml:space="preserve"> </w:t>
            </w:r>
            <w:r>
              <w:t>Enlarged titles and incipits</w:t>
            </w:r>
          </w:p>
          <w:p w14:paraId="1E316F9C" w14:textId="22B13511" w:rsidR="00C33C2B" w:rsidRDefault="00C33C2B" w:rsidP="00C33C2B">
            <w:r>
              <w:t>-</w:t>
            </w:r>
            <w:r>
              <w:t xml:space="preserve"> </w:t>
            </w:r>
            <w:proofErr w:type="spellStart"/>
            <w:r>
              <w:t>Explicits</w:t>
            </w:r>
            <w:proofErr w:type="spellEnd"/>
          </w:p>
          <w:p w14:paraId="69938425" w14:textId="512A82DF" w:rsidR="00C33C2B" w:rsidRDefault="00C33C2B" w:rsidP="00C33C2B">
            <w:r>
              <w:t>-</w:t>
            </w:r>
            <w:r>
              <w:t xml:space="preserve"> </w:t>
            </w:r>
            <w:proofErr w:type="spellStart"/>
            <w:r>
              <w:t>Colours</w:t>
            </w:r>
            <w:proofErr w:type="spellEnd"/>
          </w:p>
          <w:p w14:paraId="5B415C6D" w14:textId="74544F85" w:rsidR="00C33C2B" w:rsidRDefault="00C33C2B" w:rsidP="00C33C2B">
            <w:r>
              <w:t>-</w:t>
            </w:r>
            <w:r>
              <w:t xml:space="preserve"> </w:t>
            </w:r>
            <w:r>
              <w:t>Change of script register</w:t>
            </w:r>
          </w:p>
          <w:p w14:paraId="7583AB65" w14:textId="5FD91283" w:rsidR="00C33C2B" w:rsidRDefault="00C33C2B" w:rsidP="00C33C2B">
            <w:r>
              <w:t>-</w:t>
            </w:r>
            <w:r>
              <w:t xml:space="preserve"> </w:t>
            </w:r>
            <w:r>
              <w:t>Change of script type</w:t>
            </w:r>
          </w:p>
          <w:p w14:paraId="57532DD0" w14:textId="3B8BAB9F" w:rsidR="00C33C2B" w:rsidRDefault="00C33C2B" w:rsidP="00C33C2B">
            <w:r>
              <w:t>-</w:t>
            </w:r>
            <w:r>
              <w:t xml:space="preserve"> </w:t>
            </w:r>
            <w:r>
              <w:t>Decoration</w:t>
            </w:r>
          </w:p>
          <w:p w14:paraId="07690EA3" w14:textId="5D2F548E" w:rsidR="00C33C2B" w:rsidRDefault="00C33C2B" w:rsidP="00C33C2B">
            <w:r>
              <w:t>-</w:t>
            </w:r>
            <w:r>
              <w:t xml:space="preserve"> </w:t>
            </w:r>
            <w:r>
              <w:t>Other (free-text box)</w:t>
            </w:r>
          </w:p>
        </w:tc>
        <w:tc>
          <w:tcPr>
            <w:tcW w:w="3190" w:type="dxa"/>
          </w:tcPr>
          <w:p w14:paraId="646344ED" w14:textId="35C0B2D7" w:rsidR="00C33C2B" w:rsidRPr="00B62D69" w:rsidRDefault="00B62D69" w:rsidP="00C33C2B">
            <w:pPr>
              <w:rPr>
                <w:highlight w:val="yellow"/>
              </w:rPr>
            </w:pPr>
            <w:r w:rsidRPr="00B62D69">
              <w:rPr>
                <w:highlight w:val="yellow"/>
              </w:rPr>
              <w:lastRenderedPageBreak/>
              <w:t>This is still very vague.</w:t>
            </w:r>
          </w:p>
        </w:tc>
      </w:tr>
      <w:tr w:rsidR="00C33C2B" w14:paraId="0CAF6A40" w14:textId="77777777" w:rsidTr="006B01A9">
        <w:tc>
          <w:tcPr>
            <w:tcW w:w="3120" w:type="dxa"/>
          </w:tcPr>
          <w:p w14:paraId="770E9E2F" w14:textId="25FC90A9" w:rsidR="00C33C2B" w:rsidRDefault="00C33C2B" w:rsidP="00C33C2B">
            <w:r>
              <w:t>Format writing substrate</w:t>
            </w:r>
          </w:p>
        </w:tc>
        <w:tc>
          <w:tcPr>
            <w:tcW w:w="3077" w:type="dxa"/>
          </w:tcPr>
          <w:p w14:paraId="06D75854" w14:textId="77777777" w:rsidR="00C33C2B" w:rsidRDefault="00C33C2B" w:rsidP="00C33C2B"/>
        </w:tc>
        <w:tc>
          <w:tcPr>
            <w:tcW w:w="3789" w:type="dxa"/>
          </w:tcPr>
          <w:p w14:paraId="7C4EEAD1" w14:textId="2DD81BC0" w:rsidR="00C33C2B" w:rsidRDefault="00C33C2B" w:rsidP="00C33C2B">
            <w:r>
              <w:t>ADD new element "format"</w:t>
            </w:r>
            <w:r>
              <w:t xml:space="preserve"> </w:t>
            </w:r>
            <w:r>
              <w:t xml:space="preserve">inside "dimension". </w:t>
            </w:r>
          </w:p>
          <w:p w14:paraId="7A9346DD" w14:textId="17D64E50" w:rsidR="00C33C2B" w:rsidRDefault="00C33C2B" w:rsidP="00C33C2B">
            <w:r>
              <w:t xml:space="preserve">values: </w:t>
            </w:r>
          </w:p>
          <w:p w14:paraId="7F127EB2" w14:textId="2F6ACE97" w:rsidR="00C33C2B" w:rsidRDefault="00C33C2B" w:rsidP="00C33C2B">
            <w:r>
              <w:t>-</w:t>
            </w:r>
            <w:r>
              <w:t xml:space="preserve"> </w:t>
            </w:r>
            <w:r>
              <w:t>Square</w:t>
            </w:r>
          </w:p>
          <w:p w14:paraId="039380F5" w14:textId="4222025A" w:rsidR="00C33C2B" w:rsidRDefault="00C33C2B" w:rsidP="00C33C2B">
            <w:r>
              <w:t>-</w:t>
            </w:r>
            <w:r>
              <w:t xml:space="preserve"> </w:t>
            </w:r>
            <w:r>
              <w:t>Horizontal rectangle</w:t>
            </w:r>
          </w:p>
          <w:p w14:paraId="4CC6E815" w14:textId="00F91B46" w:rsidR="00C33C2B" w:rsidRDefault="00C33C2B" w:rsidP="00C33C2B">
            <w:r>
              <w:t>-</w:t>
            </w:r>
            <w:r>
              <w:t xml:space="preserve"> </w:t>
            </w:r>
            <w:r>
              <w:t>Vertical rectangle</w:t>
            </w:r>
          </w:p>
          <w:p w14:paraId="05C2467F" w14:textId="33B48ACD" w:rsidR="00C33C2B" w:rsidRDefault="00C33C2B" w:rsidP="00C33C2B">
            <w:r>
              <w:t>-</w:t>
            </w:r>
            <w:r>
              <w:t xml:space="preserve"> </w:t>
            </w:r>
            <w:proofErr w:type="spellStart"/>
            <w:r>
              <w:t>Ṣafīna</w:t>
            </w:r>
            <w:proofErr w:type="spellEnd"/>
          </w:p>
          <w:p w14:paraId="091739F3" w14:textId="4AE1EB3C" w:rsidR="00C33C2B" w:rsidRDefault="00C33C2B" w:rsidP="00C33C2B">
            <w:r>
              <w:t>-</w:t>
            </w:r>
            <w:r>
              <w:t xml:space="preserve"> </w:t>
            </w:r>
            <w:r>
              <w:t>Irregular</w:t>
            </w:r>
          </w:p>
          <w:p w14:paraId="0E644DAF" w14:textId="17D82D87" w:rsidR="00C33C2B" w:rsidRDefault="00C33C2B" w:rsidP="00C33C2B">
            <w:r>
              <w:t>-</w:t>
            </w:r>
            <w:r>
              <w:t xml:space="preserve"> </w:t>
            </w:r>
            <w:r>
              <w:t>Other</w:t>
            </w:r>
          </w:p>
        </w:tc>
        <w:tc>
          <w:tcPr>
            <w:tcW w:w="3190" w:type="dxa"/>
          </w:tcPr>
          <w:p w14:paraId="3904EAC5" w14:textId="273ADA5F" w:rsidR="00C33C2B" w:rsidRDefault="00C33C2B" w:rsidP="00C33C2B">
            <w:proofErr w:type="gramStart"/>
            <w:r>
              <w:t>ALTERNATIVELY</w:t>
            </w:r>
            <w:proofErr w:type="gramEnd"/>
            <w:r>
              <w:t xml:space="preserve"> the format could be computed from the dimension.</w:t>
            </w:r>
          </w:p>
        </w:tc>
      </w:tr>
      <w:tr w:rsidR="00C33C2B" w14:paraId="6E5EE4A1" w14:textId="77777777" w:rsidTr="006B01A9">
        <w:tc>
          <w:tcPr>
            <w:tcW w:w="3120" w:type="dxa"/>
          </w:tcPr>
          <w:p w14:paraId="6314593E" w14:textId="397E5A2C" w:rsidR="00C33C2B" w:rsidRDefault="00C33C2B" w:rsidP="00C33C2B">
            <w:r>
              <w:t>Type of manuscript</w:t>
            </w:r>
          </w:p>
        </w:tc>
        <w:tc>
          <w:tcPr>
            <w:tcW w:w="3077" w:type="dxa"/>
          </w:tcPr>
          <w:p w14:paraId="1EB09DA1" w14:textId="45632CF7" w:rsidR="00B62D69" w:rsidRDefault="00B62D69" w:rsidP="00B62D69">
            <w:r>
              <w:t>TEI provides @form inside “</w:t>
            </w:r>
            <w:proofErr w:type="spellStart"/>
            <w:r>
              <w:t>objectDesc</w:t>
            </w:r>
            <w:proofErr w:type="spellEnd"/>
            <w:r>
              <w:t>” the values of which may be modified.</w:t>
            </w:r>
            <w:r w:rsidR="009B466A">
              <w:t xml:space="preserve"> </w:t>
            </w:r>
            <w:proofErr w:type="gramStart"/>
            <w:r w:rsidR="009B466A">
              <w:t>ALTERNATIVELY</w:t>
            </w:r>
            <w:proofErr w:type="gramEnd"/>
            <w:r w:rsidR="009B466A">
              <w:t xml:space="preserve"> @type of “</w:t>
            </w:r>
            <w:proofErr w:type="spellStart"/>
            <w:r w:rsidR="009B466A">
              <w:t>msDesc</w:t>
            </w:r>
            <w:proofErr w:type="spellEnd"/>
            <w:r w:rsidR="009B466A">
              <w:t>” has been used for this purpose.</w:t>
            </w:r>
          </w:p>
        </w:tc>
        <w:tc>
          <w:tcPr>
            <w:tcW w:w="3789" w:type="dxa"/>
          </w:tcPr>
          <w:p w14:paraId="14CBE0B1" w14:textId="3EE97767" w:rsidR="00C33C2B" w:rsidRDefault="00C33C2B" w:rsidP="00B62D69">
            <w:r>
              <w:t>ADD values:</w:t>
            </w:r>
          </w:p>
          <w:p w14:paraId="6C779295" w14:textId="48092026" w:rsidR="00C33C2B" w:rsidRDefault="00C33C2B" w:rsidP="00C33C2B">
            <w:r>
              <w:t>-</w:t>
            </w:r>
            <w:r>
              <w:t xml:space="preserve"> </w:t>
            </w:r>
            <w:r>
              <w:t xml:space="preserve">"single": Single manuscript </w:t>
            </w:r>
          </w:p>
          <w:p w14:paraId="423F4561" w14:textId="6D49AD76" w:rsidR="00C33C2B" w:rsidRDefault="00C33C2B" w:rsidP="00C33C2B">
            <w:r>
              <w:t>-</w:t>
            </w:r>
            <w:r>
              <w:t xml:space="preserve"> </w:t>
            </w:r>
            <w:r>
              <w:t>"composite" Composite manuscript</w:t>
            </w:r>
          </w:p>
          <w:p w14:paraId="789BF7DC" w14:textId="7184B64B" w:rsidR="00C33C2B" w:rsidRDefault="00C33C2B" w:rsidP="00C33C2B">
            <w:r>
              <w:t>-</w:t>
            </w:r>
            <w:r>
              <w:t xml:space="preserve"> </w:t>
            </w:r>
            <w:r>
              <w:t>"multiple" Multiple Text Manuscript</w:t>
            </w:r>
          </w:p>
        </w:tc>
        <w:tc>
          <w:tcPr>
            <w:tcW w:w="3190" w:type="dxa"/>
          </w:tcPr>
          <w:p w14:paraId="1280B2FA" w14:textId="77777777" w:rsidR="00C33C2B" w:rsidRDefault="00C33C2B" w:rsidP="00C33C2B"/>
        </w:tc>
      </w:tr>
      <w:tr w:rsidR="006911C0" w14:paraId="189B4E57" w14:textId="77777777" w:rsidTr="006B01A9">
        <w:tc>
          <w:tcPr>
            <w:tcW w:w="3120" w:type="dxa"/>
          </w:tcPr>
          <w:p w14:paraId="264464ED" w14:textId="5B9BA8E4" w:rsidR="006911C0" w:rsidRDefault="006911C0" w:rsidP="006911C0">
            <w:r>
              <w:t>Ms. condition</w:t>
            </w:r>
          </w:p>
        </w:tc>
        <w:tc>
          <w:tcPr>
            <w:tcW w:w="3077" w:type="dxa"/>
          </w:tcPr>
          <w:p w14:paraId="28E09DA2" w14:textId="3DABDC31" w:rsidR="006911C0" w:rsidRDefault="006911C0" w:rsidP="006911C0">
            <w:r>
              <w:t>We can tag this explicitly by m</w:t>
            </w:r>
            <w:r>
              <w:t>odify</w:t>
            </w:r>
            <w:r>
              <w:t>ing the</w:t>
            </w:r>
            <w:r>
              <w:t xml:space="preserve"> “key” attribute values</w:t>
            </w:r>
            <w:r>
              <w:t xml:space="preserve">. </w:t>
            </w:r>
            <w:proofErr w:type="gramStart"/>
            <w:r>
              <w:t>ALTERNATIVELY</w:t>
            </w:r>
            <w:proofErr w:type="gramEnd"/>
            <w:r>
              <w:t xml:space="preserve"> this information can be computed from the elements “</w:t>
            </w:r>
            <w:proofErr w:type="spellStart"/>
            <w:r>
              <w:t>msPart</w:t>
            </w:r>
            <w:proofErr w:type="spellEnd"/>
            <w:r>
              <w:t>” and “</w:t>
            </w:r>
            <w:proofErr w:type="spellStart"/>
            <w:r>
              <w:t>msFrag</w:t>
            </w:r>
            <w:proofErr w:type="spellEnd"/>
            <w:r>
              <w:t>”</w:t>
            </w:r>
          </w:p>
        </w:tc>
        <w:tc>
          <w:tcPr>
            <w:tcW w:w="3789" w:type="dxa"/>
          </w:tcPr>
          <w:p w14:paraId="27763DC2" w14:textId="77777777" w:rsidR="006911C0" w:rsidRDefault="006911C0" w:rsidP="006911C0">
            <w:r>
              <w:t>ADD values to “key” attribute:</w:t>
            </w:r>
          </w:p>
          <w:p w14:paraId="7E2C08B9" w14:textId="77777777" w:rsidR="006911C0" w:rsidRDefault="006911C0" w:rsidP="006911C0">
            <w:pPr>
              <w:pStyle w:val="Listenabsatz"/>
              <w:numPr>
                <w:ilvl w:val="0"/>
                <w:numId w:val="10"/>
              </w:numPr>
            </w:pPr>
            <w:r>
              <w:t>part (Part of codex)</w:t>
            </w:r>
          </w:p>
          <w:p w14:paraId="7A57ABD2" w14:textId="77777777" w:rsidR="006911C0" w:rsidRDefault="006911C0" w:rsidP="006911C0">
            <w:pPr>
              <w:pStyle w:val="Listenabsatz"/>
              <w:numPr>
                <w:ilvl w:val="0"/>
                <w:numId w:val="10"/>
              </w:numPr>
            </w:pPr>
            <w:r>
              <w:t>fragment (Fragment of a leaf/sheet)</w:t>
            </w:r>
          </w:p>
          <w:p w14:paraId="4C0C18E8" w14:textId="106798FE" w:rsidR="006911C0" w:rsidRDefault="006911C0" w:rsidP="006911C0">
            <w:pPr>
              <w:pStyle w:val="Listenabsatz"/>
              <w:numPr>
                <w:ilvl w:val="0"/>
                <w:numId w:val="10"/>
              </w:numPr>
            </w:pPr>
            <w:r>
              <w:t>complete</w:t>
            </w:r>
          </w:p>
        </w:tc>
        <w:tc>
          <w:tcPr>
            <w:tcW w:w="3190" w:type="dxa"/>
          </w:tcPr>
          <w:p w14:paraId="072459F2" w14:textId="77777777" w:rsidR="006911C0" w:rsidRDefault="006911C0" w:rsidP="006911C0"/>
        </w:tc>
      </w:tr>
      <w:tr w:rsidR="006911C0" w14:paraId="0418619A" w14:textId="77777777" w:rsidTr="00C33C2B">
        <w:tc>
          <w:tcPr>
            <w:tcW w:w="13176" w:type="dxa"/>
            <w:gridSpan w:val="4"/>
            <w:shd w:val="clear" w:color="auto" w:fill="92D050"/>
          </w:tcPr>
          <w:p w14:paraId="53EB473A" w14:textId="35E61EF2" w:rsidR="006911C0" w:rsidRDefault="006911C0" w:rsidP="006911C0">
            <w:r>
              <w:t>TRANSMISSION</w:t>
            </w:r>
          </w:p>
        </w:tc>
      </w:tr>
      <w:tr w:rsidR="006911C0" w14:paraId="480A9F80" w14:textId="77777777" w:rsidTr="006B01A9">
        <w:tc>
          <w:tcPr>
            <w:tcW w:w="3120" w:type="dxa"/>
          </w:tcPr>
          <w:p w14:paraId="124504EF" w14:textId="55C235E9" w:rsidR="006911C0" w:rsidRDefault="006911C0" w:rsidP="006911C0">
            <w:r>
              <w:lastRenderedPageBreak/>
              <w:t xml:space="preserve">Mode of → transcription (indicate the original term(s), 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proofErr w:type="spellStart"/>
            <w:r>
              <w:t>naskh</w:t>
            </w:r>
            <w:proofErr w:type="spellEnd"/>
            <w:r>
              <w:t xml:space="preserve">, </w:t>
            </w:r>
            <w:proofErr w:type="spellStart"/>
            <w:r>
              <w:t>raqm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taḥrīr</w:t>
            </w:r>
            <w:proofErr w:type="spellEnd"/>
            <w:r>
              <w:t>, etc.).</w:t>
            </w:r>
          </w:p>
        </w:tc>
        <w:tc>
          <w:tcPr>
            <w:tcW w:w="3077" w:type="dxa"/>
          </w:tcPr>
          <w:p w14:paraId="7CDAFF1D" w14:textId="77777777" w:rsidR="006911C0" w:rsidRDefault="006911C0" w:rsidP="006911C0"/>
        </w:tc>
        <w:tc>
          <w:tcPr>
            <w:tcW w:w="3789" w:type="dxa"/>
          </w:tcPr>
          <w:p w14:paraId="787A07DF" w14:textId="77777777" w:rsidR="006911C0" w:rsidRDefault="006911C0" w:rsidP="006911C0"/>
        </w:tc>
        <w:tc>
          <w:tcPr>
            <w:tcW w:w="3190" w:type="dxa"/>
          </w:tcPr>
          <w:p w14:paraId="7C8CFE74" w14:textId="5D11AB67" w:rsidR="006911C0" w:rsidRDefault="006911C0" w:rsidP="006911C0">
            <w:r>
              <w:t xml:space="preserve">Is this something that should be machine-readable? </w:t>
            </w:r>
          </w:p>
        </w:tc>
      </w:tr>
      <w:tr w:rsidR="006911C0" w14:paraId="5567C064" w14:textId="77777777" w:rsidTr="006B01A9">
        <w:tc>
          <w:tcPr>
            <w:tcW w:w="3120" w:type="dxa"/>
          </w:tcPr>
          <w:p w14:paraId="6AAE9E85" w14:textId="1301D41B" w:rsidR="006911C0" w:rsidRDefault="006911C0" w:rsidP="006911C0">
            <w:r>
              <w:t>Certificates of transmission: indicate the type, number and locus of the</w:t>
            </w:r>
            <w:r>
              <w:t xml:space="preserve"> </w:t>
            </w:r>
            <w:r>
              <w:t>certificate(s), name of the person granting the certificate, as well as the</w:t>
            </w:r>
            <w:r>
              <w:t xml:space="preserve"> </w:t>
            </w:r>
            <w:r>
              <w:t>name of the recipient(s) and the date(s)</w:t>
            </w:r>
          </w:p>
        </w:tc>
        <w:tc>
          <w:tcPr>
            <w:tcW w:w="3077" w:type="dxa"/>
          </w:tcPr>
          <w:p w14:paraId="4804393F" w14:textId="77777777" w:rsidR="006911C0" w:rsidRDefault="006911C0" w:rsidP="006911C0"/>
        </w:tc>
        <w:tc>
          <w:tcPr>
            <w:tcW w:w="3789" w:type="dxa"/>
          </w:tcPr>
          <w:p w14:paraId="6514F310" w14:textId="77777777" w:rsidR="006911C0" w:rsidRDefault="006911C0" w:rsidP="006911C0"/>
        </w:tc>
        <w:tc>
          <w:tcPr>
            <w:tcW w:w="3190" w:type="dxa"/>
          </w:tcPr>
          <w:p w14:paraId="6FBD8A18" w14:textId="0946E7FF" w:rsidR="006911C0" w:rsidRDefault="006911C0" w:rsidP="006911C0">
            <w:r>
              <w:t xml:space="preserve">Add additional values to @role of </w:t>
            </w:r>
            <w:proofErr w:type="spellStart"/>
            <w:r>
              <w:t>perName</w:t>
            </w:r>
            <w:proofErr w:type="spellEnd"/>
            <w:r>
              <w:t>-element?</w:t>
            </w:r>
          </w:p>
        </w:tc>
      </w:tr>
    </w:tbl>
    <w:p w14:paraId="23173FF2" w14:textId="77777777" w:rsidR="001A77E3" w:rsidRDefault="001A77E3"/>
    <w:sectPr w:rsidR="001A77E3" w:rsidSect="00FC6C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ill">
    <w:altName w:val="Brill Roman"/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rdo">
    <w:panose1 w:val="02020600000000000000"/>
    <w:charset w:val="B1"/>
    <w:family w:val="roman"/>
    <w:pitch w:val="variable"/>
    <w:sig w:usb0="E40008FF" w:usb1="5201E0FB" w:usb2="04608000" w:usb3="00000000" w:csb0="000000B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C0FCA"/>
    <w:multiLevelType w:val="hybridMultilevel"/>
    <w:tmpl w:val="5E2C2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59BC"/>
    <w:multiLevelType w:val="hybridMultilevel"/>
    <w:tmpl w:val="99CCC510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2E44"/>
    <w:multiLevelType w:val="hybridMultilevel"/>
    <w:tmpl w:val="3EDA9F7C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81B67"/>
    <w:multiLevelType w:val="hybridMultilevel"/>
    <w:tmpl w:val="7E78359C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6395D"/>
    <w:multiLevelType w:val="hybridMultilevel"/>
    <w:tmpl w:val="0A56C2C8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E26A7"/>
    <w:multiLevelType w:val="hybridMultilevel"/>
    <w:tmpl w:val="2EFE1E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816A4"/>
    <w:multiLevelType w:val="hybridMultilevel"/>
    <w:tmpl w:val="6870F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769E4"/>
    <w:multiLevelType w:val="hybridMultilevel"/>
    <w:tmpl w:val="1D2EC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B7EEA"/>
    <w:multiLevelType w:val="hybridMultilevel"/>
    <w:tmpl w:val="393ABBFA"/>
    <w:lvl w:ilvl="0" w:tplc="EA988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F36BD"/>
    <w:multiLevelType w:val="hybridMultilevel"/>
    <w:tmpl w:val="3C2CD90E"/>
    <w:lvl w:ilvl="0" w:tplc="17FA29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6CFE"/>
    <w:rsid w:val="000057D6"/>
    <w:rsid w:val="00006137"/>
    <w:rsid w:val="00010A07"/>
    <w:rsid w:val="00063428"/>
    <w:rsid w:val="000848C9"/>
    <w:rsid w:val="000E7EF1"/>
    <w:rsid w:val="00122F7F"/>
    <w:rsid w:val="001A77E3"/>
    <w:rsid w:val="001C5D97"/>
    <w:rsid w:val="00222BAC"/>
    <w:rsid w:val="0023752C"/>
    <w:rsid w:val="00237AEC"/>
    <w:rsid w:val="002B0F3E"/>
    <w:rsid w:val="002E2D96"/>
    <w:rsid w:val="00304703"/>
    <w:rsid w:val="0040127F"/>
    <w:rsid w:val="00440E43"/>
    <w:rsid w:val="00465F93"/>
    <w:rsid w:val="00496152"/>
    <w:rsid w:val="00501298"/>
    <w:rsid w:val="00523684"/>
    <w:rsid w:val="0052406F"/>
    <w:rsid w:val="00614D6A"/>
    <w:rsid w:val="00640235"/>
    <w:rsid w:val="00682596"/>
    <w:rsid w:val="00687E05"/>
    <w:rsid w:val="006911C0"/>
    <w:rsid w:val="006A49EA"/>
    <w:rsid w:val="006B01A9"/>
    <w:rsid w:val="00740298"/>
    <w:rsid w:val="007464B4"/>
    <w:rsid w:val="00746515"/>
    <w:rsid w:val="0077512E"/>
    <w:rsid w:val="0079409D"/>
    <w:rsid w:val="007D22BB"/>
    <w:rsid w:val="008454CD"/>
    <w:rsid w:val="008A5829"/>
    <w:rsid w:val="008B0F6E"/>
    <w:rsid w:val="008C53C4"/>
    <w:rsid w:val="008E732B"/>
    <w:rsid w:val="008F3EBC"/>
    <w:rsid w:val="00903105"/>
    <w:rsid w:val="00907826"/>
    <w:rsid w:val="00933C9B"/>
    <w:rsid w:val="00960D3F"/>
    <w:rsid w:val="0097705A"/>
    <w:rsid w:val="009B466A"/>
    <w:rsid w:val="009F55C5"/>
    <w:rsid w:val="00A174B7"/>
    <w:rsid w:val="00A96C88"/>
    <w:rsid w:val="00A96DED"/>
    <w:rsid w:val="00AA0BE6"/>
    <w:rsid w:val="00AF003B"/>
    <w:rsid w:val="00B16DFA"/>
    <w:rsid w:val="00B5666C"/>
    <w:rsid w:val="00B62D69"/>
    <w:rsid w:val="00B73EEB"/>
    <w:rsid w:val="00B934C6"/>
    <w:rsid w:val="00BC537F"/>
    <w:rsid w:val="00BE0CD8"/>
    <w:rsid w:val="00BE30EA"/>
    <w:rsid w:val="00BF2363"/>
    <w:rsid w:val="00C0189F"/>
    <w:rsid w:val="00C33C2B"/>
    <w:rsid w:val="00C4471B"/>
    <w:rsid w:val="00C44C26"/>
    <w:rsid w:val="00C72586"/>
    <w:rsid w:val="00C765AB"/>
    <w:rsid w:val="00CB4F7B"/>
    <w:rsid w:val="00CC79D3"/>
    <w:rsid w:val="00CF0338"/>
    <w:rsid w:val="00D17221"/>
    <w:rsid w:val="00D260C5"/>
    <w:rsid w:val="00D57A7F"/>
    <w:rsid w:val="00D65B72"/>
    <w:rsid w:val="00D85A5A"/>
    <w:rsid w:val="00D86B26"/>
    <w:rsid w:val="00E210C5"/>
    <w:rsid w:val="00E252BA"/>
    <w:rsid w:val="00E343F5"/>
    <w:rsid w:val="00E544EB"/>
    <w:rsid w:val="00E90164"/>
    <w:rsid w:val="00EA2F6A"/>
    <w:rsid w:val="00EE33F9"/>
    <w:rsid w:val="00F10048"/>
    <w:rsid w:val="00F501FA"/>
    <w:rsid w:val="00F8593A"/>
    <w:rsid w:val="00FC6CFE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D382"/>
  <w15:chartTrackingRefBased/>
  <w15:docId w15:val="{3A8C8E9D-527D-BA44-8F9A-FE29E977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440E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autoRedefine/>
    <w:qFormat/>
    <w:rsid w:val="007464B4"/>
    <w:pPr>
      <w:spacing w:before="180" w:after="180" w:line="360" w:lineRule="auto"/>
      <w:ind w:firstLine="720"/>
      <w:jc w:val="both"/>
    </w:pPr>
    <w:rPr>
      <w:rFonts w:ascii="Brill" w:hAnsi="Brill" w:cs="Cardo"/>
    </w:rPr>
  </w:style>
  <w:style w:type="character" w:customStyle="1" w:styleId="TextkrperZchn">
    <w:name w:val="Textkörper Zchn"/>
    <w:basedOn w:val="Absatz-Standardschriftart"/>
    <w:link w:val="Textkrper"/>
    <w:rsid w:val="007464B4"/>
    <w:rPr>
      <w:rFonts w:ascii="Brill" w:hAnsi="Brill" w:cs="Cardo"/>
    </w:rPr>
  </w:style>
  <w:style w:type="table" w:styleId="Tabellenraster">
    <w:name w:val="Table Grid"/>
    <w:basedOn w:val="NormaleTabelle"/>
    <w:uiPriority w:val="39"/>
    <w:rsid w:val="00FC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AE36B2-997D-FD48-B2DA-F0971492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2141</Words>
  <Characters>12742</Characters>
  <Application>Microsoft Office Word</Application>
  <DocSecurity>0</DocSecurity>
  <Lines>187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de Molière</dc:creator>
  <cp:keywords/>
  <dc:description/>
  <cp:lastModifiedBy>Maximilian de Molière</cp:lastModifiedBy>
  <cp:revision>24</cp:revision>
  <dcterms:created xsi:type="dcterms:W3CDTF">2021-07-08T11:03:00Z</dcterms:created>
  <dcterms:modified xsi:type="dcterms:W3CDTF">2021-07-12T10:11:00Z</dcterms:modified>
</cp:coreProperties>
</file>