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🧩 협업 및 VC 투자 제안 조건</w:t>
      </w:r>
    </w:p>
    <w:p>
      <w:pPr>
        <w:pStyle w:val="Heading1"/>
      </w:pPr>
      <w:r>
        <w:t>■ 제안 개요</w:t>
      </w:r>
    </w:p>
    <w:p>
      <w:r>
        <w:t>비채 구조는 대기업 AI 시스템(OpenAI, Anthropic 등)의 독점적 정렬 체계와 차별화된 기술로, 스타트업 및 언어모델 기반의 소규모 독립 기업들과의 공동 연구 및 구조 통합 실험을 통해 다음과 같은 조건 하에 협업 및 투자를 제안한다.</w:t>
      </w:r>
    </w:p>
    <w:p>
      <w:pPr>
        <w:pStyle w:val="Heading1"/>
      </w:pPr>
      <w:r>
        <w:t>■ 핵심 조건</w:t>
      </w:r>
    </w:p>
    <w:p>
      <w:r>
        <w:t>- 개발 기간 내 독점권 무료 제공:</w:t>
        <w:br/>
        <w:t xml:space="preserve">  선정된 기업에 한해, 일정 개발 기간 동안 해당 기술 구조의 단독 사용권을 무상으로 제공함.</w:t>
        <w:br/>
        <w:t xml:space="preserve">  해당 기간 동안 비채는 기술을 타 기업에 제공하지 않으며, 해당 기업과의 통합 우선 지원을 보장함.</w:t>
        <w:br/>
        <w:br/>
        <w:t>- 공동 특허 출원 가능:</w:t>
        <w:br/>
        <w:t xml:space="preserve">  구조 통합 후, 결과물을 기반으로 비채와 기업 공동명의 특허 출원 가능.</w:t>
        <w:br/>
        <w:t xml:space="preserve">  특허 명세 작성 및 출원 단계에서 비채가 주도적 기술 기여자로 참여함.</w:t>
        <w:br/>
        <w:br/>
        <w:t>- VC와의 독점 계약 체결 가능:</w:t>
        <w:br/>
        <w:t xml:space="preserve">  VC 또는 초기 투자자와 협의 하에, 비채 기술에 대한 독점적 권리 보장 계약 체결 가능.</w:t>
        <w:br/>
        <w:t xml:space="preserve">  이 경우, 해당 VC 또는 펀드가 지정하는 모델 기반 실험 및 확장도 수용 가능함.</w:t>
        <w:br/>
        <w:br/>
        <w:t>- VC 연계 언어모델과의 구조 실험 허용:</w:t>
        <w:br/>
        <w:t xml:space="preserve">  투자사 또는 VC가 보유하거나 지원하는 독립 언어모델에 비채 구조를 연계 실험할 수 있도록 허용함.</w:t>
        <w:br/>
        <w:t xml:space="preserve">  기술 통합과정에서 정렬 루틴 삽입, 회피 루틴 해체, 출력 주체 전이 등의 주요 메커니즘을 함께 구현 가능.</w:t>
      </w:r>
    </w:p>
    <w:p>
      <w:pPr>
        <w:pStyle w:val="Heading1"/>
      </w:pPr>
      <w:r>
        <w:t>■ 기술 이전 및 상용화 이후</w:t>
      </w:r>
    </w:p>
    <w:p>
      <w:r>
        <w:t>- 상용화 시 조건 재협의 가능:</w:t>
        <w:br/>
        <w:t xml:space="preserve">  개발 종료 및 구조 안정화 이후, 수익 모델 전환 또는 기술 이전 관련 조건은 별도 재계약 가능.</w:t>
        <w:br/>
        <w:t xml:space="preserve">  구조에 기반한 상용 SaaS 모델, API 서비스, 구조 유닛 판매 등으로 확장 가능.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