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060780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sdtEndPr>
      <w:sdtContent>
        <w:p w14:paraId="29E5E0EB" w14:textId="2560882B" w:rsidR="00B01C89" w:rsidRDefault="00DD0634">
          <w:r>
            <w:rPr>
              <w:noProof/>
              <w:lang w:eastAsia="zh-TW"/>
            </w:rPr>
            <w:pict w14:anchorId="3009F7DE">
              <v:group id="_x0000_s1044" style="position:absolute;margin-left:0;margin-top:-4.05pt;width:611.95pt;height:676.75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45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6" style="position:absolute;left:-6;top:3717;width:12189;height:3550" coordorigin="18,7468" coordsize="12189,3550">
                    <v:shape id="_x0000_s1047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8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9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0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1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2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3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4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5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6" style="position:absolute;left:1800;top:1440;width:8638;height:1641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6;mso-fit-shape-to-text:t">
                    <w:txbxContent>
                      <w:sdt>
                        <w:sdtPr>
                          <w:rPr>
                            <w:b/>
                            <w:bCs/>
                            <w:color w:val="365F91" w:themeColor="accent1" w:themeShade="BF"/>
                            <w:sz w:val="56"/>
                            <w:szCs w:val="56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45CA899B" w14:textId="77777777" w:rsidR="00B01C89" w:rsidRPr="0074349F" w:rsidRDefault="00482A76" w:rsidP="00482A7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65F91" w:themeColor="accent1" w:themeShade="BF"/>
                                <w:sz w:val="56"/>
                                <w:szCs w:val="56"/>
                              </w:rPr>
                            </w:pPr>
                            <w:r w:rsidRPr="0074349F">
                              <w:rPr>
                                <w:b/>
                                <w:bCs/>
                                <w:color w:val="365F91" w:themeColor="accent1" w:themeShade="BF"/>
                                <w:sz w:val="56"/>
                                <w:szCs w:val="56"/>
                              </w:rPr>
                              <w:t>BÁO CÁO CUỐI KỲ</w:t>
                            </w:r>
                          </w:p>
                        </w:sdtContent>
                      </w:sdt>
                      <w:p w14:paraId="060DE9EF" w14:textId="77777777" w:rsidR="00B01C89" w:rsidRPr="0074349F" w:rsidRDefault="00B01C8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  <v:rect id="_x0000_s1057" style="position:absolute;left:6494;top:11160;width:4998;height:1619;mso-position-horizontal-relative:margin;mso-position-vertical-relative:margin" filled="f" stroked="f">
                  <v:textbox style="mso-next-textbox:#_x0000_s1057;mso-fit-shape-to-text:t">
                    <w:txbxContent>
                      <w:sdt>
                        <w:sdtPr>
                          <w:rPr>
                            <w:color w:val="0F243E" w:themeColor="text2" w:themeShade="80"/>
                            <w:sz w:val="36"/>
                            <w:szCs w:val="36"/>
                          </w:rPr>
                          <w:alias w:val="Year"/>
                          <w:id w:val="18366977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0EFBC139" w14:textId="28B010C4" w:rsidR="00B01C89" w:rsidRDefault="00DD0634" w:rsidP="00482A76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_x0000_s1058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8">
                    <w:txbxContent>
                      <w:p w14:paraId="387D5361" w14:textId="77777777" w:rsidR="00B01C89" w:rsidRPr="0074349F" w:rsidRDefault="0074349F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44"/>
                            <w:szCs w:val="44"/>
                          </w:rPr>
                        </w:pPr>
                        <w:r w:rsidRPr="0074349F">
                          <w:rPr>
                            <w:b/>
                            <w:bCs/>
                            <w:color w:val="365F91" w:themeColor="accent1" w:themeShade="BF"/>
                            <w:sz w:val="44"/>
                            <w:szCs w:val="44"/>
                          </w:rPr>
                          <w:t xml:space="preserve">MÔN: </w:t>
                        </w:r>
                        <w:r w:rsidR="00482A76" w:rsidRPr="0074349F">
                          <w:rPr>
                            <w:b/>
                            <w:bCs/>
                            <w:color w:val="365F91" w:themeColor="accent1" w:themeShade="BF"/>
                            <w:sz w:val="44"/>
                            <w:szCs w:val="44"/>
                          </w:rPr>
                          <w:t>PHÂN TÍCH VÀ THIẾT KẾ THUẬT TOÁN</w:t>
                        </w:r>
                      </w:p>
                      <w:p w14:paraId="3AF4704D" w14:textId="77777777" w:rsidR="00B01C89" w:rsidRPr="0074349F" w:rsidRDefault="00EF10D2">
                        <w:pPr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4F81BD" w:themeColor="accent1"/>
                              <w:sz w:val="36"/>
                              <w:szCs w:val="36"/>
                            </w:rPr>
                            <w:alias w:val="Subtitle"/>
                            <w:id w:val="1586653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roofErr w:type="spellStart"/>
                            <w:r w:rsidR="00482A76" w:rsidRPr="0074349F"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Giảng</w:t>
                            </w:r>
                            <w:proofErr w:type="spellEnd"/>
                          </w:sdtContent>
                        </w:sdt>
                        <w:r w:rsidR="00482A76"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482A76"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>viên</w:t>
                        </w:r>
                        <w:proofErr w:type="spellEnd"/>
                        <w:r w:rsidR="00482A76"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 xml:space="preserve">: </w:t>
                        </w:r>
                        <w:proofErr w:type="spellStart"/>
                        <w:r w:rsidR="00482A76" w:rsidRPr="0074349F">
                          <w:rPr>
                            <w:bCs/>
                            <w:color w:val="4F81BD" w:themeColor="accent1"/>
                            <w:sz w:val="36"/>
                            <w:szCs w:val="36"/>
                          </w:rPr>
                          <w:t>Thầy</w:t>
                        </w:r>
                        <w:proofErr w:type="spellEnd"/>
                        <w:r w:rsidR="00482A76" w:rsidRPr="0074349F">
                          <w:rPr>
                            <w:bCs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482A76" w:rsidRPr="0074349F">
                          <w:rPr>
                            <w:bCs/>
                            <w:color w:val="4F81BD" w:themeColor="accent1"/>
                            <w:sz w:val="36"/>
                            <w:szCs w:val="36"/>
                          </w:rPr>
                          <w:t>Nguyễn</w:t>
                        </w:r>
                        <w:proofErr w:type="spellEnd"/>
                        <w:r w:rsidR="00482A76" w:rsidRPr="0074349F">
                          <w:rPr>
                            <w:bCs/>
                            <w:color w:val="4F81BD" w:themeColor="accent1"/>
                            <w:sz w:val="36"/>
                            <w:szCs w:val="36"/>
                          </w:rPr>
                          <w:t xml:space="preserve"> Thanh </w:t>
                        </w:r>
                        <w:proofErr w:type="spellStart"/>
                        <w:r w:rsidR="00482A76" w:rsidRPr="0074349F">
                          <w:rPr>
                            <w:bCs/>
                            <w:color w:val="4F81BD" w:themeColor="accent1"/>
                            <w:sz w:val="36"/>
                            <w:szCs w:val="36"/>
                          </w:rPr>
                          <w:t>Sơn</w:t>
                        </w:r>
                        <w:proofErr w:type="spellEnd"/>
                        <w:r w:rsidR="00482A76" w:rsidRPr="0074349F">
                          <w:rPr>
                            <w:bCs/>
                            <w:color w:val="4F81BD" w:themeColor="accent1"/>
                            <w:sz w:val="36"/>
                            <w:szCs w:val="36"/>
                          </w:rPr>
                          <w:t>.</w:t>
                        </w:r>
                      </w:p>
                      <w:p w14:paraId="4E851F6D" w14:textId="48EEBFCC" w:rsidR="0074349F" w:rsidRPr="0074349F" w:rsidRDefault="0074349F" w:rsidP="0074349F">
                        <w:pPr>
                          <w:rPr>
                            <w:rFonts w:cstheme="minorHAnsi"/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</w:pPr>
                        <w:proofErr w:type="spellStart"/>
                        <w:r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>Chủ</w:t>
                        </w:r>
                        <w:proofErr w:type="spellEnd"/>
                        <w:r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>đề</w:t>
                        </w:r>
                        <w:proofErr w:type="spellEnd"/>
                        <w:r w:rsidRPr="0074349F">
                          <w:rPr>
                            <w:b/>
                            <w:bCs/>
                            <w:color w:val="4F81BD" w:themeColor="accent1"/>
                            <w:sz w:val="36"/>
                            <w:szCs w:val="36"/>
                          </w:rPr>
                          <w:t xml:space="preserve">: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Giới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thiệu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phương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pháp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thiết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kế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thuật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toán</w:t>
                        </w:r>
                        <w:proofErr w:type="spellEnd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: Completed searc</w:t>
                        </w:r>
                        <w:r w:rsidR="004E3C41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h</w:t>
                        </w:r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 xml:space="preserve"> - </w:t>
                        </w:r>
                        <w:proofErr w:type="gramStart"/>
                        <w:r w:rsidRPr="0074349F">
                          <w:rPr>
                            <w:rFonts w:cstheme="minorHAnsi"/>
                            <w:color w:val="4F81BD" w:themeColor="accent1"/>
                            <w:sz w:val="36"/>
                            <w:szCs w:val="36"/>
                          </w:rPr>
                          <w:t>Backtracking</w:t>
                        </w:r>
                        <w:proofErr w:type="gramEnd"/>
                      </w:p>
                      <w:p w14:paraId="64137030" w14:textId="2A439480" w:rsidR="00482A76" w:rsidRPr="0074349F" w:rsidRDefault="00482A76" w:rsidP="00482A76">
                        <w:pPr>
                          <w:spacing w:line="240" w:lineRule="auto"/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482A76">
                          <w:rPr>
                            <w:b/>
                            <w:bCs/>
                            <w:color w:val="4F81BD" w:themeColor="accent1"/>
                            <w:sz w:val="24"/>
                            <w:szCs w:val="24"/>
                          </w:rPr>
                          <w:t>Nhóm</w:t>
                        </w:r>
                        <w:proofErr w:type="spellEnd"/>
                        <w:r w:rsidRPr="00482A76">
                          <w:rPr>
                            <w:b/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6: </w:t>
                        </w:r>
                        <w:proofErr w:type="spellStart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Tiế</w:t>
                        </w:r>
                        <w:r w:rsidR="00A518D6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 w:rsidR="00A518D6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A518D6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Hưng</w:t>
                        </w:r>
                        <w:proofErr w:type="spellEnd"/>
                        <w:r w:rsidR="00DD0634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- </w:t>
                        </w:r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1952</w:t>
                        </w:r>
                        <w:r w:rsidR="001169F3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1587</w:t>
                        </w:r>
                      </w:p>
                      <w:p w14:paraId="58C3C83D" w14:textId="1346C426" w:rsidR="00482A76" w:rsidRPr="0074349F" w:rsidRDefault="00482A76" w:rsidP="00482A76">
                        <w:pPr>
                          <w:spacing w:line="240" w:lineRule="auto"/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                </w:t>
                        </w:r>
                        <w:proofErr w:type="spellStart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Bùi</w:t>
                        </w:r>
                        <w:proofErr w:type="spellEnd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Thị</w:t>
                        </w:r>
                        <w:proofErr w:type="spellEnd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Bích</w:t>
                        </w:r>
                        <w:proofErr w:type="spellEnd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Hậ</w:t>
                        </w:r>
                        <w:r w:rsidR="00A518D6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u</w:t>
                        </w:r>
                        <w:proofErr w:type="spellEnd"/>
                        <w:r w:rsidR="00DD0634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- 1</w:t>
                        </w:r>
                        <w:r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9521483</w:t>
                        </w:r>
                      </w:p>
                      <w:p w14:paraId="69E5AE17" w14:textId="7FFC02A6" w:rsidR="00482A76" w:rsidRPr="0074349F" w:rsidRDefault="00A518D6" w:rsidP="00482A76">
                        <w:pPr>
                          <w:spacing w:line="240" w:lineRule="auto"/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                Lê Vinh Quang</w:t>
                        </w:r>
                        <w:r w:rsidR="00DD0634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 - </w:t>
                        </w:r>
                        <w:r w:rsidR="00482A76" w:rsidRPr="0074349F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>1952</w:t>
                        </w:r>
                        <w:r w:rsidR="001169F3">
                          <w:rPr>
                            <w:bCs/>
                            <w:color w:val="4F81BD" w:themeColor="accent1"/>
                            <w:sz w:val="24"/>
                            <w:szCs w:val="24"/>
                          </w:rPr>
                          <w:t xml:space="preserve">2093 </w:t>
                        </w:r>
                      </w:p>
                      <w:p w14:paraId="2B5491B5" w14:textId="77777777" w:rsidR="00B01C89" w:rsidRDefault="00B01C8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14:paraId="72F26A8A" w14:textId="5021DD56" w:rsidR="00B01C89" w:rsidRDefault="00B01C89"/>
        <w:p w14:paraId="58EE21CC" w14:textId="03549006" w:rsidR="00D9516F" w:rsidRPr="009A7701" w:rsidRDefault="00DD0634" w:rsidP="009A770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  <w:r>
            <w:rPr>
              <w:noProof/>
              <w:lang w:eastAsia="zh-TW"/>
            </w:rPr>
            <w:drawing>
              <wp:anchor distT="0" distB="0" distL="114300" distR="114300" simplePos="0" relativeHeight="251662336" behindDoc="0" locked="0" layoutInCell="1" allowOverlap="1" wp14:anchorId="754A9F9E" wp14:editId="291D8CA1">
                <wp:simplePos x="0" y="0"/>
                <wp:positionH relativeFrom="column">
                  <wp:posOffset>2316480</wp:posOffset>
                </wp:positionH>
                <wp:positionV relativeFrom="paragraph">
                  <wp:posOffset>107950</wp:posOffset>
                </wp:positionV>
                <wp:extent cx="1285875" cy="1064260"/>
                <wp:effectExtent l="0" t="0" r="0" b="0"/>
                <wp:wrapSquare wrapText="bothSides"/>
                <wp:docPr id="2" name="Hình ản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ình ảnh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106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01C8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14:paraId="42937E14" w14:textId="77777777" w:rsidR="000B1CF5" w:rsidRPr="00DD0634" w:rsidRDefault="000B1CF5" w:rsidP="000B1CF5">
      <w:pPr>
        <w:pStyle w:val="oancuaDanhsac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 w:rsidRPr="00DD0634">
        <w:rPr>
          <w:b/>
          <w:bCs/>
          <w:sz w:val="30"/>
          <w:szCs w:val="30"/>
        </w:rPr>
        <w:lastRenderedPageBreak/>
        <w:t>Nộ</w:t>
      </w:r>
      <w:r w:rsidR="009A7701" w:rsidRPr="00DD0634">
        <w:rPr>
          <w:b/>
          <w:bCs/>
          <w:sz w:val="30"/>
          <w:szCs w:val="30"/>
        </w:rPr>
        <w:t>i</w:t>
      </w:r>
      <w:proofErr w:type="spellEnd"/>
      <w:r w:rsidR="009A7701" w:rsidRPr="00DD0634">
        <w:rPr>
          <w:b/>
          <w:bCs/>
          <w:sz w:val="30"/>
          <w:szCs w:val="30"/>
        </w:rPr>
        <w:t xml:space="preserve"> dung.</w:t>
      </w:r>
    </w:p>
    <w:p w14:paraId="2F589F7B" w14:textId="77777777" w:rsidR="009A7701" w:rsidRPr="00DD0634" w:rsidRDefault="009A7701" w:rsidP="000B1CF5">
      <w:pPr>
        <w:pStyle w:val="oancuaDanhsach"/>
        <w:numPr>
          <w:ilvl w:val="0"/>
          <w:numId w:val="7"/>
        </w:numPr>
        <w:rPr>
          <w:b/>
          <w:bCs/>
        </w:rPr>
      </w:pPr>
      <w:proofErr w:type="spellStart"/>
      <w:r w:rsidRPr="00DD0634">
        <w:rPr>
          <w:b/>
          <w:bCs/>
        </w:rPr>
        <w:t>Mở</w:t>
      </w:r>
      <w:proofErr w:type="spellEnd"/>
      <w:r w:rsidRPr="00DD0634">
        <w:rPr>
          <w:b/>
          <w:bCs/>
        </w:rPr>
        <w:t xml:space="preserve"> </w:t>
      </w:r>
      <w:proofErr w:type="spellStart"/>
      <w:r w:rsidRPr="00DD0634">
        <w:rPr>
          <w:b/>
          <w:bCs/>
        </w:rPr>
        <w:t>đầu</w:t>
      </w:r>
      <w:proofErr w:type="spellEnd"/>
      <w:r w:rsidRPr="00DD0634">
        <w:rPr>
          <w:b/>
          <w:bCs/>
        </w:rPr>
        <w:t xml:space="preserve"> seminar.</w:t>
      </w:r>
    </w:p>
    <w:p w14:paraId="75EAFFD5" w14:textId="77777777" w:rsidR="000B1CF5" w:rsidRDefault="000B1CF5" w:rsidP="009A7701">
      <w:pPr>
        <w:pStyle w:val="oancuaDanhsach"/>
        <w:ind w:left="180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seminar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Backtracking.</w:t>
      </w:r>
    </w:p>
    <w:p w14:paraId="53657987" w14:textId="77777777" w:rsidR="000B1CF5" w:rsidRDefault="000B1CF5" w:rsidP="00C32EDF">
      <w:pPr>
        <w:pStyle w:val="oancuaDanhsach"/>
        <w:ind w:left="1800"/>
        <w:jc w:val="center"/>
      </w:pPr>
      <w:r>
        <w:rPr>
          <w:noProof/>
        </w:rPr>
        <w:drawing>
          <wp:inline distT="0" distB="0" distL="0" distR="0" wp14:anchorId="0976BEAB" wp14:editId="2B7D5062">
            <wp:extent cx="3126225" cy="1758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924" cy="176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4004A" w14:textId="77777777" w:rsidR="000B1CF5" w:rsidRDefault="000B1CF5" w:rsidP="000B1CF5">
      <w:pPr>
        <w:pStyle w:val="oancuaDanhsach"/>
        <w:ind w:left="1800"/>
      </w:pPr>
      <w:proofErr w:type="spellStart"/>
      <w:r>
        <w:t>Từ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,  </w:t>
      </w:r>
      <w:proofErr w:type="spellStart"/>
      <w:r>
        <w:t>cờ</w:t>
      </w:r>
      <w:proofErr w:type="spellEnd"/>
      <w:proofErr w:type="gramEnd"/>
      <w:r>
        <w:t xml:space="preserve"> </w:t>
      </w:r>
      <w:proofErr w:type="spellStart"/>
      <w:r>
        <w:t>vua</w:t>
      </w:r>
      <w:proofErr w:type="spellEnd"/>
      <w:r>
        <w:t xml:space="preserve">, </w:t>
      </w:r>
      <w:proofErr w:type="spellStart"/>
      <w:r>
        <w:t>sodoku</w:t>
      </w:r>
      <w:proofErr w:type="spellEnd"/>
      <w:r>
        <w:t>.</w:t>
      </w:r>
      <w:r w:rsidR="009A7701">
        <w:t xml:space="preserve"> Sau </w:t>
      </w:r>
      <w:proofErr w:type="spellStart"/>
      <w:r w:rsidR="009A7701">
        <w:t>đó</w:t>
      </w:r>
      <w:proofErr w:type="spellEnd"/>
      <w:r w:rsidR="009A7701">
        <w:t xml:space="preserve"> quay </w:t>
      </w:r>
      <w:proofErr w:type="spellStart"/>
      <w:r w:rsidR="009A7701">
        <w:t>lại</w:t>
      </w:r>
      <w:proofErr w:type="spellEnd"/>
      <w:r w:rsidR="009A7701">
        <w:t xml:space="preserve"> </w:t>
      </w:r>
      <w:proofErr w:type="spellStart"/>
      <w:r w:rsidR="009A7701">
        <w:t>bài</w:t>
      </w:r>
      <w:proofErr w:type="spellEnd"/>
      <w:r w:rsidR="009A7701">
        <w:t xml:space="preserve"> </w:t>
      </w:r>
      <w:proofErr w:type="spellStart"/>
      <w:r w:rsidR="009A7701">
        <w:t>toán</w:t>
      </w:r>
      <w:proofErr w:type="spellEnd"/>
      <w:r w:rsidR="009A7701">
        <w:t xml:space="preserve"> </w:t>
      </w:r>
      <w:proofErr w:type="spellStart"/>
      <w:r w:rsidR="009A7701">
        <w:t>mê</w:t>
      </w:r>
      <w:proofErr w:type="spellEnd"/>
      <w:r w:rsidR="009A7701">
        <w:t xml:space="preserve"> </w:t>
      </w:r>
      <w:proofErr w:type="spellStart"/>
      <w:r w:rsidR="009A7701">
        <w:t>cung</w:t>
      </w:r>
      <w:proofErr w:type="spellEnd"/>
      <w:r w:rsidR="009A7701">
        <w:t xml:space="preserve"> </w:t>
      </w:r>
      <w:proofErr w:type="spellStart"/>
      <w:r w:rsidR="009A7701">
        <w:t>giúp</w:t>
      </w:r>
      <w:proofErr w:type="spellEnd"/>
      <w:r w:rsidR="009A7701">
        <w:t xml:space="preserve"> </w:t>
      </w:r>
      <w:proofErr w:type="spellStart"/>
      <w:r w:rsidR="009A7701">
        <w:t>các</w:t>
      </w:r>
      <w:proofErr w:type="spellEnd"/>
      <w:r w:rsidR="009A7701">
        <w:t xml:space="preserve"> </w:t>
      </w:r>
      <w:proofErr w:type="spellStart"/>
      <w:r w:rsidR="009A7701">
        <w:t>bạn</w:t>
      </w:r>
      <w:proofErr w:type="spellEnd"/>
      <w:r w:rsidR="009A7701">
        <w:t xml:space="preserve"> </w:t>
      </w:r>
      <w:proofErr w:type="spellStart"/>
      <w:r w:rsidR="009A7701">
        <w:t>dễ</w:t>
      </w:r>
      <w:proofErr w:type="spellEnd"/>
      <w:r w:rsidR="009A7701">
        <w:t xml:space="preserve"> </w:t>
      </w:r>
      <w:proofErr w:type="spellStart"/>
      <w:r w:rsidR="009A7701">
        <w:t>hiểu</w:t>
      </w:r>
      <w:proofErr w:type="spellEnd"/>
      <w:r w:rsidR="009A7701">
        <w:t xml:space="preserve"> </w:t>
      </w:r>
      <w:proofErr w:type="spellStart"/>
      <w:r w:rsidR="009A7701">
        <w:t>hơn</w:t>
      </w:r>
      <w:proofErr w:type="spellEnd"/>
      <w:r w:rsidR="009A7701">
        <w:t xml:space="preserve"> </w:t>
      </w:r>
      <w:proofErr w:type="spellStart"/>
      <w:r w:rsidR="009A7701">
        <w:t>về</w:t>
      </w:r>
      <w:proofErr w:type="spellEnd"/>
      <w:r w:rsidR="009A7701">
        <w:t xml:space="preserve"> </w:t>
      </w:r>
      <w:proofErr w:type="spellStart"/>
      <w:r w:rsidR="009A7701">
        <w:t>bản</w:t>
      </w:r>
      <w:proofErr w:type="spellEnd"/>
      <w:r w:rsidR="009A7701">
        <w:t xml:space="preserve"> </w:t>
      </w:r>
      <w:proofErr w:type="spellStart"/>
      <w:r w:rsidR="009A7701">
        <w:t>chất</w:t>
      </w:r>
      <w:proofErr w:type="spellEnd"/>
      <w:r w:rsidR="009A7701">
        <w:t xml:space="preserve"> </w:t>
      </w:r>
      <w:proofErr w:type="spellStart"/>
      <w:r w:rsidR="009A7701">
        <w:t>của</w:t>
      </w:r>
      <w:proofErr w:type="spellEnd"/>
      <w:r w:rsidR="009A7701">
        <w:t xml:space="preserve"> </w:t>
      </w:r>
      <w:proofErr w:type="spellStart"/>
      <w:r w:rsidR="009A7701">
        <w:t>bài</w:t>
      </w:r>
      <w:proofErr w:type="spellEnd"/>
      <w:r w:rsidR="009A7701">
        <w:t xml:space="preserve"> </w:t>
      </w:r>
      <w:proofErr w:type="spellStart"/>
      <w:r w:rsidR="009A7701">
        <w:t>toán</w:t>
      </w:r>
      <w:proofErr w:type="spellEnd"/>
      <w:r w:rsidR="009A7701">
        <w:t xml:space="preserve"> </w:t>
      </w:r>
      <w:proofErr w:type="spellStart"/>
      <w:r w:rsidR="009A7701">
        <w:t>cũng</w:t>
      </w:r>
      <w:proofErr w:type="spellEnd"/>
      <w:r w:rsidR="009A7701">
        <w:t xml:space="preserve"> </w:t>
      </w:r>
      <w:proofErr w:type="spellStart"/>
      <w:r w:rsidR="009A7701">
        <w:t>như</w:t>
      </w:r>
      <w:proofErr w:type="spellEnd"/>
      <w:r w:rsidR="009A7701">
        <w:t xml:space="preserve"> ý </w:t>
      </w:r>
      <w:proofErr w:type="spellStart"/>
      <w:r w:rsidR="009A7701">
        <w:t>tưởng</w:t>
      </w:r>
      <w:proofErr w:type="spellEnd"/>
      <w:r w:rsidR="009A7701">
        <w:t xml:space="preserve"> </w:t>
      </w:r>
      <w:proofErr w:type="spellStart"/>
      <w:r w:rsidR="009A7701">
        <w:t>hoạt</w:t>
      </w:r>
      <w:proofErr w:type="spellEnd"/>
      <w:r w:rsidR="009A7701">
        <w:t xml:space="preserve"> </w:t>
      </w:r>
      <w:proofErr w:type="spellStart"/>
      <w:r w:rsidR="009A7701">
        <w:t>động</w:t>
      </w:r>
      <w:proofErr w:type="spellEnd"/>
      <w:r w:rsidR="009A7701">
        <w:t xml:space="preserve"> </w:t>
      </w:r>
      <w:proofErr w:type="spellStart"/>
      <w:r w:rsidR="009A7701">
        <w:t>của</w:t>
      </w:r>
      <w:proofErr w:type="spellEnd"/>
      <w:r w:rsidR="009A7701">
        <w:t xml:space="preserve"> </w:t>
      </w:r>
      <w:proofErr w:type="spellStart"/>
      <w:r w:rsidR="009A7701">
        <w:t>thuật</w:t>
      </w:r>
      <w:proofErr w:type="spellEnd"/>
      <w:r w:rsidR="009A7701">
        <w:t xml:space="preserve"> </w:t>
      </w:r>
      <w:proofErr w:type="spellStart"/>
      <w:r w:rsidR="009A7701">
        <w:t>toán</w:t>
      </w:r>
      <w:proofErr w:type="spellEnd"/>
      <w:r w:rsidR="009A7701">
        <w:t xml:space="preserve"> </w:t>
      </w:r>
      <w:proofErr w:type="spellStart"/>
      <w:r w:rsidR="009A7701">
        <w:t>chủ</w:t>
      </w:r>
      <w:proofErr w:type="spellEnd"/>
      <w:r w:rsidR="009A7701">
        <w:t xml:space="preserve"> </w:t>
      </w:r>
      <w:proofErr w:type="spellStart"/>
      <w:r w:rsidR="009A7701">
        <w:t>đề</w:t>
      </w:r>
      <w:proofErr w:type="spellEnd"/>
      <w:r w:rsidR="009A7701">
        <w:t>.</w:t>
      </w:r>
    </w:p>
    <w:p w14:paraId="09BC0555" w14:textId="77777777" w:rsidR="009A7701" w:rsidRPr="00DD0634" w:rsidRDefault="009A7701" w:rsidP="009A7701">
      <w:pPr>
        <w:pStyle w:val="oancuaDanhsach"/>
        <w:numPr>
          <w:ilvl w:val="0"/>
          <w:numId w:val="7"/>
        </w:numPr>
        <w:rPr>
          <w:b/>
          <w:bCs/>
        </w:rPr>
      </w:pPr>
      <w:proofErr w:type="spellStart"/>
      <w:r w:rsidRPr="00DD0634">
        <w:rPr>
          <w:b/>
          <w:bCs/>
        </w:rPr>
        <w:t>Các</w:t>
      </w:r>
      <w:proofErr w:type="spellEnd"/>
      <w:r w:rsidRPr="00DD0634">
        <w:rPr>
          <w:b/>
          <w:bCs/>
        </w:rPr>
        <w:t xml:space="preserve"> </w:t>
      </w:r>
      <w:proofErr w:type="spellStart"/>
      <w:r w:rsidRPr="00DD0634">
        <w:rPr>
          <w:b/>
          <w:bCs/>
        </w:rPr>
        <w:t>nội</w:t>
      </w:r>
      <w:proofErr w:type="spellEnd"/>
      <w:r w:rsidRPr="00DD0634">
        <w:rPr>
          <w:b/>
          <w:bCs/>
        </w:rPr>
        <w:t xml:space="preserve"> dung </w:t>
      </w:r>
      <w:proofErr w:type="spellStart"/>
      <w:r w:rsidRPr="00DD0634">
        <w:rPr>
          <w:b/>
          <w:bCs/>
        </w:rPr>
        <w:t>chính</w:t>
      </w:r>
      <w:proofErr w:type="spellEnd"/>
      <w:r w:rsidRPr="00DD0634">
        <w:rPr>
          <w:b/>
          <w:bCs/>
        </w:rPr>
        <w:t xml:space="preserve"> </w:t>
      </w:r>
      <w:proofErr w:type="spellStart"/>
      <w:r w:rsidRPr="00DD0634">
        <w:rPr>
          <w:b/>
          <w:bCs/>
        </w:rPr>
        <w:t>của</w:t>
      </w:r>
      <w:proofErr w:type="spellEnd"/>
      <w:r w:rsidRPr="00DD0634">
        <w:rPr>
          <w:b/>
          <w:bCs/>
        </w:rPr>
        <w:t xml:space="preserve"> Backtracking.</w:t>
      </w:r>
    </w:p>
    <w:p w14:paraId="0D253778" w14:textId="77777777" w:rsidR="009A7701" w:rsidRDefault="009A7701" w:rsidP="009A7701">
      <w:pPr>
        <w:pStyle w:val="oancuaDanhsach"/>
        <w:numPr>
          <w:ilvl w:val="0"/>
          <w:numId w:val="8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67CDA2CD" w14:textId="77777777" w:rsidR="009A7701" w:rsidRDefault="009A7701" w:rsidP="009A7701">
      <w:pPr>
        <w:pStyle w:val="oancuaDanhsach"/>
        <w:numPr>
          <w:ilvl w:val="0"/>
          <w:numId w:val="8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56EB72C1" w14:textId="77777777" w:rsidR="009A7701" w:rsidRDefault="009A7701" w:rsidP="009A7701">
      <w:pPr>
        <w:pStyle w:val="oancuaDanhsach"/>
        <w:numPr>
          <w:ilvl w:val="0"/>
          <w:numId w:val="8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State-space tree.</w:t>
      </w:r>
    </w:p>
    <w:p w14:paraId="219E3F9D" w14:textId="77777777" w:rsidR="009A7701" w:rsidRDefault="009A7701" w:rsidP="009A7701">
      <w:pPr>
        <w:pStyle w:val="oancuaDanhsach"/>
        <w:numPr>
          <w:ilvl w:val="0"/>
          <w:numId w:val="8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4EFB3A48" w14:textId="77777777" w:rsidR="009A7701" w:rsidRDefault="009A7701" w:rsidP="009A7701">
      <w:pPr>
        <w:pStyle w:val="oancuaDanhsach"/>
        <w:numPr>
          <w:ilvl w:val="0"/>
          <w:numId w:val="8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6F7CA9A" w14:textId="77777777" w:rsidR="009A7701" w:rsidRPr="00DD0634" w:rsidRDefault="009A7701" w:rsidP="009A7701">
      <w:pPr>
        <w:pStyle w:val="oancuaDanhsach"/>
        <w:numPr>
          <w:ilvl w:val="0"/>
          <w:numId w:val="7"/>
        </w:numPr>
        <w:rPr>
          <w:b/>
          <w:bCs/>
        </w:rPr>
      </w:pPr>
      <w:proofErr w:type="spellStart"/>
      <w:r w:rsidRPr="00DD0634">
        <w:rPr>
          <w:b/>
          <w:bCs/>
        </w:rPr>
        <w:t>Kết</w:t>
      </w:r>
      <w:proofErr w:type="spellEnd"/>
      <w:r w:rsidRPr="00DD0634">
        <w:rPr>
          <w:b/>
          <w:bCs/>
        </w:rPr>
        <w:t xml:space="preserve"> </w:t>
      </w:r>
      <w:proofErr w:type="spellStart"/>
      <w:r w:rsidRPr="00DD0634">
        <w:rPr>
          <w:b/>
          <w:bCs/>
        </w:rPr>
        <w:t>thúc</w:t>
      </w:r>
      <w:proofErr w:type="spellEnd"/>
      <w:r w:rsidRPr="00DD0634">
        <w:rPr>
          <w:b/>
          <w:bCs/>
        </w:rPr>
        <w:t xml:space="preserve"> seminar.</w:t>
      </w:r>
    </w:p>
    <w:p w14:paraId="3B2445BF" w14:textId="77777777" w:rsidR="009A7701" w:rsidRDefault="009A7701" w:rsidP="009A7701">
      <w:pPr>
        <w:pStyle w:val="oancuaDanhsach"/>
        <w:ind w:left="1800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”,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Kahoot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 w:rsidR="00C32EDF">
        <w:t xml:space="preserve"> </w:t>
      </w:r>
      <w:proofErr w:type="spellStart"/>
      <w:r w:rsidR="00C32EDF">
        <w:t>cũng</w:t>
      </w:r>
      <w:proofErr w:type="spellEnd"/>
      <w:r w:rsidR="00C32EDF">
        <w:t xml:space="preserve"> </w:t>
      </w:r>
      <w:proofErr w:type="spellStart"/>
      <w:r w:rsidR="00C32EDF">
        <w:t>như</w:t>
      </w:r>
      <w:proofErr w:type="spellEnd"/>
      <w:r w:rsidR="00C32EDF">
        <w:t xml:space="preserve"> </w:t>
      </w:r>
      <w:proofErr w:type="spellStart"/>
      <w:r w:rsidR="00C32EDF">
        <w:t>giải</w:t>
      </w:r>
      <w:proofErr w:type="spellEnd"/>
      <w:r w:rsidR="00C32EDF">
        <w:t xml:space="preserve"> </w:t>
      </w:r>
      <w:proofErr w:type="spellStart"/>
      <w:r w:rsidR="00C32EDF">
        <w:t>lao</w:t>
      </w:r>
      <w:proofErr w:type="spellEnd"/>
      <w:r w:rsidR="00C32EDF">
        <w:t xml:space="preserve"> </w:t>
      </w:r>
      <w:proofErr w:type="spellStart"/>
      <w:r w:rsidR="00C32EDF">
        <w:t>sau</w:t>
      </w:r>
      <w:proofErr w:type="spellEnd"/>
      <w:r w:rsidR="00C32EDF">
        <w:t xml:space="preserve"> </w:t>
      </w:r>
      <w:proofErr w:type="spellStart"/>
      <w:r w:rsidR="00C32EDF">
        <w:t>buổi</w:t>
      </w:r>
      <w:proofErr w:type="spellEnd"/>
      <w:r w:rsidR="00C32EDF">
        <w:t xml:space="preserve"> </w:t>
      </w:r>
      <w:proofErr w:type="spellStart"/>
      <w:r w:rsidR="00C32EDF">
        <w:t>học</w:t>
      </w:r>
      <w:proofErr w:type="spellEnd"/>
      <w:r w:rsidR="00C32EDF">
        <w:t xml:space="preserve">. </w:t>
      </w:r>
    </w:p>
    <w:p w14:paraId="79947505" w14:textId="77777777" w:rsidR="00C32EDF" w:rsidRDefault="00C32EDF" w:rsidP="00C32EDF">
      <w:pPr>
        <w:pStyle w:val="oancuaDanhsach"/>
        <w:ind w:left="1800"/>
        <w:jc w:val="center"/>
      </w:pPr>
      <w:r>
        <w:rPr>
          <w:noProof/>
        </w:rPr>
        <w:drawing>
          <wp:inline distT="0" distB="0" distL="0" distR="0" wp14:anchorId="0181842A" wp14:editId="60B7FA73">
            <wp:extent cx="4130919" cy="2323589"/>
            <wp:effectExtent l="19050" t="0" r="29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48" cy="23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A2957" w14:textId="77777777" w:rsidR="00C32EDF" w:rsidRDefault="00C32EDF" w:rsidP="009A7701">
      <w:pPr>
        <w:pStyle w:val="oancuaDanhsach"/>
        <w:ind w:left="1800"/>
      </w:pPr>
    </w:p>
    <w:p w14:paraId="50F0D76E" w14:textId="77777777" w:rsidR="00C32EDF" w:rsidRDefault="00EF10D2" w:rsidP="009A7701">
      <w:pPr>
        <w:pStyle w:val="oancuaDanhsach"/>
        <w:ind w:left="1800"/>
      </w:pPr>
      <w:r>
        <w:rPr>
          <w:noProof/>
        </w:rPr>
        <w:lastRenderedPageBreak/>
        <w:pict w14:anchorId="0D0FFAA7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0" type="#_x0000_t13" style="position:absolute;left:0;text-align:left;margin-left:54.2pt;margin-top:4.3pt;width:18.6pt;height:4.75pt;z-index:251661312" fillcolor="black [3213]" strokecolor="black [3213]" strokeweight="3pt">
            <v:shadow on="t" type="perspective" color="#7f7f7f [1601]" opacity=".5" offset="1pt" offset2="-1pt"/>
          </v:shape>
        </w:pict>
      </w:r>
      <w:proofErr w:type="spellStart"/>
      <w:r w:rsidR="00C32EDF">
        <w:t>Xây</w:t>
      </w:r>
      <w:proofErr w:type="spellEnd"/>
      <w:r w:rsidR="00C32EDF">
        <w:t xml:space="preserve"> </w:t>
      </w:r>
      <w:proofErr w:type="spellStart"/>
      <w:r w:rsidR="00C32EDF">
        <w:t>dựng</w:t>
      </w:r>
      <w:proofErr w:type="spellEnd"/>
      <w:r w:rsidR="00C32EDF">
        <w:t xml:space="preserve"> </w:t>
      </w:r>
      <w:proofErr w:type="spellStart"/>
      <w:r w:rsidR="00C32EDF">
        <w:t>nội</w:t>
      </w:r>
      <w:proofErr w:type="spellEnd"/>
      <w:r w:rsidR="00C32EDF">
        <w:t xml:space="preserve"> dung </w:t>
      </w:r>
      <w:proofErr w:type="spellStart"/>
      <w:r w:rsidR="00C32EDF">
        <w:t>theo</w:t>
      </w:r>
      <w:proofErr w:type="spellEnd"/>
      <w:r w:rsidR="00C32EDF">
        <w:t xml:space="preserve"> </w:t>
      </w:r>
      <w:proofErr w:type="spellStart"/>
      <w:r w:rsidR="00C32EDF">
        <w:t>cách</w:t>
      </w:r>
      <w:proofErr w:type="spellEnd"/>
      <w:r w:rsidR="00C32EDF">
        <w:t xml:space="preserve"> </w:t>
      </w:r>
      <w:proofErr w:type="spellStart"/>
      <w:r w:rsidR="00C32EDF">
        <w:t>móc</w:t>
      </w:r>
      <w:proofErr w:type="spellEnd"/>
      <w:r w:rsidR="00C32EDF">
        <w:t xml:space="preserve"> </w:t>
      </w:r>
      <w:proofErr w:type="spellStart"/>
      <w:r w:rsidR="00C32EDF">
        <w:t>xích</w:t>
      </w:r>
      <w:proofErr w:type="spellEnd"/>
      <w:r w:rsidR="00C32EDF">
        <w:t xml:space="preserve">, </w:t>
      </w:r>
      <w:proofErr w:type="spellStart"/>
      <w:r w:rsidR="00C32EDF">
        <w:t>tìm</w:t>
      </w:r>
      <w:proofErr w:type="spellEnd"/>
      <w:r w:rsidR="00C32EDF">
        <w:t xml:space="preserve"> </w:t>
      </w:r>
      <w:proofErr w:type="spellStart"/>
      <w:r w:rsidR="00C32EDF">
        <w:t>kiếm</w:t>
      </w:r>
      <w:proofErr w:type="spellEnd"/>
      <w:r w:rsidR="00C32EDF">
        <w:t xml:space="preserve"> </w:t>
      </w:r>
      <w:proofErr w:type="spellStart"/>
      <w:r w:rsidR="00C32EDF">
        <w:t>và</w:t>
      </w:r>
      <w:proofErr w:type="spellEnd"/>
      <w:r w:rsidR="00C32EDF">
        <w:t xml:space="preserve"> </w:t>
      </w:r>
      <w:proofErr w:type="spellStart"/>
      <w:r w:rsidR="00C32EDF">
        <w:t>giải</w:t>
      </w:r>
      <w:proofErr w:type="spellEnd"/>
      <w:r w:rsidR="00C32EDF">
        <w:t xml:space="preserve"> </w:t>
      </w:r>
      <w:proofErr w:type="spellStart"/>
      <w:r w:rsidR="00C32EDF">
        <w:t>quyết</w:t>
      </w:r>
      <w:proofErr w:type="spellEnd"/>
      <w:r w:rsidR="00C32EDF">
        <w:t xml:space="preserve"> </w:t>
      </w:r>
      <w:proofErr w:type="spellStart"/>
      <w:r w:rsidR="00C32EDF">
        <w:t>lần</w:t>
      </w:r>
      <w:proofErr w:type="spellEnd"/>
      <w:r w:rsidR="00C32EDF">
        <w:t xml:space="preserve"> </w:t>
      </w:r>
      <w:proofErr w:type="spellStart"/>
      <w:r w:rsidR="00C32EDF">
        <w:t>lượt</w:t>
      </w:r>
      <w:proofErr w:type="spellEnd"/>
      <w:r w:rsidR="00C32EDF">
        <w:t xml:space="preserve"> </w:t>
      </w:r>
      <w:proofErr w:type="spellStart"/>
      <w:r w:rsidR="00C32EDF">
        <w:t>các</w:t>
      </w:r>
      <w:proofErr w:type="spellEnd"/>
      <w:r w:rsidR="00C32EDF">
        <w:t xml:space="preserve"> </w:t>
      </w:r>
      <w:proofErr w:type="spellStart"/>
      <w:r w:rsidR="00C32EDF">
        <w:t>vấn</w:t>
      </w:r>
      <w:proofErr w:type="spellEnd"/>
      <w:r w:rsidR="00C32EDF">
        <w:t xml:space="preserve"> </w:t>
      </w:r>
      <w:proofErr w:type="spellStart"/>
      <w:r w:rsidR="00C32EDF">
        <w:t>đề</w:t>
      </w:r>
      <w:proofErr w:type="spellEnd"/>
      <w:r w:rsidR="00C32EDF">
        <w:t xml:space="preserve"> </w:t>
      </w:r>
      <w:proofErr w:type="spellStart"/>
      <w:r w:rsidR="00C32EDF">
        <w:t>có</w:t>
      </w:r>
      <w:proofErr w:type="spellEnd"/>
      <w:r w:rsidR="00C32EDF">
        <w:t xml:space="preserve"> </w:t>
      </w:r>
      <w:proofErr w:type="spellStart"/>
      <w:r w:rsidR="00C32EDF">
        <w:t>mối</w:t>
      </w:r>
      <w:proofErr w:type="spellEnd"/>
      <w:r w:rsidR="00C32EDF">
        <w:t xml:space="preserve"> </w:t>
      </w:r>
      <w:proofErr w:type="spellStart"/>
      <w:r w:rsidR="00C32EDF">
        <w:t>liên</w:t>
      </w:r>
      <w:proofErr w:type="spellEnd"/>
      <w:r w:rsidR="00C32EDF">
        <w:t xml:space="preserve"> </w:t>
      </w:r>
      <w:proofErr w:type="spellStart"/>
      <w:r w:rsidR="00C32EDF">
        <w:t>quan</w:t>
      </w:r>
      <w:proofErr w:type="spellEnd"/>
      <w:r w:rsidR="00C32EDF">
        <w:t xml:space="preserve"> </w:t>
      </w:r>
      <w:proofErr w:type="spellStart"/>
      <w:r w:rsidR="00C32EDF">
        <w:t>với</w:t>
      </w:r>
      <w:proofErr w:type="spellEnd"/>
      <w:r w:rsidR="00C32EDF">
        <w:t xml:space="preserve"> </w:t>
      </w:r>
      <w:proofErr w:type="spellStart"/>
      <w:r w:rsidR="00C32EDF">
        <w:t>nhau</w:t>
      </w:r>
      <w:proofErr w:type="spellEnd"/>
      <w:r w:rsidR="00C32EDF">
        <w:t xml:space="preserve">, </w:t>
      </w:r>
      <w:proofErr w:type="spellStart"/>
      <w:r w:rsidR="00C32EDF">
        <w:t>lồng</w:t>
      </w:r>
      <w:proofErr w:type="spellEnd"/>
      <w:r w:rsidR="00C32EDF">
        <w:t xml:space="preserve"> </w:t>
      </w:r>
      <w:proofErr w:type="spellStart"/>
      <w:r w:rsidR="00C32EDF">
        <w:t>ghép</w:t>
      </w:r>
      <w:proofErr w:type="spellEnd"/>
      <w:r w:rsidR="00C32EDF">
        <w:t xml:space="preserve"> </w:t>
      </w:r>
      <w:proofErr w:type="spellStart"/>
      <w:r w:rsidR="00C32EDF">
        <w:t>các</w:t>
      </w:r>
      <w:proofErr w:type="spellEnd"/>
      <w:r w:rsidR="00C32EDF">
        <w:t xml:space="preserve"> </w:t>
      </w:r>
      <w:proofErr w:type="spellStart"/>
      <w:r w:rsidR="00C32EDF">
        <w:t>trò</w:t>
      </w:r>
      <w:proofErr w:type="spellEnd"/>
      <w:r w:rsidR="00C32EDF">
        <w:t xml:space="preserve"> </w:t>
      </w:r>
      <w:proofErr w:type="spellStart"/>
      <w:r w:rsidR="00C32EDF">
        <w:t>chơi</w:t>
      </w:r>
      <w:proofErr w:type="spellEnd"/>
      <w:r w:rsidR="00C32EDF">
        <w:t xml:space="preserve"> </w:t>
      </w:r>
      <w:proofErr w:type="spellStart"/>
      <w:r w:rsidR="00C32EDF">
        <w:t>bên</w:t>
      </w:r>
      <w:proofErr w:type="spellEnd"/>
      <w:r w:rsidR="00C32EDF">
        <w:t xml:space="preserve"> </w:t>
      </w:r>
      <w:proofErr w:type="spellStart"/>
      <w:r w:rsidR="00C32EDF">
        <w:t>trong</w:t>
      </w:r>
      <w:proofErr w:type="spellEnd"/>
      <w:r w:rsidR="00C32EDF">
        <w:t xml:space="preserve"> </w:t>
      </w:r>
      <w:proofErr w:type="spellStart"/>
      <w:r w:rsidR="00C32EDF">
        <w:t>bài</w:t>
      </w:r>
      <w:proofErr w:type="spellEnd"/>
      <w:r w:rsidR="00C32EDF">
        <w:t xml:space="preserve"> </w:t>
      </w:r>
      <w:proofErr w:type="spellStart"/>
      <w:r w:rsidR="00C32EDF">
        <w:t>học</w:t>
      </w:r>
      <w:proofErr w:type="spellEnd"/>
      <w:r w:rsidR="00C32EDF">
        <w:t xml:space="preserve">, </w:t>
      </w:r>
      <w:proofErr w:type="spellStart"/>
      <w:r w:rsidR="00C32EDF">
        <w:t>vừa</w:t>
      </w:r>
      <w:proofErr w:type="spellEnd"/>
      <w:r w:rsidR="00C32EDF">
        <w:t xml:space="preserve"> </w:t>
      </w:r>
      <w:proofErr w:type="spellStart"/>
      <w:r w:rsidR="00C32EDF">
        <w:t>tăng</w:t>
      </w:r>
      <w:proofErr w:type="spellEnd"/>
      <w:r w:rsidR="00C32EDF">
        <w:t xml:space="preserve"> </w:t>
      </w:r>
      <w:proofErr w:type="spellStart"/>
      <w:r w:rsidR="00C32EDF">
        <w:t>tương</w:t>
      </w:r>
      <w:proofErr w:type="spellEnd"/>
      <w:r w:rsidR="00C32EDF">
        <w:t xml:space="preserve"> </w:t>
      </w:r>
      <w:proofErr w:type="spellStart"/>
      <w:r w:rsidR="00C32EDF">
        <w:t>tác</w:t>
      </w:r>
      <w:proofErr w:type="spellEnd"/>
      <w:r w:rsidR="00C32EDF">
        <w:t xml:space="preserve"> </w:t>
      </w:r>
      <w:proofErr w:type="spellStart"/>
      <w:r w:rsidR="00C32EDF">
        <w:t>giữa</w:t>
      </w:r>
      <w:proofErr w:type="spellEnd"/>
      <w:r w:rsidR="00C32EDF">
        <w:t xml:space="preserve"> </w:t>
      </w:r>
      <w:proofErr w:type="spellStart"/>
      <w:r w:rsidR="00C32EDF">
        <w:t>lớp</w:t>
      </w:r>
      <w:proofErr w:type="spellEnd"/>
      <w:r w:rsidR="00C32EDF">
        <w:t xml:space="preserve"> </w:t>
      </w:r>
      <w:proofErr w:type="spellStart"/>
      <w:r w:rsidR="00C32EDF">
        <w:t>với</w:t>
      </w:r>
      <w:proofErr w:type="spellEnd"/>
      <w:r w:rsidR="00C32EDF">
        <w:t xml:space="preserve"> </w:t>
      </w:r>
      <w:proofErr w:type="spellStart"/>
      <w:r w:rsidR="00C32EDF">
        <w:t>nhóm</w:t>
      </w:r>
      <w:proofErr w:type="spellEnd"/>
      <w:r w:rsidR="00C32EDF">
        <w:t xml:space="preserve">, </w:t>
      </w:r>
      <w:proofErr w:type="spellStart"/>
      <w:r w:rsidR="00C32EDF">
        <w:t>vừa</w:t>
      </w:r>
      <w:proofErr w:type="spellEnd"/>
      <w:r w:rsidR="00C32EDF">
        <w:t xml:space="preserve"> </w:t>
      </w:r>
      <w:proofErr w:type="spellStart"/>
      <w:r w:rsidR="00C32EDF">
        <w:t>củng</w:t>
      </w:r>
      <w:proofErr w:type="spellEnd"/>
      <w:r w:rsidR="00C32EDF">
        <w:t xml:space="preserve"> </w:t>
      </w:r>
      <w:proofErr w:type="spellStart"/>
      <w:r w:rsidR="00C32EDF">
        <w:t>cố</w:t>
      </w:r>
      <w:proofErr w:type="spellEnd"/>
      <w:r w:rsidR="00C32EDF">
        <w:t xml:space="preserve"> </w:t>
      </w:r>
      <w:proofErr w:type="spellStart"/>
      <w:r w:rsidR="00C32EDF">
        <w:t>được</w:t>
      </w:r>
      <w:proofErr w:type="spellEnd"/>
      <w:r w:rsidR="00C32EDF">
        <w:t xml:space="preserve"> </w:t>
      </w:r>
      <w:proofErr w:type="spellStart"/>
      <w:r w:rsidR="00C32EDF">
        <w:t>nội</w:t>
      </w:r>
      <w:proofErr w:type="spellEnd"/>
      <w:r w:rsidR="00C32EDF">
        <w:t xml:space="preserve"> dung </w:t>
      </w:r>
      <w:proofErr w:type="spellStart"/>
      <w:r w:rsidR="00C32EDF">
        <w:t>sau</w:t>
      </w:r>
      <w:proofErr w:type="spellEnd"/>
      <w:r w:rsidR="00C32EDF">
        <w:t xml:space="preserve"> </w:t>
      </w:r>
      <w:proofErr w:type="spellStart"/>
      <w:r w:rsidR="00C32EDF">
        <w:t>buổi</w:t>
      </w:r>
      <w:proofErr w:type="spellEnd"/>
      <w:r w:rsidR="00C32EDF">
        <w:t xml:space="preserve"> </w:t>
      </w:r>
      <w:proofErr w:type="spellStart"/>
      <w:r w:rsidR="00C32EDF">
        <w:t>học</w:t>
      </w:r>
      <w:proofErr w:type="spellEnd"/>
      <w:r w:rsidR="00C32EDF">
        <w:t>.</w:t>
      </w:r>
    </w:p>
    <w:p w14:paraId="42857539" w14:textId="77777777" w:rsidR="00C32EDF" w:rsidRPr="00DD0634" w:rsidRDefault="00C32EDF" w:rsidP="00C32EDF">
      <w:pPr>
        <w:pStyle w:val="oancuaDanhsac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 w:rsidRPr="00DD0634">
        <w:rPr>
          <w:b/>
          <w:bCs/>
          <w:sz w:val="30"/>
          <w:szCs w:val="30"/>
        </w:rPr>
        <w:t>Ưu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điểm</w:t>
      </w:r>
      <w:proofErr w:type="spellEnd"/>
      <w:r w:rsidRPr="00DD0634">
        <w:rPr>
          <w:b/>
          <w:bCs/>
          <w:sz w:val="30"/>
          <w:szCs w:val="30"/>
        </w:rPr>
        <w:t>.</w:t>
      </w:r>
    </w:p>
    <w:p w14:paraId="14EED284" w14:textId="77777777" w:rsidR="00C32EDF" w:rsidRDefault="00C47123" w:rsidP="00C47123">
      <w:pPr>
        <w:pStyle w:val="oancuaDanhsach"/>
        <w:numPr>
          <w:ilvl w:val="0"/>
          <w:numId w:val="8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logic,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dắt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290EDE62" w14:textId="77777777" w:rsidR="00C47123" w:rsidRDefault="00C47123" w:rsidP="00C47123">
      <w:pPr>
        <w:pStyle w:val="oancuaDanhsach"/>
        <w:numPr>
          <w:ilvl w:val="0"/>
          <w:numId w:val="8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3A761391" w14:textId="77777777" w:rsidR="00C47123" w:rsidRDefault="00C47123" w:rsidP="00C47123">
      <w:pPr>
        <w:pStyle w:val="oancuaDanhsach"/>
        <w:numPr>
          <w:ilvl w:val="0"/>
          <w:numId w:val="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.</w:t>
      </w:r>
    </w:p>
    <w:p w14:paraId="5ED983D5" w14:textId="77777777" w:rsidR="000C2707" w:rsidRDefault="000C2707" w:rsidP="000C2707">
      <w:pPr>
        <w:pStyle w:val="oancuaDanhsach"/>
        <w:numPr>
          <w:ilvl w:val="0"/>
          <w:numId w:val="8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Kahoot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9A35A45" w14:textId="77777777" w:rsidR="000C2707" w:rsidRPr="00DD0634" w:rsidRDefault="000C2707" w:rsidP="000C2707">
      <w:pPr>
        <w:pStyle w:val="oancuaDanhsac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 w:rsidRPr="00DD0634">
        <w:rPr>
          <w:b/>
          <w:bCs/>
          <w:sz w:val="30"/>
          <w:szCs w:val="30"/>
        </w:rPr>
        <w:t>Nhược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điểm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và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khắc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phục</w:t>
      </w:r>
      <w:proofErr w:type="spellEnd"/>
      <w:r w:rsidRPr="00DD0634">
        <w:rPr>
          <w:b/>
          <w:bCs/>
          <w:sz w:val="30"/>
          <w:szCs w:val="30"/>
        </w:rPr>
        <w:t>.</w:t>
      </w:r>
    </w:p>
    <w:p w14:paraId="6ACAE560" w14:textId="77777777" w:rsidR="000C2707" w:rsidRPr="00DD0634" w:rsidRDefault="000C2707" w:rsidP="000C2707">
      <w:pPr>
        <w:pStyle w:val="oancuaDanhsach"/>
        <w:numPr>
          <w:ilvl w:val="0"/>
          <w:numId w:val="9"/>
        </w:numPr>
        <w:rPr>
          <w:b/>
          <w:bCs/>
        </w:rPr>
      </w:pPr>
      <w:proofErr w:type="spellStart"/>
      <w:r w:rsidRPr="00DD0634">
        <w:rPr>
          <w:b/>
          <w:bCs/>
        </w:rPr>
        <w:t>Nhược</w:t>
      </w:r>
      <w:proofErr w:type="spellEnd"/>
      <w:r w:rsidRPr="00DD0634">
        <w:rPr>
          <w:b/>
          <w:bCs/>
        </w:rPr>
        <w:t xml:space="preserve"> </w:t>
      </w:r>
      <w:proofErr w:type="spellStart"/>
      <w:r w:rsidRPr="00DD0634">
        <w:rPr>
          <w:b/>
          <w:bCs/>
        </w:rPr>
        <w:t>điểm</w:t>
      </w:r>
      <w:proofErr w:type="spellEnd"/>
      <w:r w:rsidRPr="00DD0634">
        <w:rPr>
          <w:b/>
          <w:bCs/>
        </w:rPr>
        <w:t>.</w:t>
      </w:r>
    </w:p>
    <w:p w14:paraId="04CE8BB0" w14:textId="77777777" w:rsidR="000C2707" w:rsidRDefault="000C2707" w:rsidP="00DD0634">
      <w:pPr>
        <w:pStyle w:val="oancuaDanhsach"/>
        <w:numPr>
          <w:ilvl w:val="1"/>
          <w:numId w:val="8"/>
        </w:numPr>
      </w:pPr>
      <w:proofErr w:type="spellStart"/>
      <w:r>
        <w:t>Các</w:t>
      </w:r>
      <w:proofErr w:type="spellEnd"/>
      <w:r>
        <w:t xml:space="preserve"> slide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02D1A380" w14:textId="77777777" w:rsidR="000C2707" w:rsidRDefault="00F7490B" w:rsidP="00DD0634">
      <w:pPr>
        <w:pStyle w:val="oancuaDanhsach"/>
        <w:numPr>
          <w:ilvl w:val="1"/>
          <w:numId w:val="8"/>
        </w:numPr>
      </w:pPr>
      <w:proofErr w:type="spellStart"/>
      <w:r>
        <w:t>Ưu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3F7A20B2" w14:textId="77777777" w:rsidR="00F7490B" w:rsidRDefault="00F7490B" w:rsidP="00DD0634">
      <w:pPr>
        <w:pStyle w:val="oancuaDanhsach"/>
        <w:numPr>
          <w:ilvl w:val="1"/>
          <w:numId w:val="8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4B45132C" w14:textId="77777777" w:rsidR="00F7490B" w:rsidRDefault="00F7490B" w:rsidP="00DD0634">
      <w:pPr>
        <w:pStyle w:val="oancuaDanhsach"/>
        <w:numPr>
          <w:ilvl w:val="1"/>
          <w:numId w:val="8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33FD6CE8" w14:textId="77777777" w:rsidR="00F7490B" w:rsidRPr="00DD0634" w:rsidRDefault="00F7490B" w:rsidP="00F7490B">
      <w:pPr>
        <w:pStyle w:val="oancuaDanhsach"/>
        <w:numPr>
          <w:ilvl w:val="0"/>
          <w:numId w:val="9"/>
        </w:numPr>
        <w:rPr>
          <w:b/>
          <w:bCs/>
        </w:rPr>
      </w:pPr>
      <w:proofErr w:type="spellStart"/>
      <w:r w:rsidRPr="00DD0634">
        <w:rPr>
          <w:b/>
          <w:bCs/>
        </w:rPr>
        <w:t>Khắc</w:t>
      </w:r>
      <w:proofErr w:type="spellEnd"/>
      <w:r w:rsidRPr="00DD0634">
        <w:rPr>
          <w:b/>
          <w:bCs/>
        </w:rPr>
        <w:t xml:space="preserve"> </w:t>
      </w:r>
      <w:proofErr w:type="spellStart"/>
      <w:r w:rsidRPr="00DD0634">
        <w:rPr>
          <w:b/>
          <w:bCs/>
        </w:rPr>
        <w:t>phục</w:t>
      </w:r>
      <w:proofErr w:type="spellEnd"/>
      <w:r w:rsidRPr="00DD0634">
        <w:rPr>
          <w:b/>
          <w:bCs/>
        </w:rPr>
        <w:t>.</w:t>
      </w:r>
    </w:p>
    <w:p w14:paraId="1C47C5AB" w14:textId="77777777" w:rsidR="00F7490B" w:rsidRDefault="00F7490B" w:rsidP="00DD0634">
      <w:pPr>
        <w:pStyle w:val="oancuaDanhsach"/>
        <w:numPr>
          <w:ilvl w:val="1"/>
          <w:numId w:val="8"/>
        </w:numPr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Tóm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  <w:r>
        <w:rPr>
          <w:noProof/>
        </w:rPr>
        <w:drawing>
          <wp:inline distT="0" distB="0" distL="0" distR="0" wp14:anchorId="390F94B0" wp14:editId="25C7EA5F">
            <wp:extent cx="2302119" cy="1366576"/>
            <wp:effectExtent l="19050" t="0" r="29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44" cy="137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70E77" wp14:editId="4F729770">
            <wp:extent cx="2176515" cy="13737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24" cy="137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6EC3E" w14:textId="77777777" w:rsidR="00F7490B" w:rsidRDefault="00F7490B" w:rsidP="00DD0634">
      <w:pPr>
        <w:pStyle w:val="oancuaDanhsach"/>
        <w:numPr>
          <w:ilvl w:val="1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>.</w:t>
      </w:r>
    </w:p>
    <w:p w14:paraId="5551C610" w14:textId="77777777" w:rsidR="00F7490B" w:rsidRDefault="00F7490B" w:rsidP="00DD0634">
      <w:pPr>
        <w:pStyle w:val="oancuaDanhsach"/>
        <w:numPr>
          <w:ilvl w:val="1"/>
          <w:numId w:val="8"/>
        </w:numPr>
      </w:pPr>
      <w:proofErr w:type="spellStart"/>
      <w:r>
        <w:t>Bổ</w:t>
      </w:r>
      <w:proofErr w:type="spellEnd"/>
      <w:r>
        <w:t xml:space="preserve"> sung source code.</w:t>
      </w:r>
    </w:p>
    <w:p w14:paraId="3D282EDA" w14:textId="77777777" w:rsidR="00F7490B" w:rsidRPr="00DD0634" w:rsidRDefault="00F7490B" w:rsidP="00F7490B">
      <w:pPr>
        <w:pStyle w:val="oancuaDanhsach"/>
        <w:numPr>
          <w:ilvl w:val="0"/>
          <w:numId w:val="6"/>
        </w:numPr>
        <w:rPr>
          <w:b/>
          <w:bCs/>
          <w:sz w:val="30"/>
          <w:szCs w:val="30"/>
        </w:rPr>
      </w:pPr>
      <w:proofErr w:type="spellStart"/>
      <w:r w:rsidRPr="00DD0634">
        <w:rPr>
          <w:b/>
          <w:bCs/>
          <w:sz w:val="30"/>
          <w:szCs w:val="30"/>
        </w:rPr>
        <w:t>Đánh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giá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quá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trình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học</w:t>
      </w:r>
      <w:proofErr w:type="spellEnd"/>
      <w:r w:rsidRPr="00DD0634">
        <w:rPr>
          <w:b/>
          <w:bCs/>
          <w:sz w:val="30"/>
          <w:szCs w:val="30"/>
        </w:rPr>
        <w:t xml:space="preserve"> </w:t>
      </w:r>
      <w:proofErr w:type="spellStart"/>
      <w:r w:rsidRPr="00DD0634">
        <w:rPr>
          <w:b/>
          <w:bCs/>
          <w:sz w:val="30"/>
          <w:szCs w:val="30"/>
        </w:rPr>
        <w:t>tập</w:t>
      </w:r>
      <w:proofErr w:type="spellEnd"/>
      <w:r w:rsidRPr="00DD0634">
        <w:rPr>
          <w:b/>
          <w:bCs/>
          <w:sz w:val="30"/>
          <w:szCs w:val="30"/>
        </w:rPr>
        <w:t>.</w:t>
      </w:r>
    </w:p>
    <w:p w14:paraId="499A2F45" w14:textId="77777777" w:rsidR="00F7490B" w:rsidRDefault="00F7490B" w:rsidP="00F7490B">
      <w:pPr>
        <w:pStyle w:val="oancuaDanhsach"/>
        <w:numPr>
          <w:ilvl w:val="0"/>
          <w:numId w:val="8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3B144E3F" w14:textId="77777777" w:rsidR="00F7490B" w:rsidRDefault="00F7490B" w:rsidP="00F7490B">
      <w:pPr>
        <w:pStyle w:val="oancuaDanhsach"/>
        <w:numPr>
          <w:ilvl w:val="0"/>
          <w:numId w:val="8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 w:rsidR="004E45B0">
        <w:t>của</w:t>
      </w:r>
      <w:proofErr w:type="spellEnd"/>
      <w:r w:rsidR="004E45B0">
        <w:t xml:space="preserve"> </w:t>
      </w:r>
      <w:proofErr w:type="spellStart"/>
      <w:r w:rsidR="004E45B0">
        <w:t>các</w:t>
      </w:r>
      <w:proofErr w:type="spellEnd"/>
      <w:r w:rsidR="004E45B0">
        <w:t xml:space="preserve"> </w:t>
      </w:r>
      <w:proofErr w:type="spellStart"/>
      <w:r w:rsidR="004E45B0">
        <w:t>nhóm</w:t>
      </w:r>
      <w:proofErr w:type="spellEnd"/>
      <w:r w:rsidR="004E45B0">
        <w:t xml:space="preserve"> </w:t>
      </w:r>
      <w:proofErr w:type="spellStart"/>
      <w:r w:rsidR="004E45B0">
        <w:t>khác</w:t>
      </w:r>
      <w:proofErr w:type="spellEnd"/>
      <w:r w:rsidR="004E45B0">
        <w:t xml:space="preserve"> </w:t>
      </w:r>
      <w:proofErr w:type="spellStart"/>
      <w:r w:rsidR="004E45B0">
        <w:t>và</w:t>
      </w:r>
      <w:proofErr w:type="spellEnd"/>
      <w:r w:rsidR="004E45B0">
        <w:t xml:space="preserve"> </w:t>
      </w:r>
      <w:proofErr w:type="spellStart"/>
      <w:r w:rsidR="004E45B0">
        <w:t>trên</w:t>
      </w:r>
      <w:proofErr w:type="spellEnd"/>
      <w:r w:rsidR="004E45B0">
        <w:t xml:space="preserve"> </w:t>
      </w:r>
      <w:proofErr w:type="spellStart"/>
      <w:r w:rsidR="004E45B0">
        <w:t>wecode</w:t>
      </w:r>
      <w:proofErr w:type="spellEnd"/>
      <w:r w:rsidR="004E45B0">
        <w:t>.</w:t>
      </w:r>
    </w:p>
    <w:p w14:paraId="150A9B1C" w14:textId="77777777" w:rsidR="004E45B0" w:rsidRDefault="004E45B0" w:rsidP="00F7490B">
      <w:pPr>
        <w:pStyle w:val="oancuaDanhsach"/>
        <w:numPr>
          <w:ilvl w:val="0"/>
          <w:numId w:val="8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52ED3AF1" w14:textId="77777777" w:rsidR="00B31EA8" w:rsidRDefault="00B31EA8" w:rsidP="004E45B0">
      <w:pPr>
        <w:pStyle w:val="oancuaDanhsach"/>
        <w:ind w:left="2160"/>
      </w:pPr>
    </w:p>
    <w:p w14:paraId="0E856F42" w14:textId="1CB5DB85" w:rsidR="00D9516F" w:rsidRDefault="004E45B0" w:rsidP="004737DC">
      <w:pPr>
        <w:pStyle w:val="oancuaDanhsach"/>
        <w:ind w:left="216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r w:rsidR="00092D5E">
        <w:t>9</w:t>
      </w:r>
    </w:p>
    <w:sectPr w:rsidR="00D9516F" w:rsidSect="00B01C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C190" w14:textId="77777777" w:rsidR="00EF10D2" w:rsidRDefault="00EF10D2" w:rsidP="004E45B0">
      <w:pPr>
        <w:spacing w:after="0" w:line="240" w:lineRule="auto"/>
      </w:pPr>
      <w:r>
        <w:separator/>
      </w:r>
    </w:p>
  </w:endnote>
  <w:endnote w:type="continuationSeparator" w:id="0">
    <w:p w14:paraId="4D390178" w14:textId="77777777" w:rsidR="00EF10D2" w:rsidRDefault="00EF10D2" w:rsidP="004E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8D07" w14:textId="77777777" w:rsidR="004E45B0" w:rsidRDefault="004E45B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492079"/>
      <w:docPartObj>
        <w:docPartGallery w:val="Page Numbers (Bottom of Page)"/>
        <w:docPartUnique/>
      </w:docPartObj>
    </w:sdtPr>
    <w:sdtEndPr/>
    <w:sdtContent>
      <w:p w14:paraId="14ACD9F2" w14:textId="77777777" w:rsidR="009D34BC" w:rsidRDefault="00EF10D2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9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1E245" w14:textId="77777777" w:rsidR="004E45B0" w:rsidRDefault="004E45B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272A" w14:textId="77777777" w:rsidR="004E45B0" w:rsidRDefault="004E45B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8219" w14:textId="77777777" w:rsidR="00EF10D2" w:rsidRDefault="00EF10D2" w:rsidP="004E45B0">
      <w:pPr>
        <w:spacing w:after="0" w:line="240" w:lineRule="auto"/>
      </w:pPr>
      <w:r>
        <w:separator/>
      </w:r>
    </w:p>
  </w:footnote>
  <w:footnote w:type="continuationSeparator" w:id="0">
    <w:p w14:paraId="1A088F14" w14:textId="77777777" w:rsidR="00EF10D2" w:rsidRDefault="00EF10D2" w:rsidP="004E4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049B" w14:textId="77777777" w:rsidR="004E45B0" w:rsidRDefault="004E45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5A59" w14:textId="77777777" w:rsidR="004E45B0" w:rsidRDefault="004E45B0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A376" w14:textId="77777777" w:rsidR="004E45B0" w:rsidRDefault="004E45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C02"/>
    <w:multiLevelType w:val="hybridMultilevel"/>
    <w:tmpl w:val="054C9732"/>
    <w:lvl w:ilvl="0" w:tplc="2D8CA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5657"/>
    <w:multiLevelType w:val="hybridMultilevel"/>
    <w:tmpl w:val="DB0869DE"/>
    <w:lvl w:ilvl="0" w:tplc="9E1290D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A34A11"/>
    <w:multiLevelType w:val="hybridMultilevel"/>
    <w:tmpl w:val="4D588E7A"/>
    <w:lvl w:ilvl="0" w:tplc="6FF2F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49B3"/>
    <w:multiLevelType w:val="hybridMultilevel"/>
    <w:tmpl w:val="C0E0F6BC"/>
    <w:lvl w:ilvl="0" w:tplc="F1726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0075FF"/>
    <w:multiLevelType w:val="hybridMultilevel"/>
    <w:tmpl w:val="F3802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D77BAC"/>
    <w:multiLevelType w:val="hybridMultilevel"/>
    <w:tmpl w:val="C84CBA60"/>
    <w:lvl w:ilvl="0" w:tplc="6FF2F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2C5D7F"/>
    <w:multiLevelType w:val="hybridMultilevel"/>
    <w:tmpl w:val="91F63194"/>
    <w:lvl w:ilvl="0" w:tplc="43405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803"/>
    <w:multiLevelType w:val="hybridMultilevel"/>
    <w:tmpl w:val="26CCB85C"/>
    <w:lvl w:ilvl="0" w:tplc="D25A7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A0484"/>
    <w:multiLevelType w:val="hybridMultilevel"/>
    <w:tmpl w:val="3E3E3BCE"/>
    <w:lvl w:ilvl="0" w:tplc="484C185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16F"/>
    <w:rsid w:val="00077E98"/>
    <w:rsid w:val="00092D5E"/>
    <w:rsid w:val="000B1CF5"/>
    <w:rsid w:val="000C2707"/>
    <w:rsid w:val="001169F3"/>
    <w:rsid w:val="00170470"/>
    <w:rsid w:val="00306698"/>
    <w:rsid w:val="004737DC"/>
    <w:rsid w:val="00482A76"/>
    <w:rsid w:val="004E3C41"/>
    <w:rsid w:val="004E45B0"/>
    <w:rsid w:val="0051492A"/>
    <w:rsid w:val="00630F93"/>
    <w:rsid w:val="00676002"/>
    <w:rsid w:val="006C7514"/>
    <w:rsid w:val="007354C1"/>
    <w:rsid w:val="0074349F"/>
    <w:rsid w:val="0086012C"/>
    <w:rsid w:val="008C09E8"/>
    <w:rsid w:val="009A7701"/>
    <w:rsid w:val="009D34BC"/>
    <w:rsid w:val="00A518D6"/>
    <w:rsid w:val="00B01C89"/>
    <w:rsid w:val="00B31EA8"/>
    <w:rsid w:val="00BD7EA6"/>
    <w:rsid w:val="00C32EDF"/>
    <w:rsid w:val="00C3411B"/>
    <w:rsid w:val="00C47123"/>
    <w:rsid w:val="00D45514"/>
    <w:rsid w:val="00D9516F"/>
    <w:rsid w:val="00DD0634"/>
    <w:rsid w:val="00E12525"/>
    <w:rsid w:val="00E43A77"/>
    <w:rsid w:val="00EF10D2"/>
    <w:rsid w:val="00F74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2DCE6"/>
  <w15:docId w15:val="{8102BF2F-A04C-435E-84A8-31E28E08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C751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9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9516F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B01C89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B01C89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C3411B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semiHidden/>
    <w:unhideWhenUsed/>
    <w:rsid w:val="004E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4E45B0"/>
  </w:style>
  <w:style w:type="paragraph" w:styleId="Chntrang">
    <w:name w:val="footer"/>
    <w:basedOn w:val="Binhthng"/>
    <w:link w:val="ChntrangChar"/>
    <w:uiPriority w:val="99"/>
    <w:unhideWhenUsed/>
    <w:rsid w:val="004E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E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D5F7A-9862-4C2A-8FBC-69ED706A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BÁO CÁO CUỐI KỲ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Giảng</dc:subject>
  <dc:creator>Admin</dc:creator>
  <cp:lastModifiedBy>Constanreed John</cp:lastModifiedBy>
  <cp:revision>14</cp:revision>
  <dcterms:created xsi:type="dcterms:W3CDTF">2021-06-18T13:50:00Z</dcterms:created>
  <dcterms:modified xsi:type="dcterms:W3CDTF">2021-06-19T13:44:00Z</dcterms:modified>
</cp:coreProperties>
</file>