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969" w:type="dxa"/>
        <w:jc w:val="center"/>
        <w:tblLook w:val="0420" w:firstRow="1" w:lastRow="0" w:firstColumn="0" w:lastColumn="0" w:noHBand="0" w:noVBand="1"/>
      </w:tblPr>
      <w:tblGrid>
        <w:gridCol w:w="963"/>
        <w:gridCol w:w="1194"/>
        <w:gridCol w:w="1262"/>
        <w:gridCol w:w="885"/>
        <w:gridCol w:w="1318"/>
        <w:gridCol w:w="871"/>
        <w:gridCol w:w="834"/>
        <w:gridCol w:w="929"/>
        <w:gridCol w:w="746"/>
        <w:gridCol w:w="1065"/>
      </w:tblGrid>
      <w:tr w:rsidR="00D16A27" w:rsidTr="00D1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:rsidR="005B75CA" w:rsidRPr="005B75CA" w:rsidRDefault="005B75CA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4" w:type="dxa"/>
          </w:tcPr>
          <w:p w:rsidR="005B75CA" w:rsidRPr="005B75CA" w:rsidRDefault="005B75CA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44" w:type="dxa"/>
          </w:tcPr>
          <w:p w:rsidR="005B75CA" w:rsidRPr="005B75CA" w:rsidRDefault="005B75CA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885" w:type="dxa"/>
          </w:tcPr>
          <w:p w:rsidR="005B75CA" w:rsidRPr="005B75CA" w:rsidRDefault="005B75CA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318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8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8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3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6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0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D16A27" w:rsidTr="00D1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194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44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885" w:type="dxa"/>
          </w:tcPr>
          <w:p w:rsidR="005B75CA" w:rsidRPr="00AC305D" w:rsidRDefault="00AC305D" w:rsidP="00AC305D">
            <w:pPr>
              <w:jc w:val="center"/>
            </w:pPr>
            <w:r>
              <w:rPr>
                <w:lang w:val="en-US"/>
              </w:rPr>
              <w:t>949.23</w:t>
            </w:r>
          </w:p>
        </w:tc>
        <w:tc>
          <w:tcPr>
            <w:tcW w:w="1318" w:type="dxa"/>
          </w:tcPr>
          <w:p w:rsidR="005B75CA" w:rsidRDefault="00AC305D" w:rsidP="00AC305D">
            <w:pPr>
              <w:jc w:val="center"/>
            </w:pPr>
            <w:r w:rsidRPr="00AC305D">
              <w:t>NA-S056FR1BV</w:t>
            </w:r>
          </w:p>
        </w:tc>
        <w:tc>
          <w:tcPr>
            <w:tcW w:w="858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845</w:t>
            </w:r>
          </w:p>
        </w:tc>
        <w:tc>
          <w:tcPr>
            <w:tcW w:w="818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  <w:tc>
          <w:tcPr>
            <w:tcW w:w="913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36" w:type="dxa"/>
          </w:tcPr>
          <w:p w:rsidR="005B75CA" w:rsidRPr="00AC305D" w:rsidRDefault="00AC305D" w:rsidP="00AC3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040" w:type="dxa"/>
          </w:tcPr>
          <w:p w:rsidR="005B75CA" w:rsidRDefault="00AC305D" w:rsidP="00AC305D">
            <w:pPr>
              <w:jc w:val="center"/>
            </w:pPr>
            <w:r w:rsidRPr="00AC305D">
              <w:t>Powder coated metal</w:t>
            </w:r>
          </w:p>
        </w:tc>
      </w:tr>
    </w:tbl>
    <w:p w:rsidR="005B75CA" w:rsidRDefault="00D16A27" w:rsidP="00D16A27">
      <w:pPr>
        <w:jc w:val="center"/>
      </w:pPr>
      <w:r>
        <w:rPr>
          <w:noProof/>
        </w:rPr>
        <w:drawing>
          <wp:inline distT="0" distB="0" distL="0" distR="0">
            <wp:extent cx="4089400" cy="4089400"/>
            <wp:effectExtent l="0" t="0" r="0" b="0"/>
            <wp:docPr id="203075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57916" name="Picture 20307579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CA"/>
    <w:rsid w:val="005B75CA"/>
    <w:rsid w:val="00AC305D"/>
    <w:rsid w:val="00D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61916F"/>
  <w15:chartTrackingRefBased/>
  <w15:docId w15:val="{390C93D8-8012-6044-B2DE-4A990568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305D"/>
  </w:style>
  <w:style w:type="character" w:customStyle="1" w:styleId="Heading1Char">
    <w:name w:val="Heading 1 Char"/>
    <w:basedOn w:val="DefaultParagraphFont"/>
    <w:link w:val="Heading1"/>
    <w:uiPriority w:val="9"/>
    <w:rsid w:val="00AC3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D16A2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2023-12-02T16:27:00Z</dcterms:created>
  <dcterms:modified xsi:type="dcterms:W3CDTF">2023-12-02T16:49:00Z</dcterms:modified>
</cp:coreProperties>
</file>