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9493" w:type="dxa"/>
        <w:tblLook w:val="0420" w:firstRow="1" w:lastRow="0" w:firstColumn="0" w:lastColumn="0" w:noHBand="0" w:noVBand="1"/>
      </w:tblPr>
      <w:tblGrid>
        <w:gridCol w:w="936"/>
        <w:gridCol w:w="1194"/>
        <w:gridCol w:w="1339"/>
        <w:gridCol w:w="1007"/>
        <w:gridCol w:w="1249"/>
        <w:gridCol w:w="871"/>
        <w:gridCol w:w="834"/>
        <w:gridCol w:w="929"/>
        <w:gridCol w:w="808"/>
        <w:gridCol w:w="1065"/>
      </w:tblGrid>
      <w:tr w:rsidR="001669F8" w:rsidTr="001669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2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190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Brand</w:t>
            </w:r>
          </w:p>
        </w:tc>
        <w:tc>
          <w:tcPr>
            <w:tcW w:w="1334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698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846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855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815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Width</w:t>
            </w:r>
          </w:p>
        </w:tc>
        <w:tc>
          <w:tcPr>
            <w:tcW w:w="910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734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Color</w:t>
            </w:r>
          </w:p>
        </w:tc>
        <w:tc>
          <w:tcPr>
            <w:tcW w:w="1179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Material</w:t>
            </w:r>
          </w:p>
        </w:tc>
      </w:tr>
      <w:tr w:rsidR="001669F8" w:rsidTr="001669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2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Freezer</w:t>
            </w:r>
          </w:p>
        </w:tc>
        <w:tc>
          <w:tcPr>
            <w:tcW w:w="1190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Panasonic</w:t>
            </w:r>
          </w:p>
        </w:tc>
        <w:tc>
          <w:tcPr>
            <w:tcW w:w="1334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Air-conditioner</w:t>
            </w:r>
          </w:p>
        </w:tc>
        <w:tc>
          <w:tcPr>
            <w:tcW w:w="698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$675.88</w:t>
            </w:r>
          </w:p>
        </w:tc>
        <w:tc>
          <w:tcPr>
            <w:tcW w:w="846" w:type="dxa"/>
          </w:tcPr>
          <w:p w:rsidR="001669F8" w:rsidRDefault="001669F8" w:rsidP="00A235A1">
            <w:pPr>
              <w:jc w:val="center"/>
            </w:pPr>
            <w:r w:rsidRPr="001669F8">
              <w:t>CU/CS-YZ12WKH-8</w:t>
            </w:r>
          </w:p>
        </w:tc>
        <w:tc>
          <w:tcPr>
            <w:tcW w:w="855" w:type="dxa"/>
          </w:tcPr>
          <w:p w:rsidR="001669F8" w:rsidRPr="001669F8" w:rsidRDefault="00A235A1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209</w:t>
            </w:r>
          </w:p>
        </w:tc>
        <w:tc>
          <w:tcPr>
            <w:tcW w:w="815" w:type="dxa"/>
          </w:tcPr>
          <w:p w:rsidR="001669F8" w:rsidRPr="001669F8" w:rsidRDefault="00A235A1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779</w:t>
            </w:r>
          </w:p>
        </w:tc>
        <w:tc>
          <w:tcPr>
            <w:tcW w:w="910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34" w:type="dxa"/>
          </w:tcPr>
          <w:p w:rsidR="001669F8" w:rsidRPr="001669F8" w:rsidRDefault="001669F8" w:rsidP="00A235A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White</w:t>
            </w:r>
          </w:p>
        </w:tc>
        <w:tc>
          <w:tcPr>
            <w:tcW w:w="1179" w:type="dxa"/>
          </w:tcPr>
          <w:p w:rsidR="001669F8" w:rsidRDefault="001669F8" w:rsidP="00A235A1">
            <w:pPr>
              <w:jc w:val="center"/>
            </w:pPr>
            <w:r w:rsidRPr="001669F8">
              <w:t>stainless steel, ABS plastic</w:t>
            </w:r>
          </w:p>
        </w:tc>
      </w:tr>
    </w:tbl>
    <w:p w:rsidR="001669F8" w:rsidRDefault="001669F8" w:rsidP="001669F8">
      <w:pPr>
        <w:jc w:val="center"/>
      </w:pPr>
      <w:r>
        <w:rPr>
          <w:noProof/>
        </w:rPr>
        <w:drawing>
          <wp:inline distT="0" distB="0" distL="0" distR="0">
            <wp:extent cx="5943600" cy="2849245"/>
            <wp:effectExtent l="0" t="0" r="0" b="0"/>
            <wp:docPr id="1391349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349177" name="Picture 13913491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6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9F8"/>
    <w:rsid w:val="001669F8"/>
    <w:rsid w:val="00A2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FAC187"/>
  <w15:chartTrackingRefBased/>
  <w15:docId w15:val="{69E1FC40-1F77-2B4D-A2D5-456D8BD0D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6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1669F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2023-12-02T14:23:00Z</dcterms:created>
  <dcterms:modified xsi:type="dcterms:W3CDTF">2023-12-02T19:30:00Z</dcterms:modified>
</cp:coreProperties>
</file>