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05. Одно- и трёхфазные мостовые выпрямители</w:t>
      </w:r>
    </w:p>
    <w:p>
      <w:r>
        <w:rPr>
          <w:b/>
        </w:rPr>
        <w:t>Тема:</w:t>
      </w:r>
      <w:r>
        <w:t xml:space="preserve"> Моделирование диодных выпрямителей, измерение U_ср, пульсаций, токов диодов.</w:t>
      </w:r>
    </w:p>
    <w:p>
      <w:pPr>
        <w:pStyle w:val="Heading2"/>
      </w:pPr>
      <w:r>
        <w:t>Цель</w:t>
      </w:r>
    </w:p>
    <w:p>
      <w:r>
        <w:t>Сравнить одно- и трёхфазный мостовые выпрямители по среднему напряжению, пульсациям и нагрузке на диоды; оценить влияние характера нагрузки.</w:t>
      </w:r>
    </w:p>
    <w:p>
      <w:pPr>
        <w:pStyle w:val="Heading2"/>
      </w:pPr>
      <w:r>
        <w:t>Теория и расчёт (до симуляции)</w:t>
      </w:r>
    </w:p>
    <w:p>
      <w:pPr>
        <w:pStyle w:val="ListBullet"/>
      </w:pPr>
      <w:r>
        <w:t xml:space="preserve">Однофазный мост: </w:t>
      </w:r>
      <w:r>
        <w:rPr>
          <w:rFonts w:ascii="Consolas" w:hAnsi="Consolas"/>
          <w:color w:val="C03030"/>
          <w:sz w:val="20"/>
        </w:rPr>
        <w:t>U_ср = 2·U_m/π ≈ 0.9·U_rms</w:t>
      </w:r>
      <w:r>
        <w:t xml:space="preserve">, пульсации 2f = 100 Гц, </w:t>
      </w:r>
      <w:r>
        <w:rPr>
          <w:rFonts w:ascii="Consolas" w:hAnsi="Consolas"/>
          <w:color w:val="C03030"/>
          <w:sz w:val="20"/>
        </w:rPr>
        <w:t>k_п ≈ 0.48</w:t>
      </w:r>
      <w:r>
        <w:t>.</w:t>
      </w:r>
    </w:p>
    <w:p>
      <w:pPr>
        <w:pStyle w:val="ListBullet"/>
      </w:pPr>
      <w:r>
        <w:t xml:space="preserve">Трёхфазный мост: </w:t>
      </w:r>
      <w:r>
        <w:rPr>
          <w:rFonts w:ascii="Consolas" w:hAnsi="Consolas"/>
          <w:color w:val="C03030"/>
          <w:sz w:val="20"/>
        </w:rPr>
        <w:t>U_ср ≈ 1.35·U_л</w:t>
      </w:r>
      <w:r>
        <w:t xml:space="preserve">, пульсации 6f = 300 Гц, </w:t>
      </w:r>
      <w:r>
        <w:rPr>
          <w:rFonts w:ascii="Consolas" w:hAnsi="Consolas"/>
          <w:color w:val="C03030"/>
          <w:sz w:val="20"/>
        </w:rPr>
        <w:t>k_п ≈ 5.7%</w:t>
      </w:r>
      <w:r>
        <w:t>.</w:t>
      </w:r>
    </w:p>
    <w:p>
      <w:r>
        <w:t>Предрасчёт:</w:t>
      </w:r>
    </w:p>
    <w:p>
      <w:pPr>
        <w:pStyle w:val="ListBullet"/>
      </w:pPr>
      <w:r>
        <w:t xml:space="preserve">1ф, </w:t>
      </w:r>
      <w:r>
        <w:rPr>
          <w:rFonts w:ascii="Consolas" w:hAnsi="Consolas"/>
          <w:color w:val="C03030"/>
          <w:sz w:val="20"/>
        </w:rPr>
        <w:t>U_rms = 220 В</w:t>
      </w:r>
      <w:r>
        <w:t xml:space="preserve">: </w:t>
      </w:r>
      <w:r>
        <w:rPr>
          <w:rFonts w:ascii="Consolas" w:hAnsi="Consolas"/>
          <w:color w:val="C03030"/>
          <w:sz w:val="20"/>
        </w:rPr>
        <w:t>U_m = 311 В</w:t>
      </w:r>
      <w:r>
        <w:t xml:space="preserve">, </w:t>
      </w:r>
      <w:r>
        <w:rPr>
          <w:rFonts w:ascii="Consolas" w:hAnsi="Consolas"/>
          <w:color w:val="C03030"/>
          <w:sz w:val="20"/>
        </w:rPr>
        <w:t>U_ср = 198 В</w:t>
      </w:r>
      <w:r>
        <w:t>.</w:t>
      </w:r>
    </w:p>
    <w:p>
      <w:pPr>
        <w:pStyle w:val="ListBullet"/>
      </w:pPr>
      <w:r>
        <w:t xml:space="preserve">3ф, </w:t>
      </w:r>
      <w:r>
        <w:rPr>
          <w:rFonts w:ascii="Consolas" w:hAnsi="Consolas"/>
          <w:color w:val="C03030"/>
          <w:sz w:val="20"/>
        </w:rPr>
        <w:t>U_л = 380 В</w:t>
      </w:r>
      <w:r>
        <w:t xml:space="preserve">: </w:t>
      </w:r>
      <w:r>
        <w:rPr>
          <w:rFonts w:ascii="Consolas" w:hAnsi="Consolas"/>
          <w:color w:val="C03030"/>
          <w:sz w:val="20"/>
        </w:rPr>
        <w:t>U_ср ≈ 513 В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Однофазный мост (LTspice)</w:t>
      </w:r>
    </w:p>
    <w:p>
      <w:pPr>
        <w:pStyle w:val="Heading3"/>
      </w:pPr>
      <w:r>
        <w:t>A1.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SINE(0 311 50)</w:t>
      </w:r>
      <w:r>
        <w:t xml:space="preserve"> — источник V1 (амплитуда 311 В, 50 Гц).</w:t>
      </w:r>
    </w:p>
    <w:p>
      <w:pPr>
        <w:pStyle w:val="ListNumber"/>
      </w:pPr>
      <w:r>
        <w:t xml:space="preserve">Четыре диода </w:t>
      </w:r>
      <w:r>
        <w:rPr>
          <w:rFonts w:ascii="Consolas" w:hAnsi="Consolas"/>
          <w:color w:val="C03030"/>
          <w:sz w:val="20"/>
        </w:rPr>
        <w:t>D1…D4</w:t>
      </w:r>
      <w:r>
        <w:t xml:space="preserve"> (например </w:t>
      </w:r>
      <w:r>
        <w:rPr>
          <w:rFonts w:ascii="Consolas" w:hAnsi="Consolas"/>
          <w:color w:val="C03030"/>
          <w:sz w:val="20"/>
        </w:rPr>
        <w:t>1N4007</w:t>
      </w:r>
      <w:r>
        <w:t>) в мостовой схеме.</w:t>
      </w:r>
    </w:p>
    <w:p>
      <w:pPr>
        <w:pStyle w:val="ListNumber"/>
      </w:pPr>
      <w:r>
        <w:t xml:space="preserve">Нагрузка </w:t>
      </w:r>
      <w:r>
        <w:rPr>
          <w:rFonts w:ascii="Consolas" w:hAnsi="Consolas"/>
          <w:color w:val="C03030"/>
          <w:sz w:val="20"/>
        </w:rPr>
        <w:t>R = 100 Ом</w:t>
      </w:r>
      <w:r>
        <w:t>.</w:t>
      </w:r>
    </w:p>
    <w:p>
      <w:pPr>
        <w:pStyle w:val="Heading3"/>
      </w:pPr>
      <w:r>
        <w:t>A2. Анализ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.tran 0 100m 60m 10u</w:t>
      </w:r>
      <w:r>
        <w:t xml:space="preserve"> (отбрасываем первые 60 мс переходного процесса).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V(нагрузка)</w:t>
      </w:r>
      <w:r>
        <w:t xml:space="preserve">. Измерьте </w:t>
      </w:r>
      <w:r>
        <w:rPr>
          <w:rFonts w:ascii="Consolas" w:hAnsi="Consolas"/>
          <w:color w:val="C03030"/>
          <w:sz w:val="20"/>
        </w:rPr>
        <w:t>Mean</w:t>
      </w:r>
      <w:r>
        <w:t xml:space="preserve"> и размах пульсаций (Ctrl+клик по кривой).</w:t>
      </w:r>
    </w:p>
    <w:p>
      <w:pPr>
        <w:pStyle w:val="ListNumber"/>
      </w:pPr>
      <w:r>
        <w:t xml:space="preserve">Сравните </w:t>
      </w:r>
      <w:r>
        <w:rPr>
          <w:rFonts w:ascii="Consolas" w:hAnsi="Consolas"/>
          <w:color w:val="C03030"/>
          <w:sz w:val="20"/>
        </w:rPr>
        <w:t>U_ср</w:t>
      </w:r>
      <w:r>
        <w:t xml:space="preserve"> с расчётом 198 В.</w:t>
      </w:r>
    </w:p>
    <w:p>
      <w:pPr>
        <w:pStyle w:val="Heading3"/>
      </w:pPr>
      <w:r>
        <w:t>A3. С конденсатором</w:t>
      </w:r>
    </w:p>
    <w:p>
      <w:r>
        <w:t xml:space="preserve">Добавьте </w:t>
      </w:r>
      <w:r>
        <w:rPr>
          <w:rFonts w:ascii="Consolas" w:hAnsi="Consolas"/>
          <w:color w:val="C03030"/>
          <w:sz w:val="20"/>
        </w:rPr>
        <w:t>C = 470 мкФ</w:t>
      </w:r>
      <w:r>
        <w:t xml:space="preserve"> параллельно R. Снова измерьте </w:t>
      </w:r>
      <w:r>
        <w:rPr>
          <w:rFonts w:ascii="Consolas" w:hAnsi="Consolas"/>
          <w:color w:val="C03030"/>
          <w:sz w:val="20"/>
        </w:rPr>
        <w:t>U_ср</w:t>
      </w:r>
      <w:r>
        <w:t xml:space="preserve"> (вырастет к ~290 В) и пиковый ток диода </w:t>
      </w:r>
      <w:r>
        <w:rPr>
          <w:rFonts w:ascii="Consolas" w:hAnsi="Consolas"/>
          <w:color w:val="C03030"/>
          <w:sz w:val="20"/>
        </w:rPr>
        <w:t>I(D1)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Трёхфазный мост (Simulink — рекомендуется)</w:t>
      </w:r>
    </w:p>
    <w:p>
      <w:pPr>
        <w:pStyle w:val="Heading3"/>
      </w:pPr>
      <w:r>
        <w:t>B1. Схема</w:t>
      </w:r>
    </w:p>
    <w:p>
      <w:pPr>
        <w:pStyle w:val="ListNumber"/>
      </w:pPr>
      <w:r>
        <w:t xml:space="preserve">Блок </w:t>
      </w:r>
      <w:r>
        <w:rPr>
          <w:rFonts w:ascii="Consolas" w:hAnsi="Consolas"/>
          <w:color w:val="C03030"/>
          <w:sz w:val="20"/>
        </w:rPr>
        <w:t>Three-Phase Source</w:t>
      </w:r>
      <w:r>
        <w:t>: 380 В (линейное RMS), 50 Гц, соединение Y с заземлённой нейтралью.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Universal Bridge</w:t>
      </w:r>
      <w:r>
        <w:t xml:space="preserve">: 3 плеча (arms = 3), Power Electronic device = </w:t>
      </w:r>
      <w:r>
        <w:rPr>
          <w:rFonts w:ascii="Consolas" w:hAnsi="Consolas"/>
          <w:color w:val="C03030"/>
          <w:sz w:val="20"/>
        </w:rPr>
        <w:t>Diodes</w:t>
      </w:r>
      <w:r>
        <w:t>.</w:t>
      </w:r>
    </w:p>
    <w:p>
      <w:pPr>
        <w:pStyle w:val="ListNumber"/>
      </w:pPr>
      <w:r>
        <w:t xml:space="preserve">Нагрузка </w:t>
      </w:r>
      <w:r>
        <w:rPr>
          <w:rFonts w:ascii="Consolas" w:hAnsi="Consolas"/>
          <w:color w:val="C03030"/>
          <w:sz w:val="20"/>
        </w:rPr>
        <w:t>R = 100 Ом</w:t>
      </w:r>
      <w:r>
        <w:t xml:space="preserve"> (Series RLC Branch).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powergui</w:t>
      </w:r>
      <w:r>
        <w:t xml:space="preserve"> (Continuous), Voltage/Current Measurement, Scope, Mean.</w:t>
      </w:r>
    </w:p>
    <w:p>
      <w:pPr>
        <w:pStyle w:val="Heading3"/>
      </w:pPr>
      <w:r>
        <w:t>B2. Настройка решателя</w:t>
      </w:r>
    </w:p>
    <w:p>
      <w:pPr>
        <w:pStyle w:val="ListBullet"/>
      </w:pPr>
      <w:r>
        <w:t xml:space="preserve">Solver: </w:t>
      </w:r>
      <w:r>
        <w:rPr>
          <w:rFonts w:ascii="Consolas" w:hAnsi="Consolas"/>
          <w:color w:val="C03030"/>
          <w:sz w:val="20"/>
        </w:rPr>
        <w:t>ode23tb</w:t>
      </w:r>
      <w:r>
        <w:t xml:space="preserve">, Variable-step, Max step </w:t>
      </w:r>
      <w:r>
        <w:rPr>
          <w:rFonts w:ascii="Consolas" w:hAnsi="Consolas"/>
          <w:color w:val="C03030"/>
          <w:sz w:val="20"/>
        </w:rPr>
        <w:t>1e-5</w:t>
      </w:r>
      <w:r>
        <w:t xml:space="preserve">, Stop time </w:t>
      </w:r>
      <w:r>
        <w:rPr>
          <w:rFonts w:ascii="Consolas" w:hAnsi="Consolas"/>
          <w:color w:val="C03030"/>
          <w:sz w:val="20"/>
        </w:rPr>
        <w:t>0.1</w:t>
      </w:r>
      <w:r>
        <w:t>.</w:t>
      </w:r>
    </w:p>
    <w:p>
      <w:pPr>
        <w:pStyle w:val="Heading3"/>
      </w:pPr>
      <w:r>
        <w:t>B3. Измерения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U_н(t)</w:t>
      </w:r>
      <w:r>
        <w:t xml:space="preserve"> — видны 6 пульсаций за период (300 Гц).</w:t>
      </w:r>
    </w:p>
    <w:p>
      <w:pPr>
        <w:pStyle w:val="ListNumber"/>
      </w:pPr>
      <w:r>
        <w:t xml:space="preserve">Измерьте </w:t>
      </w:r>
      <w:r>
        <w:rPr>
          <w:rFonts w:ascii="Consolas" w:hAnsi="Consolas"/>
          <w:color w:val="C03030"/>
          <w:sz w:val="20"/>
        </w:rPr>
        <w:t>Mean</w:t>
      </w:r>
      <w:r>
        <w:t xml:space="preserve"> (≈ 513 В) и размах пульсаций.</w:t>
      </w:r>
    </w:p>
    <w:p>
      <w:pPr>
        <w:pStyle w:val="ListNumber"/>
      </w:pPr>
      <w:r>
        <w:t>Сравните частоту пульсаций 1ф (2f) и 3ф (6f).</w:t>
      </w:r>
    </w:p>
    <w:p>
      <w:pPr>
        <w:pStyle w:val="ListNumber"/>
      </w:pPr>
      <w:r>
        <w:t>Снимите средний и действующий ток через один диод.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Параметр | 1ф расчёт | 1ф сим. | 3ф расчёт | 3ф сим. |</w:t>
      </w:r>
    </w:p>
    <w:p>
      <w:r>
        <w:t>|----------|-----------|---------|-----------|---------|</w:t>
      </w:r>
    </w:p>
    <w:p>
      <w:r>
        <w:t>| U_ср, В | 198 | | 513 | |</w:t>
      </w:r>
    </w:p>
    <w:p>
      <w:r>
        <w:t>| k_п | 0.48 | | 0.057 | |</w:t>
      </w:r>
    </w:p>
    <w:p>
      <w:r>
        <w:t>| f_пульс, Гц | 100 | | 300 | |</w:t>
      </w:r>
    </w:p>
    <w:p>
      <w:r>
        <w:t>| I_ср диода | | |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 xml:space="preserve">Почему добавление C повышает </w:t>
      </w:r>
      <w:r>
        <w:rPr>
          <w:rFonts w:ascii="Consolas" w:hAnsi="Consolas"/>
          <w:color w:val="C03030"/>
          <w:sz w:val="20"/>
        </w:rPr>
        <w:t>U_ср</w:t>
      </w:r>
      <w:r>
        <w:t>, но создаёт импульсные токи?</w:t>
      </w:r>
    </w:p>
    <w:p>
      <w:pPr>
        <w:pStyle w:val="ListNumber"/>
      </w:pPr>
      <w:r>
        <w:t>Во сколько раз пульсации 3ф моста меньше 1ф?</w:t>
      </w:r>
    </w:p>
    <w:p>
      <w:pPr>
        <w:pStyle w:val="ListNumber"/>
      </w:pPr>
      <w:r>
        <w:t>Какое обратное напряжение прикладывается к диоду в каждой схеме?</w:t>
      </w:r>
    </w:p>
    <w:p>
      <w:pPr>
        <w:pStyle w:val="ListNumber"/>
      </w:pPr>
      <w:r>
        <w:t>Как индуктивная нагрузка изменила бы форму тока?</w:t>
      </w:r>
    </w:p>
    <w:p>
      <w:pPr>
        <w:pStyle w:val="Heading2"/>
      </w:pPr>
      <w:r>
        <w:t>Форма отчёта</w:t>
      </w:r>
    </w:p>
    <w:p>
      <w:r>
        <w:t>Цель → расчёт → схемы → осциллограммы → таблица сравнения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