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/>
          <w:sz w:val="32"/>
        </w:rPr>
        <w:t>УЧЕБНОЕ ПОСОБИЕ</w:t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12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/>
          <w:sz w:val="36"/>
        </w:rPr>
        <w:t>Трансформаторы</w:t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r>
        <w:br w:type="page"/>
      </w:r>
    </w:p>
    <w:p>
      <w:pPr>
        <w:pStyle w:val="Heading1"/>
      </w:pPr>
      <w:r>
        <w:t>СОДЕРЖАНИЕ</w:t>
      </w:r>
    </w:p>
    <w:p>
      <w:pPr/>
      <w:r>
        <w:fldChar w:fldCharType="begin"/>
        <w:instrText xml:space="preserve"> TOC \o "1-3" \h \z \u </w:instrText>
        <w:fldChar w:fldCharType="separate"/>
      </w:r>
      <w:r>
        <w:rPr>
          <w:rFonts w:ascii="Times New Roman" w:hAnsi="Times New Roman"/>
          <w:color w:val="000000"/>
          <w:sz w:val="28"/>
        </w:rPr>
        <w:t>Обновите оглавление: выделите всё (Ctrl+A) → обновите поля (F9)</w:t>
        <w:fldChar w:fldCharType="end"/>
      </w:r>
    </w:p>
    <w:p>
      <w:r>
        <w:br w:type="page"/>
      </w:r>
    </w:p>
    <w:p>
      <w:pPr>
        <w:pStyle w:val="Heading1"/>
      </w:pPr>
      <w:r>
        <w:t>ВВЕДЕНИЕ</w:t>
      </w:r>
    </w:p>
    <w:p>
      <w:pPr/>
      <w:r>
        <w:t>Учебное пособие посвящено теории, конструкции и эксплуатации силовых и измерительных трансформаторов — важнейших статических электромагнитных аппаратов современной электроэнергетики. Суммарная установленная мощность трансформаторов в энергосистемах в 5–7 раз превышает мощность всех генераторов, что определяет ключевую роль этих аппаратов в передаче и распределении электроэнергии. Цель пособия — сформировать у обучающихся системное понимание физических процессов электромагнитной индукции, математического аппарата схем замещения и векторных диаграмм, методики экспериментального определения параметров (опыты холостого хода и короткого замыкания), а также инженерной практики выбора, диагностики и эксплуатации трансформаторов. Материал структурирован по четырём модулям и десяти лекциям: от физических основ и конструкции активной части до многофазных систем, специальных трансформаторов (измерительных, автотрансформаторов) и аварийных переходных процессов. Каждая лекция содержит расчётные формулы с расшифровкой переменных, пошаговые алгоритмы лабораторных опытов, описание схем замещения и векторных диаграмм, ссылки на нормы ГОСТ и ПУЭ, типовые числовые значения и классы точности, а также контрольные вопросы для самопроверки. Пособие предназначено для студентов электроэнергетических и электротехнических направлений подготовки.</w:t>
      </w:r>
    </w:p>
    <w:p>
      <w:pPr/>
      <w:r>
        <w:t>&lt;!-- Мастер-файл лекций «Трансформаторы». Лекции 1–10 дописываются ниже из NotebookLM. --&gt;</w:t>
      </w:r>
    </w:p>
    <w:p>
      <w:pPr>
        <w:pStyle w:val="Heading1"/>
      </w:pPr>
      <w:r>
        <w:t>Модуль I. Физические основы и конструкция силовых трансформаторов</w:t>
      </w:r>
    </w:p>
    <w:p>
      <w:pPr>
        <w:pStyle w:val="Heading2"/>
      </w:pPr>
      <w:r>
        <w:t>Лекция 1. Электромагнитные процессы и принцип действия трансформатора</w:t>
      </w:r>
    </w:p>
    <w:p>
      <w:pPr>
        <w:pStyle w:val="Heading3"/>
      </w:pPr>
      <w:r>
        <w:t>1. Назначение и классификация</w:t>
      </w:r>
    </w:p>
    <w:p>
      <w:pPr/>
      <w:r>
        <w:t>Трансформатор — статический электромагнитный аппарат, имеющий две или более индуктивно связанных обмоток и предназначенный для преобразования посредством электромагнитной индукции одной (первичной) системы переменного тока в другую (вторичную) с изменением напряжения и тока при неизменной частоте. Суммарная установленная мощность трансформаторов в энергосистемах в 5–7 раз превышает мощность всех генераторов.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Признак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Виды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Особенности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По назначению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Силовые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Передача и распределение электроэнергии.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Измерительные (ТТ, ТН)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Согласование цепей РЗА и измерений с ВН-сетью, гальваническая развязка.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Специальные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Сварочные, печные, выпрямительные.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По соотношению напряжений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Повышающие (U2 &gt; U1)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Первичная — обмотка НН.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Понижающие (U2 &lt; U1)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Первичная — обмотка ВН.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По числу фаз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Однофазные, трёхфазные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В РФ ГОСТ: трёхфазные, 50 Гц.</w:t>
            </w:r>
          </w:p>
        </w:tc>
      </w:tr>
    </w:tbl>
    <w:p>
      <w:pPr>
        <w:pStyle w:val="Heading3"/>
      </w:pPr>
      <w:r>
        <w:t>2. Физика процессов: закон Фарадея, само- и взаимоиндукция</w:t>
      </w:r>
    </w:p>
    <w:p>
      <w:pPr/>
      <w:r>
        <w:t>Аппарат состоит из ферромагнитного шихтованного магнитопровода и двух электрически не связанных обмоток. Переменный ток первичной обмотки создаёт в магнитопроводе переменный поток Φ, пронизывающий обе обмотки. Закон Фарадея в формулировке Максвелла:</w:t>
      </w:r>
    </w:p>
    <w:p>
      <w:pPr>
        <w:spacing w:before="120" w:after="120"/>
        <w:jc w:val="center"/>
      </w:pPr>
      <m:oMath xmlns:mml="http://www.w3.org/1998/Math/MathML">
        <m:r>
          <m:t>e=−w</m:t>
        </m:r>
        <m:f>
          <m:fPr>
            <m:type m:val="bar"/>
          </m:fPr>
          <m:num>
            <m:r>
              <m:t>dΦ</m:t>
            </m:r>
          </m:num>
          <m:den>
            <m:r>
              <m:t>dt</m:t>
            </m:r>
          </m:den>
        </m:f>
      </m:oMath>
      <w:r>
        <w:rPr>
          <w:rFonts w:ascii="Times New Roman" w:hAnsi="Times New Roman"/>
          <w:sz w:val="28"/>
        </w:rPr>
        <w:tab/>
        <w:t>(1)</w:t>
      </w:r>
    </w:p>
    <w:p>
      <w:pPr/>
      <w:r>
        <w:t>где e — мгновенная ЭДС, В; w — число витков; dΦ/dt — скорость изменения потока, Вб/с. Знак «минус» отражает правило Ленца. Наведение ЭДС в первичной обмотке её же потоком — самоиндукция, во вторичной потоком первичной — взаимоиндукция.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148336" cy="3063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ansformer_dev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8336" cy="3063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 w:val="0"/>
          <w:sz w:val="28"/>
        </w:rPr>
        <w:t>Рисунок 1 — Принцип действия трансформатора: ферромагнитный магнитопровод, первичная (w₁) и вторичная (w₂) обмотки, основной магнитный поток Φ</w:t>
      </w:r>
    </w:p>
    <w:p>
      <w:pPr>
        <w:pStyle w:val="Heading3"/>
      </w:pPr>
      <w:r>
        <w:t>3. Связь магнитного потока с ЭДС</w:t>
      </w:r>
    </w:p>
    <w:p>
      <w:pPr/>
      <w:r>
        <w:t>При синусоидальном напряжении Φ = Φ_m·sin(ωt). Подстановка в закон Фарадея даёт, что ЭДС отстаёт от потока на 90°. Действующее значение трансформаторной ЭДС:</w:t>
      </w:r>
    </w:p>
    <w:p>
      <w:pPr>
        <w:spacing w:before="120" w:after="120"/>
        <w:jc w:val="center"/>
      </w:pPr>
      <m:oMath xmlns:mml="http://www.w3.org/1998/Math/MathML">
        <m:r>
          <m:t>E=4,44·f·w·</m:t>
        </m:r>
        <m:sSub>
          <m:e>
            <m:r>
              <m:t>Φ</m:t>
            </m:r>
          </m:e>
          <m:sub>
            <m:r>
              <m:t>m</m:t>
            </m:r>
          </m:sub>
        </m:sSub>
      </m:oMath>
      <w:r>
        <w:rPr>
          <w:rFonts w:ascii="Times New Roman" w:hAnsi="Times New Roman"/>
          <w:sz w:val="28"/>
        </w:rPr>
        <w:tab/>
        <w:t>(2)</w:t>
      </w:r>
    </w:p>
    <w:p>
      <w:pPr/>
      <w:r>
        <w:t>где E — действующее значение ЭДС, В; f — частота (50 Гц), Гц; w — число витков; Φ_m — амплитуда потока, Вб. Поскольку Φ_m = B_m·S_c, при росте частоты требуется меньшее сечение магнитопровода.</w:t>
      </w:r>
    </w:p>
    <w:p>
      <w:pPr>
        <w:pStyle w:val="Heading3"/>
      </w:pPr>
      <w:r>
        <w:t>4. Коэффициент трансформации идеального трансформатора</w:t>
      </w:r>
    </w:p>
    <w:p>
      <w:pPr/>
      <w:r>
        <w:t>Идеальный трансформатор: потери в стали = 0; R1 = R2 = 0; нет потоков рассеяния; μ → ∞ (I0 → 0). Тогда U1 ≈ E1, U2 = E2, и коэффициент трансформации:</w:t>
      </w:r>
    </w:p>
    <w:p>
      <w:pPr>
        <w:spacing w:before="120" w:after="120"/>
        <w:jc w:val="center"/>
      </w:pPr>
      <m:oMath xmlns:mml="http://www.w3.org/1998/Math/MathML">
        <m:r>
          <m:t>k=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den>
        </m:f>
        <m: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E</m:t>
                </m:r>
              </m:e>
              <m:sub>
                <m:r>
                  <m:t>2</m:t>
                </m:r>
              </m:sub>
            </m:sSub>
          </m:den>
        </m:f>
        <m:r>
          <m:t>≈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ascii="Times New Roman" w:hAnsi="Times New Roman"/>
          <w:sz w:val="28"/>
        </w:rPr>
        <w:tab/>
        <w:t>(3)</w:t>
      </w:r>
    </w:p>
    <w:p>
      <w:pPr/>
      <w:r>
        <w:t>где w1, w2 — числа витков; E1, E2 — ЭДС обмоток, В; U1, U2 — напряжения на зажимах в режиме холостого хода, В.</w:t>
      </w:r>
    </w:p>
    <w:p>
      <w:pPr>
        <w:pStyle w:val="Heading3"/>
      </w:pPr>
      <w:r>
        <w:t>Контрольные вопросы</w:t>
      </w:r>
    </w:p>
    <w:p>
      <w:pPr>
        <w:pStyle w:val="ListBullet"/>
      </w:pPr>
      <w:r>
        <w:rPr>
          <w:rFonts w:ascii="Times New Roman" w:hAnsi="Times New Roman"/>
          <w:sz w:val="28"/>
        </w:rPr>
        <w:t>В чём отличие принципа работы ТТ и ТН от силовых трансформаторов?</w:t>
      </w:r>
    </w:p>
    <w:p>
      <w:pPr>
        <w:pStyle w:val="ListBullet"/>
      </w:pPr>
      <w:r>
        <w:rPr>
          <w:rFonts w:ascii="Times New Roman" w:hAnsi="Times New Roman"/>
          <w:sz w:val="28"/>
        </w:rPr>
        <w:t>Почему в законе Фарадея стоит знак «минус» и как он связан с правилом Ленца?</w:t>
      </w:r>
    </w:p>
    <w:p>
      <w:pPr>
        <w:pStyle w:val="ListBullet"/>
      </w:pPr>
      <w:r>
        <w:rPr>
          <w:rFonts w:ascii="Times New Roman" w:hAnsi="Times New Roman"/>
          <w:sz w:val="28"/>
        </w:rPr>
        <w:t>Опираясь на E = 4,44·f·w·Φ_m, докажите, почему трансформатор сгорит при включении в сеть постоянного тока (f = 0).</w:t>
      </w:r>
    </w:p>
    <w:p>
      <w:pPr>
        <w:pStyle w:val="ListBullet"/>
      </w:pPr>
      <w:r>
        <w:rPr>
          <w:rFonts w:ascii="Times New Roman" w:hAnsi="Times New Roman"/>
          <w:sz w:val="28"/>
        </w:rPr>
        <w:t>Как связаны Φ_m, сечение S_c и класс напряжения? Почему авиационные трансформаторы делают на 400 Гц?</w:t>
      </w:r>
    </w:p>
    <w:p>
      <w:pPr>
        <w:pStyle w:val="ListBullet"/>
      </w:pPr>
      <w:r>
        <w:rPr>
          <w:rFonts w:ascii="Times New Roman" w:hAnsi="Times New Roman"/>
          <w:sz w:val="28"/>
        </w:rPr>
        <w:t>Перечислите 4 допущения модели идеального трансформатора.</w:t>
      </w:r>
    </w:p>
    <w:p>
      <w:pPr>
        <w:pStyle w:val="ListBullet"/>
      </w:pPr>
      <w:r>
        <w:rPr>
          <w:rFonts w:ascii="Times New Roman" w:hAnsi="Times New Roman"/>
          <w:sz w:val="28"/>
        </w:rPr>
        <w:t>Почему k вычисляют как E1/E2, а U1/U2 при нагрузке даёт лишь приближение?</w:t>
      </w:r>
    </w:p>
    <w:p>
      <w:pPr>
        <w:pStyle w:val="ListBullet"/>
      </w:pPr>
      <w:r>
        <w:rPr>
          <w:rFonts w:ascii="Times New Roman" w:hAnsi="Times New Roman"/>
          <w:sz w:val="28"/>
        </w:rPr>
        <w:t>Что произойдёт с ЭДС вторичной обмотки при уменьшении числа витков w1 (U1 = const)?</w:t>
      </w:r>
    </w:p>
    <w:p>
      <w:pPr>
        <w:pStyle w:val="Heading2"/>
      </w:pPr>
      <w:r>
        <w:t>Лекция 2. Конструкция активной части: магнитопровод и обмотки</w:t>
      </w:r>
    </w:p>
    <w:p>
      <w:pPr>
        <w:pStyle w:val="Heading3"/>
      </w:pPr>
      <w:r>
        <w:t>1. Типы магнитопроводов и шихтовка</w:t>
      </w:r>
    </w:p>
    <w:p>
      <w:pPr/>
      <w:r>
        <w:t>Магнитопровод локализует поток Φ и снижает магнитное сопротивление. Типы: стержневые (обмотки охватывают стержни; основной тип — лучшее охлаждение и технологичность); броневые (магнитопровод охватывает обмотки снаружи; малая мощность, радиотехника); бронестержневые (для сверхмощных 100 МВ·А+, 220–500 кВ: боковые ярма разветвляют поток, снижая высоту аппарата под транспортный габарит). Сечение стержней мощных аппаратов — ступенчатое (многоугольник, вписанный в окружность). Шихтовка — сборка листов «в переплёт»; современный стандарт — косой стык 45° по схеме Step-lap (ступенчатое смещение стыков на 3–7 шагов), что снижает потери холостого хода.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282194" cy="2785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re_typ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2194" cy="2785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 w:val="0"/>
          <w:sz w:val="28"/>
        </w:rPr>
        <w:t>Рисунок 2 — Типы магнитопроводов: стержневой (обмотки на стержнях) и броневой (магнитопровод охватывает обмотки)</w:t>
      </w:r>
    </w:p>
    <w:p>
      <w:pPr>
        <w:pStyle w:val="Heading3"/>
      </w:pPr>
      <w:r>
        <w:t>2. Электротехническая сталь, кривая намагничивания и гистерезис</w:t>
      </w:r>
    </w:p>
    <w:p>
      <w:pPr/>
      <w:r>
        <w:t>Холоднокатаная текстурованная анизотропная сталь (3411–3413) толщиной 0,27–0,35 мм; вдоль проката — высокая проницаемость и низкие потери.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Φ</m:t>
            </m:r>
          </m:e>
          <m:sub>
            <m:r>
              <m:t>m</m:t>
            </m:r>
          </m:sub>
        </m:sSub>
        <m:r>
          <m:t>=</m:t>
        </m:r>
        <m:sSub>
          <m:e>
            <m:r>
              <m:t>B</m:t>
            </m:r>
          </m:e>
          <m:sub>
            <m:r>
              <m:t>max</m:t>
            </m:r>
          </m:sub>
        </m:sSub>
        <m:r>
          <m:t>·</m:t>
        </m:r>
        <m:sSub>
          <m:e>
            <m:r>
              <m:t>S</m:t>
            </m:r>
          </m:e>
          <m:sub>
            <m:r>
              <m:t>c</m:t>
            </m:r>
          </m:sub>
        </m:sSub>
        <m:r>
          <m:t>,</m:t>
        </m:r>
        <m:r>
          <m:t>L=</m:t>
        </m:r>
        <m:f>
          <m:fPr>
            <m:type m:val="bar"/>
          </m:fPr>
          <m:num>
            <m:r>
              <m:t>w·Φ</m:t>
            </m:r>
          </m:num>
          <m:den>
            <m:r>
              <m:t>i</m:t>
            </m:r>
          </m:den>
        </m:f>
        <m:r>
          <m:t>,</m:t>
        </m:r>
        <m:sSub>
          <m:e>
            <m:r>
              <m:t>R</m:t>
            </m:r>
          </m:e>
          <m:sub>
            <m:r>
              <m:t>m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c</m:t>
                </m:r>
              </m:sub>
            </m:sSub>
          </m:num>
          <m:den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·μ·</m:t>
            </m:r>
            <m:sSub>
              <m:e>
                <m:r>
                  <m:t>S</m:t>
                </m:r>
              </m:e>
              <m:sub>
                <m:r>
                  <m:t>c</m:t>
                </m:r>
              </m:sub>
            </m:sSub>
          </m:den>
        </m:f>
      </m:oMath>
      <w:r>
        <w:rPr>
          <w:rFonts w:ascii="Times New Roman" w:hAnsi="Times New Roman"/>
          <w:sz w:val="28"/>
        </w:rPr>
        <w:tab/>
        <w:t>(4)</w:t>
      </w:r>
    </w:p>
    <w:p>
      <w:pPr/>
      <w:r>
        <w:t>где Φ_m — амплитуда потока, Вб; B_max — амплитудная индукция, Тл; S_c — сечение магнитопровода, м²; L — индуктивность, Гн; w — число витков; i — ток, А; R_m — магнитное сопротивление, 1/Гн; l_c — длина средней линии, м; μ_0 = 4π·10⁻⁷ Гн/м; μ — относительная проницаемость. Петля гистерезиса B = f(H): индукция насыщения B_s ≈ 1,95–2,02 Тл (рабочая B_max = 1,5–1,7 Тл), остаточная индукция B_r, коэрцитивная сила H_c.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28879" cy="36240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ystere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8879" cy="3624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 w:val="0"/>
          <w:sz w:val="28"/>
        </w:rPr>
        <w:t>Рисунок 3 — Петля гистерезиса B = f(H): индукция насыщения Bₛ, остаточная индукция Bᵣ, коэрцитивная сила Hᴄ</w:t>
      </w:r>
    </w:p>
    <w:p>
      <w:pPr>
        <w:pStyle w:val="Heading3"/>
      </w:pPr>
      <w:r>
        <w:t>3. Магнитные потери: вихревые токи Фуко и гистерезис</w:t>
      </w:r>
    </w:p>
    <w:p>
      <w:pPr/>
      <w:r>
        <w:t>Потери на гистерезис P_г пропорциональны площади петли и частоте f (борьба — магнитомягкие материалы с узкой петлёй). Потери на вихревые токи P_в — наведённые в толще стали замкнутые токи; борьба — шихтовка (изолированные лаком пластины 0,27–0,5 мм) и легирование кремнием (до 4–5 %), повышающее удельное сопротивление ρ.</w:t>
      </w:r>
    </w:p>
    <w:p>
      <w:pPr>
        <w:pStyle w:val="Heading3"/>
      </w:pPr>
      <w:r>
        <w:t>4. Виды обмоток и обмоточные провода</w:t>
      </w:r>
    </w:p>
    <w:p>
      <w:pPr/>
      <w:r>
        <w:t>Концентрическое расположение: НН ближе к заземлённому стержню (меньше изоляция), ВН — снаружи через канал охлаждения. Цилиндрические обмотки (НН, малая мощность); дисковые/непрерывные катушечные (ВН мощных аппаратов — высокая механическая стойкость к электродинамическим ударам при КЗ). Провода из меди или алюминия, плотность тока в медных масляных 2,0–4,5 А/мм². При больших токах — транспонированный кабель (ПТ) для подавления скин-эффекта.</w:t>
      </w:r>
    </w:p>
    <w:p>
      <w:pPr>
        <w:pStyle w:val="Heading3"/>
      </w:pPr>
      <w:r>
        <w:t>Контрольные вопросы</w:t>
      </w:r>
    </w:p>
    <w:p>
      <w:pPr>
        <w:pStyle w:val="ListBullet"/>
      </w:pPr>
      <w:r>
        <w:rPr>
          <w:rFonts w:ascii="Times New Roman" w:hAnsi="Times New Roman"/>
          <w:sz w:val="28"/>
        </w:rPr>
        <w:t>Главное преимущество бронестержневых магнитопроводов для сверхмощных трансформаторов?</w:t>
      </w:r>
    </w:p>
    <w:p>
      <w:pPr>
        <w:pStyle w:val="ListBullet"/>
      </w:pPr>
      <w:r>
        <w:rPr>
          <w:rFonts w:ascii="Times New Roman" w:hAnsi="Times New Roman"/>
          <w:sz w:val="28"/>
        </w:rPr>
        <w:t>Физический смысл коэрцитивной силы H_c и остаточной индукции B_r; почему нужна магнитомягкая сталь?</w:t>
      </w:r>
    </w:p>
    <w:p>
      <w:pPr>
        <w:pStyle w:val="ListBullet"/>
      </w:pPr>
      <w:r>
        <w:rPr>
          <w:rFonts w:ascii="Times New Roman" w:hAnsi="Times New Roman"/>
          <w:sz w:val="28"/>
        </w:rPr>
        <w:t>Механизм вихревых токов Фуко; два метода увеличения сопротивления магнитной цепи.</w:t>
      </w:r>
    </w:p>
    <w:p>
      <w:pPr>
        <w:pStyle w:val="ListBullet"/>
      </w:pPr>
      <w:r>
        <w:rPr>
          <w:rFonts w:ascii="Times New Roman" w:hAnsi="Times New Roman"/>
          <w:sz w:val="28"/>
        </w:rPr>
        <w:t>Смысл шихтовки по схеме Step-lap?</w:t>
      </w:r>
    </w:p>
    <w:p>
      <w:pPr>
        <w:pStyle w:val="ListBullet"/>
      </w:pPr>
      <w:r>
        <w:rPr>
          <w:rFonts w:ascii="Times New Roman" w:hAnsi="Times New Roman"/>
          <w:sz w:val="28"/>
        </w:rPr>
        <w:t>Почему обмотка НН располагается ближе к заземлённому магнитопроводу?</w:t>
      </w:r>
    </w:p>
    <w:p>
      <w:pPr>
        <w:pStyle w:val="ListBullet"/>
      </w:pPr>
      <w:r>
        <w:rPr>
          <w:rFonts w:ascii="Times New Roman" w:hAnsi="Times New Roman"/>
          <w:sz w:val="28"/>
        </w:rPr>
        <w:t>Напишите формулу индуктивности через поток; как насыщение влияет на L?</w:t>
      </w:r>
    </w:p>
    <w:p>
      <w:pPr>
        <w:pStyle w:val="ListBullet"/>
      </w:pPr>
      <w:r>
        <w:rPr>
          <w:rFonts w:ascii="Times New Roman" w:hAnsi="Times New Roman"/>
          <w:sz w:val="28"/>
        </w:rPr>
        <w:t>Когда и зачем применяют транспонированный кабель (ПТ)?</w:t>
      </w:r>
    </w:p>
    <w:p>
      <w:pPr>
        <w:pStyle w:val="Heading2"/>
      </w:pPr>
      <w:r>
        <w:t>Лекция 3. Конструктивные элементы, системы охлаждения и защита</w:t>
      </w:r>
    </w:p>
    <w:p>
      <w:pPr>
        <w:pStyle w:val="Heading3"/>
      </w:pPr>
      <w:r>
        <w:t>1. Бак и радиаторные трубы</w:t>
      </w:r>
    </w:p>
    <w:p>
      <w:pPr/>
      <w:r>
        <w:t>Бак — стальной резервуар для активной части и теплоносителя. До 20–30 кВ·А — гладкие стенки; потери растут пропорционально кубу размеров, а поверхность охлаждения — квадрату, поэтому для 20–1600 кВ·А поверхность развивают (рёбра, волнистые стенки, вваренные трубы), для более мощных — навесные радиаторы.</w:t>
      </w:r>
    </w:p>
    <w:p>
      <w:pPr>
        <w:pStyle w:val="Heading3"/>
      </w:pPr>
      <w:r>
        <w:t>2. Трансформаторное масло</w:t>
      </w:r>
    </w:p>
    <w:p>
      <w:pPr/>
      <w:r>
        <w:t>Двойная функция: охлаждающий агент (теплопроводность выше воздуха, конвекция) и изоляция (минимальный пробивной градиент 22 кВ/мм, температура вспышки 140 °C).</w:t>
      </w:r>
    </w:p>
    <w:p>
      <w:pPr>
        <w:pStyle w:val="Heading3"/>
      </w:pPr>
      <w:r>
        <w:t>3. Расширитель (консерватор)</w:t>
      </w:r>
    </w:p>
    <w:p>
      <w:pPr/>
      <w:r>
        <w:t>Цилиндрический сосуд над крышкой бака, компенсирует тепловое изменение объёма масла (ГОСТ: от −45 до +40 °C). Объём ≈ 9–10 % от объёма масла. Уменьшает площадь контакта масла с воздухом, защищая от окисления и увлажнения; дыхание — через силикагелевый воздухоосушитель.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194310" cy="34198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ol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4310" cy="3419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 w:val="0"/>
          <w:sz w:val="28"/>
        </w:rPr>
        <w:t>Рисунок 4 — Упрощённая конструкция масляного трансформатора: бак с маслом, активная часть, расширитель (консерватор), ввод ВН</w:t>
      </w:r>
    </w:p>
    <w:p>
      <w:pPr>
        <w:pStyle w:val="Heading3"/>
      </w:pPr>
      <w:r>
        <w:t>4. Выхлопная труба и защита от выделения газов</w:t>
      </w:r>
    </w:p>
    <w:p>
      <w:pPr/>
      <w:r>
        <w:t>При аварии (витковое КЗ, дуга) бурно выделяются газы, давление растёт. Трансформаторы 1000 кВ·А и выше оснащают выхлопной трубой со стеклянной мембраной/фольгой, разрушающейся раньше стенок бака. Современная замена — пружинные клапаны давления (срабатывание ≈ 80 кПа). Раннее газовыделение улавливает газовое реле в маслопроводе между баком и расширителем.</w:t>
      </w:r>
    </w:p>
    <w:p>
      <w:pPr>
        <w:pStyle w:val="Heading3"/>
      </w:pPr>
      <w:r>
        <w:t>5. Вводы ВН/НН и фарфоровые изоляторы</w:t>
      </w:r>
    </w:p>
    <w:p>
      <w:pPr/>
      <w:r>
        <w:t>Ввод — токоведущий стержень в проходном фарфоровом изоляторе, крепится фланцем к крышке. На 35 кВ и выше — многослойная изоляция (бумажно-бакелитовая/маслобарьерная) и зонтообразные рёбра для увеличения пути тока утечки.</w:t>
      </w:r>
    </w:p>
    <w:p>
      <w:pPr>
        <w:pStyle w:val="Heading3"/>
      </w:pPr>
      <w:r>
        <w:t>6. Классы систем охлаждения (ГОСТ 11677-85)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Обозначение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Система охлаждения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М (ONAN)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Естественная циркуляция воздуха и масла.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Д (ONAF)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Принудительный обдув воздуха, естественная циркуляция масла (теплоотдача ×1,5–1,6).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ДЦ (OFAF)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Принудительная циркуляция воздуха и масла (насосы), от 63000 кВ·А.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Ц (OFWF)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Принудительная циркуляция воды и масла (мощные ГЭС/ТЭЦ).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НДЦ/НЦ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То же с направленным потоком масла в каналах обмоток.</w:t>
            </w:r>
          </w:p>
        </w:tc>
      </w:tr>
    </w:tbl>
    <w:p>
      <w:pPr>
        <w:pStyle w:val="Heading3"/>
      </w:pPr>
      <w:r>
        <w:t>7. Номинальная мощность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S</m:t>
            </m:r>
          </m:e>
          <m:sub>
            <m:r>
              <m:t>ном</m:t>
            </m:r>
          </m:sub>
        </m:sSub>
        <m: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·</m:t>
        </m:r>
        <m:sSub>
          <m:e>
            <m:r>
              <m:t>U</m:t>
            </m:r>
          </m:e>
          <m:sub>
            <m:r>
              <m:t>л.ном</m:t>
            </m:r>
          </m:sub>
        </m:sSub>
        <m:r>
          <m:t>·</m:t>
        </m:r>
        <m:sSub>
          <m:e>
            <m:r>
              <m:t>I</m:t>
            </m:r>
          </m:e>
          <m:sub>
            <m:r>
              <m:t>л.ном</m:t>
            </m:r>
          </m:sub>
        </m:sSub>
      </m:oMath>
      <w:r>
        <w:rPr>
          <w:rFonts w:ascii="Times New Roman" w:hAnsi="Times New Roman"/>
          <w:sz w:val="28"/>
        </w:rPr>
        <w:tab/>
        <w:t>(5)</w:t>
      </w:r>
    </w:p>
    <w:p>
      <w:pPr/>
      <w:r>
        <w:t>где S_ном — номинальная полная мощность, В·А; U_л.ном — номинальное линейное напряжение, В; I_л.ном — номинальный линейный ток, А.</w:t>
      </w:r>
    </w:p>
    <w:p>
      <w:pPr>
        <w:pStyle w:val="Heading3"/>
      </w:pPr>
      <w:r>
        <w:t>Контрольные вопросы</w:t>
      </w:r>
    </w:p>
    <w:p>
      <w:pPr>
        <w:pStyle w:val="ListBullet"/>
      </w:pPr>
      <w:r>
        <w:rPr>
          <w:rFonts w:ascii="Times New Roman" w:hAnsi="Times New Roman"/>
          <w:sz w:val="28"/>
        </w:rPr>
        <w:t>Двойной физический смысл применения масла в трансформаторах?</w:t>
      </w:r>
    </w:p>
    <w:p>
      <w:pPr>
        <w:pStyle w:val="ListBullet"/>
      </w:pPr>
      <w:r>
        <w:rPr>
          <w:rFonts w:ascii="Times New Roman" w:hAnsi="Times New Roman"/>
          <w:sz w:val="28"/>
        </w:rPr>
        <w:t>Почему выше 20–30 кВ·А не применяют гладкие баки (через соотношение размеров и площадей)?</w:t>
      </w:r>
    </w:p>
    <w:p>
      <w:pPr>
        <w:pStyle w:val="ListBullet"/>
      </w:pPr>
      <w:r>
        <w:rPr>
          <w:rFonts w:ascii="Times New Roman" w:hAnsi="Times New Roman"/>
          <w:sz w:val="28"/>
        </w:rPr>
        <w:t>Функция расширителя; почему его объём ≈ 10 %?</w:t>
      </w:r>
    </w:p>
    <w:p>
      <w:pPr>
        <w:pStyle w:val="ListBullet"/>
      </w:pPr>
      <w:r>
        <w:rPr>
          <w:rFonts w:ascii="Times New Roman" w:hAnsi="Times New Roman"/>
          <w:sz w:val="28"/>
        </w:rPr>
        <w:t>Механизм защиты бака при внутренних КЗ; пределы давления клапанов?</w:t>
      </w:r>
    </w:p>
    <w:p>
      <w:pPr>
        <w:pStyle w:val="ListBullet"/>
      </w:pPr>
      <w:r>
        <w:rPr>
          <w:rFonts w:ascii="Times New Roman" w:hAnsi="Times New Roman"/>
          <w:sz w:val="28"/>
        </w:rPr>
        <w:t>Расшифруйте «ДЦ»; отличие от «Д».</w:t>
      </w:r>
    </w:p>
    <w:p>
      <w:pPr>
        <w:pStyle w:val="ListBullet"/>
      </w:pPr>
      <w:r>
        <w:rPr>
          <w:rFonts w:ascii="Times New Roman" w:hAnsi="Times New Roman"/>
          <w:sz w:val="28"/>
        </w:rPr>
        <w:t>Почему вводы 35 кВ+ выполняют ребристыми?</w:t>
      </w:r>
    </w:p>
    <w:p>
      <w:pPr>
        <w:pStyle w:val="ListBullet"/>
      </w:pPr>
      <w:r>
        <w:rPr>
          <w:rFonts w:ascii="Times New Roman" w:hAnsi="Times New Roman"/>
          <w:sz w:val="28"/>
        </w:rPr>
        <w:t>Как изменится S_ном при росте линейного тока в пределах тепловых норм?</w:t>
      </w:r>
    </w:p>
    <w:p>
      <w:pPr>
        <w:pStyle w:val="Heading1"/>
      </w:pPr>
      <w:r>
        <w:t>Модуль II. Математические модели и схемы замещения</w:t>
      </w:r>
    </w:p>
    <w:p>
      <w:pPr>
        <w:pStyle w:val="Heading2"/>
      </w:pPr>
      <w:r>
        <w:t>Лекция 4. Уравнения электрического и магнитного равновесия трансформатора</w:t>
      </w:r>
    </w:p>
    <w:p>
      <w:pPr>
        <w:pStyle w:val="Heading3"/>
      </w:pPr>
      <w:r>
        <w:t>1. Основной магнитный поток и потоки рассеяния</w:t>
      </w:r>
    </w:p>
    <w:p>
      <w:pPr/>
      <w:r>
        <w:t>Реальное поле разделяют на основной поток взаимоиндукции Φ (замыкается по магнитопроводу, сцеплен с обеими обмотками, подвержен насыщению) и потоки рассеяния Φ_σ1, Φ_σ2 (замыкаются по воздуху/маслу, сцеплены каждый со «своей» обмоткой, строго линейны). Индуктивное сопротивление рассеяния определяет напряжение КЗ U_k и служит естественным токоограничителем при авариях.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864871" cy="31394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eakage_flu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4871" cy="3139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 w:val="0"/>
          <w:sz w:val="28"/>
        </w:rPr>
        <w:t>Рисунок 5 — Основной магнитный поток Φ (по магнитопроводу) и потоки рассеяния Φσ₁, Φσ₂ (замыкаются по воздуху вокруг обмоток)</w:t>
      </w:r>
    </w:p>
    <w:p>
      <w:pPr>
        <w:pStyle w:val="Heading3"/>
      </w:pPr>
      <w:r>
        <w:t>2. Уравнения напряжений обмоток (второй закон Кирхгофа)</w:t>
      </w:r>
    </w:p>
    <w:p>
      <w:pPr>
        <w:spacing w:before="120" w:after="120"/>
        <w:jc w:val="center"/>
      </w:pPr>
      <m:oMath xmlns:mml="http://www.w3.org/1998/Math/MathML">
        <m:sSub>
          <m:e>
            <m:limUpp>
              <m:e>
                <m:r>
                  <m:t>U</m:t>
                </m:r>
              </m:e>
              <m:lim>
                <m:r>
                  <m:t>˙</m:t>
                </m:r>
              </m:lim>
            </m:limUpp>
          </m:e>
          <m:sub>
            <m:r>
              <m:t>1</m:t>
            </m:r>
          </m:sub>
        </m:sSub>
        <m:r>
          <m:t>=−</m:t>
        </m:r>
        <m:sSub>
          <m:e>
            <m:limUpp>
              <m:e>
                <m:r>
                  <m:t>E</m:t>
                </m:r>
              </m:e>
              <m:lim>
                <m:r>
                  <m:t>˙</m:t>
                </m:r>
              </m:lim>
            </m:limUpp>
          </m:e>
          <m:sub>
            <m:r>
              <m:t>1</m:t>
            </m:r>
          </m:sub>
        </m:sSub>
        <m:r>
          <m:t>+</m:t>
        </m:r>
        <m:sSub>
          <m:e>
            <m:limUpp>
              <m:e>
                <m:r>
                  <m:t>I</m:t>
                </m:r>
              </m:e>
              <m:lim>
                <m:r>
                  <m:t>˙</m:t>
                </m:r>
              </m:lim>
            </m:limUpp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1</m:t>
            </m:r>
          </m:sub>
        </m:sSub>
        <m:r>
          <m:t>+j</m:t>
        </m:r>
        <m:sSub>
          <m:e>
            <m:limUpp>
              <m:e>
                <m:r>
                  <m:t>I</m:t>
                </m:r>
              </m:e>
              <m:lim>
                <m:r>
                  <m:t>˙</m:t>
                </m:r>
              </m:lim>
            </m:limUpp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Times New Roman" w:hAnsi="Times New Roman"/>
          <w:sz w:val="28"/>
        </w:rPr>
        <w:tab/>
        <w:t>(6)</w:t>
      </w:r>
    </w:p>
    <w:p>
      <w:pPr>
        <w:spacing w:before="120" w:after="120"/>
        <w:jc w:val="center"/>
      </w:pPr>
      <m:oMath xmlns:mml="http://www.w3.org/1998/Math/MathML">
        <m:sSub>
          <m:e>
            <m:limUpp>
              <m:e>
                <m:r>
                  <m:t>U</m:t>
                </m:r>
              </m:e>
              <m:lim>
                <m:r>
                  <m:t>˙</m:t>
                </m:r>
              </m:lim>
            </m:limUpp>
          </m:e>
          <m:sub>
            <m:r>
              <m:t>2</m:t>
            </m:r>
          </m:sub>
        </m:sSub>
        <m:r>
          <m:t>=</m:t>
        </m:r>
        <m:sSub>
          <m:e>
            <m:limUpp>
              <m:e>
                <m:r>
                  <m:t>E</m:t>
                </m:r>
              </m:e>
              <m:lim>
                <m:r>
                  <m:t>˙</m:t>
                </m:r>
              </m:lim>
            </m:limUpp>
          </m:e>
          <m:sub>
            <m:r>
              <m:t>2</m:t>
            </m:r>
          </m:sub>
        </m:sSub>
        <m:r>
          <m:t>−</m:t>
        </m:r>
        <m:sSub>
          <m:e>
            <m:limUpp>
              <m:e>
                <m:r>
                  <m:t>I</m:t>
                </m:r>
              </m:e>
              <m:lim>
                <m:r>
                  <m:t>˙</m:t>
                </m:r>
              </m:lim>
            </m:limUpp>
          </m:e>
          <m:sub>
            <m:r>
              <m:t>2</m:t>
            </m:r>
          </m:sub>
        </m:sSub>
        <m:sSub>
          <m:e>
            <m:r>
              <m:t>r</m:t>
            </m:r>
          </m:e>
          <m:sub>
            <m:r>
              <m:t>2</m:t>
            </m:r>
          </m:sub>
        </m:sSub>
        <m:r>
          <m:t>−j</m:t>
        </m:r>
        <m:sSub>
          <m:e>
            <m:limUpp>
              <m:e>
                <m:r>
                  <m:t>I</m:t>
                </m:r>
              </m:e>
              <m:lim>
                <m:r>
                  <m:t>˙</m:t>
                </m:r>
              </m:lim>
            </m:limUpp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Times New Roman" w:hAnsi="Times New Roman"/>
          <w:sz w:val="28"/>
        </w:rPr>
        <w:tab/>
        <w:t>(7)</w:t>
      </w:r>
    </w:p>
    <w:p>
      <w:pPr/>
      <w:r>
        <w:t>где U1, U2 — напряжения обмоток, В; E1, E2 — ЭДС взаимоиндукции, В; I1, I2 — токи, А; r1, r2 — активные сопротивления, Ом; x1, x2 — индуктивные сопротивления рассеяния (x = ω·L_σ), Ом. Знак «минус» перед E1 — правило Ленца (первичная обмотка как приёмник); во вторичной цепи E2 — источник.</w:t>
      </w:r>
    </w:p>
    <w:p>
      <w:pPr>
        <w:pStyle w:val="Heading3"/>
      </w:pPr>
      <w:r>
        <w:t>3. Уравнение МДС и баланс токов</w:t>
      </w:r>
    </w:p>
    <w:p>
      <w:pPr/>
      <w:r>
        <w:t>При нагрузке вторичная МДС (I2·w2) размагничивает сердечник, но при U1 ≈ const поток Φ_m должен оставаться постоянным (из E1 = 4,44·f·w1·Φ_m). Трансформатор автоматически увеличивает первичный ток. Баланс МДС:</w:t>
      </w:r>
    </w:p>
    <w:p>
      <w:pPr>
        <w:spacing w:before="120" w:after="120"/>
        <w:jc w:val="center"/>
      </w:pPr>
      <m:oMath xmlns:mml="http://www.w3.org/1998/Math/MathML">
        <m:sSub>
          <m:e>
            <m:limUpp>
              <m:e>
                <m:r>
                  <m:t>I</m:t>
                </m:r>
              </m:e>
              <m:lim>
                <m:r>
                  <m:t>˙</m:t>
                </m:r>
              </m:lim>
            </m:limUpp>
          </m:e>
          <m:sub>
            <m:r>
              <m:t>1</m:t>
            </m:r>
          </m:sub>
        </m:sSub>
        <m:r>
          <m:t>·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+</m:t>
        </m:r>
        <m:sSub>
          <m:e>
            <m:limUpp>
              <m:e>
                <m:r>
                  <m:t>I</m:t>
                </m:r>
              </m:e>
              <m:lim>
                <m:r>
                  <m:t>˙</m:t>
                </m:r>
              </m:lim>
            </m:limUpp>
          </m:e>
          <m:sub>
            <m:r>
              <m:t>2</m:t>
            </m:r>
          </m:sub>
        </m:sSub>
        <m:r>
          <m:t>·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=</m:t>
        </m:r>
        <m:sSub>
          <m:e>
            <m:limUpp>
              <m:e>
                <m:r>
                  <m:t>I</m:t>
                </m:r>
              </m:e>
              <m:lim>
                <m:r>
                  <m:t>˙</m:t>
                </m:r>
              </m:lim>
            </m:limUpp>
          </m:e>
          <m:sub>
            <m:r>
              <m:t>0</m:t>
            </m:r>
          </m:sub>
        </m:sSub>
        <m:r>
          <m:t>·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Times New Roman" w:hAnsi="Times New Roman"/>
          <w:sz w:val="28"/>
        </w:rPr>
        <w:tab/>
        <w:t>(8)</w:t>
      </w:r>
    </w:p>
    <w:p>
      <w:pPr/>
      <w:r>
        <w:t>где w1, w2 — числа витков; I0 — намагничивающий ток (идеального холостого хода), А. Ток холостого хода I0 = 0,5–3 % (до 5 % у мощных) от номинального.</w:t>
      </w:r>
    </w:p>
    <w:p>
      <w:pPr>
        <w:pStyle w:val="Heading3"/>
      </w:pPr>
      <w:r>
        <w:t>4. Приведение параметров вторичной обмотки к первичной</w:t>
      </w:r>
    </w:p>
    <w:p>
      <w:pPr/>
      <w:r>
        <w:t>Заменяем вторичную обмотку фиктивной с w2' = w1 (k' = 1), сохраняя энергетические показатели. Формулы пересчёта (k = w1/w2):</w:t>
      </w:r>
    </w:p>
    <w:p>
      <w:pPr>
        <w:spacing w:before="120" w:after="120"/>
        <w:jc w:val="center"/>
      </w:pPr>
      <m:oMath xmlns:mml="http://www.w3.org/1998/Math/MathML">
        <m:sSubSup>
          <m:e>
            <m:limUpp>
              <m:e>
                <m:r>
                  <m:t>I</m:t>
                </m:r>
              </m:e>
              <m:lim>
                <m:r>
                  <m:t>˙</m:t>
                </m:r>
              </m:lim>
            </m:limUpp>
          </m:e>
          <m:sub>
            <m:r>
              <m:t>2</m:t>
            </m:r>
          </m:sub>
          <m:sup>
            <m:r>
              <m:t>′</m:t>
            </m:r>
          </m:sup>
        </m:sSubSup>
        <m:r>
          <m:t>=</m:t>
        </m:r>
        <m:f>
          <m:fPr>
            <m:type m:val="bar"/>
          </m:fPr>
          <m:num>
            <m:sSub>
              <m:e>
                <m:limUpp>
                  <m:e>
                    <m:r>
                      <m:t>I</m:t>
                    </m:r>
                  </m:e>
                  <m:lim>
                    <m:r>
                      <m:t>˙</m:t>
                    </m:r>
                  </m:lim>
                </m:limUpp>
              </m:e>
              <m:sub>
                <m:r>
                  <m:t>2</m:t>
                </m:r>
              </m:sub>
            </m:sSub>
          </m:num>
          <m:den>
            <m:r>
              <m:t>k</m:t>
            </m:r>
          </m:den>
        </m:f>
        <m:r>
          <m:t>,</m:t>
        </m:r>
        <m:sSubSup>
          <m:e>
            <m:limUpp>
              <m:e>
                <m:r>
                  <m:t>E</m:t>
                </m:r>
              </m:e>
              <m:lim>
                <m:r>
                  <m:t>˙</m:t>
                </m:r>
              </m:lim>
            </m:limUpp>
          </m:e>
          <m:sub>
            <m:r>
              <m:t>2</m:t>
            </m:r>
          </m:sub>
          <m:sup>
            <m:r>
              <m:t>′</m:t>
            </m:r>
          </m:sup>
        </m:sSubSup>
        <m:r>
          <m:t>=k·</m:t>
        </m:r>
        <m:sSub>
          <m:e>
            <m:limUpp>
              <m:e>
                <m:r>
                  <m:t>E</m:t>
                </m:r>
              </m:e>
              <m:lim>
                <m:r>
                  <m:t>˙</m:t>
                </m:r>
              </m:lim>
            </m:limUpp>
          </m:e>
          <m:sub>
            <m:r>
              <m:t>2</m:t>
            </m:r>
          </m:sub>
        </m:sSub>
        <m:r>
          <m:t>,</m:t>
        </m:r>
        <m:sSubSup>
          <m:e>
            <m:r>
              <m:t>r</m:t>
            </m:r>
          </m:e>
          <m:sub>
            <m:r>
              <m:t>2</m:t>
            </m:r>
          </m:sub>
          <m:sup>
            <m:r>
              <m:t>′</m:t>
            </m:r>
          </m:sup>
        </m:sSubSup>
        <m: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t>·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t>,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′</m:t>
            </m:r>
          </m:sup>
        </m:sSubSup>
        <m: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·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sz w:val="28"/>
        </w:rPr>
        <w:tab/>
        <w:t>(9)</w:t>
      </w:r>
    </w:p>
    <w:p>
      <w:pPr/>
      <w:r>
        <w:t>где I2' — приведённый вторичный ток, А; E2' — приведённая ЭДС, В; r2', x2' — приведённые сопротивления, Ом. Деление уравнения МДС на w1 даёт уравнение баланса токов: İ1 + İ2' = İ0.</w:t>
      </w:r>
    </w:p>
    <w:p>
      <w:pPr>
        <w:pStyle w:val="Heading3"/>
      </w:pPr>
      <w:r>
        <w:t>Контрольные вопросы</w:t>
      </w:r>
    </w:p>
    <w:p>
      <w:pPr>
        <w:pStyle w:val="ListBullet"/>
      </w:pPr>
      <w:r>
        <w:rPr>
          <w:rFonts w:ascii="Times New Roman" w:hAnsi="Times New Roman"/>
          <w:sz w:val="28"/>
        </w:rPr>
        <w:t>Определите основной поток Φ и потоки рассеяния Φ_σ1, Φ_σ2; в чём их физическое отличие?</w:t>
      </w:r>
    </w:p>
    <w:p>
      <w:pPr>
        <w:pStyle w:val="ListBullet"/>
      </w:pPr>
      <w:r>
        <w:rPr>
          <w:rFonts w:ascii="Times New Roman" w:hAnsi="Times New Roman"/>
          <w:sz w:val="28"/>
        </w:rPr>
        <w:t>Почему индуктивности рассеяния линейны и не зависят от насыщения стали?</w:t>
      </w:r>
    </w:p>
    <w:p>
      <w:pPr>
        <w:pStyle w:val="ListBullet"/>
      </w:pPr>
      <w:r>
        <w:rPr>
          <w:rFonts w:ascii="Times New Roman" w:hAnsi="Times New Roman"/>
          <w:sz w:val="28"/>
        </w:rPr>
        <w:t>Докажите, опираясь на E1 = 4,44·f·w1·Φ_m, постоянство Φ_m при изменении нагрузки.</w:t>
      </w:r>
    </w:p>
    <w:p>
      <w:pPr>
        <w:pStyle w:val="ListBullet"/>
      </w:pPr>
      <w:r>
        <w:rPr>
          <w:rFonts w:ascii="Times New Roman" w:hAnsi="Times New Roman"/>
          <w:sz w:val="28"/>
        </w:rPr>
        <w:t>Какой процесс отражает знак «минус» в уравнении первичной обмотки?</w:t>
      </w:r>
    </w:p>
    <w:p>
      <w:pPr>
        <w:pStyle w:val="ListBullet"/>
      </w:pPr>
      <w:r>
        <w:rPr>
          <w:rFonts w:ascii="Times New Roman" w:hAnsi="Times New Roman"/>
          <w:sz w:val="28"/>
        </w:rPr>
        <w:t>Что произойдёт с током I0 при превышении напряжения сети на 15–20 %?</w:t>
      </w:r>
    </w:p>
    <w:p>
      <w:pPr>
        <w:pStyle w:val="ListBullet"/>
      </w:pPr>
      <w:r>
        <w:rPr>
          <w:rFonts w:ascii="Times New Roman" w:hAnsi="Times New Roman"/>
          <w:sz w:val="28"/>
        </w:rPr>
        <w:t>Главное энергетическое условие правомерности приведения параметров?</w:t>
      </w:r>
    </w:p>
    <w:p>
      <w:pPr>
        <w:pStyle w:val="ListBullet"/>
      </w:pPr>
      <w:r>
        <w:rPr>
          <w:rFonts w:ascii="Times New Roman" w:hAnsi="Times New Roman"/>
          <w:sz w:val="28"/>
        </w:rPr>
        <w:t>При k = 10 во сколько раз r2' отличается от реального r2 обмотки НН?</w:t>
      </w:r>
    </w:p>
    <w:p>
      <w:pPr>
        <w:pStyle w:val="Heading2"/>
      </w:pPr>
      <w:r>
        <w:t>Лекция 5. Электрические схемы замещения и векторные диаграммы</w:t>
      </w:r>
    </w:p>
    <w:p>
      <w:pPr/>
      <w:r>
        <w:t>Магнитная связь заменяется электрической при приведении параметров (k = 1), энергобаланс сохраняется.</w:t>
      </w:r>
    </w:p>
    <w:p>
      <w:pPr>
        <w:pStyle w:val="Heading3"/>
      </w:pPr>
      <w:r>
        <w:t>1. Базовые схемы замещения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Тип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Описание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Применение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Т-образная (полная)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Продольные ветви (r1, x1, r2', x2') + поперечная ветвь намагничивания (r_m, x_m).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Точные расчёты, векторные диаграммы.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Г-образная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Ветвь намагничивания вынесена на входные зажимы.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Расчёт сетей; I0 независим от нагрузки.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Упрощённая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Без ветви намагничивания, остаётся Z_k = r_k + j·x_k.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Расчёт токов КЗ (I0 &lt; 1–2 % пренебрегают).</w:t>
            </w:r>
          </w:p>
        </w:tc>
      </w:tr>
    </w:tbl>
    <w:p>
      <w:pPr/>
      <w:r>
        <w:t>Ветвь намагничивания: r_m отражает потери в стали (гистерезис + вихревые токи), x_m — потребление реактивной мощности на создание потока Φ.</w:t>
      </w:r>
    </w:p>
    <w:p>
      <w:pPr>
        <w:spacing w:before="120" w:after="120"/>
        <w:jc w:val="center"/>
      </w:pPr>
      <m:oMath xmlns:mml="http://www.w3.org/1998/Math/MathML">
        <m:r>
          <m:t>{</m:t>
        </m:r>
        <m:eqArr>
          <m:e>
            <m:sSub>
              <m:e>
                <m:limUpp>
                  <m:e>
                    <m:r>
                      <m:t>U</m:t>
                    </m:r>
                  </m:e>
                  <m:lim>
                    <m:r>
                      <m:t>˙</m:t>
                    </m:r>
                  </m:lim>
                </m:limUpp>
              </m:e>
              <m:sub>
                <m:r>
                  <m:t>1</m:t>
                </m:r>
              </m:sub>
            </m:sSub>
            <m:r>
              <m:t>=−</m:t>
            </m:r>
            <m:sSub>
              <m:e>
                <m:limUpp>
                  <m:e>
                    <m:r>
                      <m:t>E</m:t>
                    </m:r>
                  </m:e>
                  <m:lim>
                    <m:r>
                      <m:t>˙</m:t>
                    </m:r>
                  </m:lim>
                </m:limUpp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limUpp>
                  <m:e>
                    <m:r>
                      <m:t>I</m:t>
                    </m:r>
                  </m:e>
                  <m:lim>
                    <m:r>
                      <m:t>˙</m:t>
                    </m:r>
                  </m:lim>
                </m:limUpp>
              </m:e>
              <m:sub>
                <m:r>
                  <m:t>1</m:t>
                </m:r>
              </m:sub>
            </m:sSub>
            <m:r>
              <m:t>(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+j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)</m:t>
            </m:r>
          </m:e>
          <m:e>
            <m:sSubSup>
              <m:e>
                <m:limUpp>
                  <m:e>
                    <m:r>
                      <m:t>U</m:t>
                    </m:r>
                  </m:e>
                  <m:lim>
                    <m:r>
                      <m:t>˙</m:t>
                    </m:r>
                  </m:lim>
                </m:limUpp>
              </m:e>
              <m:sub>
                <m:r>
                  <m:t>2</m:t>
                </m:r>
              </m:sub>
              <m:sup>
                <m:r>
                  <m:t>′</m:t>
                </m:r>
              </m:sup>
            </m:sSubSup>
            <m:r>
              <m:t>=</m:t>
            </m:r>
            <m:sSubSup>
              <m:e>
                <m:limUpp>
                  <m:e>
                    <m:r>
                      <m:t>E</m:t>
                    </m:r>
                  </m:e>
                  <m:lim>
                    <m:r>
                      <m:t>˙</m:t>
                    </m:r>
                  </m:lim>
                </m:limUpp>
              </m:e>
              <m:sub>
                <m:r>
                  <m:t>2</m:t>
                </m:r>
              </m:sub>
              <m:sup>
                <m:r>
                  <m:t>′</m:t>
                </m:r>
              </m:sup>
            </m:sSubSup>
            <m:r>
              <m:t>−</m:t>
            </m:r>
            <m:sSubSup>
              <m:e>
                <m:limUpp>
                  <m:e>
                    <m:r>
                      <m:t>I</m:t>
                    </m:r>
                  </m:e>
                  <m:lim>
                    <m:r>
                      <m:t>˙</m:t>
                    </m:r>
                  </m:lim>
                </m:limUpp>
              </m:e>
              <m:sub>
                <m:r>
                  <m:t>2</m:t>
                </m:r>
              </m:sub>
              <m:sup>
                <m:r>
                  <m:t>′</m:t>
                </m:r>
              </m:sup>
            </m:sSubSup>
            <m:r>
              <m:t>(</m:t>
            </m:r>
            <m:sSubSup>
              <m:e>
                <m:r>
                  <m:t>r</m:t>
                </m:r>
              </m:e>
              <m:sub>
                <m:r>
                  <m:t>2</m:t>
                </m:r>
              </m:sub>
              <m:sup>
                <m:r>
                  <m:t>′</m:t>
                </m:r>
              </m:sup>
            </m:sSubSup>
            <m:r>
              <m:t>+j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′</m:t>
                </m:r>
              </m:sup>
            </m:sSubSup>
            <m:r>
              <m:t>)</m:t>
            </m:r>
          </m:e>
          <m:e>
            <m:sSub>
              <m:e>
                <m:limUpp>
                  <m:e>
                    <m:r>
                      <m:t>I</m:t>
                    </m:r>
                  </m:e>
                  <m:lim>
                    <m:r>
                      <m:t>˙</m:t>
                    </m:r>
                  </m:lim>
                </m:limUpp>
              </m:e>
              <m:sub>
                <m:r>
                  <m:t>1</m:t>
                </m:r>
              </m:sub>
            </m:sSub>
            <m:r>
              <m:t>=</m:t>
            </m:r>
            <m:sSub>
              <m:e>
                <m:limUpp>
                  <m:e>
                    <m:r>
                      <m:t>I</m:t>
                    </m:r>
                  </m:e>
                  <m:lim>
                    <m:r>
                      <m:t>˙</m:t>
                    </m:r>
                  </m:lim>
                </m:limUpp>
              </m:e>
              <m:sub>
                <m:r>
                  <m:t>0</m:t>
                </m:r>
              </m:sub>
            </m:sSub>
            <m:r>
              <m:t>−</m:t>
            </m:r>
            <m:sSubSup>
              <m:e>
                <m:limUpp>
                  <m:e>
                    <m:r>
                      <m:t>I</m:t>
                    </m:r>
                  </m:e>
                  <m:lim>
                    <m:r>
                      <m:t>˙</m:t>
                    </m:r>
                  </m:lim>
                </m:limUpp>
              </m:e>
              <m:sub>
                <m:r>
                  <m:t>2</m:t>
                </m:r>
              </m:sub>
              <m:sup>
                <m:r>
                  <m:t>′</m:t>
                </m:r>
              </m:sup>
            </m:sSubSup>
          </m:e>
        </m:eqArr>
      </m:oMath>
      <w:r>
        <w:rPr>
          <w:rFonts w:ascii="Times New Roman" w:hAnsi="Times New Roman"/>
          <w:sz w:val="28"/>
        </w:rPr>
        <w:tab/>
        <w:t>(10)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430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_equi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3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 w:val="0"/>
          <w:sz w:val="28"/>
        </w:rPr>
        <w:t>Рисунок 6 — Т-образная схема замещения трансформатора (r₁, x₁ — параметры первичной обмотки; r₀, x₀ — ветвь намагничивания; r₂′, x₂′ — приведённые параметры вторичной обмотки)</w:t>
      </w:r>
    </w:p>
    <w:p>
      <w:pPr>
        <w:pStyle w:val="Heading3"/>
      </w:pPr>
      <w:r>
        <w:t>2. Построение векторной диаграммы (активно-индуктивная нагрузка)</w:t>
      </w:r>
    </w:p>
    <w:p>
      <w:pPr>
        <w:pStyle w:val="ListBullet"/>
      </w:pPr>
      <w:r>
        <w:rPr>
          <w:rFonts w:ascii="Times New Roman" w:hAnsi="Times New Roman"/>
          <w:sz w:val="28"/>
        </w:rPr>
        <w:t>Вектор потока Φ_m — по оси абсцисс.</w:t>
      </w:r>
    </w:p>
    <w:p>
      <w:pPr>
        <w:pStyle w:val="ListBullet"/>
      </w:pPr>
      <w:r>
        <w:rPr>
          <w:rFonts w:ascii="Times New Roman" w:hAnsi="Times New Roman"/>
          <w:sz w:val="28"/>
        </w:rPr>
        <w:t>Ток I0 опережает Φ_m на малый угол потерь δ.</w:t>
      </w:r>
    </w:p>
    <w:p>
      <w:pPr>
        <w:pStyle w:val="ListBullet"/>
      </w:pPr>
      <w:r>
        <w:rPr>
          <w:rFonts w:ascii="Times New Roman" w:hAnsi="Times New Roman"/>
          <w:sz w:val="28"/>
        </w:rPr>
        <w:t>ЭДС E1 = E2' отстают от Φ_m на 90°.</w:t>
      </w:r>
    </w:p>
    <w:p>
      <w:pPr>
        <w:pStyle w:val="ListBullet"/>
      </w:pPr>
      <w:r>
        <w:rPr>
          <w:rFonts w:ascii="Times New Roman" w:hAnsi="Times New Roman"/>
          <w:sz w:val="28"/>
        </w:rPr>
        <w:t>Ток I2' отстаёт от E2' на угол ψ2 = arctg((x2' + x_н')/(r2' + r_н')).</w:t>
      </w:r>
    </w:p>
    <w:p>
      <w:pPr>
        <w:pStyle w:val="ListBullet"/>
      </w:pPr>
      <w:r>
        <w:rPr>
          <w:rFonts w:ascii="Times New Roman" w:hAnsi="Times New Roman"/>
          <w:sz w:val="28"/>
        </w:rPr>
        <w:t>U2' получают вычитанием из E2' падений −I2'·r2' и −j·I2'·x2'.</w:t>
      </w:r>
    </w:p>
    <w:p>
      <w:pPr>
        <w:pStyle w:val="ListBullet"/>
      </w:pPr>
      <w:r>
        <w:rPr>
          <w:rFonts w:ascii="Times New Roman" w:hAnsi="Times New Roman"/>
          <w:sz w:val="28"/>
        </w:rPr>
        <w:t>Первичный ток I1 = I0 + (−I2') по правилу параллелограмма.</w:t>
      </w:r>
    </w:p>
    <w:p>
      <w:pPr>
        <w:pStyle w:val="ListBullet"/>
      </w:pPr>
      <w:r>
        <w:rPr>
          <w:rFonts w:ascii="Times New Roman" w:hAnsi="Times New Roman"/>
          <w:sz w:val="28"/>
        </w:rPr>
        <w:t>U1: к вектору −E1 прибавляют I1·r1 и j·I1·x1.</w:t>
      </w:r>
    </w:p>
    <w:p>
      <w:pPr>
        <w:pStyle w:val="Heading3"/>
      </w:pPr>
      <w:r>
        <w:t>3. Трёхобмоточные трансформаторы: схема «трёхлучевая звезда»</w:t>
      </w:r>
    </w:p>
    <w:p>
      <w:pPr/>
      <w:r>
        <w:t>Для сетей 220/110/10 кВ — одна обмотка ВН и две вторичные (СН, НН). Схема замещения — трёхлучевая звезда сопротивлений X_ВН, X_СН, X_НН. Расчёт по трём попарным опытам КЗ: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X</m:t>
            </m:r>
          </m:e>
          <m:sub>
            <m:r>
              <m:t>ВН</m:t>
            </m:r>
          </m:sub>
        </m:sSub>
        <m:r>
          <m:t>=0,5·(</m:t>
        </m:r>
        <m:sSub>
          <m:e>
            <m:r>
              <m:t>X</m:t>
            </m:r>
          </m:e>
          <m:sub>
            <m:r>
              <m:t>ВН−СН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ВН−НН</m:t>
            </m:r>
          </m:sub>
        </m:sSub>
        <m:r>
          <m:t>−</m:t>
        </m:r>
        <m:sSub>
          <m:e>
            <m:r>
              <m:t>X</m:t>
            </m:r>
          </m:e>
          <m:sub>
            <m:r>
              <m:t>СН−НН</m:t>
            </m:r>
          </m:sub>
        </m:sSub>
        <m:r>
          <m:t>)</m:t>
        </m:r>
      </m:oMath>
      <w:r>
        <w:rPr>
          <w:rFonts w:ascii="Times New Roman" w:hAnsi="Times New Roman"/>
          <w:sz w:val="28"/>
        </w:rPr>
        <w:tab/>
        <w:t>(11)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X</m:t>
            </m:r>
          </m:e>
          <m:sub>
            <m:r>
              <m:t>СН</m:t>
            </m:r>
          </m:sub>
        </m:sSub>
        <m:r>
          <m:t>=0,5·(</m:t>
        </m:r>
        <m:sSub>
          <m:e>
            <m:r>
              <m:t>X</m:t>
            </m:r>
          </m:e>
          <m:sub>
            <m:r>
              <m:t>ВН−СН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СН−НН</m:t>
            </m:r>
          </m:sub>
        </m:sSub>
        <m:r>
          <m:t>−</m:t>
        </m:r>
        <m:sSub>
          <m:e>
            <m:r>
              <m:t>X</m:t>
            </m:r>
          </m:e>
          <m:sub>
            <m:r>
              <m:t>ВН−НН</m:t>
            </m:r>
          </m:sub>
        </m:sSub>
        <m:r>
          <m:t>)</m:t>
        </m:r>
      </m:oMath>
      <w:r>
        <w:rPr>
          <w:rFonts w:ascii="Times New Roman" w:hAnsi="Times New Roman"/>
          <w:sz w:val="28"/>
        </w:rPr>
        <w:tab/>
        <w:t>(12)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X</m:t>
            </m:r>
          </m:e>
          <m:sub>
            <m:r>
              <m:t>НН</m:t>
            </m:r>
          </m:sub>
        </m:sSub>
        <m:r>
          <m:t>=0,5·(</m:t>
        </m:r>
        <m:sSub>
          <m:e>
            <m:r>
              <m:t>X</m:t>
            </m:r>
          </m:e>
          <m:sub>
            <m:r>
              <m:t>ВН−НН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СН−НН</m:t>
            </m:r>
          </m:sub>
        </m:sSub>
        <m:r>
          <m:t>−</m:t>
        </m:r>
        <m:sSub>
          <m:e>
            <m:r>
              <m:t>X</m:t>
            </m:r>
          </m:e>
          <m:sub>
            <m:r>
              <m:t>ВН−СН</m:t>
            </m:r>
          </m:sub>
        </m:sSub>
        <m:r>
          <m:t>)</m:t>
        </m:r>
      </m:oMath>
      <w:r>
        <w:rPr>
          <w:rFonts w:ascii="Times New Roman" w:hAnsi="Times New Roman"/>
          <w:sz w:val="28"/>
        </w:rPr>
        <w:tab/>
        <w:t>(13)</w:t>
      </w:r>
    </w:p>
    <w:p>
      <w:pPr/>
      <w:r>
        <w:t>При концентрическом расположении (СН между ВН и НН) X_СН может быть близко к нулю или слабо отрицательно (эффект поля рассеяния).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560071" cy="34198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hree_wind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0071" cy="3419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 w:val="0"/>
          <w:sz w:val="28"/>
        </w:rPr>
        <w:t>Рисунок 7 — Схема замещения трёхобмоточного трансформатора — «трёхлучевая звезда» сопротивлений X_ВН, X_СН, X_НН</w:t>
      </w:r>
    </w:p>
    <w:p>
      <w:pPr>
        <w:pStyle w:val="Heading3"/>
      </w:pPr>
      <w:r>
        <w:t>4. Трансформаторы с расщеплённой обмоткой НН</w:t>
      </w:r>
    </w:p>
    <w:p>
      <w:pPr/>
      <w:r>
        <w:t>Вторичная обмотка расщеплена на две электрически не связанные части (НН1, НН2) одинаковой мощности. Схема — трёхлучевая звезда (ВН + два луча НН). Главное назначение — ограничение токов КЗ на стороне НН: сопротивление КЗ между половинами (u_к НН1-НН2 = 28–40 %, при расчёте делят на 2) искусственно завышено разнесением обмоток по высоте стержня; трансформатор работает как токоограничивающий реактор, сохраняя напряжение на здоровой секции при КЗ на другой.</w:t>
      </w:r>
    </w:p>
    <w:p>
      <w:pPr>
        <w:pStyle w:val="Heading3"/>
      </w:pPr>
      <w:r>
        <w:t>Контрольные вопросы</w:t>
      </w:r>
    </w:p>
    <w:p>
      <w:pPr>
        <w:pStyle w:val="ListBullet"/>
      </w:pPr>
      <w:r>
        <w:rPr>
          <w:rFonts w:ascii="Times New Roman" w:hAnsi="Times New Roman"/>
          <w:sz w:val="28"/>
        </w:rPr>
        <w:t>Какие процессы в стали отражают r_m и x_m в Т-образной схеме?</w:t>
      </w:r>
    </w:p>
    <w:p>
      <w:pPr>
        <w:pStyle w:val="ListBullet"/>
      </w:pPr>
      <w:r>
        <w:rPr>
          <w:rFonts w:ascii="Times New Roman" w:hAnsi="Times New Roman"/>
          <w:sz w:val="28"/>
        </w:rPr>
        <w:t>Почему для расчёта токов КЗ Т-образную схему заменяют упрощённой? Погрешность?</w:t>
      </w:r>
    </w:p>
    <w:p>
      <w:pPr>
        <w:pStyle w:val="ListBullet"/>
      </w:pPr>
      <w:r>
        <w:rPr>
          <w:rFonts w:ascii="Times New Roman" w:hAnsi="Times New Roman"/>
          <w:sz w:val="28"/>
        </w:rPr>
        <w:t>Почему U2' при активно-индуктивной нагрузке меньше E2'?</w:t>
      </w:r>
    </w:p>
    <w:p>
      <w:pPr>
        <w:pStyle w:val="ListBullet"/>
      </w:pPr>
      <w:r>
        <w:rPr>
          <w:rFonts w:ascii="Times New Roman" w:hAnsi="Times New Roman"/>
          <w:sz w:val="28"/>
        </w:rPr>
        <w:t>Как измеряют исходные данные для X_ВН, X_СН, X_НН (опыты КЗ)?</w:t>
      </w:r>
    </w:p>
    <w:p>
      <w:pPr>
        <w:pStyle w:val="ListBullet"/>
      </w:pPr>
      <w:r>
        <w:rPr>
          <w:rFonts w:ascii="Times New Roman" w:hAnsi="Times New Roman"/>
          <w:sz w:val="28"/>
        </w:rPr>
        <w:t>X_СН = −0,5 Ом — это ошибка? Дайте физическое обоснование.</w:t>
      </w:r>
    </w:p>
    <w:p>
      <w:pPr>
        <w:pStyle w:val="ListBullet"/>
      </w:pPr>
      <w:r>
        <w:rPr>
          <w:rFonts w:ascii="Times New Roman" w:hAnsi="Times New Roman"/>
          <w:sz w:val="28"/>
        </w:rPr>
        <w:t>Чем отличается связь обмоток в расщеплённом трансформаторе и как это ограничивает токи КЗ?</w:t>
      </w:r>
    </w:p>
    <w:p>
      <w:pPr>
        <w:pStyle w:val="Heading1"/>
      </w:pPr>
      <w:r>
        <w:t>Модуль III. Режимы работы, потери и КПД</w:t>
      </w:r>
    </w:p>
    <w:p>
      <w:pPr>
        <w:pStyle w:val="Heading2"/>
      </w:pPr>
      <w:r>
        <w:t>Лекция 6. Режим холостого хода (ХХ) и измерительные трансформаторы напряжения (ТН)</w:t>
      </w:r>
    </w:p>
    <w:p>
      <w:pPr>
        <w:pStyle w:val="Heading3"/>
      </w:pPr>
      <w:r>
        <w:t>1. Физическая суть режима холостого хода</w:t>
      </w:r>
    </w:p>
    <w:p>
      <w:pPr/>
      <w:r>
        <w:t>Холостым ходом (ХХ) трансформатора называется предельный установившийся электромагнитный режим работы, при котором к зажимам первичной обмотки подведено синусоидальное напряжение питающей сети, а вторичная обмотка физически разомкнута. В таком состоянии сопротивление внешней цепи теоретически равно бесконечности (Z_н = ∞), вследствие чего ток во вторичной обмотке строго равен нулю (I2 = 0).</w:t>
      </w:r>
    </w:p>
    <w:p>
      <w:pPr/>
      <w:r>
        <w:t>В соответствии с фундаментальным уравнением баланса магнитодвижущих сил (МДС), первичный ток в данном режиме состоит исключительно из намагничивающего тока, который именуется током холостого хода (I0). В современных силовых трансформаторах ток I0 составляет ничтожно малую долю от номинального первичного тока (как правило, от 0,5 до 3,0 %).</w:t>
      </w:r>
    </w:p>
    <w:p>
      <w:pPr/>
      <w:r>
        <w:t>Потребляемая трансформатором из сети в опыте холостого хода активная мощность P0 физически расходуется на покрытие двух составляющих: электрических потерь в активном сопротивлении первичной обмотки (ΔP_э1 = I0²·r1) и магнитных потерь в электротехнической стали магнитопровода (ΔP_мг). Поскольку значение тока I0 крайне мало, квадратичными джоулевыми потерями в обмотке пренебрегают. Отсюда вытекает базовое допущение теории трансформаторов: активная мощность, потребляемая в режиме холостого хода, практически полностью равна магнитным потерям в стали (затратам энергии на циклическое перемагничивание по петле гистерезиса и на вихревые токи Фуко).</w:t>
      </w:r>
    </w:p>
    <w:p>
      <w:pPr/>
      <w:r>
        <w:t>**Системный контекст.** В энергосистемах силовые трансформаторы находятся под рабочим напряжением круглосуточно, независимо от графика нагрузки потребителей. Следовательно, потери холостого хода представляют собой постоянный, непрерывный расход электроэнергии. Именно поэтому заводы-изготовители применяют высококачественную холоднокатаную текстурованную сталь (с малыми удельными потерями) и технологию шихтовки Step-lap для минимизации потерь P0.</w:t>
      </w:r>
    </w:p>
    <w:p>
      <w:pPr>
        <w:pStyle w:val="Heading3"/>
      </w:pPr>
      <w:r>
        <w:t>2. Лабораторный опыт холостого хода: алгоритм и приборы</w:t>
      </w:r>
    </w:p>
    <w:p>
      <w:pPr/>
      <w:r>
        <w:t>Опыт холостого хода регламентирован ГОСТ 3484,1-88 и проводится для экспериментального определения коэффициента трансформации, магнитных потерь и параметров ветви намагничивания схемы замещения. В целях электробезопасности персонала и упрощения подбора измерительного оборудования опыт, как правило, проводят путём подведения напряжения к обмотке низшего напряжения (НН), оставляя выводы высшего напряжения (ВН) разомкнутыми.</w:t>
      </w:r>
    </w:p>
    <w:p>
      <w:pPr/>
      <w:r>
        <w:t>Пошаговый алгоритм и схема измерений:</w:t>
      </w:r>
    </w:p>
    <w:p>
      <w:pPr>
        <w:pStyle w:val="ListBullet"/>
      </w:pPr>
      <w:r>
        <w:rPr>
          <w:rFonts w:ascii="Times New Roman" w:hAnsi="Times New Roman"/>
          <w:sz w:val="28"/>
        </w:rPr>
        <w:t>Сборка схемы. К источнику питания через регулировочный автотрансформатор (ЛАТР) подключается первичная обмотка. В эту цепь последовательно включаются амперметр для фиксации тока I0 и токовая катушка ваттметра для измерения активной мощности P0. Параллельно первичной обмотке подсоединяются вольтметр (контроль U1) и катушка напряжения ваттметра. К зажимам разомкнутой вторичной обмотки подключается вольтметр с высоким входным сопротивлением для измерения U2.</w:t>
      </w:r>
    </w:p>
    <w:p>
      <w:pPr>
        <w:pStyle w:val="ListBullet"/>
      </w:pPr>
      <w:r>
        <w:rPr>
          <w:rFonts w:ascii="Times New Roman" w:hAnsi="Times New Roman"/>
          <w:sz w:val="28"/>
        </w:rPr>
        <w:t>Подача напряжения. Движок ЛАТРа выводится в нулевое положение, после чего подаётся питание. Напряжение плавно повышается от нуля до номинального значения первичной обмотки (U1 = U1ном).</w:t>
      </w:r>
    </w:p>
    <w:p>
      <w:pPr>
        <w:pStyle w:val="ListBullet"/>
      </w:pPr>
      <w:r>
        <w:rPr>
          <w:rFonts w:ascii="Times New Roman" w:hAnsi="Times New Roman"/>
          <w:sz w:val="28"/>
        </w:rPr>
        <w:t>Снятие показаний. При достижении номинального напряжения фиксируются показания всех приборов: U1ном, U20, I0, P0.</w:t>
      </w:r>
    </w:p>
    <w:p>
      <w:pPr>
        <w:pStyle w:val="ListBullet"/>
      </w:pPr>
      <w:r>
        <w:rPr>
          <w:rFonts w:ascii="Times New Roman" w:hAnsi="Times New Roman"/>
          <w:sz w:val="28"/>
        </w:rPr>
        <w:t>Обработка и анализ. По полученным точкам строятся графические зависимости I0, P0, cosφ0 = f(U1). При превышении номинального напряжения ферромагнитный сердечник входит в зону насыщения, что отражается резким нелинейным возрастанием тока I0 на графике.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2847" cy="24201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xx_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2847" cy="242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 w:val="0"/>
          <w:sz w:val="28"/>
        </w:rPr>
        <w:t>Рисунок 8 — Схема опыта холостого хода: источник U₁, амперметр, ваттметр, вторичная обмотка разомкнута (I₂ = 0)</w:t>
      </w:r>
    </w:p>
    <w:p>
      <w:pPr>
        <w:pStyle w:val="Heading3"/>
      </w:pPr>
      <w:r>
        <w:t>3. Расчёт параметров ветви намагничивания</w:t>
      </w:r>
    </w:p>
    <w:p>
      <w:pPr/>
      <w:r>
        <w:t>На основании показаний измерительных приборов при U1 = U1ном производится аналитический расчёт эквивалентных параметров поперечной ветви Т-образной схемы замещения.</w:t>
      </w:r>
    </w:p>
    <w:p>
      <w:pPr/>
      <w:r>
        <w:t>Относительное значение тока холостого хода в процентах: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I</m:t>
            </m:r>
          </m:e>
          <m:sub>
            <m:r>
              <m:t>0%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1ном</m:t>
                </m:r>
              </m:sub>
            </m:sSub>
          </m:den>
        </m:f>
        <m:r>
          <m:t>·100%</m:t>
        </m:r>
      </m:oMath>
      <w:r>
        <w:rPr>
          <w:rFonts w:ascii="Times New Roman" w:hAnsi="Times New Roman"/>
          <w:sz w:val="28"/>
        </w:rPr>
        <w:tab/>
        <w:t>(14)</w:t>
      </w:r>
    </w:p>
    <w:p>
      <w:pPr/>
      <w:r>
        <w:t>Полное сопротивление ветви намагничивания: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z</m:t>
            </m:r>
          </m:e>
          <m:sub>
            <m:r>
              <m:t>0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ascii="Times New Roman" w:hAnsi="Times New Roman"/>
          <w:sz w:val="28"/>
        </w:rPr>
        <w:tab/>
        <w:t>(15)</w:t>
      </w:r>
    </w:p>
    <w:p>
      <w:pPr/>
      <w:r>
        <w:t>Активное сопротивление ветви намагничивания: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r</m:t>
            </m:r>
          </m:e>
          <m:sub>
            <m:r>
              <m:t>0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num>
          <m:den>
            <m:sSubSup>
              <m:e>
                <m:r>
                  <m:t>I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Times New Roman" w:hAnsi="Times New Roman"/>
          <w:sz w:val="28"/>
        </w:rPr>
        <w:tab/>
        <w:t>(16)</w:t>
      </w:r>
    </w:p>
    <w:p>
      <w:pPr/>
      <w:r>
        <w:t>Индуктивное сопротивление ветви намагничивания: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x</m:t>
            </m:r>
          </m:e>
          <m:sub>
            <m:r>
              <m:t>0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z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t>−</m:t>
            </m:r>
            <m:sSubSup>
              <m:e>
                <m:r>
                  <m:t>r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e>
        </m:rad>
      </m:oMath>
      <w:r>
        <w:rPr>
          <w:rFonts w:ascii="Times New Roman" w:hAnsi="Times New Roman"/>
          <w:sz w:val="28"/>
        </w:rPr>
        <w:tab/>
        <w:t>(17)</w:t>
      </w:r>
    </w:p>
    <w:p>
      <w:pPr/>
      <w:r>
        <w:t>Коэффициент мощности трансформатора в режиме ХХ:</w:t>
      </w:r>
    </w:p>
    <w:p>
      <w:pPr>
        <w:spacing w:before="120" w:after="120"/>
        <w:jc w:val="center"/>
      </w:pPr>
      <m:oMath xmlns:mml="http://www.w3.org/1998/Math/MathML">
        <m:r>
          <m:rPr>
            <m:sty m:val="p"/>
          </m:rPr>
          <m:t>cos</m:t>
        </m:r>
        <m:sSub>
          <m:e>
            <m:r>
              <m:t>φ</m:t>
            </m:r>
          </m:e>
          <m:sub>
            <m:r>
              <m:t>0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  <m:r>
              <m:t>·</m:t>
            </m:r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ascii="Times New Roman" w:hAnsi="Times New Roman"/>
          <w:sz w:val="28"/>
        </w:rPr>
        <w:tab/>
        <w:t>(18)</w:t>
      </w:r>
    </w:p>
    <w:p>
      <w:pPr/>
      <w:r>
        <w:t>где I0% — ток холостого хода в процентах от номинального значения (паспортная величина); I0 — измеренное действующее значение фазного тока холостого хода, А; I1ном — номинальный фазный ток первичной обмотки, А; z0 — полное сопротивление контура намагничивания, Ом; r0 — фиктивное активное сопротивление ветви намагничивания, физически моделирующее потери активной мощности в стальном сердечнике, Ом; x0 — главное индуктивное сопротивление (взаимоиндукции), определяющее реактивную мощность для создания основного магнитного потока Φ_m, Ом; P0 — измеренная активная мощность потерь холостого хода (в стали), Вт; U1 — действующее значение подведённого фазного напряжения, В; cosφ0 — коэффициент мощности цепи намагничивания.</w:t>
      </w:r>
    </w:p>
    <w:p>
      <w:pPr/>
      <w:r>
        <w:t>Типовые числовые значения. Значение cosφ0 для силовых трансформаторов крайне мало и составляет 0,08…0,15. Физически это означает, что ненагруженный трансформатор представляет собой аппарат с доминирующим индуктивным сопротивлением, который потребляет из сети почти исключительно реактивную энергию, идущую на возбуждение электромагнитного поля.</w:t>
      </w:r>
    </w:p>
    <w:p>
      <w:pPr>
        <w:pStyle w:val="Heading3"/>
      </w:pPr>
      <w:r>
        <w:t>4. Описание схемы замещения и векторной диаграммы</w:t>
      </w:r>
    </w:p>
    <w:p>
      <w:pPr/>
      <w:r>
        <w:t>Схема замещения. В классической Т-образной электрической модели трансформатора магнитная цепь замещается поперечной ветвью намагничивания. Она подключена параллельно первичной и приведённой вторичной обмоткам и состоит из последовательно соединённых активного r0 и индуктивного x0 сопротивлений. Ток, протекающий по этой ветви, равен току идеализированного холостого хода.</w:t>
      </w:r>
    </w:p>
    <w:p>
      <w:pPr/>
      <w:r>
        <w:t>Векторная диаграмма. Базовым вектором, от которого ведётся построение, является вектор амплитуды основного магнитного потока Φ_m, направленный вправо по оси абсцисс. Вектор тока холостого хода İ0 опережает вектор потока Φ_m на малый угол магнитных потерь δ, что математически учитывает отставание индукции от напряжённости магнитного поля из-за явления гистерезиса. Синусоидально изменяющийся поток Φ_m наводит в обмотках электродвижущие силы Ė1 и Ė2. Согласно закону электромагнитной индукции (и правилу Ленца), векторы этих ЭДС отстают от вектора потока строго на угол 90° и направлены вертикально вниз. Вектор первичного напряжения U̇1, уравновешивающий ЭДС Ė1, направлен вертикально вверх, находясь с ней в противофазе.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843535" cy="3843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d_x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3535" cy="3843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 w:val="0"/>
          <w:sz w:val="28"/>
        </w:rPr>
        <w:t>Рисунок 9 — Векторная диаграмма трансформатора в режиме холостого хода (Φₘ — основной поток; İ₀ — ток ХХ, опережающий поток на угол потерь δ; Ė₁ = Ė₂ — ЭДС обмоток; U̇₁ — первичное напряжение)</w:t>
      </w:r>
    </w:p>
    <w:p>
      <w:pPr>
        <w:pStyle w:val="Heading3"/>
      </w:pPr>
      <w:r>
        <w:t>5. Измерительные трансформаторы напряжения (ТН)</w:t>
      </w:r>
    </w:p>
    <w:p>
      <w:pPr/>
      <w:r>
        <w:t>Фундаментальные физические закономерности режима холостого хода всецело определяют принцип работы измерительных трансформаторов напряжения (ТН). ТН — это специализированный аппарат, предназначенный для преобразования (масштабирования) высоких напряжений энергосистемы в малые, стандартизированные величины, а также для гальванической изоляции измерительных приборов и цепей релейной защиты от опасного потенциала сети.</w:t>
      </w:r>
    </w:p>
    <w:p>
      <w:pPr/>
      <w:r>
        <w:t>Физика режима. Первичная обмотка ТН подключается параллельно к фазам высоковольтной сети, а вторичная замыкается на катушки вольтметров, частотомеров, реле и счётчиков. Поскольку входное сопротивление этих приборов чрезвычайно велико, ток во вторичной обмотке пренебрежимо мал. Поэтому в условиях реальной эксплуатации нормальный режим работы трансформатора напряжения практически тождествен режиму холостого хода. Для обеспечения унификации номинальное напряжение вторичной обмотки строго стандартизировано и принимается равным 100 В (либо 100/√3 В для контроля фазных напряжений).</w:t>
      </w:r>
    </w:p>
    <w:p>
      <w:pPr/>
      <w:r>
        <w:t>Слабое насыщение магнитопровода. Ключевое техническое отличие ТН от силового аппарата заключается в режиме работы ферромагнитного сердечника. Для обеспечения точной пропорциональности между первичным и вторичным напряжением и передачи формы синусоиды без искажений магнитопровод ТН проектируется на работу в области слабого насыщения. Рабочая амплитуда магнитной индукции B_m искусственно снижается до 0,6…0,8 Тл (против 1,6…1,7 Тл у силовых машин). Это переводит рабочую точку на строго линейный участок кривой намагничивания.</w:t>
      </w:r>
    </w:p>
    <w:p>
      <w:pPr/>
      <w:r>
        <w:t>Погрешности и классы точности. Падение напряжения от протекания намагничивающего тока по внутренним сопротивлениям обмоток вызывает искажения передаваемого сигнала двух типов:</w:t>
      </w:r>
    </w:p>
    <w:p>
      <w:pPr>
        <w:pStyle w:val="ListBullet"/>
      </w:pPr>
      <w:r>
        <w:rPr>
          <w:rFonts w:ascii="Times New Roman" w:hAnsi="Times New Roman"/>
          <w:sz w:val="28"/>
        </w:rPr>
        <w:t>Погрешность напряжения (коэффициента трансформации) — процентное отклонение фактического вторичного напряжения от расчётного (идеального). Она напрямую влияет на точность вольтметров.</w:t>
      </w:r>
    </w:p>
    <w:p>
      <w:pPr>
        <w:pStyle w:val="ListBullet"/>
      </w:pPr>
      <w:r>
        <w:rPr>
          <w:rFonts w:ascii="Times New Roman" w:hAnsi="Times New Roman"/>
          <w:sz w:val="28"/>
        </w:rPr>
        <w:t>Угловая погрешность — угол (в минутах), на который вектор перевёрнутого на 180° вторичного напряжения смещён относительно вектора первичного напряжения. Эта погрешность вносит критические искажения в показания ваттметров и работу направленных реле мощности, так как искажает учёт коэффициента cosφ.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Класс точности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Допустимая погрешность напряжения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sz w:val="24"/>
              </w:rPr>
              <w:t>Основное назначение в энергосистеме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0,2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±0,2 %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Эталонные измерения и точный коммерческий учёт электроэнергии.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0,5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±0,5 %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Стандартный расчётный коммерческий учёт (счётчики).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±1,0 %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Подключение щитовых стрелочных индикаторов (вольтметры).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±3,0 %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  <w:r>
              <w:rPr>
                <w:rFonts w:ascii="Times New Roman" w:hAnsi="Times New Roman" w:cs="Times New Roman" w:eastAsia="Times New Roman"/>
                <w:sz w:val="24"/>
              </w:rPr>
              <w:t>Цепи релейной защиты (где не требуется высокая фазовая точность).</w:t>
            </w:r>
          </w:p>
        </w:tc>
      </w:tr>
    </w:tbl>
    <w:p>
      <w:pPr>
        <w:pStyle w:val="Heading3"/>
      </w:pPr>
      <w:r>
        <w:t>Контрольные вопросы</w:t>
      </w:r>
    </w:p>
    <w:p>
      <w:pPr>
        <w:pStyle w:val="ListBullet"/>
      </w:pPr>
      <w:r>
        <w:rPr>
          <w:rFonts w:ascii="Times New Roman" w:hAnsi="Times New Roman"/>
          <w:sz w:val="28"/>
        </w:rPr>
        <w:t>Докажите, опираясь на баланс мощностей и параметры схемы замещения, почему при анализе опыта холостого хода джоулевыми потерями на нагрев проводов первичной обмотки обоснованно пренебрегают.</w:t>
      </w:r>
    </w:p>
    <w:p>
      <w:pPr>
        <w:pStyle w:val="ListBullet"/>
      </w:pPr>
      <w:r>
        <w:rPr>
          <w:rFonts w:ascii="Times New Roman" w:hAnsi="Times New Roman"/>
          <w:sz w:val="28"/>
        </w:rPr>
        <w:t>Каков физический смысл введения фиктивного активного сопротивления ветви намагничивания r0 и с какими процессами в структуре металла магнитопровода оно связано?</w:t>
      </w:r>
    </w:p>
    <w:p>
      <w:pPr>
        <w:pStyle w:val="ListBullet"/>
      </w:pPr>
      <w:r>
        <w:rPr>
          <w:rFonts w:ascii="Times New Roman" w:hAnsi="Times New Roman"/>
          <w:sz w:val="28"/>
        </w:rPr>
        <w:t>Объясните поведение кривых тока и мощности холостого хода I0, P0 = f(U1) при повышении испытательного напряжения сверх номинального уровня (U1 &gt; U1ном).</w:t>
      </w:r>
    </w:p>
    <w:p>
      <w:pPr>
        <w:pStyle w:val="ListBullet"/>
      </w:pPr>
      <w:r>
        <w:rPr>
          <w:rFonts w:ascii="Times New Roman" w:hAnsi="Times New Roman"/>
          <w:sz w:val="28"/>
        </w:rPr>
        <w:t>Вектор тока холостого хода İ0 опережает вектор магнитного потока Φ_m на угол δ. Укажите электромагнитную причину возникновения данного фазового сдвига.</w:t>
      </w:r>
    </w:p>
    <w:p>
      <w:pPr>
        <w:pStyle w:val="ListBullet"/>
      </w:pPr>
      <w:r>
        <w:rPr>
          <w:rFonts w:ascii="Times New Roman" w:hAnsi="Times New Roman"/>
          <w:sz w:val="28"/>
        </w:rPr>
        <w:t>Почему штатный эксплуатационный режим измерительного трансформатора напряжения (ТН) классифицируется как режим холостого хода? К чему приведёт случайное снижение сопротивления вторичной нагрузки ТН?</w:t>
      </w:r>
    </w:p>
    <w:p>
      <w:pPr>
        <w:pStyle w:val="ListBullet"/>
      </w:pPr>
      <w:r>
        <w:rPr>
          <w:rFonts w:ascii="Times New Roman" w:hAnsi="Times New Roman"/>
          <w:sz w:val="28"/>
        </w:rPr>
        <w:t>Дайте физическое обоснование конструктивному решению по занижению амплитуды магнитной индукции B_m в стержнях ТН до уровня 0,6…0,8 Тл по сравнению с силовыми трансформаторами.</w:t>
      </w:r>
    </w:p>
    <w:p>
      <w:pPr>
        <w:pStyle w:val="ListBullet"/>
      </w:pPr>
      <w:r>
        <w:rPr>
          <w:rFonts w:ascii="Times New Roman" w:hAnsi="Times New Roman"/>
          <w:sz w:val="28"/>
        </w:rPr>
        <w:t>Как угловая погрешность трансформатора напряжения влияет на достоверность измерений активной электрической энергии индукционным счётчиком?</w:t>
      </w:r>
    </w:p>
    <w:p>
      <w:pPr>
        <w:pStyle w:val="Heading2"/>
      </w:pPr>
      <w:r>
        <w:t>Лекция 7. Режим короткого замыкания (КЗ) и измерительные трансформаторы тока (ТТ)</w:t>
      </w:r>
    </w:p>
    <w:p>
      <w:pPr>
        <w:pStyle w:val="Heading3"/>
      </w:pPr>
      <w:r>
        <w:t>1. Эксплуатационное и опытное короткое замыкание: системный контекст</w:t>
      </w:r>
    </w:p>
    <w:p>
      <w:pPr/>
      <w:r>
        <w:t>Коротким замыканием трансформатора называется такой режим работы, при котором напряжение на выводах вторичной обмотки равно нулю (U2 = 0), что физически соответствует замыканию её зажимов проводником с бесконечно малым сопротивлением (Z_н = 0).</w:t>
      </w:r>
    </w:p>
    <w:p>
      <w:pPr/>
      <w:r>
        <w:t>В теории электрических машин и практике эксплуатации энергосистем необходимо фундаментально различать два вида короткого замыкания:</w:t>
      </w:r>
    </w:p>
    <w:p>
      <w:pPr>
        <w:pStyle w:val="ListBullet"/>
      </w:pPr>
      <w:r>
        <w:rPr>
          <w:rFonts w:ascii="Times New Roman" w:hAnsi="Times New Roman"/>
          <w:sz w:val="28"/>
        </w:rPr>
        <w:t>Эксплуатационное (внезапное аварийное) КЗ возникает в действующих электрических сетях при номинальном подведённом первичном напряжении (U1 = U1ном). Является тяжелейшей аварией. Поскольку внутреннее сопротивление трансформатора невелико, токи возрастают в 10…20 раз по сравнению с номинальными. Это вызывает колоссальные электродинамические усилия (пропорциональные квадрату тока), стремящиеся разорвать и деформировать обмотки, а также стремительный тепловой удар. Защита должна отключить такой аппарат за доли секунды.</w:t>
      </w:r>
    </w:p>
    <w:p>
      <w:pPr>
        <w:pStyle w:val="ListBullet"/>
      </w:pPr>
      <w:r>
        <w:rPr>
          <w:rFonts w:ascii="Times New Roman" w:hAnsi="Times New Roman"/>
          <w:sz w:val="28"/>
        </w:rPr>
        <w:t>Опытное (испытательное) КЗ — плановый лабораторный или заводской режим, проводимый по нормам ГОСТ при искусственно пониженном первичном напряжении с целью безопасного определения параметров схемы замещения трансформатора.</w:t>
      </w:r>
    </w:p>
    <w:p>
      <w:pPr>
        <w:pStyle w:val="Heading3"/>
      </w:pPr>
      <w:r>
        <w:t>2. Физика опытного короткого замыкания и баланс мощностей</w:t>
      </w:r>
    </w:p>
    <w:p>
      <w:pPr/>
      <w:r>
        <w:t>Для проведения опыта напряжение U1 плавно повышают от нуля до такого значения U_к, при котором токи в первичной и вторичной обмотках достигают строго своих паспортных номинальных значений (I1 = I1ном, I2 = I2ном).</w:t>
      </w:r>
    </w:p>
    <w:p>
      <w:pPr/>
      <w:r>
        <w:t>Напряжение U_к, необходимое для продавливания номинальных токов через внутренние сопротивления обмоток, называется напряжением короткого замыкания и составляет всего 5…10,5 % от U1ном для типовых силовых трансформаторов.</w:t>
      </w:r>
    </w:p>
    <w:p>
      <w:pPr/>
      <w:r>
        <w:t>Баланс мощностей. Поскольку подводимое напряжение U_к крайне мало, амплитуда основного магнитного потока Φ_m в магнитопроводе также уменьшается пропорционально (до 5…10 % от нормальной). Потери активной мощности в ферромагнитной стали зависят от квадрата магнитной индукции. Следовательно, в опыте КЗ магнитными потерями в сердечнике (на гистерезис и токи Фуко) можно обоснованно пренебречь (P_ст ≈ 0). Фундаментальный вывод: вся активная мощность P_к, потребляемая трансформатором из сети в опыте короткого замыкания, расходуется исключительно на покрытие переменных электрических (джоулевых) потерь в меди первичной и вторичной обмоток.</w:t>
      </w:r>
    </w:p>
    <w:p>
      <w:pPr>
        <w:pStyle w:val="Heading3"/>
      </w:pPr>
      <w:r>
        <w:t>3. Алгоритм лабораторного опыта КЗ</w:t>
      </w:r>
    </w:p>
    <w:p>
      <w:pPr/>
      <w:r>
        <w:t>Опыт КЗ регламентирован ГОСТ 3484,1-88 и проводится в следующем порядке.</w:t>
      </w:r>
    </w:p>
    <w:p>
      <w:pPr/>
      <w:r>
        <w:t>Схема и приборы. Вторичная обмотка замыкается накоротко толстым медным проводником (в лабораторной практике — через амперметр с исчезающе малым сопротивлением). К первичной обмотке через регулируемый источник (ЛАТР) подводится питание. В первичную цепь устанавливаются: амперметр (замер I_к), вольтметр (замер U_к) и ваттметр (замер активной мощности P_к).</w:t>
      </w:r>
    </w:p>
    <w:p>
      <w:pPr/>
      <w:r>
        <w:t>Пошаговое проведение:</w:t>
      </w:r>
    </w:p>
    <w:p>
      <w:pPr>
        <w:pStyle w:val="ListBullet"/>
      </w:pPr>
      <w:r>
        <w:rPr>
          <w:rFonts w:ascii="Times New Roman" w:hAnsi="Times New Roman"/>
          <w:sz w:val="28"/>
        </w:rPr>
        <w:t>Регулятор напряжения устанавливается на нуль.</w:t>
      </w:r>
    </w:p>
    <w:p>
      <w:pPr>
        <w:pStyle w:val="ListBullet"/>
      </w:pPr>
      <w:r>
        <w:rPr>
          <w:rFonts w:ascii="Times New Roman" w:hAnsi="Times New Roman"/>
          <w:sz w:val="28"/>
        </w:rPr>
        <w:t>Подаётся питание, напряжение плавно и осторожно повышается.</w:t>
      </w:r>
    </w:p>
    <w:p>
      <w:pPr>
        <w:pStyle w:val="ListBullet"/>
      </w:pPr>
      <w:r>
        <w:rPr>
          <w:rFonts w:ascii="Times New Roman" w:hAnsi="Times New Roman"/>
          <w:sz w:val="28"/>
        </w:rPr>
        <w:t>Ведётся непрерывный контроль по амперметру в первичной (или вторичной) цепи. Как только ток достигает номинального паспортного значения (I_к = I1ном), подъём напряжения прекращается.</w:t>
      </w:r>
    </w:p>
    <w:p>
      <w:pPr>
        <w:pStyle w:val="ListBullet"/>
      </w:pPr>
      <w:r>
        <w:rPr>
          <w:rFonts w:ascii="Times New Roman" w:hAnsi="Times New Roman"/>
          <w:sz w:val="28"/>
        </w:rPr>
        <w:t>Выполняется одновременная фиксация показаний приборов: U_к, I_к, P_к.</w:t>
      </w:r>
    </w:p>
    <w:p>
      <w:pPr/>
      <w:r>
        <w:t>Обработка данных. Для силовых трансформаторов измеренные величины сопротивлений и потерь обязательно приводятся к расчётной рабочей температуре (по ГОСТ это +75 °C или +115 °C в зависимости от класса нагревостойкости изоляции), так как активное сопротивление меди возрастает при нагреве.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352806" cy="24201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kz_t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6" cy="2420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 w:val="0"/>
          <w:sz w:val="28"/>
        </w:rPr>
        <w:t>Рисунок 10 — Схема опыта короткого замыкания: пониженное напряжение U_к, вторичная обмотка замкнута накоротко (U₂ = 0)</w:t>
      </w:r>
    </w:p>
    <w:p>
      <w:pPr>
        <w:pStyle w:val="Heading3"/>
      </w:pPr>
      <w:r>
        <w:t>4. Расчётные формулы параметров продольной ветви</w:t>
      </w:r>
    </w:p>
    <w:p>
      <w:pPr/>
      <w:r>
        <w:t>На основании показаний приборов вычисляются эквивалентные параметры продольной ветви упрощённой схемы замещения.</w:t>
      </w:r>
    </w:p>
    <w:p>
      <w:pPr/>
      <w:r>
        <w:t>Относительное напряжение короткого замыкания (важнейший паспортный параметр, выбиваемый на шильдике):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u</m:t>
            </m:r>
          </m:e>
          <m:sub>
            <m:r>
              <m:t>к%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к</m:t>
                </m:r>
              </m:sub>
            </m:sSub>
          </m:num>
          <m:den>
            <m:sSub>
              <m:e>
                <m:r>
                  <m:t>U</m:t>
                </m:r>
              </m:e>
              <m:sub>
                <m:r>
                  <m:t>1ном</m:t>
                </m:r>
              </m:sub>
            </m:sSub>
          </m:den>
        </m:f>
        <m:r>
          <m:t>·100%</m:t>
        </m:r>
      </m:oMath>
      <w:r>
        <w:rPr>
          <w:rFonts w:ascii="Times New Roman" w:hAnsi="Times New Roman"/>
          <w:sz w:val="28"/>
        </w:rPr>
        <w:tab/>
        <w:t>(19)</w:t>
      </w:r>
    </w:p>
    <w:p>
      <w:pPr/>
      <w:r>
        <w:t>Полное сопротивление короткого замыкания: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z</m:t>
            </m:r>
          </m:e>
          <m:sub>
            <m:r>
              <m:t>к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к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к</m:t>
                </m:r>
              </m:sub>
            </m:sSub>
          </m:den>
        </m:f>
      </m:oMath>
      <w:r>
        <w:rPr>
          <w:rFonts w:ascii="Times New Roman" w:hAnsi="Times New Roman"/>
          <w:sz w:val="28"/>
        </w:rPr>
        <w:tab/>
        <w:t>(20)</w:t>
      </w:r>
    </w:p>
    <w:p>
      <w:pPr/>
      <w:r>
        <w:t>Активное сопротивление короткого замыкания (моделирующее тепловые потери в обеих обмотках):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r</m:t>
            </m:r>
          </m:e>
          <m:sub>
            <m:r>
              <m:t>к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к</m:t>
                </m:r>
              </m:sub>
            </m:sSub>
          </m:num>
          <m:den>
            <m:sSubSup>
              <m:e>
                <m:r>
                  <m:t>I</m:t>
                </m:r>
              </m:e>
              <m:sub>
                <m:r>
                  <m:t>к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Times New Roman" w:hAnsi="Times New Roman"/>
          <w:sz w:val="28"/>
        </w:rPr>
        <w:tab/>
        <w:t>(21)</w:t>
      </w:r>
    </w:p>
    <w:p>
      <w:pPr/>
      <w:r>
        <w:t>Индуктивное сопротивление короткого замыкания (моделирующее индуктивности рассеяния обеих обмоток):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x</m:t>
            </m:r>
          </m:e>
          <m:sub>
            <m:r>
              <m:t>к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z</m:t>
                </m:r>
              </m:e>
              <m:sub>
                <m:r>
                  <m:t>к</m:t>
                </m:r>
              </m:sub>
              <m:sup>
                <m:r>
                  <m:t>2</m:t>
                </m:r>
              </m:sup>
            </m:sSubSup>
            <m:r>
              <m:t>−</m:t>
            </m:r>
            <m:sSubSup>
              <m:e>
                <m:r>
                  <m:t>r</m:t>
                </m:r>
              </m:e>
              <m:sub>
                <m:r>
                  <m:t>к</m:t>
                </m:r>
              </m:sub>
              <m:sup>
                <m:r>
                  <m:t>2</m:t>
                </m:r>
              </m:sup>
            </m:sSubSup>
          </m:e>
        </m:rad>
      </m:oMath>
      <w:r>
        <w:rPr>
          <w:rFonts w:ascii="Times New Roman" w:hAnsi="Times New Roman"/>
          <w:sz w:val="28"/>
        </w:rPr>
        <w:tab/>
        <w:t>(22)</w:t>
      </w:r>
    </w:p>
    <w:p>
      <w:pPr/>
      <w:r>
        <w:t>где u_к% — напряжение короткого замыкания в процентах, %; U_к — измеренное фазное напряжение при опыте КЗ, В; U1ном — номинальное фазное первичное напряжение, В; z_к — полное эквивалентное сопротивление трансформатора при КЗ, Ом; I_к — фазный ток в опыте КЗ (равный I1ном), А; r_к — эквивалентное активное сопротивление (r_к = r1 + r2′), Ом; P_к — активная мощность потерь короткого замыкания, Вт; x_к — эквивалентное индуктивное сопротивление рассеяния (x_к = x1 + x2′), Ом.</w:t>
      </w:r>
    </w:p>
    <w:p>
      <w:pPr>
        <w:pStyle w:val="Heading3"/>
      </w:pPr>
      <w:r>
        <w:t>5. Словесное описание упрощённой схемы замещения и треугольника КЗ</w:t>
      </w:r>
    </w:p>
    <w:p>
      <w:pPr/>
      <w:r>
        <w:t>Упрощённая схема замещения. Поскольку ток намагничивания I0 при опыте КЗ составляет десятые доли процента от номинального тока, поперечной ветвью намагничивания в Т-образной схеме пренебрегают. Схема вырождается в простую последовательную (продольную) цепь, состоящую из эквивалентного активного r_к и индуктивного x_к сопротивлений.</w:t>
      </w:r>
    </w:p>
    <w:p>
      <w:pPr/>
      <w:r>
        <w:t>Треугольник напряжений КЗ. Уравнение электрического равновесия для упрощённой схемы описывается векторным треугольником (треугольником Каппа). На комплексной плоскости вектор приложенного напряжения U̇_к (гипотенуза) раскладывается на два ортогональных катета:</w:t>
      </w:r>
    </w:p>
    <w:p>
      <w:pPr>
        <w:pStyle w:val="ListBullet"/>
      </w:pPr>
      <w:r>
        <w:rPr>
          <w:rFonts w:ascii="Times New Roman" w:hAnsi="Times New Roman"/>
          <w:sz w:val="28"/>
        </w:rPr>
        <w:t>Вектор активного падения напряжения İ_к·r_к, который строго совпадает по фазе с вектором тока İ_к.</w:t>
      </w:r>
    </w:p>
    <w:p>
      <w:pPr>
        <w:pStyle w:val="ListBullet"/>
      </w:pPr>
      <w:r>
        <w:rPr>
          <w:rFonts w:ascii="Times New Roman" w:hAnsi="Times New Roman"/>
          <w:sz w:val="28"/>
        </w:rPr>
        <w:t>Вектор индуктивного падения напряжения от полей рассеяния j·İ_к·x_к, который опережает вектор тока на угол 90°. Угол φ_к между гипотенузой U̇_к и катетом İ_к·r_к характеризует сдвиг фаз в самом трансформаторе. У мощных трансформаторов x_к ≫ r_к, поэтому φ_к стремится к 90°.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867919" cy="282550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kapp_triang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7919" cy="2825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 w:val="0"/>
          <w:sz w:val="28"/>
        </w:rPr>
        <w:t>Рисунок 11 — Треугольник напряжений короткого замыкания (треугольник Каппа): активная İ_к·r_к и индуктивная jİ_к·x_к составляющие, угол φ_к</w:t>
      </w:r>
    </w:p>
    <w:p>
      <w:pPr>
        <w:pStyle w:val="Heading3"/>
      </w:pPr>
      <w:r>
        <w:t>6. Измерительные трансформаторы тока (ТТ)</w:t>
      </w:r>
    </w:p>
    <w:p>
      <w:pPr/>
      <w:r>
        <w:t>Если для силового трансформатора КЗ — это авария, то для измерительного трансформатора тока (ТТ) — это нормальный, штатный эксплуатационный режим работы.</w:t>
      </w:r>
    </w:p>
    <w:p>
      <w:pPr/>
      <w:r>
        <w:t>ТТ предназначен для масштабного преобразования (уменьшения) высоких токов энергосистемы до уровней, безопасных для измерительных приборов и реле, а также для гальванической развязки аппаратуры от высокого потенциала сети.</w:t>
      </w:r>
    </w:p>
    <w:p>
      <w:pPr/>
      <w:r>
        <w:t>Физика режима. Первичная обмотка ТТ (обычно состоящая из 1 или нескольких витков) включается в рассечку (последовательно) фазного провода ЛЭП. Вторичная обмотка замыкается на токовые катушки амперметров, ваттметров и реле защит. Внутреннее сопротивление этих приборов ничтожно мало (доли Ома). Следовательно, вторичная цепь практически замкнута накоротко, и рабочим режимом ТТ является режим короткого замыкания. По ГОСТ номинальный вторичный ток ТТ жёстко стандартизирован и равен 5 А или 1 А.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355854" cy="9235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t_connec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5854" cy="923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 w:val="0"/>
          <w:sz w:val="28"/>
        </w:rPr>
        <w:t>Рисунок 12 — Включение трансформатора тока (ТТ): первичная обмотка в рассечку линии, вторичная замкнута на амперметр/реле (5 А)</w:t>
      </w:r>
    </w:p>
    <w:p>
      <w:pPr/>
      <w:r>
        <w:t>Аварийный режим обрыва вторичной цепи. При нормальной работе вторичная магнитодвижущая сила (МДС) İ2·w2 по правилу Ленца направлена встречно первичной МДС İ1·w1 и практически полностью её компенсирует. Результирующий магнитный поток в сердечнике очень мал. Категорически запрещается размыкать вторичную обмотку ТТ под нагрузкой! При обрыве цепи вторичный ток мгновенно исчезает (I2 = 0), исчезает и размагничивающее действие. Вся колоссальная МДС первичной сети İ1·w1 устремляется на намагничивание сердечника. Последствия:</w:t>
      </w:r>
    </w:p>
    <w:p>
      <w:pPr>
        <w:pStyle w:val="ListBullet"/>
      </w:pPr>
      <w:r>
        <w:rPr>
          <w:rFonts w:ascii="Times New Roman" w:hAnsi="Times New Roman"/>
          <w:sz w:val="28"/>
        </w:rPr>
        <w:t>Магнитный поток Φ возрастает в десятки раз, сталь входит в глубокое насыщение.</w:t>
      </w:r>
    </w:p>
    <w:p>
      <w:pPr>
        <w:pStyle w:val="ListBullet"/>
      </w:pPr>
      <w:r>
        <w:rPr>
          <w:rFonts w:ascii="Times New Roman" w:hAnsi="Times New Roman"/>
          <w:sz w:val="28"/>
        </w:rPr>
        <w:t>Вследствие резкого изменения потока на разомкнутых зажимах вторичной обмотки наводится ЭДС, достигающая десятков киловольт. Это смертельно опасно для персонала и приводит к пробою изоляции.</w:t>
      </w:r>
    </w:p>
    <w:p>
      <w:pPr>
        <w:pStyle w:val="ListBullet"/>
      </w:pPr>
      <w:r>
        <w:rPr>
          <w:rFonts w:ascii="Times New Roman" w:hAnsi="Times New Roman"/>
          <w:sz w:val="28"/>
        </w:rPr>
        <w:t>Сердечник за считанные минуты раскаляется от гигантских потерь на гистерезис и вихревые токи P_ст, выжигая изоляцию аппарата.</w:t>
      </w:r>
    </w:p>
    <w:p>
      <w:pPr/>
      <w:r>
        <w:t>Классы точности по ГОСТ. Для нормирования токовой (по амплитуде) и угловой (по фазе) погрешностей ТТ делятся на классы точности:</w:t>
      </w:r>
    </w:p>
    <w:p>
      <w:pPr>
        <w:pStyle w:val="ListBullet"/>
      </w:pPr>
      <w:r>
        <w:rPr>
          <w:rFonts w:ascii="Times New Roman" w:hAnsi="Times New Roman"/>
          <w:sz w:val="28"/>
        </w:rPr>
        <w:t>0,2; 0,5 — для высокоточного коммерческого учёта электроэнергии (счётчики);</w:t>
      </w:r>
    </w:p>
    <w:p>
      <w:pPr>
        <w:pStyle w:val="ListBullet"/>
      </w:pPr>
      <w:r>
        <w:rPr>
          <w:rFonts w:ascii="Times New Roman" w:hAnsi="Times New Roman"/>
          <w:sz w:val="28"/>
        </w:rPr>
        <w:t>1; 3 — для щитовых стрелочных измерительных приборов (амперметров);</w:t>
      </w:r>
    </w:p>
    <w:p>
      <w:pPr>
        <w:pStyle w:val="ListBullet"/>
      </w:pPr>
      <w:r>
        <w:rPr>
          <w:rFonts w:ascii="Times New Roman" w:hAnsi="Times New Roman"/>
          <w:sz w:val="28"/>
        </w:rPr>
        <w:t>5Р; 10Р — специализированные классы для цепей релейной защиты (буква «Р» означает Protection / Защита). Для них гарантируется сохранение погрешности не более 5 % или 10 % при токах короткого замыкания в сети, многократно превышающих номинальные (предельная кратность).</w:t>
      </w:r>
    </w:p>
    <w:p>
      <w:pPr>
        <w:pStyle w:val="Heading3"/>
      </w:pPr>
      <w:r>
        <w:t>Контрольные вопросы</w:t>
      </w:r>
    </w:p>
    <w:p>
      <w:pPr>
        <w:pStyle w:val="ListBullet"/>
      </w:pPr>
      <w:r>
        <w:rPr>
          <w:rFonts w:ascii="Times New Roman" w:hAnsi="Times New Roman"/>
          <w:sz w:val="28"/>
        </w:rPr>
        <w:t>Почему при проведении опыта короткого замыкания силового трансформатора пренебрегают потерями мощности в стали магнитопровода? Аргументируйте через законы электромагнетизма.</w:t>
      </w:r>
    </w:p>
    <w:p>
      <w:pPr>
        <w:pStyle w:val="ListBullet"/>
      </w:pPr>
      <w:r>
        <w:rPr>
          <w:rFonts w:ascii="Times New Roman" w:hAnsi="Times New Roman"/>
          <w:sz w:val="28"/>
        </w:rPr>
        <w:t>Объясните физический смысл активного (r_к) и индуктивного (x_к) сопротивлений продольной ветви схемы замещения. Какими конструктивными элементами машины они обусловлены?</w:t>
      </w:r>
    </w:p>
    <w:p>
      <w:pPr>
        <w:pStyle w:val="ListBullet"/>
      </w:pPr>
      <w:r>
        <w:rPr>
          <w:rFonts w:ascii="Times New Roman" w:hAnsi="Times New Roman"/>
          <w:sz w:val="28"/>
        </w:rPr>
        <w:t>Докажите математически, используя параметр u_к%, во сколько раз установившийся ток внезапного аварийного короткого замыкания превысит номинальный ток для трансформатора с u_к% = 5 %.</w:t>
      </w:r>
    </w:p>
    <w:p>
      <w:pPr>
        <w:pStyle w:val="ListBullet"/>
      </w:pPr>
      <w:r>
        <w:rPr>
          <w:rFonts w:ascii="Times New Roman" w:hAnsi="Times New Roman"/>
          <w:sz w:val="28"/>
        </w:rPr>
        <w:t>Каким образом строится треугольник напряжений КЗ на комплексной плоскости и почему вектор j·İ_к·x_к опережает вектор тока на угол 90°?</w:t>
      </w:r>
    </w:p>
    <w:p>
      <w:pPr>
        <w:pStyle w:val="ListBullet"/>
      </w:pPr>
      <w:r>
        <w:rPr>
          <w:rFonts w:ascii="Times New Roman" w:hAnsi="Times New Roman"/>
          <w:sz w:val="28"/>
        </w:rPr>
        <w:t>Почему штатным эксплуатационным режимом работы трансформатора тока (ТТ) считается режим короткого замыкания?</w:t>
      </w:r>
    </w:p>
    <w:p>
      <w:pPr>
        <w:pStyle w:val="ListBullet"/>
      </w:pPr>
      <w:r>
        <w:rPr>
          <w:rFonts w:ascii="Times New Roman" w:hAnsi="Times New Roman"/>
          <w:sz w:val="28"/>
        </w:rPr>
        <w:t>Подробно опишите электромагнитные процессы, происходящие в трансформаторе тока при случайном размыкании его вторичной цепи под рабочей нагрузкой. В чём кроется фатальная опасность?</w:t>
      </w:r>
    </w:p>
    <w:p>
      <w:pPr>
        <w:pStyle w:val="ListBullet"/>
      </w:pPr>
      <w:r>
        <w:rPr>
          <w:rFonts w:ascii="Times New Roman" w:hAnsi="Times New Roman"/>
          <w:sz w:val="28"/>
        </w:rPr>
        <w:t>В чём заключается принципиальная разница между требованиями к трансформаторам тока классов точности 0,2 (для учёта) и 10Р (для релейной защиты) в условиях протекания аварийных сверхтоков в сети?</w:t>
      </w:r>
    </w:p>
    <w:p>
      <w:pPr>
        <w:pStyle w:val="Heading2"/>
      </w:pPr>
      <w:r>
        <w:t>Лекция 8. Работа трансформатора под нагрузкой и коэффициент полезного действия (КПД)</w:t>
      </w:r>
    </w:p>
    <w:p>
      <w:pPr>
        <w:pStyle w:val="Heading3"/>
      </w:pPr>
      <w:r>
        <w:t>1. Изменение вторичного напряжения и внешняя характеристика</w:t>
      </w:r>
    </w:p>
    <w:p>
      <w:pPr/>
      <w:r>
        <w:t>В реальных условиях эксплуатации при подключении к вторичной обмотке сопротивления нагрузки (Z_н) по ней начинает протекать ток I2. Этот ток, проходя через внутренние активные и индуктивные сопротивления рассеяния обмоток, вызывает падение напряжения внутри самого аппарата. В результате фактическое напряжение на зажимах потребителя U2 начинает отличаться от ЭДС холостого хода.</w:t>
      </w:r>
    </w:p>
    <w:p>
      <w:pPr/>
      <w:r>
        <w:t>Внешней характеристикой трансформатора называется графическая зависимость напряжения на зажимах вторичной обмотки от тока нагрузки U2 = f(I2) при строго неизменных значениях подведённого первичного напряжения (U1 = U1ном), номинальной частоты (f = f_ном) и неизменном коэффициенте мощности потребителя (cosφ2 = const).</w:t>
      </w:r>
    </w:p>
    <w:p>
      <w:pPr/>
      <w:r>
        <w:t>Форма внешней характеристики всецело зависит от фазового характера подключённой нагрузки:</w:t>
      </w:r>
    </w:p>
    <w:p>
      <w:pPr>
        <w:pStyle w:val="ListBullet"/>
      </w:pPr>
      <w:r>
        <w:rPr>
          <w:rFonts w:ascii="Times New Roman" w:hAnsi="Times New Roman"/>
          <w:sz w:val="28"/>
        </w:rPr>
        <w:t>Активная нагрузка (cosφ2 = 1). Вектор тока совпадает по фазе с напряжением. Падение напряжения обусловлено преимущественно активными сопротивлениями обмоток. На графике это слабо наклонная прямая, идущая вниз от точки идеального холостого хода. Снижение напряжения невелико и обычно составляет 1…2 %.</w:t>
      </w:r>
    </w:p>
    <w:p>
      <w:pPr>
        <w:pStyle w:val="ListBullet"/>
      </w:pPr>
      <w:r>
        <w:rPr>
          <w:rFonts w:ascii="Times New Roman" w:hAnsi="Times New Roman"/>
          <w:sz w:val="28"/>
        </w:rPr>
        <w:t>Активно-индуктивная нагрузка (отстающий ток, sinφ2 &gt; 0). Типовой системный режим для большинства промышленных сетей (питание асинхронных двигателей, реакторов). Вектор вторичного тока отстаёт от напряжения. Индуктивное падение напряжения от полей рассеяния векторно суммируется с активным, вызывая глубокую просадку вторичного напряжения. Характеристика идёт вниз значительно круче; падение напряжения при номинальном токе может достигать 5…7 %.</w:t>
      </w:r>
    </w:p>
    <w:p>
      <w:pPr>
        <w:pStyle w:val="ListBullet"/>
      </w:pPr>
      <w:r>
        <w:rPr>
          <w:rFonts w:ascii="Times New Roman" w:hAnsi="Times New Roman"/>
          <w:sz w:val="28"/>
        </w:rPr>
        <w:t>Активно-ёмкостная нагрузка (опережающий ток, sinφ2 &lt; 0). Возникает, например, при работе трансформатора на ненагруженные протяжённые кабельные линии. Ёмкостный ток нагрузки, проходя через индуктивное сопротивление рассеяния обмоток, создаёт эффект продольной компенсации: наведённая ЭДС совпадает по направлению с напряжением сети. Внешняя характеристика идёт вверх — происходит опасное повышение напряжения у потребителя (ΔU% &lt; 0).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187706" cy="35844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xt_cha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7706" cy="3584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 w:val="0"/>
          <w:sz w:val="28"/>
        </w:rPr>
        <w:t>Рисунок 13 — Внешние характеристики трансформатора U₂ = f(I₂) при активной, активно-индуктивной и активно-ёмкостной нагрузке</w:t>
      </w:r>
    </w:p>
    <w:p>
      <w:pPr>
        <w:pStyle w:val="Heading3"/>
      </w:pPr>
      <w:r>
        <w:t>2. Потери мощности: постоянные и переменные</w:t>
      </w:r>
    </w:p>
    <w:p>
      <w:pPr/>
      <w:r>
        <w:t>Процесс трансформации электроэнергии сопровождается тепловыми потерями, которые по физической природе строго разделяются на две группы:</w:t>
      </w:r>
    </w:p>
    <w:p>
      <w:pPr>
        <w:pStyle w:val="ListBullet"/>
      </w:pPr>
      <w:r>
        <w:rPr>
          <w:rFonts w:ascii="Times New Roman" w:hAnsi="Times New Roman"/>
          <w:sz w:val="28"/>
        </w:rPr>
        <w:t>Постоянные потери (в стали) P_xx — затраты активной мощности на циклическое перемагничивание ферромагнитного сердечника (гистерезис) и на наведение вихревых токов Фуко. Так как при эксплуатации U1 ≈ const, амплитуда магнитного потока также неизменна. Следовательно, эти потери не зависят от тока нагрузки и принимаются равными мощности потерь из опыта холостого хода.</w:t>
      </w:r>
    </w:p>
    <w:p>
      <w:pPr>
        <w:pStyle w:val="ListBullet"/>
      </w:pPr>
      <w:r>
        <w:rPr>
          <w:rFonts w:ascii="Times New Roman" w:hAnsi="Times New Roman"/>
          <w:sz w:val="28"/>
        </w:rPr>
        <w:t>Переменные потери (в меди) P_k — джоулевы потери на нагрев активных сопротивлений первичной и вторичной обмоток. Они прямо пропорциональны квадрату протекающего тока. Номинальные переменные потери измеряются в опыте короткого замыкания и приводятся к расчётной температуре +75 °C (или +115 °C).</w:t>
      </w:r>
    </w:p>
    <w:p>
      <w:pPr/>
      <w:r>
        <w:t>Для оценки фактического режима работы вводится безразмерный коэффициент загрузки β, показывающий отношение реального вторичного тока к паспортному номинальному:</w:t>
      </w:r>
    </w:p>
    <w:p>
      <w:pPr>
        <w:spacing w:before="120" w:after="120"/>
        <w:jc w:val="center"/>
      </w:pPr>
      <m:oMath xmlns:mml="http://www.w3.org/1998/Math/MathML">
        <m:r>
          <m:t>β=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2ном</m:t>
                </m:r>
              </m:sub>
            </m:sSub>
          </m:den>
        </m:f>
      </m:oMath>
      <w:r>
        <w:rPr>
          <w:rFonts w:ascii="Times New Roman" w:hAnsi="Times New Roman"/>
          <w:sz w:val="28"/>
        </w:rPr>
        <w:tab/>
        <w:t>(23)</w:t>
      </w:r>
    </w:p>
    <w:p>
      <w:pPr/>
      <w:r>
        <w:t>где β — коэффициент загрузки трансформатора, о.е.; I2 — действующее значение фактического тока вторичной обмотки, А; I2ном — номинальный паспортный ток вторичной обмотки, А.</w:t>
      </w:r>
    </w:p>
    <w:p>
      <w:pPr>
        <w:pStyle w:val="Heading3"/>
      </w:pPr>
      <w:r>
        <w:t>3. Коэффициент полезного действия (КПД) и косвенный метод</w:t>
      </w:r>
    </w:p>
    <w:p>
      <w:pPr/>
      <w:r>
        <w:t>Силовые трансформаторы обладают феноменально высокой эффективностью — их КПД достигает 96…99,5 %. По этой причине прямой метод измерения КПД (путём измерения мощности на входе P1 и на выходе P2 ваттметрами) даёт неприемлемую погрешность. Измерительные приборы имеют классы точности (например, 0,2 или 0,5), и при вычитании близких по значению величин абсолютная погрешность приборов может превысить сами потери.</w:t>
      </w:r>
    </w:p>
    <w:p>
      <w:pPr/>
      <w:r>
        <w:t>Поэтому согласно нормам ГОСТ 3484,1-88 строго предписывается применять косвенный метод определения КПД. Он базируется на суммировании отдельно измеренных потерь ХХ и КЗ. Математически расчётная формула КПД косвенным методом имеет вид:</w:t>
      </w:r>
    </w:p>
    <w:p>
      <w:pPr>
        <w:spacing w:before="120" w:after="120"/>
        <w:jc w:val="center"/>
      </w:pPr>
      <m:oMath xmlns:mml="http://www.w3.org/1998/Math/MathML">
        <m:r>
          <m:t>η=1−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xx</m:t>
                </m:r>
              </m:sub>
            </m:sSub>
            <m:r>
              <m:t>+</m:t>
            </m:r>
            <m:sSup>
              <m:e>
                <m:r>
                  <m:t>β</m:t>
                </m:r>
              </m:e>
              <m:sup>
                <m:r>
                  <m:t>2</m:t>
                </m:r>
              </m:sup>
            </m:sSup>
            <m:r>
              <m:t>·</m:t>
            </m:r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num>
          <m:den>
            <m:r>
              <m:t>β·</m:t>
            </m:r>
            <m:sSub>
              <m:e>
                <m:r>
                  <m:t>S</m:t>
                </m:r>
              </m:e>
              <m:sub>
                <m:r>
                  <m:t>ном</m:t>
                </m:r>
              </m:sub>
            </m:sSub>
            <m:r>
              <m:t>·</m:t>
            </m:r>
            <m:r>
              <m:rPr>
                <m:sty m:val="p"/>
              </m:rPr>
              <m:t>cos</m:t>
            </m:r>
            <m:sSub>
              <m:e>
                <m:r>
                  <m:t>φ</m:t>
                </m:r>
              </m:e>
              <m:sub>
                <m:r>
                  <m:t>2</m:t>
                </m:r>
              </m:sub>
            </m:sSub>
            <m:r>
              <m:t>+</m:t>
            </m:r>
            <m:sSub>
              <m:e>
                <m:r>
                  <m:t>P</m:t>
                </m:r>
              </m:e>
              <m:sub>
                <m:r>
                  <m:t>xx</m:t>
                </m:r>
              </m:sub>
            </m:sSub>
            <m:r>
              <m:t>+</m:t>
            </m:r>
            <m:sSup>
              <m:e>
                <m:r>
                  <m:t>β</m:t>
                </m:r>
              </m:e>
              <m:sup>
                <m:r>
                  <m:t>2</m:t>
                </m:r>
              </m:sup>
            </m:sSup>
            <m:r>
              <m:t>·</m:t>
            </m:r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den>
        </m:f>
      </m:oMath>
      <w:r>
        <w:rPr>
          <w:rFonts w:ascii="Times New Roman" w:hAnsi="Times New Roman"/>
          <w:sz w:val="28"/>
        </w:rPr>
        <w:tab/>
        <w:t>(24)</w:t>
      </w:r>
    </w:p>
    <w:p>
      <w:pPr/>
      <w:r>
        <w:t>где η — коэффициент полезного действия трансформатора, о.е. (для процентов умножить на 100); P_xx — мощность постоянных потерь холостого хода (в стали), Вт; P_k — мощность номинальных переменных потерь короткого замыкания (в меди), Вт; β — коэффициент загрузки; S_ном — номинальная полная мощность трансформатора, В·А; cosφ2 — коэффициент мощности нагрузки.</w:t>
      </w:r>
    </w:p>
    <w:p>
      <w:pPr/>
      <w:r>
        <w:t>Системный контекст. Из формулы видно, что при ухудшении cosφ2 потребителя (возрастании доли реактивной мощности) знаменатель уменьшается, и общий КПД трансформатора неизбежно падает, так как потери в обмотках β²·P_k остаются высокими.</w:t>
      </w:r>
    </w:p>
    <w:p>
      <w:pPr>
        <w:pStyle w:val="Heading3"/>
      </w:pPr>
      <w:r>
        <w:t>4. Оптимальная загрузка</w:t>
      </w:r>
    </w:p>
    <w:p>
      <w:pPr/>
      <w:r>
        <w:t>Для нахождения максимума КПД берётся первая производная dη/dβ и приравнивается к нулю. Решение этого дифференциального уравнения даёт фундаментальный закон: КПД трансформатора достигает своего максимума при такой нагрузке, когда постоянные магнитные потери в точности равны переменным электрическим потерям (P_xx = β²·P_k). Коэффициент оптимальной загрузки: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β</m:t>
            </m:r>
          </m:e>
          <m:sub>
            <m:r>
              <m:t>opt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b>
                  <m:e>
                    <m:r>
                      <m:t>P</m:t>
                    </m:r>
                  </m:e>
                  <m:sub>
                    <m:r>
                      <m:t>xx</m:t>
                    </m:r>
                  </m:sub>
                </m:sSub>
              </m:num>
              <m:den>
                <m:sSub>
                  <m:e>
                    <m:r>
                      <m:t>P</m:t>
                    </m:r>
                  </m:e>
                  <m:sub>
                    <m:r>
                      <m:t>k</m:t>
                    </m:r>
                  </m:sub>
                </m:sSub>
              </m:den>
            </m:f>
          </m:e>
        </m:rad>
      </m:oMath>
      <w:r>
        <w:rPr>
          <w:rFonts w:ascii="Times New Roman" w:hAnsi="Times New Roman"/>
          <w:sz w:val="28"/>
        </w:rPr>
        <w:tab/>
        <w:t>(25)</w:t>
      </w:r>
    </w:p>
    <w:p>
      <w:pPr/>
      <w:r>
        <w:t>где β_opt — коэффициент загрузки, при котором КПД максимален; P_xx — потери холостого хода, Вт; P_k — потери короткого замыкания, Вт.</w:t>
      </w:r>
    </w:p>
    <w:p>
      <w:pPr/>
      <w:r>
        <w:t>Физика и числа. В современных масляных трансформаторах отношение P_xx / P_k составляет примерно 1/3…1/4. Соответственно, максимальный КПД достигается при β_opt ≈ 0,5…0,58. Это рациональное конструкторское решение: суточные графики нагрузки энергосистем неравномерны, и большую часть времени трансформаторы работают недогруженными на уровне 50…60 % от номинала. Смещение максимума КПД в эту зону обеспечивает значительную экономию электроэнергии в масштабах энергосистемы.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41402" cy="34411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fficienc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1402" cy="344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 w:val="0"/>
          <w:sz w:val="28"/>
        </w:rPr>
        <w:t>Рисунок 14 — Зависимость КПД от коэффициента загрузки η = f(β); максимум при β_opt = √(P_xx/P_k)</w:t>
      </w:r>
    </w:p>
    <w:p>
      <w:pPr>
        <w:pStyle w:val="Heading3"/>
      </w:pPr>
      <w:r>
        <w:t>5. Алгоритм опыта под нагрузкой и косвенного определения КПД</w:t>
      </w:r>
    </w:p>
    <w:p>
      <w:pPr/>
      <w:r>
        <w:t>Этап 1. Определение базовых потерь.</w:t>
      </w:r>
    </w:p>
    <w:p>
      <w:pPr>
        <w:pStyle w:val="ListBullet"/>
      </w:pPr>
      <w:r>
        <w:rPr>
          <w:rFonts w:ascii="Times New Roman" w:hAnsi="Times New Roman"/>
          <w:sz w:val="28"/>
        </w:rPr>
        <w:t>Опыт ХХ: вторичная обмотка размыкается, на первичную подаётся номинальное напряжение. Ваттметр фиксирует магнитные потери P_xx.</w:t>
      </w:r>
    </w:p>
    <w:p>
      <w:pPr>
        <w:pStyle w:val="ListBullet"/>
      </w:pPr>
      <w:r>
        <w:rPr>
          <w:rFonts w:ascii="Times New Roman" w:hAnsi="Times New Roman"/>
          <w:sz w:val="28"/>
        </w:rPr>
        <w:t>Опыт КЗ: вторичная обмотка замыкается накоротко, на первичную подаётся пониженное напряжение до достижения номинальных токов. Ваттметр фиксирует электрические потери P_k.</w:t>
      </w:r>
    </w:p>
    <w:p>
      <w:pPr/>
      <w:r>
        <w:t>Этап 2. Сборка схемы для опыта под нагрузкой.</w:t>
      </w:r>
    </w:p>
    <w:p>
      <w:pPr>
        <w:pStyle w:val="ListBullet"/>
      </w:pPr>
      <w:r>
        <w:rPr>
          <w:rFonts w:ascii="Times New Roman" w:hAnsi="Times New Roman"/>
          <w:sz w:val="28"/>
        </w:rPr>
        <w:t>Первичная обмотка подключается к источнику питания через регулировочный автотрансформатор (ЛАТР). В первичную и вторичную цепи устанавливаются амперметры (PA1, PA2), вольтметры (PV1, PV2) и ваттметры.</w:t>
      </w:r>
    </w:p>
    <w:p>
      <w:pPr>
        <w:pStyle w:val="ListBullet"/>
      </w:pPr>
      <w:r>
        <w:rPr>
          <w:rFonts w:ascii="Times New Roman" w:hAnsi="Times New Roman"/>
          <w:sz w:val="28"/>
        </w:rPr>
        <w:t>К зажимам вторичной обмотки подключается регулируемое нагрузочное устройство (реостаты для активной нагрузки, cosφ2 = 1).</w:t>
      </w:r>
    </w:p>
    <w:p>
      <w:pPr/>
      <w:r>
        <w:t>Этап 3. Проведение измерений.</w:t>
      </w:r>
    </w:p>
    <w:p>
      <w:pPr>
        <w:pStyle w:val="ListBullet"/>
      </w:pPr>
      <w:r>
        <w:rPr>
          <w:rFonts w:ascii="Times New Roman" w:hAnsi="Times New Roman"/>
          <w:sz w:val="28"/>
        </w:rPr>
        <w:t>На ЛАТРе выставляется номинальное первичное напряжение U1ном, которое поддерживается строго неизменным на протяжении всего опыта.</w:t>
      </w:r>
    </w:p>
    <w:p>
      <w:pPr>
        <w:pStyle w:val="ListBullet"/>
      </w:pPr>
      <w:r>
        <w:rPr>
          <w:rFonts w:ascii="Times New Roman" w:hAnsi="Times New Roman"/>
          <w:sz w:val="28"/>
        </w:rPr>
        <w:t>Изменением сопротивления реостата ток вторичной обмотки I2 ступенчато увеличивается от режима холостого хода (I2 = 0) до перегрузки (I2 = 1,2·I2ном).</w:t>
      </w:r>
    </w:p>
    <w:p>
      <w:pPr>
        <w:pStyle w:val="ListBullet"/>
      </w:pPr>
      <w:r>
        <w:rPr>
          <w:rFonts w:ascii="Times New Roman" w:hAnsi="Times New Roman"/>
          <w:sz w:val="28"/>
        </w:rPr>
        <w:t>Для 5–7 различных точек (значений β) одновременно снимаются показания: U2, I1, I2, P1, P2.</w:t>
      </w:r>
    </w:p>
    <w:p>
      <w:pPr/>
      <w:r>
        <w:t>Этап 4. Обработка данных.</w:t>
      </w:r>
    </w:p>
    <w:p>
      <w:pPr>
        <w:pStyle w:val="ListBullet"/>
      </w:pPr>
      <w:r>
        <w:rPr>
          <w:rFonts w:ascii="Times New Roman" w:hAnsi="Times New Roman"/>
          <w:sz w:val="28"/>
        </w:rPr>
        <w:t>По измеренным значениям U2 и I2 строится графическая зависимость внешней характеристики U2 = f(I2).</w:t>
      </w:r>
    </w:p>
    <w:p>
      <w:pPr>
        <w:pStyle w:val="ListBullet"/>
      </w:pPr>
      <w:r>
        <w:rPr>
          <w:rFonts w:ascii="Times New Roman" w:hAnsi="Times New Roman"/>
          <w:sz w:val="28"/>
        </w:rPr>
        <w:t>Для каждого значения β аналитически рассчитывается КПД η косвенным методом, используя заранее найденные P_xx и P_k. Строится график η = f(β), на котором визуально подтверждается точка экстремума, совпадающая с расчётом β_opt.</w:t>
      </w:r>
    </w:p>
    <w:p>
      <w:pPr>
        <w:pStyle w:val="Heading3"/>
      </w:pPr>
      <w:r>
        <w:t>Контрольные вопросы</w:t>
      </w:r>
    </w:p>
    <w:p>
      <w:pPr>
        <w:pStyle w:val="ListBullet"/>
      </w:pPr>
      <w:r>
        <w:rPr>
          <w:rFonts w:ascii="Times New Roman" w:hAnsi="Times New Roman"/>
          <w:sz w:val="28"/>
        </w:rPr>
        <w:t>Объясните физический механизм, из-за которого при активно-ёмкостной нагрузке внешняя характеристика трансформатора приобретает возрастающий характер.</w:t>
      </w:r>
    </w:p>
    <w:p>
      <w:pPr>
        <w:pStyle w:val="ListBullet"/>
      </w:pPr>
      <w:r>
        <w:rPr>
          <w:rFonts w:ascii="Times New Roman" w:hAnsi="Times New Roman"/>
          <w:sz w:val="28"/>
        </w:rPr>
        <w:t>Почему прямое измерение мощностей ваттметрами на входе и выходе мощного силового трансформатора не может быть использовано для достоверного вычисления его КПД?</w:t>
      </w:r>
    </w:p>
    <w:p>
      <w:pPr>
        <w:pStyle w:val="ListBullet"/>
      </w:pPr>
      <w:r>
        <w:rPr>
          <w:rFonts w:ascii="Times New Roman" w:hAnsi="Times New Roman"/>
          <w:sz w:val="28"/>
        </w:rPr>
        <w:t>Докажите, исходя из уравнения баланса МДС, почему постоянные магнитные потери P_xx остаются практически неизменными при колебаниях коэффициента загрузки β.</w:t>
      </w:r>
    </w:p>
    <w:p>
      <w:pPr>
        <w:pStyle w:val="ListBullet"/>
      </w:pPr>
      <w:r>
        <w:rPr>
          <w:rFonts w:ascii="Times New Roman" w:hAnsi="Times New Roman"/>
          <w:sz w:val="28"/>
        </w:rPr>
        <w:t>Опираясь на формулу расчёта η, объясните влияние характера потребителя (cosφ2 &lt; 1) на энергетическую эффективность передачи мощности.</w:t>
      </w:r>
    </w:p>
    <w:p>
      <w:pPr>
        <w:pStyle w:val="ListBullet"/>
      </w:pPr>
      <w:r>
        <w:rPr>
          <w:rFonts w:ascii="Times New Roman" w:hAnsi="Times New Roman"/>
          <w:sz w:val="28"/>
        </w:rPr>
        <w:t>Почему заводы-изготовители проектируют активную часть трансформатора так, чтобы оптимальный КПД достигался не при номинальной нагрузке (β = 1), а при недогрузке (β ≈ 0,5…0,6)?</w:t>
      </w:r>
    </w:p>
    <w:p>
      <w:pPr>
        <w:pStyle w:val="ListBullet"/>
      </w:pPr>
      <w:r>
        <w:rPr>
          <w:rFonts w:ascii="Times New Roman" w:hAnsi="Times New Roman"/>
          <w:sz w:val="28"/>
        </w:rPr>
        <w:t>Опишите пошагово процедуру измерения переменных потерь мощности, которые подставляются в формулу косвенного определения КПД под символом P_k.</w:t>
      </w:r>
    </w:p>
    <w:p>
      <w:pPr>
        <w:pStyle w:val="ListBullet"/>
      </w:pPr>
      <w:r>
        <w:rPr>
          <w:rFonts w:ascii="Times New Roman" w:hAnsi="Times New Roman"/>
          <w:sz w:val="28"/>
        </w:rPr>
        <w:t>Каким образом индуктивное сопротивление рассеяния обмоток влияет на крутизну падения внешней характеристики U2 = f(I2) при активно-индуктивной нагрузке?</w:t>
      </w:r>
    </w:p>
    <w:p>
      <w:pPr>
        <w:pStyle w:val="Heading1"/>
      </w:pPr>
      <w:r>
        <w:t>Модуль IV. Многофазные системы, спецтрансформаторы, эксплуатация</w:t>
      </w:r>
    </w:p>
    <w:p>
      <w:pPr>
        <w:pStyle w:val="Heading2"/>
      </w:pPr>
      <w:r>
        <w:t>Лекция 9. Трёхфазные трансформаторы и их соединения. Автотрансформаторы</w:t>
      </w:r>
    </w:p>
    <w:p>
      <w:pPr>
        <w:pStyle w:val="Heading3"/>
      </w:pPr>
      <w:r>
        <w:t>1. Единый трёхфазный магнитопровод и групповой трансформатор</w:t>
      </w:r>
    </w:p>
    <w:p>
      <w:pPr/>
      <w:r>
        <w:t>В современных электроэнергетических системах генерация, передача и распределение электроэнергии осуществляются посредством трёхфазного переменного тока. Для трансформации трёхфазной системы напряжений применяются два фундаментально различных конструктивных подхода:</w:t>
      </w:r>
    </w:p>
    <w:p>
      <w:pPr>
        <w:pStyle w:val="ListBullet"/>
      </w:pPr>
      <w:r>
        <w:rPr>
          <w:rFonts w:ascii="Times New Roman" w:hAnsi="Times New Roman"/>
          <w:sz w:val="28"/>
        </w:rPr>
        <w:t>Групповой трёхфазный трансформатор — группа из трёх независимых однофазных трансформаторов, обмотки которых электрически соединены в трёхфазную схему. Магнитные системы фаз физически не связаны. В системном контексте такое решение применяется исключительно для сверхмощных блоков (например, 500 кВ, 1000 МВ·А), где габариты и масса единого трёхфазного аппарата превышают предельно допустимые железнодорожные транспортные нормы.</w:t>
      </w:r>
    </w:p>
    <w:p>
      <w:pPr>
        <w:pStyle w:val="ListBullet"/>
      </w:pPr>
      <w:r>
        <w:rPr>
          <w:rFonts w:ascii="Times New Roman" w:hAnsi="Times New Roman"/>
          <w:sz w:val="28"/>
        </w:rPr>
        <w:t>Единый трёхфазный (трёхстержневой) трансформатор — все три фазные обмотки располагаются на трёх стержнях единого плоского магнитопровода, замкнутых общим верхним и нижним ярмом. Поскольку в симметричной трёхфазной системе сумма магнитных потоков трёх фаз в любой момент времени равна нулю (Φ_A + Φ_B + Φ_C = 0), отпадает необходимость в четвёртом (возвратном) стержне. Это обеспечивает значительную экономию электротехнической стали (15…20 %) и снижение потерь холостого хода.</w:t>
      </w:r>
    </w:p>
    <w:p>
      <w:pPr>
        <w:pStyle w:val="Heading3"/>
      </w:pPr>
      <w:r>
        <w:t>2. Маркировка выводов и схемы соединений</w:t>
      </w:r>
    </w:p>
    <w:p>
      <w:pPr/>
      <w:r>
        <w:t>Согласно нормам ГОСТ, концы обмоток силовых трансформаторов имеют строгую буквенную маркировку. Для обмоток высшего напряжения (ВН) начала фаз обозначаются прописными буквами A, B, C, а концы — X, Y, Z. Для обмоток низшего напряжения (НН) начала обозначаются строчными буквами a, b, c, а концы — x, y, z. Нулевые выводы маркируются как 0 (или N) и o (или n).</w:t>
      </w:r>
    </w:p>
    <w:p>
      <w:pPr/>
      <w:r>
        <w:t>Звезда (Y). Концы всех трёх фазных обмоток (X, Y, Z или x, y, z) электрически соединяются в одну общую нейтральную (нулевую) точку. Фазные напряжения прикладываются между началом обмотки и нейтралью. Линейные напряжения измеряются между началами фаз. Для симметричной системы при соединении в звезду справедлива формула: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U</m:t>
            </m:r>
          </m:e>
          <m:sub>
            <m:r>
              <m:t>л</m:t>
            </m:r>
          </m:sub>
        </m:sSub>
        <m: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·</m:t>
        </m:r>
        <m:sSub>
          <m:e>
            <m:r>
              <m:t>U</m:t>
            </m:r>
          </m:e>
          <m:sub>
            <m:r>
              <m:t>ф</m:t>
            </m:r>
          </m:sub>
        </m:sSub>
      </m:oMath>
      <w:r>
        <w:rPr>
          <w:rFonts w:ascii="Times New Roman" w:hAnsi="Times New Roman"/>
          <w:sz w:val="28"/>
        </w:rPr>
        <w:tab/>
        <w:t>(26)</w:t>
      </w:r>
    </w:p>
    <w:p>
      <w:pPr/>
      <w:r>
        <w:t>где U_л — действующее значение линейного напряжения, В; U_ф — действующее значение фазного напряжения, В; √3 — константа (≈ 1,732), вытекающая из векторного вычитания двух фазных напряжений, сдвинутых на 120°.</w:t>
      </w:r>
    </w:p>
    <w:p>
      <w:pPr/>
      <w:r>
        <w:t>Треугольник (D, Δ). Фазные обмотки соединяются последовательно в замкнутый контур: конец первой фазы (X) соединяется с началом второй (B), конец второй (Y) — с началом третьей (C), конец третьей (Z) — с началом первой (A). В этой схеме линейное напряжение строго равно фазному (U_л = U_ф), однако фазный ток в √3 раз меньше линейного, что позволяет использовать обмоточный провод меньшего сечения.</w:t>
      </w:r>
    </w:p>
    <w:p>
      <w:pPr/>
      <w:r>
        <w:t>Зигзаг (Z). Каждая фазная обмотка НН разделяется на две равные полуфазы. Эти полуфазы располагаются на разных стержнях магнитопровода и соединяются встречно-последовательно. Схема применяется в специальных случаях для равномерного распределения несимметричной однофазной нагрузки по трём фазам первичной сети.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1877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nections_ydz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1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 w:val="0"/>
          <w:sz w:val="28"/>
        </w:rPr>
        <w:t>Рисунок 15 — Схемы соединения обмоток трёхфазного трансформатора: звезда (Y), треугольник (Δ), зигзаг (Z)</w:t>
      </w:r>
    </w:p>
    <w:p>
      <w:pPr>
        <w:pStyle w:val="Heading3"/>
      </w:pPr>
      <w:r>
        <w:t>3. Потоки нулевой последовательности и их влияние</w:t>
      </w:r>
    </w:p>
    <w:p>
      <w:pPr/>
      <w:r>
        <w:t>Физика намагничивания стали (наличие петли гистерезиса) требует, чтобы для создания синусоидального магнитного потока намагничивающий ток имел пикообразную форму, содержащую ярко выраженную третью гармонику (ток нулевой последовательности).</w:t>
      </w:r>
    </w:p>
    <w:p>
      <w:pPr/>
      <w:r>
        <w:t>Если обмотки соединены по схеме «звезда без выведенной нейтрали» (Y/Y), токи третьей гармоники, совпадающие по фазе во всех трёх линейных проводах, физически не могут протекать (им некуда замыкаться). В результате ток намагничивания остаётся синусоидальным, а магнитный поток приобретает уплощённую форму с сильной составляющей третьей гармоники Φ3.</w:t>
      </w:r>
    </w:p>
    <w:p>
      <w:pPr/>
      <w:r>
        <w:t>Здесь проявляется критическая разница магнитных систем:</w:t>
      </w:r>
    </w:p>
    <w:p>
      <w:pPr>
        <w:pStyle w:val="ListBullet"/>
      </w:pPr>
      <w:r>
        <w:rPr>
          <w:rFonts w:ascii="Times New Roman" w:hAnsi="Times New Roman"/>
          <w:sz w:val="28"/>
        </w:rPr>
        <w:t>В групповом трансформаторе потоки Φ3 беспрепятственно замыкаются внутри каждого независимого стального сердечника. Имея малое магнитное сопротивление, они достигают 15…20 % от основного потока и наводят в фазных обмотках ЭДС третьей гармоники, амплитуда которой может достигать 45…60 % от основной. Это приводит к пробою изоляции (перенапряжениям).</w:t>
      </w:r>
    </w:p>
    <w:p>
      <w:pPr>
        <w:pStyle w:val="ListBullet"/>
      </w:pPr>
      <w:r>
        <w:rPr>
          <w:rFonts w:ascii="Times New Roman" w:hAnsi="Times New Roman"/>
          <w:sz w:val="28"/>
        </w:rPr>
        <w:t>В едином трёхстержневом трансформаторе потоки Φ3 во всех трёх стержнях направлены в одну сторону. Они вынуждены выходить из ярм и замыкаться через трансформаторное масло и стальные стенки бака. Магнитное сопротивление этого пути огромно, поэтому поток Φ3 резко ослабевает (не превышает 1…3 %). Перенапряжения не возникают, но стенки бака подвергаются дополнительному вихретоковому нагреву.</w:t>
      </w:r>
    </w:p>
    <w:p>
      <w:pPr>
        <w:pStyle w:val="Heading3"/>
      </w:pPr>
      <w:r>
        <w:t>4. Группы соединений обмоток</w:t>
      </w:r>
    </w:p>
    <w:p>
      <w:pPr/>
      <w:r>
        <w:t>Векторы линейных напряжений вторичной обмотки могут быть сдвинуты по фазе относительно векторов первичной обмотки. Этот сдвиг зависит от направления намотки катушек, маркировки выводов и схемы соединения фаз. По нормам ГОСТ этот угол принято выражать в виде группы соединения, которая обозначается числом от 0 до 11. Каждая единица группы соответствует угловому сдвигу в 30° (по направлению вращения часовой стрелки, то есть отставанию вторичного напряжения от первичного на угол n·30°).</w:t>
      </w:r>
    </w:p>
    <w:p>
      <w:pPr/>
      <w:r>
        <w:t>Алгоритм графического определения группы соединения («Часовой циферблат»):</w:t>
      </w:r>
    </w:p>
    <w:p>
      <w:pPr>
        <w:pStyle w:val="ListBullet"/>
      </w:pPr>
      <w:r>
        <w:rPr>
          <w:rFonts w:ascii="Times New Roman" w:hAnsi="Times New Roman"/>
          <w:sz w:val="28"/>
        </w:rPr>
        <w:t>На комплексной плоскости строится векторная диаграмма линейных напряжений первичной обмотки ВН (треугольник A–B–C).</w:t>
      </w:r>
    </w:p>
    <w:p>
      <w:pPr>
        <w:pStyle w:val="ListBullet"/>
      </w:pPr>
      <w:r>
        <w:rPr>
          <w:rFonts w:ascii="Times New Roman" w:hAnsi="Times New Roman"/>
          <w:sz w:val="28"/>
        </w:rPr>
        <w:t>Совмещаются одноимённые потенциальные точки первичной и вторичной цепей (например, A и a).</w:t>
      </w:r>
    </w:p>
    <w:p>
      <w:pPr>
        <w:pStyle w:val="ListBullet"/>
      </w:pPr>
      <w:r>
        <w:rPr>
          <w:rFonts w:ascii="Times New Roman" w:hAnsi="Times New Roman"/>
          <w:sz w:val="28"/>
        </w:rPr>
        <w:t>Строится векторная диаграмма линейных напряжений вторичной обмотки НН (треугольник a–b–c) с учётом направления намотки и схемы.</w:t>
      </w:r>
    </w:p>
    <w:p>
      <w:pPr>
        <w:pStyle w:val="ListBullet"/>
      </w:pPr>
      <w:r>
        <w:rPr>
          <w:rFonts w:ascii="Times New Roman" w:hAnsi="Times New Roman"/>
          <w:sz w:val="28"/>
        </w:rPr>
        <w:t>Вектор первичного фазного или линейного напряжения (например, U̇_AB) мысленно принимается за минутную стрелку часов и жёстко устанавливается на цифру 12 (ноль градусов).</w:t>
      </w:r>
    </w:p>
    <w:p>
      <w:pPr>
        <w:pStyle w:val="ListBullet"/>
      </w:pPr>
      <w:r>
        <w:rPr>
          <w:rFonts w:ascii="Times New Roman" w:hAnsi="Times New Roman"/>
          <w:sz w:val="28"/>
        </w:rPr>
        <w:t>Одноимённый вектор вторичного напряжения (например, U̇_ab) рассматривается как часовая стрелка.</w:t>
      </w:r>
    </w:p>
    <w:p>
      <w:pPr>
        <w:pStyle w:val="ListBullet"/>
      </w:pPr>
      <w:r>
        <w:rPr>
          <w:rFonts w:ascii="Times New Roman" w:hAnsi="Times New Roman"/>
          <w:sz w:val="28"/>
        </w:rPr>
        <w:t>Цифра на циферблате, на которую указывает часовая стрелка, является номером группы соединения.</w:t>
      </w:r>
    </w:p>
    <w:p>
      <w:pPr/>
      <w:r>
        <w:t>Согласно ГОСТ, основными стандартизированными группами в РФ являются Y/Yн-0 (нулевая группа, сдвиг 0°) и Y/Δ-11 (одиннадцатая группа, сдвиг 330°).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19862" cy="341986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lock_group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9862" cy="3419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 w:val="0"/>
          <w:sz w:val="28"/>
        </w:rPr>
        <w:t>Рисунок 16 — Определение группы соединения по «часовому циферблату»: вектор ВН на 12, вектор НН указывает номер группы (показана группа 11)</w:t>
      </w:r>
    </w:p>
    <w:p>
      <w:pPr>
        <w:pStyle w:val="Heading3"/>
      </w:pPr>
      <w:r>
        <w:t>5. Автотрансформаторы: физика, мощности и экономика</w:t>
      </w:r>
    </w:p>
    <w:p>
      <w:pPr/>
      <w:r>
        <w:t>Автотрансформатором называется статический электромагнитный аппарат, в котором две обмотки (первичная и вторичная) связаны между собой не только магнитным полем (магнитопроводом), но и имеют непосредственную гальваническую (электрическую) связь. Физически вторичная обмотка НН является частью первичной обмотки ВН (в понижающем аппарате).</w:t>
      </w:r>
    </w:p>
    <w:p>
      <w:pPr/>
      <w:r>
        <w:t>Обмотка автотрансформатора делится на две части:</w:t>
      </w:r>
    </w:p>
    <w:p>
      <w:pPr>
        <w:pStyle w:val="ListBullet"/>
      </w:pPr>
      <w:r>
        <w:rPr>
          <w:rFonts w:ascii="Times New Roman" w:hAnsi="Times New Roman"/>
          <w:sz w:val="28"/>
        </w:rPr>
        <w:t>Последовательная обмотка — часть витков, принадлежащая только контуру ВН.</w:t>
      </w:r>
    </w:p>
    <w:p>
      <w:pPr>
        <w:pStyle w:val="ListBullet"/>
      </w:pPr>
      <w:r>
        <w:rPr>
          <w:rFonts w:ascii="Times New Roman" w:hAnsi="Times New Roman"/>
          <w:sz w:val="28"/>
        </w:rPr>
        <w:t>Общая обмотка — часть витков, по которой протекает геометрическая разность токов первичной и вторичной сети (благодаря правилу Ленца токи направлены встречно, поэтому ток в общей части мал).</w:t>
      </w:r>
    </w:p>
    <w:p>
      <w:pPr/>
      <w:r>
        <w:t>В системном контексте гальваническая связь создаёт значительный энергетический эффект: мощность передаётся потребителю двумя путями.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581915" cy="328879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utotransform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81915" cy="3288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 w:val="0"/>
          <w:sz w:val="28"/>
        </w:rPr>
        <w:t>Рисунок 17 — Схема понижающего автотрансформатора: последовательная и общая обмотки, гальваническая связь ВН и НН</w:t>
      </w:r>
    </w:p>
    <w:p>
      <w:pPr/>
      <w:r>
        <w:t>Виды мощностей автотрансформатора:</w:t>
      </w:r>
    </w:p>
    <w:p>
      <w:pPr>
        <w:pStyle w:val="ListBullet"/>
      </w:pPr>
      <w:r>
        <w:rPr>
          <w:rFonts w:ascii="Times New Roman" w:hAnsi="Times New Roman"/>
          <w:sz w:val="28"/>
        </w:rPr>
        <w:t>Проходная мощность (S_ном) — полная мощность, передаваемая из первичной сети во вторичную.</w:t>
      </w:r>
    </w:p>
    <w:p>
      <w:pPr>
        <w:pStyle w:val="ListBullet"/>
      </w:pPr>
      <w:r>
        <w:rPr>
          <w:rFonts w:ascii="Times New Roman" w:hAnsi="Times New Roman"/>
          <w:sz w:val="28"/>
        </w:rPr>
        <w:t>Электрическая мощность (S_эл) — мощность, передаваемая напрямую по гальванической связи (без преобразования в магнитное поле).</w:t>
      </w:r>
    </w:p>
    <w:p>
      <w:pPr>
        <w:pStyle w:val="ListBullet"/>
      </w:pPr>
      <w:r>
        <w:rPr>
          <w:rFonts w:ascii="Times New Roman" w:hAnsi="Times New Roman"/>
          <w:sz w:val="28"/>
        </w:rPr>
        <w:t>Типовая (расчётная, электромагнитная) мощность (S_тип) — мощность, передаваемая исключительно электромагнитным путём (через стальной магнитопровод). Именно она определяет габариты, вес активной стали и сечение меди аппарата.</w:t>
      </w:r>
    </w:p>
    <w:p>
      <w:pPr/>
      <w:r>
        <w:t>Расчётная формула связи типовой и проходной мощности: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S</m:t>
            </m:r>
          </m:e>
          <m:sub>
            <m:r>
              <m:t>тип</m:t>
            </m:r>
          </m:sub>
        </m:sSub>
        <m:r>
          <m:t>=</m:t>
        </m:r>
        <m:sSub>
          <m:e>
            <m:r>
              <m:t>S</m:t>
            </m:r>
          </m:e>
          <m:sub>
            <m:r>
              <m:t>ном</m:t>
            </m:r>
          </m:sub>
        </m:sSub>
        <m:r>
          <m:t>·</m:t>
        </m:r>
        <m:r>
          <m:t>(1−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t>)</m:t>
        </m:r>
      </m:oMath>
      <w:r>
        <w:rPr>
          <w:rFonts w:ascii="Times New Roman" w:hAnsi="Times New Roman"/>
          <w:sz w:val="28"/>
        </w:rPr>
        <w:tab/>
        <w:t>(27)</w:t>
      </w:r>
    </w:p>
    <w:p>
      <w:pPr/>
      <w:r>
        <w:t>где S_тип — типовая электромагнитная мощность, В·А; S_ном — номинальная проходная мощность автотрансформатора, В·А; k — коэффициент трансформации (k = U_ВН / U_НН &gt; 1).</w:t>
      </w:r>
    </w:p>
    <w:p>
      <w:pPr/>
      <w:r>
        <w:t>Экономическая эффективность применения автотрансформатора по сравнению с классическим двухобмоточным трансформатором той же проходной мощности оценивается коэффициентом выгодности (k_выг):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k</m:t>
            </m:r>
          </m:e>
          <m:sub>
            <m:r>
              <m:t>выг</m:t>
            </m:r>
          </m:sub>
        </m:sSub>
        <m:r>
          <m:t>=1−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</m:oMath>
      <w:r>
        <w:rPr>
          <w:rFonts w:ascii="Times New Roman" w:hAnsi="Times New Roman"/>
          <w:sz w:val="28"/>
        </w:rPr>
        <w:tab/>
        <w:t>(28)</w:t>
      </w:r>
    </w:p>
    <w:p>
      <w:pPr/>
      <w:r>
        <w:t>где k_выг — безразмерный коэффициент, показывающий долю мощности, трансформируемой электромагнитным путём; k — коэффициент трансформации.</w:t>
      </w:r>
    </w:p>
    <w:p>
      <w:pPr/>
      <w:r>
        <w:t>Физический смысл и применение. Чем ближе коэффициент трансформации k к единице, тем меньшая доля энергии преобразуется в магнитное поле (S_тип ≪ S_ном). Габариты, масса стали и меди, а также потери в автотрансформаторе резко снижаются, а КПД возрастает до 99,5…99,7 %. Поэтому автотрансформаторы повсеместно применяются в энергосистемах для связи сетей близких классов напряжений (например, 220 и 110 кВ, 500 и 220 кВ). Главный их недостаток — гальваническая связь высоковольтной сети с низковольтной, требующая усиленной изоляции и сложных систем релейной защиты.</w:t>
      </w:r>
    </w:p>
    <w:p>
      <w:pPr>
        <w:pStyle w:val="Heading3"/>
      </w:pPr>
      <w:r>
        <w:t>Контрольные вопросы</w:t>
      </w:r>
    </w:p>
    <w:p>
      <w:pPr>
        <w:pStyle w:val="ListBullet"/>
      </w:pPr>
      <w:r>
        <w:rPr>
          <w:rFonts w:ascii="Times New Roman" w:hAnsi="Times New Roman"/>
          <w:sz w:val="28"/>
        </w:rPr>
        <w:t>Объясните физическую причину, по которой магнитопровод единого трёхфазного (трёхстержневого) трансформатора выполняется без четвёртого возвратного стержня.</w:t>
      </w:r>
    </w:p>
    <w:p>
      <w:pPr>
        <w:pStyle w:val="ListBullet"/>
      </w:pPr>
      <w:r>
        <w:rPr>
          <w:rFonts w:ascii="Times New Roman" w:hAnsi="Times New Roman"/>
          <w:sz w:val="28"/>
        </w:rPr>
        <w:t>Почему схема соединения обмоток Y/Yн-0 категорически не рекомендуется для мощных групповых трансформаторов, состоящих из трёх однофазных блоков? Аргументируйте через магнитный поток Φ3.</w:t>
      </w:r>
    </w:p>
    <w:p>
      <w:pPr>
        <w:pStyle w:val="ListBullet"/>
      </w:pPr>
      <w:r>
        <w:rPr>
          <w:rFonts w:ascii="Times New Roman" w:hAnsi="Times New Roman"/>
          <w:sz w:val="28"/>
        </w:rPr>
        <w:t>Каким образом сдвиг фаз между первичным и вторичным напряжением переводится в номер группы соединения? Что означает группа соединения «11» в градусах?</w:t>
      </w:r>
    </w:p>
    <w:p>
      <w:pPr>
        <w:pStyle w:val="ListBullet"/>
      </w:pPr>
      <w:r>
        <w:rPr>
          <w:rFonts w:ascii="Times New Roman" w:hAnsi="Times New Roman"/>
          <w:sz w:val="28"/>
        </w:rPr>
        <w:t>Раскройте физический смысл двойственного характера передачи электрической мощности в автотрансформаторе. Что такое гальваническая связь обмоток?</w:t>
      </w:r>
    </w:p>
    <w:p>
      <w:pPr>
        <w:pStyle w:val="ListBullet"/>
      </w:pPr>
      <w:r>
        <w:rPr>
          <w:rFonts w:ascii="Times New Roman" w:hAnsi="Times New Roman"/>
          <w:sz w:val="28"/>
        </w:rPr>
        <w:t>Докажите, опираясь на формулу k_выг = 1 − 1/k, почему автотрансформатор экономически нецелесообразно применять при больших коэффициентах трансформации (например, 110 кВ / 10 кВ).</w:t>
      </w:r>
    </w:p>
    <w:p>
      <w:pPr>
        <w:pStyle w:val="ListBullet"/>
      </w:pPr>
      <w:r>
        <w:rPr>
          <w:rFonts w:ascii="Times New Roman" w:hAnsi="Times New Roman"/>
          <w:sz w:val="28"/>
        </w:rPr>
        <w:t>Во сколько раз линейное напряжение обмотки ВН превысит фазное напряжение изоляции катушки, если её соединить по схеме «звезда»?</w:t>
      </w:r>
    </w:p>
    <w:p>
      <w:pPr>
        <w:pStyle w:val="ListBullet"/>
      </w:pPr>
      <w:r>
        <w:rPr>
          <w:rFonts w:ascii="Times New Roman" w:hAnsi="Times New Roman"/>
          <w:sz w:val="28"/>
        </w:rPr>
        <w:t>Что произойдёт с током в общей части обмотки автотрансформатора, если вторичный ток потребителя увеличится в режиме штатной нагрузки? (Учтите встречное направление токов ВН и НН.)</w:t>
      </w:r>
    </w:p>
    <w:p>
      <w:pPr>
        <w:pStyle w:val="Heading2"/>
      </w:pPr>
      <w:r>
        <w:t>Лекция 10. Параллельная работа, регулирование напряжения, переходные процессы и диагностика</w:t>
      </w:r>
    </w:p>
    <w:p>
      <w:pPr>
        <w:pStyle w:val="Heading3"/>
      </w:pPr>
      <w:r>
        <w:t>1. Параллельная работа трансформаторов: условия и алгоритм проверки</w:t>
      </w:r>
    </w:p>
    <w:p>
      <w:pPr/>
      <w:r>
        <w:t>В электроэнергетических системах, на крупных подстанциях, для обеспечения бесперебойности электроснабжения и оптимизации КПД при суточных колебаниях графика нагрузки (включение/отключение агрегатов для поддержания β ≈ β_opt) трансформаторы включают на параллельную работу. Это означает параллельное соединение их первичных обмоток с шинами питающей сети, а вторичных — с шинами потребителя.</w:t>
      </w:r>
    </w:p>
    <w:p>
      <w:pPr/>
      <w:r>
        <w:t>Для безопасного включения и экономичного распределения нагрузки нормы ПУЭ и ГОСТ выдвигают четыре строгих условия:</w:t>
      </w:r>
    </w:p>
    <w:p>
      <w:pPr>
        <w:pStyle w:val="ListBullet"/>
      </w:pPr>
      <w:r>
        <w:rPr>
          <w:rFonts w:ascii="Times New Roman" w:hAnsi="Times New Roman"/>
          <w:sz w:val="28"/>
        </w:rPr>
        <w:t>Тождество групп соединений обмоток. Векторы вторичных линейных напряжений должны строго совпадать по фазе. Если включить параллельно аппараты разных групп (например, 0 и 11, сдвиг 30°), между их вторичными обмотками возникнет колоссальная разность потенциалов, что приведёт к короткому замыканию через шины.</w:t>
      </w:r>
    </w:p>
    <w:p>
      <w:pPr>
        <w:pStyle w:val="ListBullet"/>
      </w:pPr>
      <w:r>
        <w:rPr>
          <w:rFonts w:ascii="Times New Roman" w:hAnsi="Times New Roman"/>
          <w:sz w:val="28"/>
        </w:rPr>
        <w:t>Равенство коэффициентов трансформации (k1 = k2). Допускается отклонение не более ±0,5 %. При невыполнении условия даже в режиме холостого хода подстанции под действием разности вторичных напряжений ΔU̇ в замкнутом контуре обмоток возникнет уравнительный ток ΔİУР.</w:t>
      </w:r>
    </w:p>
    <w:p>
      <w:pPr/>
      <w:r>
        <w:t>Расчётная формула уравнительного тока:</w:t>
      </w:r>
    </w:p>
    <w:p>
      <w:pPr>
        <w:spacing w:before="120" w:after="120"/>
        <w:jc w:val="center"/>
      </w:pPr>
      <m:oMath xmlns:mml="http://www.w3.org/1998/Math/MathML">
        <m:r>
          <m:t>Δ</m:t>
        </m:r>
        <m:sSub>
          <m:e>
            <m:limUpp>
              <m:e>
                <m:r>
                  <m:t>I</m:t>
                </m:r>
              </m:e>
              <m:lim>
                <m:r>
                  <m:t>˙</m:t>
                </m:r>
              </m:lim>
            </m:limUpp>
          </m:e>
          <m:sub>
            <m:r>
              <m:t>ур</m:t>
            </m:r>
          </m:sub>
        </m:sSub>
        <m:r>
          <m:t>=</m:t>
        </m:r>
        <m:f>
          <m:fPr>
            <m:type m:val="bar"/>
          </m:fPr>
          <m:num>
            <m:r>
              <m:t>Δ</m:t>
            </m:r>
            <m:limUpp>
              <m:e>
                <m:r>
                  <m:t>U</m:t>
                </m:r>
              </m:e>
              <m:lim>
                <m:r>
                  <m:t>˙</m:t>
                </m:r>
              </m:lim>
            </m:limUpp>
          </m:num>
          <m:den>
            <m:sSub>
              <m:e>
                <m:limLow>
                  <m:e>
                    <m:r>
                      <m:t>Z</m:t>
                    </m:r>
                  </m:e>
                  <m:lim>
                    <m:r>
                      <m:t>―</m:t>
                    </m:r>
                  </m:lim>
                </m:limLow>
              </m:e>
              <m:sub>
                <m:r>
                  <m:t>k1</m:t>
                </m:r>
              </m:sub>
            </m:sSub>
            <m:r>
              <m:t>+</m:t>
            </m:r>
            <m:sSub>
              <m:e>
                <m:limLow>
                  <m:e>
                    <m:r>
                      <m:t>Z</m:t>
                    </m:r>
                  </m:e>
                  <m:lim>
                    <m:r>
                      <m:t>―</m:t>
                    </m:r>
                  </m:lim>
                </m:limLow>
              </m:e>
              <m:sub>
                <m:r>
                  <m:t>k2</m:t>
                </m:r>
              </m:sub>
            </m:sSub>
          </m:den>
        </m:f>
      </m:oMath>
      <w:r>
        <w:rPr>
          <w:rFonts w:ascii="Times New Roman" w:hAnsi="Times New Roman"/>
          <w:sz w:val="28"/>
        </w:rPr>
        <w:tab/>
        <w:t>(29)</w:t>
      </w:r>
    </w:p>
    <w:p>
      <w:pPr/>
      <w:r>
        <w:t>где ΔİУР — комплекс действующего значения уравнительного тока, А; ΔU̇ — геометрическая разность вторичных напряжений параллельно включённых машин на холостом ходу, В; Z_k1, Z_k2 — полные комплексные сопротивления короткого замыкания первого и второго трансформаторов, Ом. Поскольку внутренние сопротивления Z_k очень малы, даже небольшая разность ЭДС вызовет ток, который будет перегревать обмотки и снижать полезную отдаваемую мощность.</w:t>
      </w:r>
    </w:p>
    <w:p>
      <w:pPr>
        <w:pStyle w:val="ListBullet"/>
      </w:pPr>
      <w:r>
        <w:rPr>
          <w:rFonts w:ascii="Times New Roman" w:hAnsi="Times New Roman"/>
          <w:sz w:val="28"/>
        </w:rPr>
        <w:t>Равенство напряжений короткого замыкания (u_k1% = u_k2%). Допускается отклонение не более ±10 %. Физический закон параллельных ветвей: распределение суммарной нагрузки между трансформаторами происходит обратно пропорционально их напряжениям короткого замыкания. Аппарат с меньшим u_k% обладает меньшим внутренним сопротивлением и примет на себя большую долю тока, что может привести к его аварийному перегреву, в то время как аппарат с бóльшим u_k% останется недогруженным.</w:t>
      </w:r>
    </w:p>
    <w:p>
      <w:pPr>
        <w:pStyle w:val="ListBullet"/>
      </w:pPr>
      <w:r>
        <w:rPr>
          <w:rFonts w:ascii="Times New Roman" w:hAnsi="Times New Roman"/>
          <w:sz w:val="28"/>
        </w:rPr>
        <w:t>Отношение номинальных мощностей не более 3:1. При большем разбросе мощностей абсолютные значения сопротивлений отличаются столь сильно, что малейшие неточности в u_k% вызовут критическую перегрузку меньшего аппарата.</w:t>
      </w:r>
    </w:p>
    <w:p>
      <w:pPr/>
      <w:r>
        <w:t>Пошаговый алгоритм проверки условий и включения (фазировка):</w:t>
      </w:r>
    </w:p>
    <w:p>
      <w:pPr>
        <w:pStyle w:val="ListBullet"/>
      </w:pPr>
      <w:r>
        <w:rPr>
          <w:rFonts w:ascii="Times New Roman" w:hAnsi="Times New Roman"/>
          <w:sz w:val="28"/>
        </w:rPr>
        <w:t>Документальный контроль — сверка паспортных табличек (шильдиков) на совпадение групп, напряжений, u_k% и мощности.</w:t>
      </w:r>
    </w:p>
    <w:p>
      <w:pPr>
        <w:pStyle w:val="ListBullet"/>
      </w:pPr>
      <w:r>
        <w:rPr>
          <w:rFonts w:ascii="Times New Roman" w:hAnsi="Times New Roman"/>
          <w:sz w:val="28"/>
        </w:rPr>
        <w:t>Установка коэффициентов — установка переключателей ответвлений обмоток (РПН/ПБВ) в одинаковые положения для уравнивания k.</w:t>
      </w:r>
    </w:p>
    <w:p>
      <w:pPr>
        <w:pStyle w:val="ListBullet"/>
      </w:pPr>
      <w:r>
        <w:rPr>
          <w:rFonts w:ascii="Times New Roman" w:hAnsi="Times New Roman"/>
          <w:sz w:val="28"/>
        </w:rPr>
        <w:t>Фазировка — первичные обмотки подключаются к сети. Вторичные обмотки подключаются к сборным шинам так, чтобы одна фаза (например, a) была соединена наглухо.</w:t>
      </w:r>
    </w:p>
    <w:p>
      <w:pPr>
        <w:pStyle w:val="ListBullet"/>
      </w:pPr>
      <w:r>
        <w:rPr>
          <w:rFonts w:ascii="Times New Roman" w:hAnsi="Times New Roman"/>
          <w:sz w:val="28"/>
        </w:rPr>
        <w:t>Инструментальное измерение — между оставшимися одноимёнными выводами включаемого аппарата и шин (между b и b′, c и c′) включается вольтметр. Если группа соединений и чередование фаз совпадают, вольтметр покажет строго нулевое напряжение.</w:t>
      </w:r>
    </w:p>
    <w:p>
      <w:pPr>
        <w:pStyle w:val="ListBullet"/>
      </w:pPr>
      <w:r>
        <w:rPr>
          <w:rFonts w:ascii="Times New Roman" w:hAnsi="Times New Roman"/>
          <w:sz w:val="28"/>
        </w:rPr>
        <w:t>Коммутация — только при нулевых показаниях вольтметра по всем фазам разрешается замыкание высоковольтного выключателя.</w:t>
      </w:r>
    </w:p>
    <w:p>
      <w:pPr>
        <w:pStyle w:val="Heading3"/>
      </w:pPr>
      <w:r>
        <w:t>2. Регулирование напряжения: РПН и ПБВ</w:t>
      </w:r>
    </w:p>
    <w:p>
      <w:pPr/>
      <w:r>
        <w:t>Системный контекст требует поддержания стабильного уровня напряжения у потребителя (по ГОСТ 32144-2013 отклонения не должны превышать ±5…10 %). Для этого изменяют коэффициент трансформации k путём изменения числа рабочих витков.</w:t>
      </w:r>
    </w:p>
    <w:p>
      <w:pPr>
        <w:pStyle w:val="ListBullet"/>
      </w:pPr>
      <w:r>
        <w:rPr>
          <w:rFonts w:ascii="Times New Roman" w:hAnsi="Times New Roman"/>
          <w:sz w:val="28"/>
        </w:rPr>
        <w:t>ПБВ (переключение без возбуждения) применяется на распределительных трансформаторах. Осуществляется только после полного снятия напряжения с аппарата. Диапазон регулирования обычно ±5 % (пять ступеней: 0, ±2,5 %, ±5 %).</w:t>
      </w:r>
    </w:p>
    <w:p>
      <w:pPr>
        <w:pStyle w:val="ListBullet"/>
      </w:pPr>
      <w:r>
        <w:rPr>
          <w:rFonts w:ascii="Times New Roman" w:hAnsi="Times New Roman"/>
          <w:sz w:val="28"/>
        </w:rPr>
        <w:t>РПН (регулирование под нагрузкой) применяется на мощных системообразующих трансформаторах. Позволяет изменять число витков без перерыва питания. Для предотвращения короткого замыкания витков в момент переключения контактора в схему РПН внедряются токоограничивающие реакторы или мощные резисторы, которые на доли секунды принимают на себя уравнительный ток ступени.</w:t>
      </w:r>
    </w:p>
    <w:p>
      <w:pPr>
        <w:pStyle w:val="Heading3"/>
      </w:pPr>
      <w:r>
        <w:t>3. Переходные процессы: физика и описание</w:t>
      </w:r>
    </w:p>
    <w:p>
      <w:pPr/>
      <w:r>
        <w:t>А. Бросок тока намагничивания при включении. При включении ненагруженного трансформатора в сеть происходит переходный процесс установления магнитного потока. Если включение (коммутация высоковольтного выключателя) происходит в момент, когда напряжение сети проходит через нуль (u1 = 0), магнитный поток по закону Фарадея должен начать изменяться от максимума. Однако из-за электромагнитной инерции поток не может возникнуть скачком. В магнитопроводе появляется мощная затухающая апериодическая составляющая потока. Накладываясь на периодическую составляющую и остаточную намагниченность сердечника (Φ_ост), суммарный поток достигает амплитуды Φ_max ≈ 2·Φ_m + Φ_ост.</w:t>
      </w:r>
    </w:p>
    <w:p>
      <w:pPr/>
      <w:r>
        <w:t>Ферромагнитная сталь вгоняется в глубочайшее насыщение. Магнитное сопротивление R_m резко возрастает, и для поддержания потока из сети потребляется гигантский намагничивающий ток. Этот бросок тока намагничивания носит пикообразный характер, смещён относительно оси времени и может в 6…8 раз превышать номинальный ток I_ном первичной обмотки. В кривой этого тока ярко выражена вторая (чётная) гармоника. Системное значение этого факта: чтобы дифференциальная релейная защита не отключила трансформатор ложно при штатном включении, в реле вводят фильтры, блокирующие срабатывание при наличии в токе второй гармоники.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111506" cy="316078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nrus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1506" cy="3160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 w:val="0"/>
          <w:sz w:val="28"/>
        </w:rPr>
        <w:t>Рисунок 18 — Бросок тока намагничивания при включении трансформатора: пикообразный односторонний ток до 6–8 I_ном с апериодической составляющей</w:t>
      </w:r>
    </w:p>
    <w:p>
      <w:pPr/>
      <w:r>
        <w:t>Б. Внезапное короткое замыкание. Если эксплуатационное короткое замыкание происходит внезапно при номинальном напряжении сети, возникает тяжелейший аварийный процесс. Наряду с периодическим током КЗ (I_k), определяемым сопротивлением схемы замещения Z_k, возникает экспоненциально затухающий апериодический ток. Максимальное мгновенное значение полного тока достигается примерно через половину периода (0,01 с при 50 Гц) после начала КЗ и называется ударным током (i_уд):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i</m:t>
            </m:r>
          </m:e>
          <m:sub>
            <m:r>
              <m:t>уд</m:t>
            </m:r>
          </m:sub>
        </m:sSub>
        <m:r>
          <m:t>=</m:t>
        </m:r>
        <m:sSub>
          <m:e>
            <m:r>
              <m:t>k</m:t>
            </m:r>
          </m:e>
          <m:sub>
            <m:r>
              <m:t>уд</m:t>
            </m:r>
          </m:sub>
        </m:sSub>
        <m:r>
          <m:t>·</m:t>
        </m:r>
        <m:rad>
          <m:radPr>
            <m:degHide m:val="on"/>
          </m:radPr>
          <m:deg/>
          <m:e>
            <m:r>
              <m:t>2</m:t>
            </m:r>
          </m:e>
        </m:rad>
        <m:r>
          <m:t>·</m:t>
        </m:r>
        <m:sSub>
          <m:e>
            <m:r>
              <m:t>I</m:t>
            </m:r>
          </m:e>
          <m:sub>
            <m:r>
              <m:t>k</m:t>
            </m:r>
          </m:sub>
        </m:sSub>
      </m:oMath>
      <w:r>
        <w:rPr>
          <w:rFonts w:ascii="Times New Roman" w:hAnsi="Times New Roman"/>
          <w:sz w:val="28"/>
        </w:rPr>
        <w:tab/>
        <w:t>(30)</w:t>
      </w:r>
    </w:p>
    <w:p>
      <w:pPr/>
      <w:r>
        <w:t>где i_уд — максимальное мгновенное значение тока внезапного КЗ (ударный ток), А; I_k — действующее значение установившегося тока короткого замыкания, А; k_уд — ударный коэффициент, учитывающий затухание апериодической составляющей за первые полпериода, о.е. (типовые значения для мощных трансформаторов k_уд ≈ 1,8…1,9); √2 — коэффициент перехода от действующего к амплитудному значению периодической составляющей тока.</w:t>
      </w:r>
    </w:p>
    <w:p>
      <w:pPr/>
      <w:r>
        <w:t>Системный контекст. Ударный ток почти в два раза превышает амплитуду установившегося КЗ. Возникающие при этом электродинамические силы, действующие на витки обмоток, пропорциональны квадрату тока (F_эд ~ i²). При внезапном КЗ эти механические силы превышают номинальные в сотни раз, стремясь разорвать обмотку ВН (радиальные силы) и сплющить обмотку НН, а также спрессовать катушки по оси (осевые силы). Защита должна отключить аппарат до наступления термического разрушения изоляции.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0066" cy="316078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hock_curr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0066" cy="3160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 w:val="0"/>
          <w:sz w:val="28"/>
        </w:rPr>
        <w:t>Рисунок 19 — Ток внезапного короткого замыкания: периодическая и затухающая апериодическая составляющие, ударный ток i_уд при t ≈ 0,01 с</w:t>
      </w:r>
    </w:p>
    <w:p>
      <w:pPr>
        <w:pStyle w:val="Heading3"/>
      </w:pPr>
      <w:r>
        <w:t>4. Диагностика и надёжность эксплуатации</w:t>
      </w:r>
    </w:p>
    <w:p>
      <w:pPr/>
      <w:r>
        <w:t>Самым опасным внутренним повреждением трансформатора является межвитковое замыкание. Замыкание даже одного витка из тысяч равносильно работе вторичной обмотки в режиме идеального КЗ. Локальный ток в замкнутом витке достигает сотен ампер, изоляция мгновенно выгорает, возникает электрическая дуга.</w:t>
      </w:r>
    </w:p>
    <w:p>
      <w:pPr/>
      <w:r>
        <w:t>Для ранней диагностики применяются следующие методы:</w:t>
      </w:r>
    </w:p>
    <w:p>
      <w:pPr>
        <w:pStyle w:val="ListBullet"/>
      </w:pPr>
      <w:r>
        <w:rPr>
          <w:rFonts w:ascii="Times New Roman" w:hAnsi="Times New Roman"/>
          <w:sz w:val="28"/>
        </w:rPr>
        <w:t>Опыт холостого хода при пониженном напряжении. При витковом замыкании ток I0 аварийной фазы резко возрастает и становится несимметричным по отношению к другим фазам. Это базовый инструментальный метод проверки активной части.</w:t>
      </w:r>
    </w:p>
    <w:p>
      <w:pPr>
        <w:pStyle w:val="ListBullet"/>
      </w:pPr>
      <w:r>
        <w:rPr>
          <w:rFonts w:ascii="Times New Roman" w:hAnsi="Times New Roman"/>
          <w:sz w:val="28"/>
        </w:rPr>
        <w:t>Хроматографический анализ растворённых газов (ХАРГ). Локальные перегревы (дуга, витковое замыкание, старение) вызывают разложение трансформаторного масла и бумажной изоляции. В масле растворяются маркерные газы: водород (H₂), метан (CH₄), ацетилен (C₂H₂), оксид углерода (CO). Регулярный отбор проб масла и выявление концентраций этих газов (в ppm) позволяет диагностировать развивающийся дефект за месяцы до аварии, даже если газовое реле ещё не сработало.</w:t>
      </w:r>
    </w:p>
    <w:p>
      <w:pPr>
        <w:pStyle w:val="Heading3"/>
      </w:pPr>
      <w:r>
        <w:t>Контрольные вопросы</w:t>
      </w:r>
    </w:p>
    <w:p>
      <w:pPr>
        <w:pStyle w:val="ListBullet"/>
      </w:pPr>
      <w:r>
        <w:rPr>
          <w:rFonts w:ascii="Times New Roman" w:hAnsi="Times New Roman"/>
          <w:sz w:val="28"/>
        </w:rPr>
        <w:t>Каков физический смысл возникновения уравнительного тока ΔİУР при параллельном включении трансформаторов с разными коэффициентами трансформации k?</w:t>
      </w:r>
    </w:p>
    <w:p>
      <w:pPr>
        <w:pStyle w:val="ListBullet"/>
      </w:pPr>
      <w:r>
        <w:rPr>
          <w:rFonts w:ascii="Times New Roman" w:hAnsi="Times New Roman"/>
          <w:sz w:val="28"/>
        </w:rPr>
        <w:t>Докажите, исходя из законов электрических цепей, почему при параллельной работе аппарат с меньшим значением u_k% перегружается сильнее, чем аппарат с бóльшим u_k%.</w:t>
      </w:r>
    </w:p>
    <w:p>
      <w:pPr>
        <w:pStyle w:val="ListBullet"/>
      </w:pPr>
      <w:r>
        <w:rPr>
          <w:rFonts w:ascii="Times New Roman" w:hAnsi="Times New Roman"/>
          <w:sz w:val="28"/>
        </w:rPr>
        <w:t>В чём заключается фундаментальная разница в конструктивном исполнении и процессе переключения между устройствами РПН и ПБВ?</w:t>
      </w:r>
    </w:p>
    <w:p>
      <w:pPr>
        <w:pStyle w:val="ListBullet"/>
      </w:pPr>
      <w:r>
        <w:rPr>
          <w:rFonts w:ascii="Times New Roman" w:hAnsi="Times New Roman"/>
          <w:sz w:val="28"/>
        </w:rPr>
        <w:t>Почему бросок тока намагничивания при включении трансформатора в сеть достигает своего максимума только в том случае, если момент коммутации совпадает с переходом кривой питающего напряжения через нуль?</w:t>
      </w:r>
    </w:p>
    <w:p>
      <w:pPr>
        <w:pStyle w:val="ListBullet"/>
      </w:pPr>
      <w:r>
        <w:rPr>
          <w:rFonts w:ascii="Times New Roman" w:hAnsi="Times New Roman"/>
          <w:sz w:val="28"/>
        </w:rPr>
        <w:t>Объясните принцип работы релейной защиты: для чего анализируется наличие второй гармоники в первичном токе трансформатора?</w:t>
      </w:r>
    </w:p>
    <w:p>
      <w:pPr>
        <w:pStyle w:val="ListBullet"/>
      </w:pPr>
      <w:r>
        <w:rPr>
          <w:rFonts w:ascii="Times New Roman" w:hAnsi="Times New Roman"/>
          <w:sz w:val="28"/>
        </w:rPr>
        <w:t>Во сколько раз возрастут механические электродинамические усилия в обмотках при внезапном КЗ в момент времени t ≈ 0,01 с, если ударный коэффициент k_уд = 1,9? (Опирайтесь на зависимость F_эд ~ i².)</w:t>
      </w:r>
    </w:p>
    <w:p>
      <w:pPr>
        <w:pStyle w:val="ListBullet"/>
      </w:pPr>
      <w:r>
        <w:rPr>
          <w:rFonts w:ascii="Times New Roman" w:hAnsi="Times New Roman"/>
          <w:sz w:val="28"/>
        </w:rPr>
        <w:t>Какие физико-химические процессы лежат в основе диагностики межвитковых замыканий методом хроматографического анализа растворённых газов (ХАРГ)?</w:t>
      </w:r>
    </w:p>
    <w:p>
      <w:pPr>
        <w:pStyle w:val="Heading1"/>
      </w:pPr>
      <w:r>
        <w:t>ЗАКЛЮЧЕНИЕ</w:t>
      </w:r>
    </w:p>
    <w:p>
      <w:pPr/>
      <w:r>
        <w:t>В пособии последовательно изложены теоретические основы и практические аспекты работы трансформаторов. Показано, что в основе действия аппарата лежит закон электромагнитной индукции, а трансформаторная ЭДС определяется выражением E = 4,44·f·w·Φ_m. Рассмотрены конструкция магнитопровода и обмоток, системы охлаждения и защиты, выведены уравнения электрического и магнитного равновесия, построены Т-образная, Г-образная и упрощённая схемы замещения. Подробно раскрыты характеристические режимы: холостой ход (позволяющий определить потери в стали и параметры ветви намагничивания) и короткое замыкание (определяющее напряжение u_к и переменные потери в меди), а также работа под нагрузкой, внешняя характеристика и КПД с оптимальной загрузкой β_opt = √(P_xx/P_k). Показана глубокая связь этих режимов с принципом действия измерительных трансформаторов напряжения (режим, близкий к ХХ) и тока (режим, близкий к КЗ). Изучены трёхфазные соединения, группы соединений, автотрансформаторы, условия параллельной работы, регулирование напряжения (РПН и ПБВ), аварийные переходные процессы (бросок тока намагничивания, ударный ток КЗ) и методы диагностики (опыт ХХ, хроматографический анализ растворённых газов). Освоение изложенного материала формирует основу для проектирования, расчёта и грамотной эксплуатации трансформаторного оборудования энергосистем.</w:t>
      </w:r>
    </w:p>
    <w:p>
      <w:pPr>
        <w:pStyle w:val="Heading1"/>
      </w:pPr>
      <w:r>
        <w:t>СПИСОК ИСПОЛЬЗОВАННЫХ ИСТОЧНИКОВ</w:t>
      </w:r>
    </w:p>
    <w:p>
      <w:pPr>
        <w:ind w:left="709"/>
      </w:pPr>
      <w:r>
        <w:rPr>
          <w:rFonts w:ascii="Times New Roman" w:hAnsi="Times New Roman"/>
          <w:sz w:val="28"/>
        </w:rPr>
        <w:t>1. Иванов-Смоленский А.В. Электрические машины: учебник для вузов: в 2 т. — 3-е изд., стер. — М.: Издательский дом МЭИ, 2006.</w:t>
      </w:r>
    </w:p>
    <w:p>
      <w:pPr>
        <w:ind w:left="709"/>
      </w:pPr>
      <w:r>
        <w:rPr>
          <w:rFonts w:ascii="Times New Roman" w:hAnsi="Times New Roman"/>
          <w:sz w:val="28"/>
        </w:rPr>
        <w:t>2. Вольдек А.И., Попов В.В. Электрические машины. Машины переменного тока. — СПб.: Питер, 2010.</w:t>
      </w:r>
    </w:p>
    <w:p>
      <w:pPr>
        <w:ind w:left="709"/>
      </w:pPr>
      <w:r>
        <w:rPr>
          <w:rFonts w:ascii="Times New Roman" w:hAnsi="Times New Roman"/>
          <w:sz w:val="28"/>
        </w:rPr>
        <w:t>3. Копылов И.П. Электрические машины: учебник для вузов. — М.: Высшая школа, 2006.</w:t>
      </w:r>
    </w:p>
    <w:p>
      <w:pPr>
        <w:ind w:left="709"/>
      </w:pPr>
      <w:r>
        <w:rPr>
          <w:rFonts w:ascii="Times New Roman" w:hAnsi="Times New Roman"/>
          <w:sz w:val="28"/>
        </w:rPr>
        <w:t>4. Кацман М.М. Электрические машины: учебник. — М.: Академия, 2011.</w:t>
      </w:r>
    </w:p>
    <w:p>
      <w:pPr>
        <w:ind w:left="709"/>
      </w:pPr>
      <w:r>
        <w:rPr>
          <w:rFonts w:ascii="Times New Roman" w:hAnsi="Times New Roman"/>
          <w:sz w:val="28"/>
        </w:rPr>
        <w:t>5. ГОСТ 16110–82. Трансформаторы силовые. Термины и определения. — М.: Изд-во стандартов, 1986.</w:t>
      </w:r>
    </w:p>
    <w:p>
      <w:pPr>
        <w:ind w:left="709"/>
      </w:pPr>
      <w:r>
        <w:rPr>
          <w:rFonts w:ascii="Times New Roman" w:hAnsi="Times New Roman"/>
          <w:sz w:val="28"/>
        </w:rPr>
        <w:t>6. ГОСТ 11677–85. Трансформаторы силовые. Общие технические условия. — М.: Изд-во стандартов, 1999.</w:t>
      </w:r>
    </w:p>
    <w:p>
      <w:pPr>
        <w:ind w:left="709"/>
      </w:pPr>
      <w:r>
        <w:rPr>
          <w:rFonts w:ascii="Times New Roman" w:hAnsi="Times New Roman"/>
          <w:sz w:val="28"/>
        </w:rPr>
        <w:t>7. ГОСТ Р 52719–2007. Трансформаторы силовые. Общие технические условия.</w:t>
      </w:r>
    </w:p>
    <w:p>
      <w:pPr>
        <w:ind w:left="709"/>
      </w:pPr>
      <w:r>
        <w:rPr>
          <w:rFonts w:ascii="Times New Roman" w:hAnsi="Times New Roman"/>
          <w:sz w:val="28"/>
        </w:rPr>
        <w:t>8. ГОСТ 3484.1–88. Трансформаторы силовые. Методы электромагнитных испытаний. — М.: Изд-во стандартов, 1989.</w:t>
      </w:r>
    </w:p>
    <w:p>
      <w:pPr>
        <w:ind w:left="709"/>
      </w:pPr>
      <w:r>
        <w:rPr>
          <w:rFonts w:ascii="Times New Roman" w:hAnsi="Times New Roman"/>
          <w:sz w:val="28"/>
        </w:rPr>
        <w:t>9. ГОСТ 32144-2013. Электрическая энергия. Совместимость технических средств электромагнитная. Нормы качества электрической энергии в системах электроснабжения общего назначения.</w:t>
      </w:r>
    </w:p>
    <w:p>
      <w:pPr>
        <w:ind w:left="709"/>
      </w:pPr>
      <w:r>
        <w:rPr>
          <w:rFonts w:ascii="Times New Roman" w:hAnsi="Times New Roman"/>
          <w:sz w:val="28"/>
        </w:rPr>
        <w:t>10. Правила устройства электроустановок (ПУЭ). 7-е изд. — М.: Энергоатомиздат, 2003.</w:t>
      </w:r>
    </w:p>
    <w:p>
      <w:pPr>
        <w:ind w:left="709"/>
      </w:pPr>
      <w:r>
        <w:rPr>
          <w:rFonts w:ascii="Times New Roman" w:hAnsi="Times New Roman"/>
          <w:sz w:val="28"/>
        </w:rPr>
        <w:t>11. Правила технической эксплуатации электрических станций и сетей Российской Федерации. — М.: СПО ОРГРЭС, 2003.</w:t>
      </w:r>
    </w:p>
    <w:sectPr w:rsidR="00FC693F" w:rsidRPr="0006063C" w:rsidSect="00034616">
      <w:footerReference w:type="default" r:id="rId2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 w:before="0"/>
      <w:ind w:firstLine="709"/>
      <w:jc w:val="both"/>
    </w:pPr>
    <w:rPr>
      <w:rFonts w:ascii="Times New Roman" w:hAnsi="Times New Roman" w:cs="Times New Roman" w:eastAsia="Times New Roman"/>
      <w:b w:val="0"/>
      <w:i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Rule="auto" w:line="3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ap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Rule="auto" w:line="36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aps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auto" w:line="36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aps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