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2AB" w:rsidRPr="004E4C1C" w:rsidRDefault="002F32AB" w:rsidP="002F32AB">
      <w:pPr>
        <w:spacing w:after="0" w:line="240" w:lineRule="auto"/>
        <w:jc w:val="both"/>
        <w:rPr>
          <w:rFonts w:ascii="Titillium" w:eastAsiaTheme="minorHAnsi" w:hAnsi="Titillium" w:cstheme="minorBidi"/>
        </w:rPr>
      </w:pPr>
    </w:p>
    <w:p w:rsidR="002F32AB" w:rsidRPr="004E4C1C" w:rsidRDefault="002F32AB" w:rsidP="002F32AB">
      <w:pPr>
        <w:spacing w:after="0" w:line="240" w:lineRule="auto"/>
        <w:jc w:val="both"/>
        <w:rPr>
          <w:rFonts w:ascii="Titillium" w:eastAsiaTheme="minorHAnsi" w:hAnsi="Titillium" w:cstheme="minorBidi"/>
        </w:rPr>
      </w:pPr>
    </w:p>
    <w:p w:rsidR="002F32AB" w:rsidRPr="004E4C1C" w:rsidRDefault="002F32AB" w:rsidP="002F32AB">
      <w:pPr>
        <w:spacing w:after="0" w:line="240" w:lineRule="auto"/>
        <w:jc w:val="center"/>
        <w:rPr>
          <w:rFonts w:ascii="Titillium" w:eastAsiaTheme="minorHAnsi" w:hAnsi="Titillium" w:cstheme="minorBidi"/>
        </w:rPr>
      </w:pPr>
      <w:r w:rsidRPr="004E4C1C">
        <w:rPr>
          <w:rFonts w:ascii="Titillium" w:eastAsiaTheme="minorHAnsi" w:hAnsi="Titillium" w:cstheme="minorBidi"/>
          <w:noProof/>
          <w:lang w:eastAsia="pl-PL"/>
        </w:rPr>
        <w:drawing>
          <wp:inline distT="0" distB="0" distL="0" distR="0" wp14:anchorId="44362FFF" wp14:editId="6DDC3169">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h_nzw_s_pl_1w_wbr_rgb_150p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2F32AB" w:rsidRPr="004E4C1C" w:rsidRDefault="002F32AB" w:rsidP="002F32AB">
      <w:pPr>
        <w:spacing w:before="120" w:after="120" w:line="240" w:lineRule="auto"/>
        <w:jc w:val="center"/>
        <w:rPr>
          <w:rFonts w:ascii="Titillium" w:eastAsiaTheme="minorHAnsi" w:hAnsi="Titillium" w:cstheme="minorBidi"/>
          <w:b/>
        </w:rPr>
      </w:pPr>
      <w:r w:rsidRPr="004E4C1C">
        <w:rPr>
          <w:rFonts w:ascii="Titillium" w:eastAsiaTheme="minorHAnsi" w:hAnsi="Titillium" w:cstheme="minorBidi"/>
          <w:b/>
        </w:rPr>
        <w:t>WYDZIAŁ ELEKTROTECHNIKI, AUTOMATYKI,</w:t>
      </w:r>
      <w:r w:rsidRPr="004E4C1C">
        <w:rPr>
          <w:rFonts w:ascii="Titillium" w:eastAsiaTheme="minorHAnsi" w:hAnsi="Titillium" w:cstheme="minorBidi"/>
          <w:b/>
        </w:rPr>
        <w:br/>
        <w:t>INFORMATYKI I INŻYNIERII BIOMEDYCZNEJ</w:t>
      </w:r>
    </w:p>
    <w:p w:rsidR="002F32AB" w:rsidRPr="004E4C1C" w:rsidRDefault="002F32AB" w:rsidP="002F32AB">
      <w:pPr>
        <w:spacing w:before="240" w:after="0" w:line="240" w:lineRule="auto"/>
        <w:jc w:val="center"/>
        <w:rPr>
          <w:rFonts w:ascii="Titillium" w:eastAsiaTheme="minorHAnsi" w:hAnsi="Titillium" w:cstheme="minorBidi"/>
        </w:rPr>
      </w:pPr>
      <w:r w:rsidRPr="004E4C1C">
        <w:rPr>
          <w:rFonts w:ascii="Titillium" w:eastAsiaTheme="minorHAnsi" w:hAnsi="Titillium" w:cstheme="minorBidi"/>
        </w:rPr>
        <w:t xml:space="preserve">KATEDRA </w:t>
      </w:r>
      <w:r>
        <w:rPr>
          <w:rFonts w:ascii="Titillium" w:eastAsiaTheme="minorHAnsi" w:hAnsi="Titillium" w:cstheme="minorBidi"/>
        </w:rPr>
        <w:t>AUTOMATYKI</w:t>
      </w:r>
    </w:p>
    <w:p w:rsidR="002F32AB" w:rsidRPr="004E4C1C" w:rsidRDefault="002F32AB" w:rsidP="002F32AB">
      <w:pPr>
        <w:spacing w:after="0" w:line="240" w:lineRule="auto"/>
        <w:rPr>
          <w:rFonts w:ascii="Titillium" w:eastAsiaTheme="minorHAnsi" w:hAnsi="Titillium" w:cstheme="minorBidi"/>
        </w:rPr>
      </w:pPr>
    </w:p>
    <w:p w:rsidR="002F32AB" w:rsidRPr="004E4C1C" w:rsidRDefault="002F32AB" w:rsidP="002F32AB">
      <w:pPr>
        <w:spacing w:after="0" w:line="240" w:lineRule="auto"/>
        <w:rPr>
          <w:rFonts w:ascii="Titillium" w:eastAsiaTheme="minorHAnsi" w:hAnsi="Titillium" w:cstheme="minorBidi"/>
        </w:rPr>
      </w:pPr>
    </w:p>
    <w:p w:rsidR="002F32AB" w:rsidRPr="004E4C1C" w:rsidRDefault="002F32AB" w:rsidP="002F32AB">
      <w:pPr>
        <w:spacing w:before="120" w:after="0" w:line="240" w:lineRule="auto"/>
        <w:jc w:val="center"/>
        <w:rPr>
          <w:rFonts w:ascii="Titillium" w:eastAsiaTheme="minorHAnsi" w:hAnsi="Titillium" w:cstheme="minorBidi"/>
          <w:sz w:val="36"/>
        </w:rPr>
      </w:pPr>
      <w:r>
        <w:rPr>
          <w:rFonts w:ascii="Titillium" w:eastAsiaTheme="minorHAnsi" w:hAnsi="Titillium" w:cstheme="minorBidi"/>
          <w:sz w:val="36"/>
        </w:rPr>
        <w:t>Praca dyplomowa inżynierska</w:t>
      </w:r>
    </w:p>
    <w:p w:rsidR="002F32AB" w:rsidRPr="004E4C1C" w:rsidRDefault="002F32AB" w:rsidP="002F32AB">
      <w:pPr>
        <w:spacing w:before="200" w:after="0" w:line="240" w:lineRule="auto"/>
        <w:jc w:val="center"/>
        <w:rPr>
          <w:rFonts w:ascii="Titillium" w:eastAsiaTheme="minorHAnsi" w:hAnsi="Titillium" w:cstheme="minorBidi"/>
          <w:b/>
        </w:rPr>
      </w:pPr>
    </w:p>
    <w:p w:rsidR="002F32AB" w:rsidRPr="004E4C1C" w:rsidRDefault="007A20E2" w:rsidP="002F32AB">
      <w:pPr>
        <w:spacing w:after="0" w:line="240" w:lineRule="auto"/>
        <w:jc w:val="center"/>
        <w:rPr>
          <w:rFonts w:ascii="Titillium" w:eastAsiaTheme="minorHAnsi" w:hAnsi="Titillium" w:cstheme="minorBidi"/>
          <w:i/>
          <w:sz w:val="32"/>
          <w:szCs w:val="36"/>
        </w:rPr>
      </w:pPr>
      <w:r w:rsidRPr="007A20E2">
        <w:rPr>
          <w:rFonts w:ascii="Titillium" w:eastAsiaTheme="minorHAnsi" w:hAnsi="Titillium" w:cstheme="minorBidi"/>
          <w:i/>
          <w:sz w:val="32"/>
          <w:szCs w:val="36"/>
        </w:rPr>
        <w:t xml:space="preserve">Oparty na biklasteryzacji system rekomendacji </w:t>
      </w:r>
      <w:r>
        <w:rPr>
          <w:rFonts w:ascii="Titillium" w:eastAsiaTheme="minorHAnsi" w:hAnsi="Titillium" w:cstheme="minorBidi"/>
          <w:i/>
          <w:sz w:val="32"/>
          <w:szCs w:val="36"/>
        </w:rPr>
        <w:br/>
      </w:r>
      <w:r w:rsidRPr="007A20E2">
        <w:rPr>
          <w:rFonts w:ascii="Titillium" w:eastAsiaTheme="minorHAnsi" w:hAnsi="Titillium" w:cstheme="minorBidi"/>
          <w:i/>
          <w:sz w:val="32"/>
          <w:szCs w:val="36"/>
        </w:rPr>
        <w:t>z wykorzystaniem hurtowni danych</w:t>
      </w:r>
      <w:r>
        <w:rPr>
          <w:rFonts w:ascii="Titillium" w:eastAsiaTheme="minorHAnsi" w:hAnsi="Titillium" w:cstheme="minorBidi"/>
          <w:i/>
          <w:sz w:val="32"/>
          <w:szCs w:val="36"/>
        </w:rPr>
        <w:br/>
      </w:r>
      <w:r w:rsidRPr="007A20E2">
        <w:rPr>
          <w:rFonts w:ascii="Titillium" w:eastAsiaTheme="minorHAnsi" w:hAnsi="Titillium" w:cstheme="minorBidi"/>
          <w:i/>
          <w:sz w:val="32"/>
          <w:szCs w:val="36"/>
        </w:rPr>
        <w:t xml:space="preserve">Biclustering-based recommendation system </w:t>
      </w:r>
      <w:r>
        <w:rPr>
          <w:rFonts w:ascii="Titillium" w:eastAsiaTheme="minorHAnsi" w:hAnsi="Titillium" w:cstheme="minorBidi"/>
          <w:i/>
          <w:sz w:val="32"/>
          <w:szCs w:val="36"/>
        </w:rPr>
        <w:br/>
      </w:r>
      <w:r w:rsidRPr="007A20E2">
        <w:rPr>
          <w:rFonts w:ascii="Titillium" w:eastAsiaTheme="minorHAnsi" w:hAnsi="Titillium" w:cstheme="minorBidi"/>
          <w:i/>
          <w:sz w:val="32"/>
          <w:szCs w:val="36"/>
        </w:rPr>
        <w:t>for a data warehouse</w:t>
      </w:r>
    </w:p>
    <w:p w:rsidR="002F32AB" w:rsidRPr="004E4C1C" w:rsidRDefault="002F32AB" w:rsidP="002F32AB">
      <w:pPr>
        <w:spacing w:after="0" w:line="240" w:lineRule="auto"/>
        <w:rPr>
          <w:rFonts w:ascii="Titillium" w:eastAsiaTheme="minorHAnsi" w:hAnsi="Titillium" w:cstheme="minorBidi"/>
        </w:rPr>
      </w:pPr>
    </w:p>
    <w:p w:rsidR="002F32AB" w:rsidRPr="004E4C1C" w:rsidRDefault="002F32AB" w:rsidP="002F32AB">
      <w:pPr>
        <w:spacing w:after="0" w:line="240" w:lineRule="auto"/>
        <w:rPr>
          <w:rFonts w:ascii="Titillium" w:eastAsiaTheme="minorHAnsi" w:hAnsi="Titillium" w:cstheme="minorBidi"/>
        </w:rPr>
      </w:pPr>
    </w:p>
    <w:p w:rsidR="002F32AB" w:rsidRPr="004E4C1C" w:rsidRDefault="002F32AB" w:rsidP="002F32AB">
      <w:pPr>
        <w:spacing w:after="0" w:line="240" w:lineRule="auto"/>
        <w:rPr>
          <w:rFonts w:ascii="Titillium" w:eastAsiaTheme="minorHAnsi" w:hAnsi="Titillium" w:cstheme="minorBidi"/>
        </w:rPr>
      </w:pPr>
    </w:p>
    <w:p w:rsidR="002F32AB" w:rsidRPr="004E4C1C" w:rsidRDefault="002F32AB" w:rsidP="002F32AB">
      <w:pPr>
        <w:spacing w:after="0" w:line="240" w:lineRule="auto"/>
        <w:rPr>
          <w:rFonts w:ascii="Titillium" w:eastAsiaTheme="minorHAnsi" w:hAnsi="Titillium" w:cstheme="minorBidi"/>
        </w:rPr>
      </w:pPr>
    </w:p>
    <w:p w:rsidR="002F32AB" w:rsidRPr="004E4C1C" w:rsidRDefault="002F32AB" w:rsidP="002F32AB">
      <w:pPr>
        <w:spacing w:after="0" w:line="240" w:lineRule="auto"/>
        <w:rPr>
          <w:rFonts w:ascii="Titillium" w:eastAsiaTheme="minorHAnsi" w:hAnsi="Titillium" w:cstheme="minorBidi"/>
        </w:rPr>
      </w:pPr>
    </w:p>
    <w:p w:rsidR="002F32AB" w:rsidRPr="004E4C1C" w:rsidRDefault="002F32AB" w:rsidP="002F32AB">
      <w:pPr>
        <w:spacing w:after="0" w:line="240" w:lineRule="auto"/>
        <w:rPr>
          <w:rFonts w:ascii="Titillium" w:eastAsiaTheme="minorHAnsi" w:hAnsi="Titillium" w:cstheme="minorBidi"/>
        </w:rPr>
      </w:pPr>
    </w:p>
    <w:p w:rsidR="002F32AB" w:rsidRPr="004E4C1C" w:rsidRDefault="002F32AB" w:rsidP="002F32AB">
      <w:pPr>
        <w:spacing w:after="0" w:line="240" w:lineRule="auto"/>
        <w:rPr>
          <w:rFonts w:ascii="Titillium" w:eastAsiaTheme="minorHAnsi" w:hAnsi="Titillium" w:cstheme="minorBidi"/>
        </w:rPr>
      </w:pPr>
    </w:p>
    <w:p w:rsidR="002F32AB" w:rsidRPr="004E4C1C" w:rsidRDefault="002F32AB" w:rsidP="002F32AB">
      <w:pPr>
        <w:spacing w:after="0" w:line="240" w:lineRule="auto"/>
        <w:rPr>
          <w:rFonts w:ascii="Titillium" w:eastAsiaTheme="minorHAnsi" w:hAnsi="Titillium" w:cstheme="minorBidi"/>
        </w:rPr>
      </w:pPr>
    </w:p>
    <w:p w:rsidR="002F32AB" w:rsidRPr="004E4C1C" w:rsidRDefault="002F32AB" w:rsidP="002F32AB">
      <w:pPr>
        <w:spacing w:after="0" w:line="240" w:lineRule="auto"/>
        <w:rPr>
          <w:rFonts w:ascii="Titillium" w:eastAsiaTheme="minorHAnsi" w:hAnsi="Titillium" w:cstheme="minorBidi"/>
          <w:b/>
          <w:i/>
        </w:rPr>
      </w:pPr>
      <w:r w:rsidRPr="004E4C1C">
        <w:rPr>
          <w:rFonts w:ascii="Titillium" w:eastAsiaTheme="minorHAnsi" w:hAnsi="Titillium" w:cstheme="minorBidi"/>
        </w:rPr>
        <w:t>Autor:</w:t>
      </w:r>
      <w:r w:rsidRPr="004E4C1C">
        <w:rPr>
          <w:rFonts w:ascii="Titillium" w:eastAsiaTheme="minorHAnsi" w:hAnsi="Titillium" w:cstheme="minorBidi"/>
        </w:rPr>
        <w:tab/>
      </w:r>
      <w:r w:rsidRPr="004E4C1C">
        <w:rPr>
          <w:rFonts w:ascii="Titillium" w:eastAsiaTheme="minorHAnsi" w:hAnsi="Titillium" w:cstheme="minorBidi"/>
        </w:rPr>
        <w:tab/>
      </w:r>
      <w:r w:rsidRPr="004E4C1C">
        <w:rPr>
          <w:rFonts w:ascii="Titillium" w:eastAsiaTheme="minorHAnsi" w:hAnsi="Titillium" w:cstheme="minorBidi"/>
        </w:rPr>
        <w:tab/>
      </w:r>
      <w:r w:rsidRPr="004E4C1C">
        <w:rPr>
          <w:rFonts w:ascii="Titillium" w:eastAsiaTheme="minorHAnsi" w:hAnsi="Titillium" w:cstheme="minorBidi"/>
        </w:rPr>
        <w:tab/>
      </w:r>
      <w:r>
        <w:rPr>
          <w:rFonts w:ascii="Titillium" w:eastAsiaTheme="minorHAnsi" w:hAnsi="Titillium" w:cstheme="minorBidi"/>
          <w:i/>
        </w:rPr>
        <w:t>Wojciech Torba</w:t>
      </w:r>
    </w:p>
    <w:p w:rsidR="002F32AB" w:rsidRPr="004E4C1C" w:rsidRDefault="002F32AB" w:rsidP="002F32AB">
      <w:pPr>
        <w:spacing w:after="0" w:line="240" w:lineRule="auto"/>
        <w:rPr>
          <w:rFonts w:ascii="Titillium" w:eastAsiaTheme="minorHAnsi" w:hAnsi="Titillium" w:cstheme="minorBidi"/>
        </w:rPr>
      </w:pPr>
      <w:r w:rsidRPr="004E4C1C">
        <w:rPr>
          <w:rFonts w:ascii="Titillium" w:eastAsiaTheme="minorHAnsi" w:hAnsi="Titillium" w:cstheme="minorBidi"/>
        </w:rPr>
        <w:t>Kierunek studiów:</w:t>
      </w:r>
      <w:r w:rsidRPr="004E4C1C">
        <w:rPr>
          <w:rFonts w:ascii="Titillium" w:eastAsiaTheme="minorHAnsi" w:hAnsi="Titillium" w:cstheme="minorBidi"/>
        </w:rPr>
        <w:tab/>
      </w:r>
      <w:r w:rsidRPr="004E4C1C">
        <w:rPr>
          <w:rFonts w:ascii="Titillium" w:eastAsiaTheme="minorHAnsi" w:hAnsi="Titillium" w:cstheme="minorBidi"/>
        </w:rPr>
        <w:tab/>
      </w:r>
      <w:r>
        <w:rPr>
          <w:rFonts w:ascii="Titillium" w:eastAsiaTheme="minorHAnsi" w:hAnsi="Titillium" w:cstheme="minorBidi"/>
        </w:rPr>
        <w:t>Automatyka i Robotyka</w:t>
      </w:r>
      <w:r w:rsidRPr="004E4C1C">
        <w:rPr>
          <w:rFonts w:ascii="Titillium" w:eastAsiaTheme="minorHAnsi" w:hAnsi="Titillium" w:cstheme="minorBidi"/>
        </w:rPr>
        <w:t xml:space="preserve"> </w:t>
      </w:r>
    </w:p>
    <w:p w:rsidR="002F32AB" w:rsidRPr="004E4C1C" w:rsidRDefault="002F32AB" w:rsidP="002F32AB">
      <w:pPr>
        <w:spacing w:after="0" w:line="240" w:lineRule="auto"/>
        <w:rPr>
          <w:rFonts w:ascii="Titillium" w:eastAsiaTheme="minorHAnsi" w:hAnsi="Titillium" w:cstheme="minorBidi"/>
          <w:i/>
        </w:rPr>
      </w:pPr>
      <w:r w:rsidRPr="004E4C1C">
        <w:rPr>
          <w:rFonts w:ascii="Titillium" w:eastAsiaTheme="minorHAnsi" w:hAnsi="Titillium" w:cstheme="minorBidi"/>
        </w:rPr>
        <w:t>Opiekun pracy:</w:t>
      </w:r>
      <w:r w:rsidRPr="004E4C1C">
        <w:rPr>
          <w:rFonts w:ascii="Titillium" w:eastAsiaTheme="minorHAnsi" w:hAnsi="Titillium" w:cstheme="minorBidi"/>
        </w:rPr>
        <w:tab/>
      </w:r>
      <w:r w:rsidRPr="004E4C1C">
        <w:rPr>
          <w:rFonts w:ascii="Titillium" w:eastAsiaTheme="minorHAnsi" w:hAnsi="Titillium" w:cstheme="minorBidi"/>
        </w:rPr>
        <w:tab/>
      </w:r>
      <w:r w:rsidRPr="004E4C1C">
        <w:rPr>
          <w:rFonts w:ascii="Titillium" w:eastAsiaTheme="minorHAnsi" w:hAnsi="Titillium" w:cstheme="minorBidi"/>
        </w:rPr>
        <w:tab/>
      </w:r>
      <w:r>
        <w:rPr>
          <w:rFonts w:ascii="Titillium" w:eastAsiaTheme="minorHAnsi" w:hAnsi="Titillium" w:cstheme="minorBidi"/>
          <w:i/>
        </w:rPr>
        <w:t>dr Patryk Orzechowski</w:t>
      </w:r>
    </w:p>
    <w:p w:rsidR="002F32AB" w:rsidRPr="004E4C1C" w:rsidRDefault="002F32AB" w:rsidP="002F32AB">
      <w:pPr>
        <w:spacing w:after="0" w:line="240" w:lineRule="auto"/>
        <w:rPr>
          <w:rFonts w:ascii="Titillium" w:eastAsiaTheme="minorHAnsi" w:hAnsi="Titillium" w:cstheme="minorBidi"/>
        </w:rPr>
      </w:pPr>
    </w:p>
    <w:p w:rsidR="002F32AB" w:rsidRPr="004E4C1C" w:rsidRDefault="002F32AB" w:rsidP="002F32AB">
      <w:pPr>
        <w:spacing w:after="0" w:line="240" w:lineRule="auto"/>
        <w:rPr>
          <w:rFonts w:ascii="Titillium" w:eastAsiaTheme="minorHAnsi" w:hAnsi="Titillium" w:cstheme="minorBidi"/>
        </w:rPr>
      </w:pPr>
    </w:p>
    <w:p w:rsidR="002F32AB" w:rsidRPr="004E4C1C" w:rsidRDefault="002F32AB" w:rsidP="002F32AB">
      <w:pPr>
        <w:spacing w:after="0" w:line="240" w:lineRule="auto"/>
        <w:jc w:val="center"/>
        <w:rPr>
          <w:rFonts w:ascii="Titillium" w:eastAsiaTheme="minorHAnsi" w:hAnsi="Titillium" w:cstheme="minorBidi"/>
        </w:rPr>
      </w:pPr>
      <w:r w:rsidRPr="004E4C1C">
        <w:rPr>
          <w:rFonts w:ascii="Titillium" w:eastAsiaTheme="minorHAnsi" w:hAnsi="Titillium" w:cstheme="minorBidi"/>
        </w:rPr>
        <w:t xml:space="preserve">Kraków, </w:t>
      </w:r>
      <w:r w:rsidR="007A20E2">
        <w:rPr>
          <w:rFonts w:ascii="Titillium" w:eastAsiaTheme="minorHAnsi" w:hAnsi="Titillium" w:cstheme="minorBidi"/>
        </w:rPr>
        <w:t>2016</w:t>
      </w:r>
      <w:r w:rsidRPr="004E4C1C">
        <w:rPr>
          <w:rFonts w:ascii="Titillium" w:eastAsiaTheme="minorHAnsi" w:hAnsi="Titillium" w:cstheme="minorBidi"/>
        </w:rPr>
        <w:br w:type="page"/>
      </w:r>
    </w:p>
    <w:p w:rsidR="002F32AB" w:rsidRPr="004E4C1C" w:rsidRDefault="002F32AB" w:rsidP="002F32AB">
      <w:pPr>
        <w:spacing w:before="100" w:beforeAutospacing="1" w:after="100" w:afterAutospacing="1" w:line="240" w:lineRule="auto"/>
        <w:rPr>
          <w:rFonts w:ascii="Titillium" w:eastAsia="Times New Roman" w:hAnsi="Titillium" w:cs="Times New Roman"/>
          <w:szCs w:val="24"/>
          <w:lang w:eastAsia="pl-PL"/>
        </w:rPr>
      </w:pPr>
    </w:p>
    <w:p w:rsidR="002F32AB" w:rsidRPr="004E4C1C" w:rsidRDefault="002F32AB" w:rsidP="002F32AB">
      <w:pPr>
        <w:spacing w:before="100" w:beforeAutospacing="1" w:after="100" w:afterAutospacing="1" w:line="240" w:lineRule="auto"/>
        <w:jc w:val="both"/>
        <w:rPr>
          <w:rFonts w:ascii="Titillium" w:eastAsia="Times New Roman" w:hAnsi="Titillium" w:cs="Times New Roman"/>
          <w:i/>
          <w:szCs w:val="24"/>
          <w:lang w:eastAsia="pl-PL"/>
        </w:rPr>
      </w:pPr>
      <w:r w:rsidRPr="004E4C1C">
        <w:rPr>
          <w:rFonts w:ascii="Titillium" w:eastAsia="Times New Roman" w:hAnsi="Titillium" w:cs="Times New Roman"/>
          <w:i/>
          <w:szCs w:val="24"/>
          <w:lang w:eastAsia="pl-PL"/>
        </w:rPr>
        <w:t xml:space="preserve">Uprzedzony o odpowiedzialności karnej na podstawie art. 115 ust. 1 i 2 ustawy z dnia 4 lutego 1994 r. o prawie autorskim i prawach pokrewnych (t.j. Dz.U. z 2006 r. Nr 90, poz. 631 </w:t>
      </w:r>
      <w:r>
        <w:rPr>
          <w:rFonts w:ascii="Titillium" w:eastAsia="Times New Roman" w:hAnsi="Titillium" w:cs="Times New Roman"/>
          <w:i/>
          <w:szCs w:val="24"/>
          <w:lang w:eastAsia="pl-PL"/>
        </w:rPr>
        <w:br/>
      </w:r>
      <w:r w:rsidRPr="004E4C1C">
        <w:rPr>
          <w:rFonts w:ascii="Titillium" w:eastAsia="Times New Roman" w:hAnsi="Titillium" w:cs="Times New Roman"/>
          <w:i/>
          <w:szCs w:val="24"/>
          <w:lang w:eastAsia="pl-PL"/>
        </w:rPr>
        <w:t xml:space="preserve">z późn.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naruszenie przepisów obowiązujących </w:t>
      </w:r>
      <w:r>
        <w:rPr>
          <w:rFonts w:ascii="Titillium" w:eastAsia="Times New Roman" w:hAnsi="Titillium" w:cs="Times New Roman"/>
          <w:i/>
          <w:szCs w:val="24"/>
          <w:lang w:eastAsia="pl-PL"/>
        </w:rPr>
        <w:br/>
      </w:r>
      <w:r w:rsidRPr="004E4C1C">
        <w:rPr>
          <w:rFonts w:ascii="Titillium" w:eastAsia="Times New Roman" w:hAnsi="Titillium" w:cs="Times New Roman"/>
          <w:i/>
          <w:szCs w:val="24"/>
          <w:lang w:eastAsia="pl-PL"/>
        </w:rPr>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wykonałem(-am) osobiście i samodzielnie i że nie korzystałem(-am) ze źródeł innych niż wymienione w pracy.</w:t>
      </w:r>
    </w:p>
    <w:p w:rsidR="002F32AB" w:rsidRPr="004E4C1C" w:rsidRDefault="002F32AB" w:rsidP="002F32AB">
      <w:pPr>
        <w:spacing w:beforeAutospacing="1" w:after="0" w:afterAutospacing="1" w:line="240" w:lineRule="auto"/>
        <w:ind w:firstLine="207"/>
        <w:jc w:val="both"/>
        <w:rPr>
          <w:rFonts w:ascii="Titillium" w:eastAsia="Times New Roman" w:hAnsi="Titillium" w:cs="Times New Roman"/>
          <w:iCs/>
          <w:szCs w:val="24"/>
          <w:lang w:eastAsia="pl-PL"/>
        </w:rPr>
      </w:pP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p>
    <w:p w:rsidR="002F32AB" w:rsidRDefault="002F32AB" w:rsidP="002F32AB"/>
    <w:p w:rsidR="00721F36" w:rsidRDefault="00721F36" w:rsidP="009E5D76">
      <w:pPr>
        <w:rPr>
          <w:rFonts w:cs="Times New Roman"/>
          <w:szCs w:val="24"/>
        </w:rPr>
      </w:pPr>
    </w:p>
    <w:p w:rsidR="0092010E" w:rsidRDefault="0092010E">
      <w:pPr>
        <w:spacing w:after="160" w:line="259" w:lineRule="auto"/>
        <w:rPr>
          <w:rFonts w:cs="Times New Roman"/>
          <w:szCs w:val="24"/>
        </w:rPr>
      </w:pPr>
      <w:r>
        <w:rPr>
          <w:rFonts w:cs="Times New Roman"/>
          <w:szCs w:val="24"/>
        </w:rPr>
        <w:br w:type="page"/>
      </w:r>
    </w:p>
    <w:sdt>
      <w:sdtPr>
        <w:rPr>
          <w:color w:val="000000" w:themeColor="text1"/>
        </w:rPr>
        <w:id w:val="-1347007790"/>
        <w:docPartObj>
          <w:docPartGallery w:val="Table of Contents"/>
          <w:docPartUnique/>
        </w:docPartObj>
      </w:sdtPr>
      <w:sdtEndPr>
        <w:rPr>
          <w:rFonts w:ascii="Times New Roman" w:hAnsi="Times New Roman"/>
          <w:b/>
          <w:bCs/>
          <w:color w:val="auto"/>
          <w:sz w:val="24"/>
          <w:szCs w:val="22"/>
          <w:lang w:eastAsia="en-US"/>
        </w:rPr>
      </w:sdtEndPr>
      <w:sdtContent>
        <w:p w:rsidR="00862127" w:rsidRPr="00862127" w:rsidRDefault="00862127" w:rsidP="00862127">
          <w:pPr>
            <w:pStyle w:val="TOCHeading"/>
            <w:rPr>
              <w:rFonts w:ascii="Times New Roman" w:hAnsi="Times New Roman" w:cs="Times New Roman"/>
              <w:color w:val="000000" w:themeColor="text1"/>
              <w:sz w:val="24"/>
              <w:szCs w:val="24"/>
            </w:rPr>
          </w:pPr>
          <w:r w:rsidRPr="00862127">
            <w:rPr>
              <w:rFonts w:ascii="Times New Roman" w:hAnsi="Times New Roman" w:cs="Times New Roman"/>
              <w:color w:val="000000" w:themeColor="text1"/>
              <w:sz w:val="24"/>
              <w:szCs w:val="24"/>
            </w:rPr>
            <w:t>Spis treści</w:t>
          </w:r>
        </w:p>
        <w:p w:rsidR="00862127" w:rsidRDefault="00862127">
          <w:pPr>
            <w:pStyle w:val="TOC1"/>
            <w:tabs>
              <w:tab w:val="left" w:pos="440"/>
              <w:tab w:val="right" w:leader="dot" w:pos="9062"/>
            </w:tabs>
            <w:rPr>
              <w:noProof/>
            </w:rPr>
          </w:pPr>
          <w:r>
            <w:fldChar w:fldCharType="begin"/>
          </w:r>
          <w:r>
            <w:instrText xml:space="preserve"> TOC \o "1-3" \h \z \u </w:instrText>
          </w:r>
          <w:r>
            <w:fldChar w:fldCharType="separate"/>
          </w:r>
          <w:hyperlink w:anchor="_Toc455335024" w:history="1">
            <w:r w:rsidRPr="00541867">
              <w:rPr>
                <w:rStyle w:val="Hyperlink"/>
                <w:noProof/>
              </w:rPr>
              <w:t>1.</w:t>
            </w:r>
            <w:r>
              <w:rPr>
                <w:noProof/>
              </w:rPr>
              <w:tab/>
            </w:r>
            <w:r w:rsidRPr="00541867">
              <w:rPr>
                <w:rStyle w:val="Hyperlink"/>
                <w:noProof/>
              </w:rPr>
              <w:t>WSTĘP</w:t>
            </w:r>
            <w:r>
              <w:rPr>
                <w:noProof/>
                <w:webHidden/>
              </w:rPr>
              <w:tab/>
            </w:r>
            <w:r>
              <w:rPr>
                <w:noProof/>
                <w:webHidden/>
              </w:rPr>
              <w:fldChar w:fldCharType="begin"/>
            </w:r>
            <w:r>
              <w:rPr>
                <w:noProof/>
                <w:webHidden/>
              </w:rPr>
              <w:instrText xml:space="preserve"> PAGEREF _Toc455335024 \h </w:instrText>
            </w:r>
            <w:r>
              <w:rPr>
                <w:noProof/>
                <w:webHidden/>
              </w:rPr>
            </w:r>
            <w:r>
              <w:rPr>
                <w:noProof/>
                <w:webHidden/>
              </w:rPr>
              <w:fldChar w:fldCharType="separate"/>
            </w:r>
            <w:r>
              <w:rPr>
                <w:noProof/>
                <w:webHidden/>
              </w:rPr>
              <w:t>4</w:t>
            </w:r>
            <w:r>
              <w:rPr>
                <w:noProof/>
                <w:webHidden/>
              </w:rPr>
              <w:fldChar w:fldCharType="end"/>
            </w:r>
          </w:hyperlink>
        </w:p>
        <w:p w:rsidR="00862127" w:rsidRDefault="00862127">
          <w:pPr>
            <w:pStyle w:val="TOC2"/>
            <w:tabs>
              <w:tab w:val="right" w:leader="dot" w:pos="9062"/>
            </w:tabs>
            <w:rPr>
              <w:noProof/>
            </w:rPr>
          </w:pPr>
          <w:hyperlink w:anchor="_Toc455335025" w:history="1">
            <w:r w:rsidRPr="00541867">
              <w:rPr>
                <w:rStyle w:val="Hyperlink"/>
                <w:noProof/>
              </w:rPr>
              <w:t>1.1 WPROWADZENIE</w:t>
            </w:r>
            <w:r>
              <w:rPr>
                <w:noProof/>
                <w:webHidden/>
              </w:rPr>
              <w:tab/>
            </w:r>
            <w:r>
              <w:rPr>
                <w:noProof/>
                <w:webHidden/>
              </w:rPr>
              <w:fldChar w:fldCharType="begin"/>
            </w:r>
            <w:r>
              <w:rPr>
                <w:noProof/>
                <w:webHidden/>
              </w:rPr>
              <w:instrText xml:space="preserve"> PAGEREF _Toc455335025 \h </w:instrText>
            </w:r>
            <w:r>
              <w:rPr>
                <w:noProof/>
                <w:webHidden/>
              </w:rPr>
            </w:r>
            <w:r>
              <w:rPr>
                <w:noProof/>
                <w:webHidden/>
              </w:rPr>
              <w:fldChar w:fldCharType="separate"/>
            </w:r>
            <w:r>
              <w:rPr>
                <w:noProof/>
                <w:webHidden/>
              </w:rPr>
              <w:t>4</w:t>
            </w:r>
            <w:r>
              <w:rPr>
                <w:noProof/>
                <w:webHidden/>
              </w:rPr>
              <w:fldChar w:fldCharType="end"/>
            </w:r>
          </w:hyperlink>
        </w:p>
        <w:p w:rsidR="00862127" w:rsidRDefault="00862127">
          <w:pPr>
            <w:pStyle w:val="TOC2"/>
            <w:tabs>
              <w:tab w:val="right" w:leader="dot" w:pos="9062"/>
            </w:tabs>
            <w:rPr>
              <w:noProof/>
            </w:rPr>
          </w:pPr>
          <w:hyperlink w:anchor="_Toc455335026" w:history="1">
            <w:r w:rsidRPr="00541867">
              <w:rPr>
                <w:rStyle w:val="Hyperlink"/>
                <w:noProof/>
              </w:rPr>
              <w:t>1.2 CEL</w:t>
            </w:r>
            <w:r>
              <w:rPr>
                <w:noProof/>
                <w:webHidden/>
              </w:rPr>
              <w:tab/>
            </w:r>
            <w:r>
              <w:rPr>
                <w:noProof/>
                <w:webHidden/>
              </w:rPr>
              <w:fldChar w:fldCharType="begin"/>
            </w:r>
            <w:r>
              <w:rPr>
                <w:noProof/>
                <w:webHidden/>
              </w:rPr>
              <w:instrText xml:space="preserve"> PAGEREF _Toc455335026 \h </w:instrText>
            </w:r>
            <w:r>
              <w:rPr>
                <w:noProof/>
                <w:webHidden/>
              </w:rPr>
            </w:r>
            <w:r>
              <w:rPr>
                <w:noProof/>
                <w:webHidden/>
              </w:rPr>
              <w:fldChar w:fldCharType="separate"/>
            </w:r>
            <w:r>
              <w:rPr>
                <w:noProof/>
                <w:webHidden/>
              </w:rPr>
              <w:t>4</w:t>
            </w:r>
            <w:r>
              <w:rPr>
                <w:noProof/>
                <w:webHidden/>
              </w:rPr>
              <w:fldChar w:fldCharType="end"/>
            </w:r>
          </w:hyperlink>
        </w:p>
        <w:p w:rsidR="00862127" w:rsidRDefault="00862127">
          <w:r>
            <w:rPr>
              <w:b/>
              <w:bCs/>
            </w:rPr>
            <w:fldChar w:fldCharType="end"/>
          </w:r>
        </w:p>
      </w:sdtContent>
    </w:sdt>
    <w:p w:rsidR="00862127" w:rsidRDefault="00862127">
      <w:pPr>
        <w:spacing w:after="160" w:line="259" w:lineRule="auto"/>
        <w:rPr>
          <w:b/>
          <w:szCs w:val="26"/>
        </w:rPr>
      </w:pPr>
      <w:r>
        <w:rPr>
          <w:b/>
          <w:szCs w:val="26"/>
        </w:rPr>
        <w:br w:type="page"/>
      </w:r>
    </w:p>
    <w:p w:rsidR="0092010E" w:rsidRDefault="006E11A3" w:rsidP="006E11A3">
      <w:pPr>
        <w:pStyle w:val="Heading1"/>
        <w:numPr>
          <w:ilvl w:val="0"/>
          <w:numId w:val="1"/>
        </w:numPr>
      </w:pPr>
      <w:bookmarkStart w:id="0" w:name="_Toc455335024"/>
      <w:r>
        <w:lastRenderedPageBreak/>
        <w:t>WSTĘP</w:t>
      </w:r>
      <w:bookmarkEnd w:id="0"/>
    </w:p>
    <w:p w:rsidR="006E11A3" w:rsidRDefault="006E11A3" w:rsidP="006E11A3">
      <w:pPr>
        <w:pStyle w:val="Heading2"/>
      </w:pPr>
      <w:r>
        <w:br/>
      </w:r>
      <w:bookmarkStart w:id="1" w:name="_Toc455335025"/>
      <w:r>
        <w:t>1.1 WPROWADZENIE</w:t>
      </w:r>
      <w:bookmarkEnd w:id="1"/>
    </w:p>
    <w:p w:rsidR="006E11A3" w:rsidRDefault="006E11A3" w:rsidP="006E11A3"/>
    <w:p w:rsidR="00FA6563" w:rsidRDefault="00DC24C9" w:rsidP="006E11A3">
      <w:r>
        <w:t xml:space="preserve">Obecnie ilość danych jakie należy przetworzyć aby podjąć decyzje z najróżniejszych dziedzin, czy to dotyczących nauki, biznesu, czy codzienności rośnie lawinowo. </w:t>
      </w:r>
      <w:r w:rsidR="00711A37">
        <w:t>W</w:t>
      </w:r>
      <w:r>
        <w:t xml:space="preserve"> procesie </w:t>
      </w:r>
      <w:r w:rsidR="00D6691E">
        <w:t xml:space="preserve">analizy danych </w:t>
      </w:r>
      <w:r w:rsidR="00711A37">
        <w:t xml:space="preserve">wspieramy się, często nieświadomie, </w:t>
      </w:r>
      <w:r>
        <w:t>taki</w:t>
      </w:r>
      <w:r w:rsidR="00711A37">
        <w:t xml:space="preserve">mi rozwiązaniami </w:t>
      </w:r>
      <w:r>
        <w:t>jak hurtownie danych, narzędzia Business Intelligence czy coraz popularniesze Big Data</w:t>
      </w:r>
      <w:r w:rsidR="00711A37">
        <w:t>.</w:t>
      </w:r>
      <w:r>
        <w:t>.</w:t>
      </w:r>
      <w:r w:rsidR="00D6691E">
        <w:t xml:space="preserve"> Ich głównym zadaniem jest przetworz</w:t>
      </w:r>
      <w:r w:rsidR="00711A37">
        <w:t>enie</w:t>
      </w:r>
      <w:r w:rsidR="00D6691E">
        <w:t xml:space="preserve"> dan</w:t>
      </w:r>
      <w:r w:rsidR="00711A37">
        <w:t>ych</w:t>
      </w:r>
      <w:r w:rsidR="00D6691E">
        <w:t xml:space="preserve"> w pomocne nam informacje, a te w wiedzę. </w:t>
      </w:r>
      <w:r w:rsidR="00862127">
        <w:t xml:space="preserve">W procesie tym </w:t>
      </w:r>
      <w:r w:rsidR="00711A37">
        <w:t>nierzadko</w:t>
      </w:r>
      <w:bookmarkStart w:id="2" w:name="_GoBack"/>
      <w:bookmarkEnd w:id="2"/>
      <w:r w:rsidR="00862127">
        <w:t xml:space="preserve"> zakres danych ograniczany jest do tych, które uznane zostaną za najbardziej dla nas przydatne</w:t>
      </w:r>
      <w:r w:rsidR="00711A37">
        <w:t>, a dzieje się tak, aby uniknąć przeciążenia informacją</w:t>
      </w:r>
      <w:r w:rsidR="00862127">
        <w:t>. Często dzieje się to niejawnie na podstawie naszych wcześniejszych wyborów lub wyborów większej grupy</w:t>
      </w:r>
      <w:r w:rsidR="00711A37">
        <w:t xml:space="preserve"> o wspólnych cechach, do której możemy zostać zakwalifikowani</w:t>
      </w:r>
      <w:r w:rsidR="00862127">
        <w:t xml:space="preserve">. </w:t>
      </w:r>
    </w:p>
    <w:p w:rsidR="00862127" w:rsidRDefault="00862127" w:rsidP="006E11A3">
      <w:r>
        <w:t>Metody klasyfikacjji danych klasteryzacja, biklasteryzacja</w:t>
      </w:r>
    </w:p>
    <w:p w:rsidR="00862127" w:rsidRDefault="00862127" w:rsidP="006E11A3">
      <w:r>
        <w:t>Wykorzystanie komercyjne</w:t>
      </w:r>
    </w:p>
    <w:p w:rsidR="006E11A3" w:rsidRPr="006E11A3" w:rsidRDefault="006E11A3" w:rsidP="006E11A3">
      <w:pPr>
        <w:pStyle w:val="Heading2"/>
      </w:pPr>
      <w:bookmarkStart w:id="3" w:name="_Toc455335026"/>
      <w:r>
        <w:t>1.2 CEL</w:t>
      </w:r>
      <w:bookmarkEnd w:id="3"/>
    </w:p>
    <w:p w:rsidR="006E11A3" w:rsidRPr="006E11A3" w:rsidRDefault="006E11A3" w:rsidP="006E11A3">
      <w:r>
        <w:br/>
        <w:t>Przedmiotem mojej pracy inżynierskiej jest zaprojektowanie hurtownii danych dla ogólnodostępnego zbioru danych, a następnie zaproponowanie i zaimplementowanie systemu rekomendacji z wykorzystaniem techniki dwu-grupowania, czyli biklasteryzacji. Hurtownia powinna wspierać operacje odczytu danych z określonych formatów jak CSV, jak również operacje OLAP agregacji, zwijania, rozwijania, filtrowania czy eksploracji danych. System rekomendacji powinien dla przesłanych danych wejściowych sugerować pozycje zbliżone spośród danych zawartych w hurtownii.</w:t>
      </w:r>
    </w:p>
    <w:p w:rsidR="006E11A3" w:rsidRPr="006E11A3" w:rsidRDefault="006E11A3" w:rsidP="006E11A3"/>
    <w:sectPr w:rsidR="006E11A3" w:rsidRPr="006E11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31B" w:rsidRDefault="00E0231B" w:rsidP="009E5D76">
      <w:pPr>
        <w:spacing w:after="0" w:line="240" w:lineRule="auto"/>
      </w:pPr>
      <w:r>
        <w:separator/>
      </w:r>
    </w:p>
  </w:endnote>
  <w:endnote w:type="continuationSeparator" w:id="0">
    <w:p w:rsidR="00E0231B" w:rsidRDefault="00E0231B" w:rsidP="009E5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itillium">
    <w:altName w:val="Arial"/>
    <w:panose1 w:val="00000000000000000000"/>
    <w:charset w:val="00"/>
    <w:family w:val="modern"/>
    <w:notTrueType/>
    <w:pitch w:val="variable"/>
    <w:sig w:usb0="00000001"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31B" w:rsidRDefault="00E0231B" w:rsidP="009E5D76">
      <w:pPr>
        <w:spacing w:after="0" w:line="240" w:lineRule="auto"/>
      </w:pPr>
      <w:r>
        <w:separator/>
      </w:r>
    </w:p>
  </w:footnote>
  <w:footnote w:type="continuationSeparator" w:id="0">
    <w:p w:rsidR="00E0231B" w:rsidRDefault="00E0231B" w:rsidP="009E5D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50580"/>
    <w:multiLevelType w:val="multilevel"/>
    <w:tmpl w:val="CB9C9CF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7E6"/>
    <w:rsid w:val="001528B7"/>
    <w:rsid w:val="002F32AB"/>
    <w:rsid w:val="004557E6"/>
    <w:rsid w:val="004A60F9"/>
    <w:rsid w:val="006E11A3"/>
    <w:rsid w:val="00711A37"/>
    <w:rsid w:val="00721F36"/>
    <w:rsid w:val="007A20E2"/>
    <w:rsid w:val="008058C0"/>
    <w:rsid w:val="00862127"/>
    <w:rsid w:val="0092010E"/>
    <w:rsid w:val="009E5D76"/>
    <w:rsid w:val="00D6691E"/>
    <w:rsid w:val="00DC24C9"/>
    <w:rsid w:val="00E0231B"/>
    <w:rsid w:val="00FA656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0CFAC-34B3-4AD9-9FAF-D93F944F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0F9"/>
    <w:pPr>
      <w:spacing w:after="200" w:line="300" w:lineRule="auto"/>
    </w:pPr>
    <w:rPr>
      <w:rFonts w:ascii="Times New Roman" w:eastAsiaTheme="majorEastAsia" w:hAnsi="Times New Roman" w:cstheme="majorBidi"/>
      <w:sz w:val="24"/>
    </w:rPr>
  </w:style>
  <w:style w:type="paragraph" w:styleId="Heading1">
    <w:name w:val="heading 1"/>
    <w:basedOn w:val="Normal"/>
    <w:next w:val="Normal"/>
    <w:link w:val="Heading1Char"/>
    <w:uiPriority w:val="9"/>
    <w:qFormat/>
    <w:rsid w:val="006E11A3"/>
    <w:pPr>
      <w:keepNext/>
      <w:keepLines/>
      <w:spacing w:before="240" w:after="0"/>
      <w:outlineLvl w:val="0"/>
    </w:pPr>
    <w:rPr>
      <w:b/>
      <w:color w:val="000000" w:themeColor="text1"/>
      <w:sz w:val="28"/>
      <w:szCs w:val="32"/>
    </w:rPr>
  </w:style>
  <w:style w:type="paragraph" w:styleId="Heading2">
    <w:name w:val="heading 2"/>
    <w:basedOn w:val="Normal"/>
    <w:next w:val="Normal"/>
    <w:link w:val="Heading2Char"/>
    <w:uiPriority w:val="9"/>
    <w:unhideWhenUsed/>
    <w:qFormat/>
    <w:rsid w:val="004A60F9"/>
    <w:pPr>
      <w:keepNext/>
      <w:keepLines/>
      <w:spacing w:before="40" w:after="0"/>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D7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E5D76"/>
  </w:style>
  <w:style w:type="paragraph" w:styleId="Footer">
    <w:name w:val="footer"/>
    <w:basedOn w:val="Normal"/>
    <w:link w:val="FooterChar"/>
    <w:uiPriority w:val="99"/>
    <w:unhideWhenUsed/>
    <w:rsid w:val="009E5D76"/>
    <w:pPr>
      <w:tabs>
        <w:tab w:val="center" w:pos="4536"/>
        <w:tab w:val="right" w:pos="9072"/>
      </w:tabs>
      <w:spacing w:after="0" w:line="240" w:lineRule="auto"/>
    </w:pPr>
  </w:style>
  <w:style w:type="character" w:customStyle="1" w:styleId="FooterChar">
    <w:name w:val="Footer Char"/>
    <w:basedOn w:val="DefaultParagraphFont"/>
    <w:link w:val="Footer"/>
    <w:uiPriority w:val="99"/>
    <w:rsid w:val="009E5D76"/>
  </w:style>
  <w:style w:type="paragraph" w:styleId="FootnoteText">
    <w:name w:val="footnote text"/>
    <w:basedOn w:val="Normal"/>
    <w:link w:val="FootnoteTextChar"/>
    <w:semiHidden/>
    <w:unhideWhenUsed/>
    <w:rsid w:val="002F32AB"/>
    <w:pPr>
      <w:spacing w:line="240" w:lineRule="auto"/>
    </w:pPr>
    <w:rPr>
      <w:sz w:val="20"/>
      <w:szCs w:val="20"/>
    </w:rPr>
  </w:style>
  <w:style w:type="character" w:customStyle="1" w:styleId="FootnoteTextChar">
    <w:name w:val="Footnote Text Char"/>
    <w:basedOn w:val="DefaultParagraphFont"/>
    <w:link w:val="FootnoteText"/>
    <w:semiHidden/>
    <w:rsid w:val="002F32AB"/>
    <w:rPr>
      <w:rFonts w:asciiTheme="majorHAnsi" w:eastAsiaTheme="majorEastAsia" w:hAnsiTheme="majorHAnsi" w:cstheme="majorBidi"/>
      <w:sz w:val="20"/>
      <w:szCs w:val="20"/>
    </w:rPr>
  </w:style>
  <w:style w:type="character" w:styleId="FootnoteReference">
    <w:name w:val="footnote reference"/>
    <w:basedOn w:val="DefaultParagraphFont"/>
    <w:semiHidden/>
    <w:unhideWhenUsed/>
    <w:rsid w:val="002F32AB"/>
    <w:rPr>
      <w:vertAlign w:val="superscript"/>
    </w:rPr>
  </w:style>
  <w:style w:type="character" w:customStyle="1" w:styleId="Heading1Char">
    <w:name w:val="Heading 1 Char"/>
    <w:basedOn w:val="DefaultParagraphFont"/>
    <w:link w:val="Heading1"/>
    <w:uiPriority w:val="9"/>
    <w:rsid w:val="006E11A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A60F9"/>
    <w:rPr>
      <w:rFonts w:ascii="Times New Roman" w:eastAsiaTheme="majorEastAsia" w:hAnsi="Times New Roman" w:cstheme="majorBidi"/>
      <w:b/>
      <w:sz w:val="24"/>
      <w:szCs w:val="26"/>
    </w:rPr>
  </w:style>
  <w:style w:type="paragraph" w:styleId="ListParagraph">
    <w:name w:val="List Paragraph"/>
    <w:basedOn w:val="Normal"/>
    <w:uiPriority w:val="34"/>
    <w:qFormat/>
    <w:rsid w:val="006E11A3"/>
    <w:pPr>
      <w:ind w:left="720"/>
      <w:contextualSpacing/>
    </w:pPr>
  </w:style>
  <w:style w:type="paragraph" w:styleId="TOCHeading">
    <w:name w:val="TOC Heading"/>
    <w:basedOn w:val="Heading1"/>
    <w:next w:val="Normal"/>
    <w:uiPriority w:val="39"/>
    <w:unhideWhenUsed/>
    <w:qFormat/>
    <w:rsid w:val="00862127"/>
    <w:pPr>
      <w:spacing w:line="259" w:lineRule="auto"/>
      <w:outlineLvl w:val="9"/>
    </w:pPr>
    <w:rPr>
      <w:rFonts w:asciiTheme="majorHAnsi" w:hAnsiTheme="majorHAnsi"/>
      <w:b w:val="0"/>
      <w:color w:val="2E74B5" w:themeColor="accent1" w:themeShade="BF"/>
      <w:sz w:val="32"/>
      <w:lang w:eastAsia="pl-PL"/>
    </w:rPr>
  </w:style>
  <w:style w:type="paragraph" w:styleId="TOC1">
    <w:name w:val="toc 1"/>
    <w:basedOn w:val="Normal"/>
    <w:next w:val="Normal"/>
    <w:autoRedefine/>
    <w:uiPriority w:val="39"/>
    <w:unhideWhenUsed/>
    <w:rsid w:val="00862127"/>
    <w:pPr>
      <w:spacing w:after="100"/>
    </w:pPr>
  </w:style>
  <w:style w:type="paragraph" w:styleId="TOC2">
    <w:name w:val="toc 2"/>
    <w:basedOn w:val="Normal"/>
    <w:next w:val="Normal"/>
    <w:autoRedefine/>
    <w:uiPriority w:val="39"/>
    <w:unhideWhenUsed/>
    <w:rsid w:val="00862127"/>
    <w:pPr>
      <w:spacing w:after="100"/>
      <w:ind w:left="240"/>
    </w:pPr>
  </w:style>
  <w:style w:type="character" w:styleId="Hyperlink">
    <w:name w:val="Hyperlink"/>
    <w:basedOn w:val="DefaultParagraphFont"/>
    <w:uiPriority w:val="99"/>
    <w:unhideWhenUsed/>
    <w:rsid w:val="008621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67342-1559-40E6-800B-6E90C12BD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4</Pages>
  <Words>485</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Torba, Wojciech (Warsaw)</dc:creator>
  <cp:keywords/>
  <dc:description/>
  <cp:lastModifiedBy>Torba, Wojciech (Warsaw)</cp:lastModifiedBy>
  <cp:revision>5</cp:revision>
  <dcterms:created xsi:type="dcterms:W3CDTF">2016-07-03T13:16:00Z</dcterms:created>
  <dcterms:modified xsi:type="dcterms:W3CDTF">2016-07-03T17:12:00Z</dcterms:modified>
</cp:coreProperties>
</file>