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3F363" w14:textId="57F0835E" w:rsidR="007C6711" w:rsidRPr="00320797" w:rsidRDefault="007C6711" w:rsidP="00320797">
      <w:pPr>
        <w:pStyle w:val="Titre1"/>
        <w:jc w:val="center"/>
        <w:rPr>
          <w:sz w:val="28"/>
          <w:szCs w:val="28"/>
        </w:rPr>
      </w:pPr>
      <w:r w:rsidRPr="00320797">
        <w:rPr>
          <w:sz w:val="28"/>
          <w:szCs w:val="28"/>
        </w:rPr>
        <w:t>Maladies</w:t>
      </w:r>
      <w:r w:rsidR="001C7DBA" w:rsidRPr="00320797">
        <w:rPr>
          <w:sz w:val="28"/>
          <w:szCs w:val="28"/>
        </w:rPr>
        <w:t xml:space="preserve"> Moelle - syndromes</w:t>
      </w:r>
    </w:p>
    <w:p w14:paraId="784CEB09" w14:textId="732452C2" w:rsidR="007C6711" w:rsidRDefault="001C7DBA">
      <w:r w:rsidRPr="001B4BED">
        <w:rPr>
          <w:rStyle w:val="Titre2Car"/>
        </w:rPr>
        <w:t>Syndrome spinal complet : atteinte bilatérale de tous les tracts</w:t>
      </w:r>
      <w:r w:rsidR="007C6711">
        <w:t xml:space="preserve"> : niveau sup </w:t>
      </w:r>
      <w:r w:rsidR="00320797">
        <w:t>conservé</w:t>
      </w:r>
      <w:r w:rsidR="007C6711">
        <w:t xml:space="preserve"> mais atteinte </w:t>
      </w:r>
      <w:r w:rsidR="00320797">
        <w:t>complète</w:t>
      </w:r>
      <w:r w:rsidR="007C6711">
        <w:t xml:space="preserve"> niveau </w:t>
      </w:r>
      <w:proofErr w:type="spellStart"/>
      <w:r w:rsidR="007C6711">
        <w:t>inf</w:t>
      </w:r>
      <w:proofErr w:type="spellEnd"/>
      <w:r w:rsidR="007C6711">
        <w:t xml:space="preserve"> (moteur – </w:t>
      </w:r>
      <w:proofErr w:type="spellStart"/>
      <w:r w:rsidR="007C6711">
        <w:t>sensi</w:t>
      </w:r>
      <w:proofErr w:type="spellEnd"/>
      <w:r w:rsidR="007C6711">
        <w:t xml:space="preserve"> – végétatif)</w:t>
      </w:r>
      <w:r>
        <w:t xml:space="preserve">. </w:t>
      </w:r>
    </w:p>
    <w:p w14:paraId="39E1C2D0" w14:textId="77777777" w:rsidR="001C7DBA" w:rsidRDefault="007C6711" w:rsidP="007C6711">
      <w:pPr>
        <w:ind w:firstLine="360"/>
      </w:pPr>
      <w:r>
        <w:t xml:space="preserve">Cause : </w:t>
      </w:r>
      <w:r w:rsidR="001C7DBA">
        <w:t>trauma,</w:t>
      </w:r>
      <w:r>
        <w:t xml:space="preserve"> hématome, myélite, myélopathie</w:t>
      </w:r>
    </w:p>
    <w:p w14:paraId="24FB79DC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Choc spinal d’abord : tétra-paraplégie flasque, aréflexie totale, anesthésie totale, troubles végétatifs, dure 2-4 semaines (sidération médullaire)</w:t>
      </w:r>
    </w:p>
    <w:p w14:paraId="5E7EADA9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 xml:space="preserve">Stade chronique (automatisme médullaire) : réapparition des réflexes (trop vifs, Babinski, triple retrait, </w:t>
      </w:r>
      <w:proofErr w:type="spellStart"/>
      <w:r>
        <w:t>réflèxes</w:t>
      </w:r>
      <w:proofErr w:type="spellEnd"/>
      <w:r>
        <w:t xml:space="preserve"> autonomes</w:t>
      </w:r>
      <w:r w:rsidR="007C6711">
        <w:t xml:space="preserve"> - vessie</w:t>
      </w:r>
      <w:r>
        <w:t xml:space="preserve">) spasticité, </w:t>
      </w:r>
      <w:proofErr w:type="spellStart"/>
      <w:r w:rsidR="004873EA">
        <w:t>réflèxes</w:t>
      </w:r>
      <w:proofErr w:type="spellEnd"/>
      <w:r w:rsidR="004873EA">
        <w:t xml:space="preserve"> de masses (réactions vég</w:t>
      </w:r>
      <w:r>
        <w:t xml:space="preserve">étatives massives lors de </w:t>
      </w:r>
      <w:proofErr w:type="spellStart"/>
      <w:r>
        <w:t>stimul</w:t>
      </w:r>
      <w:proofErr w:type="spellEnd"/>
      <w:r>
        <w:t xml:space="preserve"> cutanées anodines</w:t>
      </w:r>
      <w:r w:rsidR="007C6711">
        <w:t xml:space="preserve"> ex.</w:t>
      </w:r>
      <w:proofErr w:type="gramStart"/>
      <w:r w:rsidR="007C6711">
        <w:t> :</w:t>
      </w:r>
      <w:proofErr w:type="spellStart"/>
      <w:r w:rsidR="007C6711">
        <w:t>evacuation</w:t>
      </w:r>
      <w:proofErr w:type="spellEnd"/>
      <w:proofErr w:type="gramEnd"/>
      <w:r w:rsidR="007C6711">
        <w:t xml:space="preserve"> vésical, rectale)</w:t>
      </w:r>
    </w:p>
    <w:p w14:paraId="3CD903D6" w14:textId="77777777" w:rsidR="001B4BED" w:rsidRDefault="001B4BED" w:rsidP="001B4BED">
      <w:pPr>
        <w:pStyle w:val="Paragraphedeliste"/>
      </w:pPr>
    </w:p>
    <w:p w14:paraId="6C75019B" w14:textId="77777777" w:rsidR="007C6711" w:rsidRDefault="001C7DBA" w:rsidP="001B4BED">
      <w:pPr>
        <w:pStyle w:val="Titre2"/>
      </w:pPr>
      <w:r>
        <w:t xml:space="preserve">Syndrome de Brown-Séquard : </w:t>
      </w:r>
      <w:proofErr w:type="spellStart"/>
      <w:r>
        <w:t>hémimoelle</w:t>
      </w:r>
      <w:proofErr w:type="spellEnd"/>
      <w:r>
        <w:t xml:space="preserve"> </w:t>
      </w:r>
    </w:p>
    <w:p w14:paraId="5FCB817B" w14:textId="77777777" w:rsidR="001C7DBA" w:rsidRDefault="007C6711" w:rsidP="007C6711">
      <w:pPr>
        <w:ind w:firstLine="360"/>
      </w:pPr>
      <w:r>
        <w:t xml:space="preserve">Causes : </w:t>
      </w:r>
      <w:r w:rsidR="001C7DBA">
        <w:t>SEP</w:t>
      </w:r>
      <w:r>
        <w:t>,</w:t>
      </w:r>
      <w:r w:rsidR="001C7DBA">
        <w:t xml:space="preserve"> vasculaire</w:t>
      </w:r>
      <w:r>
        <w:t xml:space="preserve">, </w:t>
      </w:r>
      <w:proofErr w:type="spellStart"/>
      <w:r>
        <w:t>malfo</w:t>
      </w:r>
      <w:proofErr w:type="spellEnd"/>
      <w:r>
        <w:t xml:space="preserve">, </w:t>
      </w:r>
      <w:proofErr w:type="spellStart"/>
      <w:r>
        <w:t>meta</w:t>
      </w:r>
      <w:proofErr w:type="spellEnd"/>
    </w:p>
    <w:p w14:paraId="1D33345C" w14:textId="77777777" w:rsidR="007C6711" w:rsidRDefault="007C6711" w:rsidP="007C6711">
      <w:pPr>
        <w:pStyle w:val="Paragraphedeliste"/>
        <w:numPr>
          <w:ilvl w:val="0"/>
          <w:numId w:val="1"/>
        </w:numPr>
        <w:tabs>
          <w:tab w:val="left" w:pos="2552"/>
        </w:tabs>
      </w:pPr>
      <w:r>
        <w:t>IPSILATERALE :</w:t>
      </w:r>
      <w:r>
        <w:tab/>
        <w:t>U</w:t>
      </w:r>
      <w:r w:rsidR="001C7DBA" w:rsidRPr="001C7DBA">
        <w:t>ne atteinte motrice périphérique ipsilaté</w:t>
      </w:r>
      <w:r>
        <w:t>rale  à la lésions.</w:t>
      </w:r>
    </w:p>
    <w:p w14:paraId="506C7DBF" w14:textId="77777777" w:rsidR="007C6711" w:rsidRDefault="007C6711" w:rsidP="007C6711">
      <w:pPr>
        <w:pStyle w:val="Paragraphedeliste"/>
        <w:tabs>
          <w:tab w:val="left" w:pos="1985"/>
          <w:tab w:val="left" w:pos="2552"/>
        </w:tabs>
      </w:pPr>
      <w:r>
        <w:tab/>
      </w:r>
      <w:r>
        <w:tab/>
        <w:t>U</w:t>
      </w:r>
      <w:r w:rsidR="001C7DBA" w:rsidRPr="001C7DBA">
        <w:t>ne atteinte motrice centrale ipsil</w:t>
      </w:r>
      <w:r>
        <w:t>atérale en dessous de la lésion.</w:t>
      </w:r>
    </w:p>
    <w:p w14:paraId="6D20D76F" w14:textId="77777777" w:rsidR="007C6711" w:rsidRDefault="007C6711" w:rsidP="007C6711">
      <w:pPr>
        <w:pStyle w:val="Paragraphedeliste"/>
        <w:tabs>
          <w:tab w:val="left" w:pos="1985"/>
          <w:tab w:val="left" w:pos="2552"/>
        </w:tabs>
      </w:pPr>
      <w:r>
        <w:tab/>
      </w:r>
      <w:r>
        <w:tab/>
        <w:t>U</w:t>
      </w:r>
      <w:r w:rsidR="001C7DBA" w:rsidRPr="001C7DBA">
        <w:t>ne hyperesthésie ipsilatérale juste au-dessus de la zone anesthésique.</w:t>
      </w:r>
    </w:p>
    <w:p w14:paraId="1FF5AF5E" w14:textId="77777777" w:rsidR="001C7DBA" w:rsidRDefault="007C6711" w:rsidP="007C6711">
      <w:pPr>
        <w:pStyle w:val="Paragraphedeliste"/>
        <w:tabs>
          <w:tab w:val="left" w:pos="1985"/>
          <w:tab w:val="left" w:pos="2552"/>
        </w:tabs>
        <w:ind w:left="2552"/>
      </w:pPr>
      <w:r>
        <w:t>U</w:t>
      </w:r>
      <w:r w:rsidR="001C7DBA" w:rsidRPr="001C7DBA">
        <w:t>ne hypoesthésie profonde proprioceptive, vibratoire et discriminative ipsilatérale sous la lésion.</w:t>
      </w:r>
    </w:p>
    <w:p w14:paraId="2F556E4F" w14:textId="77777777" w:rsidR="007C6711" w:rsidRDefault="001B4BED" w:rsidP="001B4BED">
      <w:pPr>
        <w:tabs>
          <w:tab w:val="left" w:pos="709"/>
          <w:tab w:val="left" w:pos="2552"/>
        </w:tabs>
        <w:ind w:left="708"/>
      </w:pPr>
      <w:r>
        <w:tab/>
      </w:r>
      <w:r w:rsidR="007C6711">
        <w:t>ERGO : niveau sup</w:t>
      </w:r>
      <w:r>
        <w:sym w:font="Wingdings" w:char="F0E0"/>
      </w:r>
      <w:r w:rsidR="007C6711">
        <w:t>perte sensitif, niveau lésion</w:t>
      </w:r>
      <w:r>
        <w:sym w:font="Wingdings" w:char="F0E0"/>
      </w:r>
      <w:r>
        <w:t xml:space="preserve">signe du motoneurone </w:t>
      </w:r>
      <w:proofErr w:type="spellStart"/>
      <w:r>
        <w:t>periph</w:t>
      </w:r>
      <w:proofErr w:type="spellEnd"/>
      <w:r>
        <w:t xml:space="preserve">, </w:t>
      </w:r>
      <w:proofErr w:type="spellStart"/>
      <w:r>
        <w:t>hemiparésie</w:t>
      </w:r>
      <w:proofErr w:type="spellEnd"/>
      <w:r>
        <w:t>/plégie spastique avec perte sens posturale et vibratoire.</w:t>
      </w:r>
    </w:p>
    <w:p w14:paraId="7B759946" w14:textId="77777777" w:rsidR="007C6711" w:rsidRDefault="007C6711" w:rsidP="001B4BED">
      <w:pPr>
        <w:pStyle w:val="Paragraphedeliste"/>
        <w:numPr>
          <w:ilvl w:val="0"/>
          <w:numId w:val="1"/>
        </w:numPr>
        <w:tabs>
          <w:tab w:val="left" w:pos="2552"/>
        </w:tabs>
      </w:pPr>
      <w:r>
        <w:t>CONTROLATERALE :</w:t>
      </w:r>
      <w:r>
        <w:tab/>
      </w:r>
      <w:r w:rsidR="001B4BED">
        <w:t>Perte du sens douloureux et thermique</w:t>
      </w:r>
    </w:p>
    <w:p w14:paraId="698604B1" w14:textId="77777777" w:rsidR="001B4BED" w:rsidRDefault="001B4BED" w:rsidP="001B4BED">
      <w:pPr>
        <w:pStyle w:val="Paragraphedeliste"/>
        <w:tabs>
          <w:tab w:val="left" w:pos="2552"/>
        </w:tabs>
      </w:pPr>
    </w:p>
    <w:p w14:paraId="556EFAA7" w14:textId="77777777" w:rsidR="004873EA" w:rsidRDefault="001C7DBA" w:rsidP="001C7DBA">
      <w:r w:rsidRPr="004873EA">
        <w:rPr>
          <w:rStyle w:val="Titre2Car"/>
        </w:rPr>
        <w:t>Syndrome de l’artère spinale antérieure </w:t>
      </w:r>
    </w:p>
    <w:p w14:paraId="1D92B847" w14:textId="77777777" w:rsidR="001C7DBA" w:rsidRDefault="004873EA" w:rsidP="004873EA">
      <w:pPr>
        <w:ind w:firstLine="360"/>
      </w:pPr>
      <w:r>
        <w:t xml:space="preserve">Causes : ischémie a. spinal </w:t>
      </w:r>
      <w:proofErr w:type="spellStart"/>
      <w:r>
        <w:t>ant</w:t>
      </w:r>
      <w:proofErr w:type="spellEnd"/>
      <w:r>
        <w:t xml:space="preserve">, compression </w:t>
      </w:r>
      <w:proofErr w:type="spellStart"/>
      <w:r>
        <w:t>ant</w:t>
      </w:r>
      <w:proofErr w:type="spellEnd"/>
    </w:p>
    <w:p w14:paraId="20B44CF1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 xml:space="preserve">syndrome moteur périph avec aréflexie, puis </w:t>
      </w:r>
      <w:proofErr w:type="spellStart"/>
      <w:r>
        <w:t>hyperréflexie</w:t>
      </w:r>
      <w:proofErr w:type="spellEnd"/>
      <w:r>
        <w:t>, spasticité</w:t>
      </w:r>
    </w:p>
    <w:p w14:paraId="3FF88887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parésie flasque segmentaire, atrophie fasciculations</w:t>
      </w:r>
    </w:p>
    <w:p w14:paraId="3C9A67C1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abolition de la thermo-algésie</w:t>
      </w:r>
      <w:r w:rsidR="001B4BED">
        <w:t xml:space="preserve"> MAIS sensation tactile + proprioception </w:t>
      </w:r>
      <w:proofErr w:type="spellStart"/>
      <w:r w:rsidR="001B4BED">
        <w:t>concervé</w:t>
      </w:r>
      <w:proofErr w:type="spellEnd"/>
    </w:p>
    <w:p w14:paraId="0A8B203F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troubles sphinctériens</w:t>
      </w:r>
    </w:p>
    <w:p w14:paraId="1660CF28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DD : polio, amyotrophie spinale, SLA</w:t>
      </w:r>
    </w:p>
    <w:p w14:paraId="1AF7E2D6" w14:textId="77777777" w:rsidR="004873EA" w:rsidRDefault="001C7DBA" w:rsidP="001C7DBA">
      <w:r w:rsidRPr="004873EA">
        <w:rPr>
          <w:rStyle w:val="Titre2Car"/>
        </w:rPr>
        <w:t>Syndrome centro-médullaire</w:t>
      </w:r>
      <w:r>
        <w:t xml:space="preserve"> </w:t>
      </w:r>
    </w:p>
    <w:p w14:paraId="32C5F326" w14:textId="77777777" w:rsidR="001C7DBA" w:rsidRDefault="004873EA" w:rsidP="004873EA">
      <w:pPr>
        <w:ind w:firstLine="360"/>
      </w:pPr>
      <w:r>
        <w:t xml:space="preserve">Causes : </w:t>
      </w:r>
      <w:r w:rsidR="00003945">
        <w:t xml:space="preserve">traumatisme, hyperextension, </w:t>
      </w:r>
      <w:proofErr w:type="spellStart"/>
      <w:r w:rsidR="00003945">
        <w:t>hydromyélie</w:t>
      </w:r>
      <w:proofErr w:type="spellEnd"/>
      <w:r w:rsidR="00003945">
        <w:t xml:space="preserve">, hypoTA, toxique, </w:t>
      </w:r>
      <w:proofErr w:type="spellStart"/>
      <w:r w:rsidR="00003945">
        <w:t>metastatse</w:t>
      </w:r>
      <w:proofErr w:type="spellEnd"/>
      <w:r w:rsidR="001C7DBA">
        <w:t xml:space="preserve"> </w:t>
      </w:r>
    </w:p>
    <w:p w14:paraId="6F0DD69D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 </w:t>
      </w:r>
      <w:r w:rsidR="007B240E">
        <w:t>Brûlure, douleurs</w:t>
      </w:r>
    </w:p>
    <w:p w14:paraId="00EF2EC3" w14:textId="77777777" w:rsidR="00C77C70" w:rsidRDefault="00003945" w:rsidP="001C7DBA">
      <w:pPr>
        <w:pStyle w:val="Paragraphedeliste"/>
        <w:numPr>
          <w:ilvl w:val="0"/>
          <w:numId w:val="1"/>
        </w:numPr>
      </w:pPr>
      <w:r>
        <w:t xml:space="preserve">Déficit </w:t>
      </w:r>
      <w:proofErr w:type="spellStart"/>
      <w:r>
        <w:t>sensi</w:t>
      </w:r>
      <w:proofErr w:type="spellEnd"/>
      <w:r>
        <w:t> :</w:t>
      </w:r>
      <w:r w:rsidR="00C77C70">
        <w:t xml:space="preserve"> abolition thermo-algésie segmentaire sus et sous-jacent</w:t>
      </w:r>
    </w:p>
    <w:p w14:paraId="72E1ADB4" w14:textId="77777777" w:rsidR="00003945" w:rsidRDefault="00C77C70" w:rsidP="001C7DBA">
      <w:pPr>
        <w:pStyle w:val="Paragraphedeliste"/>
        <w:numPr>
          <w:ilvl w:val="0"/>
          <w:numId w:val="1"/>
        </w:numPr>
      </w:pPr>
      <w:r>
        <w:t>sensation tactile et proprioceptive conservé</w:t>
      </w:r>
    </w:p>
    <w:p w14:paraId="56D1BB71" w14:textId="77777777" w:rsidR="00C77C70" w:rsidRDefault="00C77C70" w:rsidP="001C7DBA">
      <w:pPr>
        <w:pStyle w:val="Paragraphedeliste"/>
        <w:numPr>
          <w:ilvl w:val="0"/>
          <w:numId w:val="1"/>
        </w:numPr>
      </w:pPr>
      <w:r>
        <w:t xml:space="preserve">extension corne </w:t>
      </w:r>
      <w:proofErr w:type="spellStart"/>
      <w:r>
        <w:t>ant</w:t>
      </w:r>
      <w:proofErr w:type="spellEnd"/>
      <w:r>
        <w:t> : parésie bi-brachiale</w:t>
      </w:r>
    </w:p>
    <w:p w14:paraId="0353FD15" w14:textId="77777777" w:rsidR="004873EA" w:rsidRDefault="004873EA" w:rsidP="004873EA"/>
    <w:p w14:paraId="4820AEFF" w14:textId="77777777" w:rsidR="001C7DBA" w:rsidRDefault="001C7DBA" w:rsidP="004873EA">
      <w:pPr>
        <w:pStyle w:val="Titre2"/>
      </w:pPr>
      <w:r>
        <w:t xml:space="preserve">Syndrome cordonal postérieur </w:t>
      </w:r>
    </w:p>
    <w:p w14:paraId="28E65876" w14:textId="77777777" w:rsidR="004873EA" w:rsidRPr="004873EA" w:rsidRDefault="004873EA" w:rsidP="004873EA">
      <w:pPr>
        <w:ind w:firstLine="360"/>
      </w:pPr>
      <w:r>
        <w:t xml:space="preserve">Cause : </w:t>
      </w:r>
      <w:proofErr w:type="spellStart"/>
      <w:r>
        <w:t>syphillis</w:t>
      </w:r>
      <w:proofErr w:type="spellEnd"/>
      <w:r>
        <w:t>, occlusion art spinale post, carence B12, Cu, N02</w:t>
      </w:r>
    </w:p>
    <w:p w14:paraId="27DC7FF5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Déficit sensitif proprioceptif (perte du sens vibratoire et postural, et discrimination de 2 point ipsilatéral</w:t>
      </w:r>
    </w:p>
    <w:p w14:paraId="5125B2B8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Ataxie (</w:t>
      </w:r>
      <w:r w:rsidR="004873EA">
        <w:t>R</w:t>
      </w:r>
      <w:r>
        <w:t>omberg non tenu</w:t>
      </w:r>
      <w:r w:rsidR="004873EA">
        <w:t xml:space="preserve"> </w:t>
      </w:r>
      <w:proofErr w:type="spellStart"/>
      <w:r w:rsidR="004873EA">
        <w:t>lores</w:t>
      </w:r>
      <w:proofErr w:type="spellEnd"/>
      <w:r w:rsidR="004873EA">
        <w:t xml:space="preserve"> de la fermeture des yeux, marche funambule instable, polygone de sus </w:t>
      </w:r>
      <w:proofErr w:type="spellStart"/>
      <w:r w:rsidR="004873EA">
        <w:t>elargi</w:t>
      </w:r>
      <w:proofErr w:type="spellEnd"/>
      <w:r w:rsidR="004873EA">
        <w:t>)</w:t>
      </w:r>
    </w:p>
    <w:p w14:paraId="2E461915" w14:textId="77777777" w:rsidR="001C7DBA" w:rsidRDefault="001C7DBA" w:rsidP="001C7DBA">
      <w:pPr>
        <w:pStyle w:val="Paragraphedeliste"/>
        <w:numPr>
          <w:ilvl w:val="0"/>
          <w:numId w:val="1"/>
        </w:numPr>
      </w:pPr>
      <w:r>
        <w:t>Signe de Lhermitte : sensation électrique quand flexion de la nuque</w:t>
      </w:r>
    </w:p>
    <w:p w14:paraId="523D051B" w14:textId="77777777" w:rsidR="004873EA" w:rsidRDefault="004873EA" w:rsidP="004873EA">
      <w:pPr>
        <w:pStyle w:val="Paragraphedeliste"/>
      </w:pPr>
    </w:p>
    <w:p w14:paraId="09F9CBC8" w14:textId="77777777" w:rsidR="001C7DBA" w:rsidRDefault="001C7DBA" w:rsidP="004873EA">
      <w:pPr>
        <w:pStyle w:val="Titre2"/>
      </w:pPr>
      <w:r>
        <w:lastRenderedPageBreak/>
        <w:t>Sclérose combinée (</w:t>
      </w:r>
      <w:r w:rsidR="00C77C70">
        <w:t xml:space="preserve">syndrome </w:t>
      </w:r>
      <w:r>
        <w:t xml:space="preserve">cordons post et </w:t>
      </w:r>
      <w:proofErr w:type="spellStart"/>
      <w:r>
        <w:t>lat</w:t>
      </w:r>
      <w:proofErr w:type="spellEnd"/>
      <w:r w:rsidR="004873EA">
        <w:t>)</w:t>
      </w:r>
    </w:p>
    <w:p w14:paraId="4F0B6B82" w14:textId="77777777" w:rsidR="004873EA" w:rsidRPr="004873EA" w:rsidRDefault="004873EA" w:rsidP="004873EA">
      <w:pPr>
        <w:ind w:firstLine="360"/>
      </w:pPr>
      <w:r>
        <w:t>Cause :</w:t>
      </w:r>
      <w:r w:rsidRPr="004873EA">
        <w:t xml:space="preserve"> </w:t>
      </w:r>
      <w:r>
        <w:t xml:space="preserve">Carence B12 + Cu, SEP </w:t>
      </w:r>
      <w:proofErr w:type="spellStart"/>
      <w:r>
        <w:t>syphillis</w:t>
      </w:r>
      <w:proofErr w:type="spellEnd"/>
      <w:r>
        <w:t>, N02, VIH</w:t>
      </w:r>
    </w:p>
    <w:p w14:paraId="04282861" w14:textId="77777777" w:rsidR="004C0224" w:rsidRDefault="004873EA" w:rsidP="004C0224">
      <w:pPr>
        <w:pStyle w:val="Paragraphedeliste"/>
        <w:numPr>
          <w:ilvl w:val="0"/>
          <w:numId w:val="1"/>
        </w:numPr>
      </w:pPr>
      <w:r>
        <w:t>Syndrome cordon post</w:t>
      </w:r>
      <w:proofErr w:type="gramStart"/>
      <w:r>
        <w:t> :ataxie</w:t>
      </w:r>
      <w:proofErr w:type="gramEnd"/>
      <w:r>
        <w:t xml:space="preserve"> </w:t>
      </w:r>
      <w:proofErr w:type="spellStart"/>
      <w:r>
        <w:t>sensi</w:t>
      </w:r>
      <w:proofErr w:type="spellEnd"/>
      <w:r>
        <w:t xml:space="preserve"> + proprioceptive, paresthésie pied&gt;main, Lhermitte)</w:t>
      </w:r>
    </w:p>
    <w:p w14:paraId="13A1D607" w14:textId="77777777" w:rsidR="004C0224" w:rsidRDefault="004873EA" w:rsidP="004C0224">
      <w:pPr>
        <w:pStyle w:val="Paragraphedeliste"/>
        <w:numPr>
          <w:ilvl w:val="0"/>
          <w:numId w:val="1"/>
        </w:numPr>
      </w:pPr>
      <w:r>
        <w:t>Syndrome pyramidal (</w:t>
      </w:r>
      <w:r w:rsidR="004C0224">
        <w:t xml:space="preserve">parésie, plégie spastique </w:t>
      </w:r>
      <w:proofErr w:type="spellStart"/>
      <w:r w:rsidR="004C0224">
        <w:t>hyperreflexie</w:t>
      </w:r>
      <w:proofErr w:type="spellEnd"/>
      <w:r w:rsidR="004C0224">
        <w:t xml:space="preserve"> </w:t>
      </w:r>
      <w:proofErr w:type="spellStart"/>
      <w:r w:rsidR="004C0224">
        <w:t>babinski</w:t>
      </w:r>
      <w:proofErr w:type="spellEnd"/>
      <w:r w:rsidR="004C0224">
        <w:t> :</w:t>
      </w:r>
      <w:r>
        <w:t xml:space="preserve"> démarche spastique </w:t>
      </w:r>
      <w:proofErr w:type="spellStart"/>
      <w:r>
        <w:t>ataxiante</w:t>
      </w:r>
      <w:proofErr w:type="spellEnd"/>
      <w:r>
        <w:t>)</w:t>
      </w:r>
    </w:p>
    <w:p w14:paraId="429C7447" w14:textId="77777777" w:rsidR="004873EA" w:rsidRDefault="004873EA" w:rsidP="004873EA">
      <w:pPr>
        <w:pStyle w:val="Paragraphedeliste"/>
      </w:pPr>
    </w:p>
    <w:p w14:paraId="0725A84E" w14:textId="77777777" w:rsidR="004C0224" w:rsidRDefault="004873EA" w:rsidP="004873EA">
      <w:pPr>
        <w:pStyle w:val="Titre2"/>
      </w:pPr>
      <w:r>
        <w:t>Syndrome cône médullaire </w:t>
      </w:r>
    </w:p>
    <w:p w14:paraId="4AB66A03" w14:textId="77777777" w:rsidR="004873EA" w:rsidRPr="004873EA" w:rsidRDefault="004873EA" w:rsidP="00C77C70">
      <w:pPr>
        <w:ind w:firstLine="360"/>
      </w:pPr>
      <w:r>
        <w:t xml:space="preserve">Causes : fracture, trauma, hernie, herpes, </w:t>
      </w:r>
      <w:proofErr w:type="spellStart"/>
      <w:r>
        <w:t>zooster</w:t>
      </w:r>
      <w:proofErr w:type="spellEnd"/>
      <w:r>
        <w:t>, CMV, tuberculose</w:t>
      </w:r>
    </w:p>
    <w:p w14:paraId="530DDF56" w14:textId="77777777" w:rsidR="004C0224" w:rsidRDefault="004C0224" w:rsidP="004C0224">
      <w:pPr>
        <w:pStyle w:val="Paragraphedeliste"/>
        <w:numPr>
          <w:ilvl w:val="0"/>
          <w:numId w:val="1"/>
        </w:numPr>
      </w:pPr>
      <w:r>
        <w:t>Anesthésie en selle</w:t>
      </w:r>
      <w:r w:rsidR="004873EA">
        <w:t xml:space="preserve"> (déficit sacré)</w:t>
      </w:r>
    </w:p>
    <w:p w14:paraId="563DD5CF" w14:textId="77777777" w:rsidR="004C0224" w:rsidRDefault="004C0224" w:rsidP="004C0224">
      <w:pPr>
        <w:pStyle w:val="Paragraphedeliste"/>
        <w:numPr>
          <w:ilvl w:val="0"/>
          <w:numId w:val="1"/>
        </w:numPr>
      </w:pPr>
      <w:r>
        <w:t>Tr sphinctériens</w:t>
      </w:r>
    </w:p>
    <w:p w14:paraId="1D4051CC" w14:textId="77777777" w:rsidR="004C0224" w:rsidRDefault="004C0224" w:rsidP="004C0224">
      <w:pPr>
        <w:pStyle w:val="Paragraphedeliste"/>
        <w:numPr>
          <w:ilvl w:val="0"/>
          <w:numId w:val="1"/>
        </w:numPr>
      </w:pPr>
      <w:r>
        <w:t>Aréflexie anale, bulbocaverneuse</w:t>
      </w:r>
    </w:p>
    <w:p w14:paraId="478ED2A7" w14:textId="77777777" w:rsidR="004C0224" w:rsidRDefault="004C0224" w:rsidP="004C0224">
      <w:pPr>
        <w:pStyle w:val="Paragraphedeliste"/>
        <w:numPr>
          <w:ilvl w:val="0"/>
          <w:numId w:val="1"/>
        </w:numPr>
      </w:pPr>
      <w:proofErr w:type="spellStart"/>
      <w:r>
        <w:t>Epicone</w:t>
      </w:r>
      <w:proofErr w:type="spellEnd"/>
      <w:r>
        <w:t> : signes pyramidaux</w:t>
      </w:r>
      <w:r w:rsidR="004873EA">
        <w:t xml:space="preserve"> (</w:t>
      </w:r>
      <w:proofErr w:type="spellStart"/>
      <w:r w:rsidR="004873EA">
        <w:t>babinksi</w:t>
      </w:r>
      <w:proofErr w:type="spellEnd"/>
      <w:r w:rsidR="004873EA">
        <w:t xml:space="preserve">, clonus, </w:t>
      </w:r>
      <w:proofErr w:type="spellStart"/>
      <w:r w:rsidR="004873EA">
        <w:t>hyperrefléxie</w:t>
      </w:r>
      <w:proofErr w:type="spellEnd"/>
      <w:r w:rsidR="004873EA">
        <w:t xml:space="preserve">, </w:t>
      </w:r>
      <w:proofErr w:type="spellStart"/>
      <w:r w:rsidR="004873EA">
        <w:t>deficit</w:t>
      </w:r>
      <w:proofErr w:type="spellEnd"/>
      <w:r w:rsidR="004873EA">
        <w:t xml:space="preserve"> </w:t>
      </w:r>
      <w:proofErr w:type="spellStart"/>
      <w:r w:rsidR="004873EA">
        <w:t>sensi</w:t>
      </w:r>
      <w:proofErr w:type="spellEnd"/>
      <w:r w:rsidR="004873EA">
        <w:t xml:space="preserve"> dissocié (</w:t>
      </w:r>
      <w:proofErr w:type="spellStart"/>
      <w:r w:rsidR="004873EA">
        <w:t>thermoalgésie</w:t>
      </w:r>
      <w:proofErr w:type="spellEnd"/>
      <w:r w:rsidR="004873EA">
        <w:t xml:space="preserve"> + proprioception)</w:t>
      </w:r>
    </w:p>
    <w:p w14:paraId="4D343ED0" w14:textId="77777777" w:rsidR="004C0224" w:rsidRDefault="004C0224" w:rsidP="004C0224">
      <w:pPr>
        <w:pStyle w:val="Paragraphedeliste"/>
        <w:numPr>
          <w:ilvl w:val="0"/>
          <w:numId w:val="1"/>
        </w:numPr>
      </w:pPr>
      <w:r>
        <w:t xml:space="preserve">Cône : absence de signes pyramidaux </w:t>
      </w:r>
    </w:p>
    <w:p w14:paraId="685A8BD9" w14:textId="77777777" w:rsidR="004873EA" w:rsidRDefault="004873EA" w:rsidP="004873EA"/>
    <w:p w14:paraId="74B3FF50" w14:textId="77777777" w:rsidR="004873EA" w:rsidRDefault="004873EA" w:rsidP="004873EA">
      <w:pPr>
        <w:pStyle w:val="Titre2"/>
      </w:pPr>
      <w:r>
        <w:t>Syndrome du motoneurones centrale (pyramidal)</w:t>
      </w:r>
    </w:p>
    <w:p w14:paraId="38568717" w14:textId="77777777" w:rsidR="00003945" w:rsidRDefault="004873EA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parésie distale &gt; proximal, mvmt fins distaux</w:t>
      </w:r>
    </w:p>
    <w:p w14:paraId="6A894DE7" w14:textId="77777777" w:rsidR="004873EA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proofErr w:type="spellStart"/>
      <w:r>
        <w:t>hyperrefléxie</w:t>
      </w:r>
      <w:proofErr w:type="spellEnd"/>
    </w:p>
    <w:p w14:paraId="307E7AE0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Babinski</w:t>
      </w:r>
    </w:p>
    <w:p w14:paraId="7F3CA2B0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Hoffman (MS)</w:t>
      </w:r>
    </w:p>
    <w:p w14:paraId="543A266F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Clonus</w:t>
      </w:r>
    </w:p>
    <w:p w14:paraId="55E14AC3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Diminution reflexe cutané abdominaux</w:t>
      </w:r>
    </w:p>
    <w:p w14:paraId="3EFDFDE5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Pronation-</w:t>
      </w:r>
      <w:proofErr w:type="spellStart"/>
      <w:r>
        <w:t>chutte</w:t>
      </w:r>
      <w:proofErr w:type="spellEnd"/>
      <w:r>
        <w:t xml:space="preserve"> MS et </w:t>
      </w:r>
      <w:proofErr w:type="spellStart"/>
      <w:r>
        <w:t>chutte</w:t>
      </w:r>
      <w:proofErr w:type="spellEnd"/>
      <w:r>
        <w:t xml:space="preserve"> MI</w:t>
      </w:r>
    </w:p>
    <w:p w14:paraId="310218FA" w14:textId="77777777" w:rsidR="00003945" w:rsidRDefault="00003945" w:rsidP="00003945">
      <w:pPr>
        <w:pStyle w:val="Paragraphedeliste"/>
        <w:numPr>
          <w:ilvl w:val="0"/>
          <w:numId w:val="4"/>
        </w:numPr>
        <w:spacing w:after="0" w:line="276" w:lineRule="auto"/>
      </w:pPr>
      <w:r>
        <w:t>Spasticité </w:t>
      </w:r>
    </w:p>
    <w:p w14:paraId="3885000B" w14:textId="77777777" w:rsidR="00003945" w:rsidRDefault="00003945" w:rsidP="00003945">
      <w:pPr>
        <w:spacing w:after="0" w:line="276" w:lineRule="auto"/>
      </w:pPr>
    </w:p>
    <w:p w14:paraId="615F7BF0" w14:textId="77777777" w:rsidR="00003945" w:rsidRDefault="00003945" w:rsidP="00003945">
      <w:pPr>
        <w:pStyle w:val="Titre2"/>
      </w:pPr>
      <w:r>
        <w:t xml:space="preserve">Syndrome du motoneurone </w:t>
      </w:r>
      <w:proofErr w:type="spellStart"/>
      <w:r>
        <w:t>periph</w:t>
      </w:r>
      <w:proofErr w:type="spellEnd"/>
    </w:p>
    <w:p w14:paraId="27228D24" w14:textId="77777777" w:rsidR="00003945" w:rsidRDefault="00003945" w:rsidP="00003945">
      <w:pPr>
        <w:pStyle w:val="Paragraphedeliste"/>
        <w:numPr>
          <w:ilvl w:val="0"/>
          <w:numId w:val="5"/>
        </w:numPr>
      </w:pPr>
      <w:r>
        <w:t>Parésie</w:t>
      </w:r>
    </w:p>
    <w:p w14:paraId="738D6794" w14:textId="77777777" w:rsidR="00003945" w:rsidRDefault="00003945" w:rsidP="00003945">
      <w:pPr>
        <w:pStyle w:val="Paragraphedeliste"/>
        <w:numPr>
          <w:ilvl w:val="0"/>
          <w:numId w:val="5"/>
        </w:numPr>
      </w:pPr>
      <w:r>
        <w:t xml:space="preserve">Amyotrophie, fasciculations, </w:t>
      </w:r>
      <w:proofErr w:type="spellStart"/>
      <w:r>
        <w:t>areflexie</w:t>
      </w:r>
      <w:proofErr w:type="spellEnd"/>
    </w:p>
    <w:p w14:paraId="12CBA03D" w14:textId="77777777" w:rsidR="00003945" w:rsidRDefault="00003945" w:rsidP="00003945">
      <w:pPr>
        <w:pStyle w:val="Paragraphedeliste"/>
        <w:numPr>
          <w:ilvl w:val="0"/>
          <w:numId w:val="5"/>
        </w:numPr>
      </w:pPr>
      <w:r>
        <w:t>Tonus flasque</w:t>
      </w:r>
    </w:p>
    <w:p w14:paraId="37FB5C1D" w14:textId="77777777" w:rsidR="00003945" w:rsidRDefault="00003945" w:rsidP="00003945"/>
    <w:p w14:paraId="410993F6" w14:textId="77777777" w:rsidR="00003945" w:rsidRDefault="00003945" w:rsidP="00003945">
      <w:pPr>
        <w:pStyle w:val="Titre2"/>
      </w:pPr>
      <w:proofErr w:type="spellStart"/>
      <w:r>
        <w:t>Dsyautonomie</w:t>
      </w:r>
      <w:proofErr w:type="spellEnd"/>
    </w:p>
    <w:p w14:paraId="277E0C86" w14:textId="77777777" w:rsidR="00003945" w:rsidRDefault="00003945" w:rsidP="00003945">
      <w:pPr>
        <w:pStyle w:val="Paragraphedeliste"/>
        <w:numPr>
          <w:ilvl w:val="0"/>
          <w:numId w:val="6"/>
        </w:numPr>
      </w:pPr>
      <w:r>
        <w:t>C8-T1 : Horner</w:t>
      </w:r>
      <w:r>
        <w:sym w:font="Wingdings" w:char="F0E0"/>
      </w:r>
      <w:r>
        <w:t xml:space="preserve"> </w:t>
      </w:r>
      <w:proofErr w:type="spellStart"/>
      <w:r>
        <w:t>miosis</w:t>
      </w:r>
      <w:proofErr w:type="spellEnd"/>
      <w:r>
        <w:t xml:space="preserve">, ptose, </w:t>
      </w:r>
      <w:proofErr w:type="spellStart"/>
      <w:r>
        <w:t>enophtalmose</w:t>
      </w:r>
      <w:proofErr w:type="spellEnd"/>
    </w:p>
    <w:p w14:paraId="29B34773" w14:textId="77777777" w:rsidR="00003945" w:rsidRDefault="00003945" w:rsidP="00003945">
      <w:pPr>
        <w:pStyle w:val="Paragraphedeliste"/>
        <w:numPr>
          <w:ilvl w:val="0"/>
          <w:numId w:val="6"/>
        </w:numPr>
      </w:pPr>
      <w:r>
        <w:t xml:space="preserve">T1-T4 : </w:t>
      </w:r>
      <w:proofErr w:type="spellStart"/>
      <w:r>
        <w:t>brady-arrythmie</w:t>
      </w:r>
      <w:proofErr w:type="spellEnd"/>
      <w:r>
        <w:t>, hypoTA</w:t>
      </w:r>
    </w:p>
    <w:p w14:paraId="5DC8C74A" w14:textId="77777777" w:rsidR="00003945" w:rsidRDefault="00003945" w:rsidP="00003945">
      <w:pPr>
        <w:pStyle w:val="Paragraphedeliste"/>
        <w:numPr>
          <w:ilvl w:val="0"/>
          <w:numId w:val="6"/>
        </w:numPr>
      </w:pPr>
      <w:r>
        <w:t>T5-T12</w:t>
      </w:r>
      <w:proofErr w:type="gramStart"/>
      <w:r>
        <w:t> :dilatations</w:t>
      </w:r>
      <w:proofErr w:type="gramEnd"/>
      <w:r>
        <w:t xml:space="preserve"> gastrique et intestinal</w:t>
      </w:r>
    </w:p>
    <w:p w14:paraId="7A924AC7" w14:textId="77777777" w:rsidR="00003945" w:rsidRPr="00003945" w:rsidRDefault="00003945" w:rsidP="00003945">
      <w:pPr>
        <w:pStyle w:val="Paragraphedeliste"/>
        <w:numPr>
          <w:ilvl w:val="0"/>
          <w:numId w:val="6"/>
        </w:numPr>
      </w:pPr>
      <w:r>
        <w:t xml:space="preserve">S2-S4 : trouble </w:t>
      </w:r>
      <w:proofErr w:type="spellStart"/>
      <w:r>
        <w:t>sphincteriens</w:t>
      </w:r>
      <w:proofErr w:type="spellEnd"/>
      <w:r>
        <w:t xml:space="preserve"> et sexuel, </w:t>
      </w:r>
      <w:proofErr w:type="spellStart"/>
      <w:r>
        <w:t>anhydrose</w:t>
      </w:r>
      <w:proofErr w:type="spellEnd"/>
    </w:p>
    <w:p w14:paraId="594BBFE2" w14:textId="77777777" w:rsidR="00003945" w:rsidRPr="004873EA" w:rsidRDefault="00003945" w:rsidP="004873EA"/>
    <w:sectPr w:rsidR="00003945" w:rsidRPr="004873EA" w:rsidSect="003207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D292B"/>
    <w:multiLevelType w:val="hybridMultilevel"/>
    <w:tmpl w:val="418C05CC"/>
    <w:lvl w:ilvl="0" w:tplc="32A8DD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C435F"/>
    <w:multiLevelType w:val="hybridMultilevel"/>
    <w:tmpl w:val="ACCCB844"/>
    <w:lvl w:ilvl="0" w:tplc="32A8DD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16925"/>
    <w:multiLevelType w:val="hybridMultilevel"/>
    <w:tmpl w:val="12268D36"/>
    <w:lvl w:ilvl="0" w:tplc="32A8DD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358E4"/>
    <w:multiLevelType w:val="hybridMultilevel"/>
    <w:tmpl w:val="4C38920C"/>
    <w:lvl w:ilvl="0" w:tplc="32A8DD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C7B26"/>
    <w:multiLevelType w:val="hybridMultilevel"/>
    <w:tmpl w:val="8864C9E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767B0"/>
    <w:multiLevelType w:val="multilevel"/>
    <w:tmpl w:val="400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3642542">
    <w:abstractNumId w:val="3"/>
  </w:num>
  <w:num w:numId="2" w16cid:durableId="1042367137">
    <w:abstractNumId w:val="5"/>
  </w:num>
  <w:num w:numId="3" w16cid:durableId="1111633352">
    <w:abstractNumId w:val="4"/>
  </w:num>
  <w:num w:numId="4" w16cid:durableId="2127500370">
    <w:abstractNumId w:val="0"/>
  </w:num>
  <w:num w:numId="5" w16cid:durableId="1796026001">
    <w:abstractNumId w:val="2"/>
  </w:num>
  <w:num w:numId="6" w16cid:durableId="8519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BA"/>
    <w:rsid w:val="00003945"/>
    <w:rsid w:val="0001533B"/>
    <w:rsid w:val="00130BCF"/>
    <w:rsid w:val="00180692"/>
    <w:rsid w:val="001B4BED"/>
    <w:rsid w:val="001C7DBA"/>
    <w:rsid w:val="002E3E85"/>
    <w:rsid w:val="002E7D80"/>
    <w:rsid w:val="00320797"/>
    <w:rsid w:val="00364CDD"/>
    <w:rsid w:val="003C1F7C"/>
    <w:rsid w:val="004275DF"/>
    <w:rsid w:val="00455118"/>
    <w:rsid w:val="004873EA"/>
    <w:rsid w:val="004C0224"/>
    <w:rsid w:val="00501D52"/>
    <w:rsid w:val="005322A7"/>
    <w:rsid w:val="0053680F"/>
    <w:rsid w:val="00621653"/>
    <w:rsid w:val="006476BA"/>
    <w:rsid w:val="00690992"/>
    <w:rsid w:val="00696F1B"/>
    <w:rsid w:val="006F09CB"/>
    <w:rsid w:val="007175F9"/>
    <w:rsid w:val="00744793"/>
    <w:rsid w:val="007B240E"/>
    <w:rsid w:val="007B27DF"/>
    <w:rsid w:val="007C6711"/>
    <w:rsid w:val="007F6BCA"/>
    <w:rsid w:val="00892CBF"/>
    <w:rsid w:val="008A07B1"/>
    <w:rsid w:val="008D0498"/>
    <w:rsid w:val="008E37A7"/>
    <w:rsid w:val="008F1015"/>
    <w:rsid w:val="008F4314"/>
    <w:rsid w:val="00945F8D"/>
    <w:rsid w:val="0094777C"/>
    <w:rsid w:val="009E1B65"/>
    <w:rsid w:val="00A00CB6"/>
    <w:rsid w:val="00A15E66"/>
    <w:rsid w:val="00A22460"/>
    <w:rsid w:val="00A235F0"/>
    <w:rsid w:val="00A279B6"/>
    <w:rsid w:val="00A328FF"/>
    <w:rsid w:val="00A34349"/>
    <w:rsid w:val="00A570F6"/>
    <w:rsid w:val="00A86EEE"/>
    <w:rsid w:val="00AE1DB0"/>
    <w:rsid w:val="00B2738A"/>
    <w:rsid w:val="00B67F08"/>
    <w:rsid w:val="00BA472B"/>
    <w:rsid w:val="00BC6CA1"/>
    <w:rsid w:val="00C20B48"/>
    <w:rsid w:val="00C4123E"/>
    <w:rsid w:val="00C77C70"/>
    <w:rsid w:val="00CD1F30"/>
    <w:rsid w:val="00D7446A"/>
    <w:rsid w:val="00D91545"/>
    <w:rsid w:val="00DA2D8A"/>
    <w:rsid w:val="00DE7904"/>
    <w:rsid w:val="00DF5947"/>
    <w:rsid w:val="00E52F30"/>
    <w:rsid w:val="00E74746"/>
    <w:rsid w:val="00ED338A"/>
    <w:rsid w:val="00ED4B4B"/>
    <w:rsid w:val="00EE0827"/>
    <w:rsid w:val="00F34E92"/>
    <w:rsid w:val="00F4610E"/>
    <w:rsid w:val="00F47DDC"/>
    <w:rsid w:val="00F54B00"/>
    <w:rsid w:val="00F76E05"/>
    <w:rsid w:val="00F95FE5"/>
    <w:rsid w:val="00F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E02CA"/>
  <w15:chartTrackingRefBased/>
  <w15:docId w15:val="{683A7905-39FA-48F9-A054-983529E2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6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20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C7DB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C6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20797"/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7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Evaaa</dc:creator>
  <cp:keywords/>
  <dc:description/>
  <cp:lastModifiedBy>Microsoft Office User</cp:lastModifiedBy>
  <cp:revision>4</cp:revision>
  <dcterms:created xsi:type="dcterms:W3CDTF">2015-05-07T19:25:00Z</dcterms:created>
  <dcterms:modified xsi:type="dcterms:W3CDTF">2024-07-19T11:22:00Z</dcterms:modified>
</cp:coreProperties>
</file>