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38" w:rsidRDefault="0088139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Request notice</w:t>
      </w:r>
    </w:p>
    <w:p w:rsidR="00DE5538" w:rsidRPr="00142613" w:rsidRDefault="0088139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BC4F174534494D768AF2238524F06951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 w:rsidRPr="00142613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G</w:t>
      </w:r>
      <w:r>
        <w:rPr>
          <w:sz w:val="22"/>
          <w:szCs w:val="22"/>
          <w:lang w:val="en-US"/>
        </w:rPr>
        <w:t xml:space="preserve">enerated </w:t>
      </w:r>
      <w:r>
        <w:rPr>
          <w:sz w:val="22"/>
          <w:szCs w:val="22"/>
          <w:lang w:val="en-US"/>
        </w:rPr>
        <w:t xml:space="preserve">by </w:t>
      </w:r>
      <w:proofErr w:type="spellStart"/>
      <w:r>
        <w:rPr>
          <w:sz w:val="22"/>
          <w:szCs w:val="22"/>
          <w:lang w:val="en-US"/>
        </w:rPr>
        <w:t>Bidzaar</w:t>
      </w:r>
      <w:proofErr w:type="spellEnd"/>
      <w:r>
        <w:rPr>
          <w:sz w:val="22"/>
          <w:szCs w:val="22"/>
          <w:lang w:val="en-US"/>
        </w:rPr>
        <w:t xml:space="preserve"> at</w:t>
      </w:r>
      <w:r>
        <w:rPr>
          <w:sz w:val="22"/>
          <w:szCs w:val="22"/>
          <w:lang w:val="en-US"/>
        </w:rPr>
        <w:t xml:space="preserve">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{5d1c2098-ada5-4ae4-8dae-1b0639cfbf5f}"/>
          </w:placeholder>
          <w:text/>
        </w:sdtPr>
        <w:sdtEndPr/>
        <w:sdtContent>
          <w:r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z"/>
          <w:tag w:val="Tz"/>
          <w:id w:val="-1988998963"/>
          <w:placeholder>
            <w:docPart w:val="{16a9e01b-e4cd-4a70-8bdc-c4a567abca76}"/>
          </w:placeholder>
          <w:text/>
        </w:sdtPr>
        <w:sdtEndPr/>
        <w:sdtContent>
          <w:proofErr w:type="spellStart"/>
          <w:r>
            <w:rPr>
              <w:sz w:val="22"/>
              <w:szCs w:val="22"/>
              <w:lang w:val="en-US"/>
            </w:rPr>
            <w:t>Tz</w:t>
          </w:r>
          <w:proofErr w:type="spellEnd"/>
        </w:sdtContent>
      </w:sdt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timezone</w:t>
      </w:r>
      <w:proofErr w:type="spellEnd"/>
      <w:r w:rsidRPr="00142613">
        <w:rPr>
          <w:sz w:val="22"/>
          <w:szCs w:val="22"/>
          <w:lang w:val="en-US"/>
        </w:rPr>
        <w:t>.</w:t>
      </w:r>
    </w:p>
    <w:p w:rsidR="00DE5538" w:rsidRDefault="00DE5538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Owner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pPr>
                  <w:rPr>
                    <w:shd w:val="clear" w:color="auto" w:fill="FFFFFF"/>
                  </w:rPr>
                </w:pPr>
                <w:r>
                  <w:t>АКАДО Телеком (ОАО "КОМКОР"</w:t>
                </w:r>
                <w:r>
                  <w:t>)</w:t>
                </w:r>
              </w:p>
            </w:sdtContent>
          </w:sdt>
        </w:tc>
        <w:bookmarkStart w:id="2" w:name="OLE_LINK6"/>
        <w:bookmarkStart w:id="3" w:name="OLE_LINK5"/>
        <w:bookmarkEnd w:id="1"/>
        <w:bookmarkEnd w:id="0"/>
        <w:bookmarkEnd w:id="2"/>
        <w:bookmarkEnd w:id="3"/>
      </w:tr>
      <w:tr w:rsidR="00DE5538" w:rsidRPr="00142613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Contact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person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bookmarkStart w:id="4" w:name="_GoBack" w:displacedByCustomXml="next"/>
              <w:sdt>
                <w:sdtPr>
                  <w:alias w:val="Contacts"/>
                  <w:tag w:val="Contacts"/>
                  <w:id w:val="-393431824"/>
                  <w:placeholder>
                    <w:docPart w:val="823847F893D04002966D0FDB70269234"/>
                  </w:placeholder>
                </w:sdtPr>
                <w:sdtEndPr/>
                <w:sdtContent>
                  <w:bookmarkEnd w:id="4" w:displacedByCustomXml="prev"/>
                  <w:p w:rsidR="00DE5538" w:rsidRPr="00142613" w:rsidRDefault="0088139A">
                    <w:r>
                      <w:t>Иванов 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/>
            <w:sdtContent>
              <w:p w:rsidR="00DE5538" w:rsidRDefault="0088139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Information is available after the start of work on the proposal</w:t>
                </w:r>
              </w:p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2F9C266CB67349FCAEE8BDCD8B07AB66"/>
              </w:placeholder>
              <w:showingPlcHdr/>
            </w:sdtPr>
            <w:sdtEndPr/>
            <w:sdtContent>
              <w:p w:rsidR="00DE5538" w:rsidRDefault="0088139A">
                <w:r>
                  <w:rPr>
                    <w:rStyle w:val="ad"/>
                    <w:color w:val="auto"/>
                  </w:rPr>
                  <w:t xml:space="preserve">Шнуры оптические, патч-корды, соединители, </w:t>
                </w:r>
                <w:r>
                  <w:rPr>
                    <w:rStyle w:val="ad"/>
                    <w:color w:val="auto"/>
                  </w:rPr>
                  <w:t>расходные материалы, г. Москва, Варшавское шоссе д 133</w:t>
                </w:r>
              </w:p>
            </w:sdtContent>
          </w:sdt>
          <w:p w:rsidR="00DE5538" w:rsidRDefault="00DE5538"/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10" w:displacedByCustomXml="next"/>
          <w:bookmarkStart w:id="6" w:name="OLE_LINK9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DE5538" w:rsidRDefault="0088139A">
                    <w:r>
                      <w:t>Москва, Россия</w:t>
                    </w:r>
                  </w:p>
                  <w:p w:rsidR="00DE5538" w:rsidRDefault="0088139A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1" w:displacedByCustomXml="next"/>
          <w:bookmarkStart w:id="8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Link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:rsidR="00DE5538" w:rsidRDefault="00DE5538"/>
    <w:p w:rsidR="00DE5538" w:rsidRDefault="0088139A">
      <w:pPr>
        <w:rPr>
          <w:lang w:val="en-US"/>
        </w:rPr>
      </w:pPr>
      <w:r>
        <w:rPr>
          <w:lang w:val="en-US"/>
        </w:rPr>
        <w:t>Full request documentation is provided on passing NDA/prequalification stage.</w:t>
      </w:r>
    </w:p>
    <w:p w:rsidR="00DE5538" w:rsidRDefault="00DE5538">
      <w:pPr>
        <w:rPr>
          <w:lang w:val="en-US"/>
        </w:rPr>
      </w:pPr>
    </w:p>
    <w:sectPr w:rsidR="00DE5538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39A" w:rsidRDefault="0088139A">
      <w:r>
        <w:separator/>
      </w:r>
    </w:p>
  </w:endnote>
  <w:endnote w:type="continuationSeparator" w:id="0">
    <w:p w:rsidR="0088139A" w:rsidRDefault="0088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887410"/>
    </w:sdtPr>
    <w:sdtEndPr/>
    <w:sdtContent>
      <w:p w:rsidR="00DE5538" w:rsidRDefault="0088139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613">
          <w:rPr>
            <w:noProof/>
          </w:rPr>
          <w:t>1</w:t>
        </w:r>
        <w:r>
          <w:fldChar w:fldCharType="end"/>
        </w:r>
      </w:p>
    </w:sdtContent>
  </w:sdt>
  <w:p w:rsidR="00DE5538" w:rsidRDefault="00DE553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39A" w:rsidRDefault="0088139A">
      <w:r>
        <w:separator/>
      </w:r>
    </w:p>
  </w:footnote>
  <w:footnote w:type="continuationSeparator" w:id="0">
    <w:p w:rsidR="0088139A" w:rsidRDefault="00881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81FB4"/>
    <w:rsid w:val="000F1567"/>
    <w:rsid w:val="00116D01"/>
    <w:rsid w:val="00142613"/>
    <w:rsid w:val="001441A8"/>
    <w:rsid w:val="001F10DA"/>
    <w:rsid w:val="001F28B5"/>
    <w:rsid w:val="00205206"/>
    <w:rsid w:val="00227590"/>
    <w:rsid w:val="00260CDC"/>
    <w:rsid w:val="003112B9"/>
    <w:rsid w:val="003766E5"/>
    <w:rsid w:val="00381B3E"/>
    <w:rsid w:val="003D20A0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816637"/>
    <w:rsid w:val="00820EF5"/>
    <w:rsid w:val="0086506B"/>
    <w:rsid w:val="00873C6E"/>
    <w:rsid w:val="0088139A"/>
    <w:rsid w:val="00885C05"/>
    <w:rsid w:val="008B42E7"/>
    <w:rsid w:val="00913779"/>
    <w:rsid w:val="00983853"/>
    <w:rsid w:val="009C164F"/>
    <w:rsid w:val="009C4551"/>
    <w:rsid w:val="00A15399"/>
    <w:rsid w:val="00A25ACE"/>
    <w:rsid w:val="00A769BB"/>
    <w:rsid w:val="00AE07E8"/>
    <w:rsid w:val="00B73B6C"/>
    <w:rsid w:val="00B84351"/>
    <w:rsid w:val="00C32379"/>
    <w:rsid w:val="00C86C2B"/>
    <w:rsid w:val="00C94317"/>
    <w:rsid w:val="00CB2F76"/>
    <w:rsid w:val="00CC3BCA"/>
    <w:rsid w:val="00D05390"/>
    <w:rsid w:val="00D108F2"/>
    <w:rsid w:val="00DB08F5"/>
    <w:rsid w:val="00DD3E23"/>
    <w:rsid w:val="00DE5538"/>
    <w:rsid w:val="00E64F68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58B6DA4"/>
    <w:rsid w:val="19D62FAF"/>
    <w:rsid w:val="43921EF3"/>
    <w:rsid w:val="5BD90113"/>
    <w:rsid w:val="5FE86CAE"/>
    <w:rsid w:val="79CA2645"/>
    <w:rsid w:val="7CEB5027"/>
    <w:rsid w:val="7D574E4E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semiHidden="0" w:uiPriority="0" w:unhideWhenUsed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semiHidden="0" w:uiPriority="0" w:unhideWhenUsed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8364F1" w:rsidRDefault="009C1F9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8364F1" w:rsidRDefault="009C1F93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8364F1" w:rsidRDefault="009C1F93">
          <w:pPr>
            <w:pStyle w:val="823847F893D04002966D0FDB702692342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2F9C266CB67349FCAEE8BDCD8B07A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B7A50-169A-47F5-B65B-71EA53C88D72}"/>
      </w:docPartPr>
      <w:docPartBody>
        <w:p w:rsidR="008364F1" w:rsidRDefault="009C1F93">
          <w:pPr>
            <w:pStyle w:val="2F9C266CB67349FCAEE8BDCD8B07AB661"/>
          </w:pPr>
          <w:r>
            <w:rPr>
              <w:rStyle w:val="a3"/>
              <w:color w:val="auto"/>
            </w:rPr>
            <w:t xml:space="preserve">Шнуры оптические, патч-корды, соединители, расходные материалы, г. Москва, Варшавское шоссе </w:t>
          </w:r>
          <w:r>
            <w:rPr>
              <w:rStyle w:val="a3"/>
              <w:color w:val="auto"/>
            </w:rPr>
            <w:t>д 133</w:t>
          </w:r>
        </w:p>
      </w:docPartBody>
    </w:docPart>
    <w:docPart>
      <w:docPartPr>
        <w:name w:val="BC4F174534494D768AF2238524F06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EE799-6FC2-4575-9ACC-517C70316F06}"/>
      </w:docPartPr>
      <w:docPartBody>
        <w:p w:rsidR="008364F1" w:rsidRDefault="009C1F93">
          <w:pPr>
            <w:pStyle w:val="BC4F174534494D768AF2238524F069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16a9e01b-e4cd-4a70-8bdc-c4a567abc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E01B-E4CD-4A70-8BDC-C4A567ABCA76}"/>
      </w:docPartPr>
      <w:docPartBody>
        <w:p w:rsidR="008364F1" w:rsidRDefault="009C1F9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5d1c2098-ada5-4ae4-8dae-1b0639cfbf5f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C2098-ADA5-4AE4-8DAE-1B0639CFBF5F}"/>
      </w:docPartPr>
      <w:docPartBody>
        <w:p w:rsidR="008364F1" w:rsidRDefault="009C1F93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F93" w:rsidRDefault="009C1F93">
      <w:pPr>
        <w:spacing w:line="240" w:lineRule="auto"/>
      </w:pPr>
      <w:r>
        <w:separator/>
      </w:r>
    </w:p>
  </w:endnote>
  <w:endnote w:type="continuationSeparator" w:id="0">
    <w:p w:rsidR="009C1F93" w:rsidRDefault="009C1F9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F93" w:rsidRDefault="009C1F93">
      <w:pPr>
        <w:spacing w:after="0"/>
      </w:pPr>
      <w:r>
        <w:separator/>
      </w:r>
    </w:p>
  </w:footnote>
  <w:footnote w:type="continuationSeparator" w:id="0">
    <w:p w:rsidR="009C1F93" w:rsidRDefault="009C1F9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0506C0"/>
    <w:rsid w:val="004D3BEB"/>
    <w:rsid w:val="004F330D"/>
    <w:rsid w:val="0052100C"/>
    <w:rsid w:val="00617483"/>
    <w:rsid w:val="006239BD"/>
    <w:rsid w:val="007052E1"/>
    <w:rsid w:val="008364F1"/>
    <w:rsid w:val="00871779"/>
    <w:rsid w:val="008D5A47"/>
    <w:rsid w:val="008E5417"/>
    <w:rsid w:val="009C1F93"/>
    <w:rsid w:val="009C32EF"/>
    <w:rsid w:val="00A63422"/>
    <w:rsid w:val="00A90CAA"/>
    <w:rsid w:val="00AA4CF5"/>
    <w:rsid w:val="00C232A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Hyperlink" w:uiPriority="0" w:unhideWhenUsed="0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">
    <w:name w:val="2F9C266CB67349FCAEE8BDCD8B07AB66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BC4F174534494D768AF2238524F06951">
    <w:name w:val="BC4F174534494D768AF2238524F06951"/>
    <w:qFormat/>
    <w:pPr>
      <w:spacing w:after="200" w:line="276" w:lineRule="auto"/>
    </w:pPr>
    <w:rPr>
      <w:sz w:val="22"/>
      <w:szCs w:val="22"/>
    </w:rPr>
  </w:style>
  <w:style w:type="paragraph" w:customStyle="1" w:styleId="10D93E8E3EA94B369915E26A8A596911">
    <w:name w:val="10D93E8E3EA94B369915E26A8A596911"/>
    <w:qFormat/>
    <w:pPr>
      <w:spacing w:after="200" w:line="276" w:lineRule="auto"/>
    </w:pPr>
    <w:rPr>
      <w:sz w:val="22"/>
      <w:szCs w:val="22"/>
    </w:rPr>
  </w:style>
  <w:style w:type="paragraph" w:customStyle="1" w:styleId="823847F893D04002966D0FDB702692342">
    <w:name w:val="823847F893D04002966D0FDB702692342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1">
    <w:name w:val="2F9C266CB67349FCAEE8BDCD8B07AB661"/>
    <w:qFormat/>
    <w:rPr>
      <w:rFonts w:ascii="Calibri" w:eastAsia="Times New Roman" w:hAnsi="Calibri" w:cs="Times New Roman"/>
      <w:color w:val="000000"/>
      <w:sz w:val="26"/>
      <w:szCs w:val="26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Hyperlink" w:uiPriority="0" w:unhideWhenUsed="0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">
    <w:name w:val="2F9C266CB67349FCAEE8BDCD8B07AB66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BC4F174534494D768AF2238524F06951">
    <w:name w:val="BC4F174534494D768AF2238524F06951"/>
    <w:qFormat/>
    <w:pPr>
      <w:spacing w:after="200" w:line="276" w:lineRule="auto"/>
    </w:pPr>
    <w:rPr>
      <w:sz w:val="22"/>
      <w:szCs w:val="22"/>
    </w:rPr>
  </w:style>
  <w:style w:type="paragraph" w:customStyle="1" w:styleId="10D93E8E3EA94B369915E26A8A596911">
    <w:name w:val="10D93E8E3EA94B369915E26A8A596911"/>
    <w:qFormat/>
    <w:pPr>
      <w:spacing w:after="200" w:line="276" w:lineRule="auto"/>
    </w:pPr>
    <w:rPr>
      <w:sz w:val="22"/>
      <w:szCs w:val="22"/>
    </w:rPr>
  </w:style>
  <w:style w:type="paragraph" w:customStyle="1" w:styleId="823847F893D04002966D0FDB702692342">
    <w:name w:val="823847F893D04002966D0FDB702692342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1">
    <w:name w:val="2F9C266CB67349FCAEE8BDCD8B07AB661"/>
    <w:qFormat/>
    <w:rPr>
      <w:rFonts w:ascii="Calibri" w:eastAsia="Times New Roman" w:hAnsi="Calibri" w:cs="Times New Roman"/>
      <w:color w:val="000000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D8C7E-2D80-4C65-BAF9-2FE0249F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>I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Александр Толков</cp:lastModifiedBy>
  <cp:revision>45</cp:revision>
  <dcterms:created xsi:type="dcterms:W3CDTF">2020-08-05T10:45:00Z</dcterms:created>
  <dcterms:modified xsi:type="dcterms:W3CDTF">2022-09-28T14:10:00Z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