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Universidade Federal de Uberlândia (UFU)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Projeto de Desenvolvimento de Software (PDS)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Cine-Rate – Plataforma de Avaliação de Filmes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Gabriel Neves Pereira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Joabe Guimarães Rodrigues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Ryan Machado Silva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Maurício Otávio Braga de Oliveira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Pedro Fiori Murakami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Professora: Fabíola Souza Fernandes Pereira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Uberlândia - 2025/1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sistema Cine-Rate foi desenvolvido como parte da disciplina Projeto de Desenvolvimento de Software. Trata-se de uma plataforma web que permite que usuários se cadastrem, realizem login, visualizem uma lista de filmes e façam avaliações, atribuindo notas e comentários. O objetivo é exercitar práticas de engenharia de software, incluindo desenvolvimento frontend e backend, integração com banco de dados, versionamento com GitHub e organização ágil no Jira.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2. Requisitos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Os requisitos do sistema incluem:</w:t>
        <w:br w:type="textWrapping"/>
        <w:t xml:space="preserve">- Cadastro e login de usuários</w:t>
        <w:br w:type="textWrapping"/>
        <w:t xml:space="preserve">- Listagem de filmes</w:t>
        <w:br w:type="textWrapping"/>
        <w:t xml:space="preserve">- Possibilidade de avaliar filmes com nota e comentário</w:t>
        <w:br w:type="textWrapping"/>
        <w:t xml:space="preserve">- Visualização de avaliações já cadastradas</w:t>
      </w:r>
    </w:p>
    <w:p w:rsidR="00000000" w:rsidDel="00000000" w:rsidP="00000000" w:rsidRDefault="00000000" w:rsidRPr="00000000" w14:paraId="00000012">
      <w:pPr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-71437</wp:posOffset>
            </wp:positionH>
            <wp:positionV relativeFrom="paragraph">
              <wp:posOffset>38100</wp:posOffset>
            </wp:positionV>
            <wp:extent cx="5625073" cy="2945562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073" cy="2945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4f81bd"/>
          <w:sz w:val="18"/>
          <w:szCs w:val="18"/>
          <w:rtl w:val="0"/>
        </w:rPr>
        <w:t xml:space="preserve">Lista de tarefas no Jira - Detalhamento das atividades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3. Gestão do Projeto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gestão foi realizada utilizando o Jira, com organização das tarefas em backlog, quadros e cronogramas. Foram definidos épicos correspondentes às principais funcionalidades: cadastro/login, listagem de filmes, avaliação/resenhas e administração do sistema.</w:t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-52387</wp:posOffset>
            </wp:positionH>
            <wp:positionV relativeFrom="paragraph">
              <wp:posOffset>851809</wp:posOffset>
            </wp:positionV>
            <wp:extent cx="5600700" cy="2943225"/>
            <wp:effectExtent b="0" l="0" r="0" t="0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color w:val="4f81bd"/>
          <w:sz w:val="18"/>
          <w:szCs w:val="18"/>
          <w:rtl w:val="0"/>
        </w:rPr>
        <w:t xml:space="preserve">  Cronograma no Jira - Planejamento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4. Análise do Software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sistema foi dividido em frontend e backend. O frontend foi desenvolvido em React (com Vite), responsável pela interface com o usuário. O backend foi implementado em Node.js com Express, utilizando banco de dados SQLite para persistência. O padrão arquitetural adotado foi em camadas, separando responsabilidades entre interface, lógica de negócio e persistência.</w:t>
        <w:br w:type="textWrapping"/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5. Testes e Qualidade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Foram realizados testes manuais para validar as principais funcionalidades:</w:t>
        <w:br w:type="textWrapping"/>
        <w:t xml:space="preserve">- Cadastro de usuários</w:t>
        <w:br w:type="textWrapping"/>
        <w:t xml:space="preserve">- Login com credenciais válidas</w:t>
        <w:br w:type="textWrapping"/>
        <w:t xml:space="preserve">- Exibição da lista de filmes</w:t>
        <w:br w:type="textWrapping"/>
        <w:t xml:space="preserve">- Cadastro de avaliações e exibição em tela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b w:val="1"/>
          <w:color w:val="4f81bd"/>
          <w:sz w:val="18"/>
          <w:szCs w:val="18"/>
          <w:rtl w:val="0"/>
        </w:rPr>
        <w:t xml:space="preserve">Tela inicial da aplicação - Lista de Filmes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257175</wp:posOffset>
            </wp:positionV>
            <wp:extent cx="4043363" cy="2122986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122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b w:val="1"/>
          <w:color w:val="4f81bd"/>
          <w:sz w:val="18"/>
          <w:szCs w:val="18"/>
          <w:rtl w:val="0"/>
        </w:rPr>
        <w:t xml:space="preserve">Tela de Cadastro de Usuário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110474</wp:posOffset>
            </wp:positionV>
            <wp:extent cx="4048125" cy="2125486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25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b w:val="1"/>
          <w:color w:val="4f81bd"/>
          <w:sz w:val="18"/>
          <w:szCs w:val="18"/>
          <w:rtl w:val="0"/>
        </w:rPr>
        <w:t xml:space="preserve">Tela de Login de Usuário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76200</wp:posOffset>
            </wp:positionV>
            <wp:extent cx="4048125" cy="2125486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25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projeto Cine-Rate possibilitou a prática de todo o ciclo de desenvolvimento de software: levantamento de requisitos, organização de tarefas, implementação frontend e backend, versionamento com GitHub e uso de ferramentas de apoio como Jira. A aplicação cumpre seu objetivo de oferecer uma plataforma simples de avaliação de filmes e consolidou o aprendizado em equipe.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