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C596" w14:textId="293A1BDC" w:rsidR="000851D2" w:rsidRPr="00A846F5" w:rsidRDefault="00AF75C8" w:rsidP="00542E83">
      <w:pPr>
        <w:pStyle w:val="Title"/>
        <w:jc w:val="center"/>
        <w:rPr>
          <w:sz w:val="36"/>
          <w:szCs w:val="36"/>
        </w:rPr>
      </w:pPr>
      <w:r w:rsidRPr="00A846F5">
        <w:rPr>
          <w:sz w:val="36"/>
          <w:szCs w:val="36"/>
        </w:rPr>
        <w:t>Ground Vibration Simulator for Investigating Vibration Effects on the Development of Turtle Eggs</w:t>
      </w:r>
    </w:p>
    <w:p w14:paraId="354B8FD4" w14:textId="2ED987BE" w:rsidR="00AF75C8" w:rsidRDefault="00AF75C8" w:rsidP="00AF75C8"/>
    <w:p w14:paraId="19BFC003" w14:textId="77777777" w:rsidR="00AE29CC" w:rsidRDefault="00AF75C8" w:rsidP="00AF75C8">
      <w:commentRangeStart w:id="0"/>
      <w:commentRangeStart w:id="1"/>
      <w:r w:rsidRPr="6B7D24DE">
        <w:rPr>
          <w:rStyle w:val="Strong"/>
        </w:rPr>
        <w:t>Project Team Members</w:t>
      </w:r>
      <w:commentRangeEnd w:id="0"/>
      <w:r>
        <w:rPr>
          <w:rStyle w:val="CommentReference"/>
        </w:rPr>
        <w:commentReference w:id="0"/>
      </w:r>
      <w:commentRangeEnd w:id="1"/>
      <w:r>
        <w:rPr>
          <w:rStyle w:val="CommentReference"/>
        </w:rPr>
        <w:commentReference w:id="1"/>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E29CC" w14:paraId="216FD21B" w14:textId="77777777" w:rsidTr="00AE1578">
        <w:tc>
          <w:tcPr>
            <w:tcW w:w="9350" w:type="dxa"/>
          </w:tcPr>
          <w:p w14:paraId="52C66DD1" w14:textId="7A89D677" w:rsidR="00AE29CC" w:rsidRDefault="00AE29CC" w:rsidP="00AF75C8">
            <w:r>
              <w:t>Meia Copeland, Dept. of Systems and Computer Engineering</w:t>
            </w:r>
            <w:r w:rsidR="00AE1578">
              <w:t>, Carleton University</w:t>
            </w:r>
          </w:p>
        </w:tc>
      </w:tr>
      <w:tr w:rsidR="00AE29CC" w14:paraId="6A0C5F4D" w14:textId="77777777" w:rsidTr="00AE1578">
        <w:tc>
          <w:tcPr>
            <w:tcW w:w="9350" w:type="dxa"/>
          </w:tcPr>
          <w:p w14:paraId="59DC0DDB" w14:textId="5936D774" w:rsidR="00AE29CC" w:rsidRDefault="008B7C92" w:rsidP="00AF75C8">
            <w:proofErr w:type="spellStart"/>
            <w:r>
              <w:t>Shawaiz</w:t>
            </w:r>
            <w:proofErr w:type="spellEnd"/>
            <w:r>
              <w:t xml:space="preserve"> Khan, Dept. of Systems and Computer Engineering</w:t>
            </w:r>
            <w:r w:rsidR="00AE1578">
              <w:t>, Carleton University</w:t>
            </w:r>
          </w:p>
        </w:tc>
      </w:tr>
      <w:tr w:rsidR="00AE29CC" w14:paraId="5B148E65" w14:textId="77777777" w:rsidTr="00AE1578">
        <w:tc>
          <w:tcPr>
            <w:tcW w:w="9350" w:type="dxa"/>
          </w:tcPr>
          <w:p w14:paraId="77B0F785" w14:textId="27F46584" w:rsidR="00AE29CC" w:rsidRDefault="008B7C92" w:rsidP="00AF75C8">
            <w:r>
              <w:t xml:space="preserve">Talal Jaber, Dept. of </w:t>
            </w:r>
            <w:r w:rsidR="00DF6DA0">
              <w:t>Electronics</w:t>
            </w:r>
            <w:r w:rsidR="00AE1578">
              <w:t>, Carleton University</w:t>
            </w:r>
          </w:p>
        </w:tc>
      </w:tr>
      <w:tr w:rsidR="00AE29CC" w14:paraId="3DE0FAC0" w14:textId="77777777" w:rsidTr="00AE1578">
        <w:tc>
          <w:tcPr>
            <w:tcW w:w="9350" w:type="dxa"/>
          </w:tcPr>
          <w:p w14:paraId="3EA793E1" w14:textId="65E753C4" w:rsidR="00AE29CC" w:rsidRDefault="00DF6DA0" w:rsidP="00AF75C8">
            <w:r>
              <w:t xml:space="preserve">Marwan </w:t>
            </w:r>
            <w:proofErr w:type="spellStart"/>
            <w:r>
              <w:t>Zeyada</w:t>
            </w:r>
            <w:proofErr w:type="spellEnd"/>
            <w:r>
              <w:t>, Dept. of Systems and Computer Engineering</w:t>
            </w:r>
            <w:r w:rsidR="00AE1578">
              <w:t>, Carleton University</w:t>
            </w:r>
          </w:p>
        </w:tc>
      </w:tr>
      <w:tr w:rsidR="00AE29CC" w:rsidRPr="00A70DF0" w14:paraId="5B62FBE8" w14:textId="77777777" w:rsidTr="00AE1578">
        <w:tc>
          <w:tcPr>
            <w:tcW w:w="9350" w:type="dxa"/>
          </w:tcPr>
          <w:p w14:paraId="7B0073AF" w14:textId="768565BC" w:rsidR="00AE29CC" w:rsidRPr="00F52D85" w:rsidRDefault="00DF6DA0" w:rsidP="00AF75C8">
            <w:proofErr w:type="spellStart"/>
            <w:r w:rsidRPr="00F52D85">
              <w:t>Ranishka</w:t>
            </w:r>
            <w:proofErr w:type="spellEnd"/>
            <w:r w:rsidRPr="00F52D85">
              <w:t xml:space="preserve"> Fernando, Dept. of Electronics</w:t>
            </w:r>
            <w:r w:rsidR="00AE1578" w:rsidRPr="00F52D85">
              <w:t>, Carleton University</w:t>
            </w:r>
          </w:p>
        </w:tc>
      </w:tr>
    </w:tbl>
    <w:p w14:paraId="035D2383" w14:textId="77777777" w:rsidR="00AE1578" w:rsidRPr="00A70DF0" w:rsidRDefault="00AE1578" w:rsidP="00782C86">
      <w:pPr>
        <w:rPr>
          <w:i/>
          <w:iCs/>
          <w:sz w:val="10"/>
          <w:szCs w:val="10"/>
        </w:rPr>
      </w:pPr>
    </w:p>
    <w:p w14:paraId="3CCCA2CE" w14:textId="18294C34" w:rsidR="001C7EBE" w:rsidRDefault="00782C86" w:rsidP="00782C86">
      <w:r w:rsidRPr="6B7D24DE">
        <w:rPr>
          <w:rStyle w:val="Strong"/>
        </w:rPr>
        <w:t>Supervisor</w:t>
      </w:r>
      <w:r w:rsidR="001C7EBE">
        <w:rPr>
          <w:rStyle w:val="Strong"/>
        </w:rPr>
        <w:t>s</w:t>
      </w:r>
      <w:r w:rsidRPr="6B7D24DE">
        <w:rPr>
          <w:rStyle w:val="Strong"/>
        </w:rPr>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7EBE" w14:paraId="4D1928C7" w14:textId="77777777" w:rsidTr="00AE29CC">
        <w:tc>
          <w:tcPr>
            <w:tcW w:w="9350" w:type="dxa"/>
          </w:tcPr>
          <w:p w14:paraId="233F43CF" w14:textId="777A11D2" w:rsidR="001C7EBE" w:rsidRDefault="001C7EBE" w:rsidP="00782C86">
            <w:commentRangeStart w:id="2"/>
            <w:r>
              <w:t>Dr. Christina Davy, Dept. of Biology, Carleton University</w:t>
            </w:r>
            <w:commentRangeEnd w:id="2"/>
            <w:r w:rsidR="00030734">
              <w:rPr>
                <w:rStyle w:val="CommentReference"/>
              </w:rPr>
              <w:commentReference w:id="2"/>
            </w:r>
          </w:p>
        </w:tc>
      </w:tr>
      <w:tr w:rsidR="001C7EBE" w14:paraId="404C2614" w14:textId="77777777" w:rsidTr="00AE29CC">
        <w:tc>
          <w:tcPr>
            <w:tcW w:w="9350" w:type="dxa"/>
          </w:tcPr>
          <w:p w14:paraId="593E2632" w14:textId="2EFA91A7" w:rsidR="001C7EBE" w:rsidRDefault="001C7EBE" w:rsidP="00782C86">
            <w:r>
              <w:t xml:space="preserve">Dr. Lynn Marshall, </w:t>
            </w:r>
            <w:r w:rsidR="00A54ABB">
              <w:t>Dep</w:t>
            </w:r>
            <w:r w:rsidR="004C4F9E">
              <w:t>t.</w:t>
            </w:r>
            <w:r w:rsidR="00A54ABB">
              <w:t xml:space="preserve"> of Systems and Comput</w:t>
            </w:r>
            <w:r w:rsidR="004C4F9E">
              <w:t>er Engineering</w:t>
            </w:r>
            <w:r w:rsidR="00A54ABB">
              <w:t>, Carleton University</w:t>
            </w:r>
          </w:p>
        </w:tc>
      </w:tr>
      <w:tr w:rsidR="001C7EBE" w14:paraId="57B28A8C" w14:textId="77777777" w:rsidTr="00AE29CC">
        <w:tc>
          <w:tcPr>
            <w:tcW w:w="9350" w:type="dxa"/>
          </w:tcPr>
          <w:p w14:paraId="445DA5E8" w14:textId="23FE4BB7" w:rsidR="001C7EBE" w:rsidRDefault="00A54ABB" w:rsidP="00782C86">
            <w:r>
              <w:t xml:space="preserve">Dr. </w:t>
            </w:r>
            <w:proofErr w:type="spellStart"/>
            <w:r>
              <w:t>Yuu</w:t>
            </w:r>
            <w:proofErr w:type="spellEnd"/>
            <w:r>
              <w:t xml:space="preserve"> Ono, </w:t>
            </w:r>
            <w:r w:rsidR="004C4F9E">
              <w:t>Dept. of Systems and Computer Engineering, Carleton University</w:t>
            </w:r>
          </w:p>
        </w:tc>
      </w:tr>
    </w:tbl>
    <w:p w14:paraId="1904402E" w14:textId="77777777" w:rsidR="00782C86" w:rsidRDefault="00782C86" w:rsidP="00AF75C8"/>
    <w:p w14:paraId="1CE522E8" w14:textId="66CE9BC0" w:rsidR="00542E83" w:rsidRDefault="00542E83" w:rsidP="00542E83">
      <w:pPr>
        <w:pStyle w:val="Heading2"/>
      </w:pPr>
      <w:r>
        <w:t>Research Experience</w:t>
      </w:r>
    </w:p>
    <w:p w14:paraId="54E8A1C7" w14:textId="50511A30" w:rsidR="0056772D" w:rsidRDefault="0056772D" w:rsidP="00542E83">
      <w:pPr>
        <w:rPr>
          <w:rStyle w:val="cf01"/>
          <w:rFonts w:asciiTheme="minorHAnsi" w:hAnsiTheme="minorHAnsi" w:cstheme="minorHAnsi"/>
          <w:sz w:val="24"/>
          <w:szCs w:val="24"/>
        </w:rPr>
      </w:pPr>
      <w:r w:rsidRPr="008F700A">
        <w:rPr>
          <w:rStyle w:val="cf01"/>
          <w:rFonts w:asciiTheme="minorHAnsi" w:hAnsiTheme="minorHAnsi" w:cstheme="minorHAnsi"/>
          <w:sz w:val="24"/>
          <w:szCs w:val="24"/>
        </w:rPr>
        <w:t>Dr</w:t>
      </w:r>
      <w:r>
        <w:rPr>
          <w:rStyle w:val="cf01"/>
          <w:rFonts w:asciiTheme="minorHAnsi" w:hAnsiTheme="minorHAnsi" w:cstheme="minorHAnsi"/>
          <w:sz w:val="24"/>
          <w:szCs w:val="24"/>
        </w:rPr>
        <w:t>.</w:t>
      </w:r>
      <w:r w:rsidRPr="008F700A">
        <w:rPr>
          <w:rStyle w:val="cf01"/>
          <w:rFonts w:asciiTheme="minorHAnsi" w:hAnsiTheme="minorHAnsi" w:cstheme="minorHAnsi"/>
          <w:sz w:val="24"/>
          <w:szCs w:val="24"/>
        </w:rPr>
        <w:t xml:space="preserve"> Christina Davy's research group at Carleton University has extensive experience with ex situ incubation of turtle eggs. They are beginning to explore the effects of industrial vibrations on developing turtle eggs.</w:t>
      </w:r>
    </w:p>
    <w:p w14:paraId="6A940800" w14:textId="51F1A483" w:rsidR="008F700A" w:rsidRDefault="002A7AF2" w:rsidP="00542E83">
      <w:r>
        <w:t>The project team is made up of 4</w:t>
      </w:r>
      <w:r w:rsidRPr="002A7AF2">
        <w:rPr>
          <w:vertAlign w:val="superscript"/>
        </w:rPr>
        <w:t>th</w:t>
      </w:r>
      <w:r>
        <w:t xml:space="preserve"> year </w:t>
      </w:r>
      <w:r w:rsidR="003C07D2">
        <w:t xml:space="preserve">Computer </w:t>
      </w:r>
      <w:r w:rsidR="009F10BF">
        <w:t xml:space="preserve">Systems </w:t>
      </w:r>
      <w:r w:rsidR="003C07D2">
        <w:t>and Electrical E</w:t>
      </w:r>
      <w:r>
        <w:t>ngineering students at Carleton University</w:t>
      </w:r>
      <w:r w:rsidR="00C1770F">
        <w:t xml:space="preserve">. Throughout their degree programs, the students have </w:t>
      </w:r>
      <w:r w:rsidR="0046224D">
        <w:t xml:space="preserve">gained experience in software and hardware </w:t>
      </w:r>
      <w:r w:rsidR="008A165D">
        <w:t>design and development</w:t>
      </w:r>
      <w:r w:rsidR="0046224D">
        <w:t xml:space="preserve">, electronics design, </w:t>
      </w:r>
      <w:r w:rsidR="008A165D">
        <w:t xml:space="preserve">power engineering, simulation, and </w:t>
      </w:r>
      <w:r w:rsidR="00C47184">
        <w:t>testing.</w:t>
      </w:r>
      <w:r w:rsidR="0046224D">
        <w:t xml:space="preserve"> </w:t>
      </w:r>
      <w:r w:rsidR="00C47184">
        <w:t xml:space="preserve">These skills are crucial in the development of a </w:t>
      </w:r>
      <w:r w:rsidR="00F22F16">
        <w:t>device</w:t>
      </w:r>
      <w:r w:rsidR="00C47184">
        <w:t xml:space="preserve"> that </w:t>
      </w:r>
      <w:r w:rsidR="00963697">
        <w:t>can simulate ground vibration</w:t>
      </w:r>
      <w:r w:rsidR="007B2D0D">
        <w:t>s</w:t>
      </w:r>
      <w:r w:rsidR="00963697">
        <w:t xml:space="preserve">, with a user interface for the research lab to easily customize the </w:t>
      </w:r>
      <w:r w:rsidR="00F22F16">
        <w:t>vibration parameters</w:t>
      </w:r>
      <w:r w:rsidR="00963697">
        <w:t>.</w:t>
      </w:r>
    </w:p>
    <w:p w14:paraId="54C1124F" w14:textId="46949C86" w:rsidR="008F700A" w:rsidRPr="008F700A" w:rsidRDefault="008F700A" w:rsidP="00542E83">
      <w:pPr>
        <w:rPr>
          <w:rFonts w:cstheme="minorHAnsi"/>
          <w:szCs w:val="24"/>
        </w:rPr>
      </w:pPr>
      <w:r w:rsidRPr="008F700A">
        <w:rPr>
          <w:rStyle w:val="cf01"/>
          <w:rFonts w:asciiTheme="minorHAnsi" w:hAnsiTheme="minorHAnsi" w:cstheme="minorHAnsi"/>
          <w:sz w:val="24"/>
          <w:szCs w:val="24"/>
        </w:rPr>
        <w:t xml:space="preserve">This collaborative project will move that research forward by integrating </w:t>
      </w:r>
      <w:r w:rsidR="00871483">
        <w:rPr>
          <w:rStyle w:val="cf01"/>
          <w:rFonts w:asciiTheme="minorHAnsi" w:hAnsiTheme="minorHAnsi" w:cstheme="minorHAnsi"/>
          <w:sz w:val="24"/>
          <w:szCs w:val="24"/>
        </w:rPr>
        <w:t>the team’s</w:t>
      </w:r>
      <w:r w:rsidRPr="008F700A">
        <w:rPr>
          <w:rStyle w:val="cf01"/>
          <w:rFonts w:asciiTheme="minorHAnsi" w:hAnsiTheme="minorHAnsi" w:cstheme="minorHAnsi"/>
          <w:sz w:val="24"/>
          <w:szCs w:val="24"/>
        </w:rPr>
        <w:t xml:space="preserve"> engineering skills into the project</w:t>
      </w:r>
      <w:r>
        <w:rPr>
          <w:rStyle w:val="cf01"/>
          <w:rFonts w:asciiTheme="minorHAnsi" w:hAnsiTheme="minorHAnsi" w:cstheme="minorHAnsi"/>
          <w:sz w:val="24"/>
          <w:szCs w:val="24"/>
        </w:rPr>
        <w:t>.</w:t>
      </w:r>
    </w:p>
    <w:p w14:paraId="093617C4" w14:textId="700A00C8" w:rsidR="00542E83" w:rsidRDefault="00542E83" w:rsidP="00542E83">
      <w:pPr>
        <w:pStyle w:val="Heading2"/>
      </w:pPr>
      <w:commentRangeStart w:id="3"/>
      <w:r>
        <w:t>Summary of the proposed research</w:t>
      </w:r>
      <w:commentRangeEnd w:id="3"/>
      <w:r w:rsidR="00381235">
        <w:rPr>
          <w:rStyle w:val="CommentReference"/>
          <w:rFonts w:asciiTheme="minorHAnsi" w:eastAsiaTheme="minorHAnsi" w:hAnsiTheme="minorHAnsi" w:cs="Times New Roman"/>
          <w:color w:val="auto"/>
        </w:rPr>
        <w:commentReference w:id="3"/>
      </w:r>
    </w:p>
    <w:p w14:paraId="267B28F6" w14:textId="0D3D19B7" w:rsidR="008529DF" w:rsidRDefault="0048372F" w:rsidP="006D02BD">
      <w:r>
        <w:t xml:space="preserve">Many human activities </w:t>
      </w:r>
      <w:r w:rsidR="006E7AC4">
        <w:t>create measurable ground vibrations</w:t>
      </w:r>
      <w:r w:rsidR="00535D60">
        <w:t xml:space="preserve"> that may affect </w:t>
      </w:r>
      <w:r w:rsidR="00B701A5">
        <w:t>nearby species</w:t>
      </w:r>
      <w:r w:rsidR="00137595">
        <w:t>. These activities include roadways, railways, construction, and power generation</w:t>
      </w:r>
      <w:r w:rsidR="00544707">
        <w:t xml:space="preserve">. </w:t>
      </w:r>
      <w:r w:rsidR="00E62925">
        <w:t>Turtles</w:t>
      </w:r>
      <w:r w:rsidR="00AE6E8E">
        <w:t xml:space="preserve"> </w:t>
      </w:r>
      <w:r w:rsidR="00435C25">
        <w:t xml:space="preserve">can be found nesting in </w:t>
      </w:r>
      <w:r w:rsidR="00E62925">
        <w:t>these locations</w:t>
      </w:r>
      <w:r w:rsidR="009D7EC7">
        <w:t xml:space="preserve">, </w:t>
      </w:r>
      <w:r w:rsidR="00544707">
        <w:t>where the</w:t>
      </w:r>
      <w:r w:rsidR="53C4F000">
        <w:t xml:space="preserve"> </w:t>
      </w:r>
      <w:r w:rsidR="00544707">
        <w:t>v</w:t>
      </w:r>
      <w:r w:rsidR="53C4F000">
        <w:t xml:space="preserve">ibrations could physically interfere with turtle development, if they are strong enough. They could also affect turtle </w:t>
      </w:r>
      <w:proofErr w:type="spellStart"/>
      <w:r w:rsidR="53C4F000">
        <w:t>behaviour</w:t>
      </w:r>
      <w:proofErr w:type="spellEnd"/>
      <w:r w:rsidR="53C4F000">
        <w:t xml:space="preserve"> and therefore influence hatch timing, because developing turtles synchronize their hatching </w:t>
      </w:r>
      <w:r w:rsidR="24D024B6">
        <w:t>through</w:t>
      </w:r>
      <w:r w:rsidR="53C4F000">
        <w:t xml:space="preserve"> mechanical cues (vibrations from movement of </w:t>
      </w:r>
      <w:proofErr w:type="spellStart"/>
      <w:r w:rsidR="53C4F000">
        <w:t>neighbouring</w:t>
      </w:r>
      <w:proofErr w:type="spellEnd"/>
      <w:r w:rsidR="53C4F000">
        <w:t xml:space="preserve"> </w:t>
      </w:r>
      <w:r w:rsidR="1EF05EF7">
        <w:t>embryos, detected through the eggshell) and potentially</w:t>
      </w:r>
      <w:r w:rsidR="1EA0D2B9">
        <w:t xml:space="preserve"> also through vocalizations</w:t>
      </w:r>
      <w:r w:rsidR="006D6726">
        <w:t>.</w:t>
      </w:r>
    </w:p>
    <w:p w14:paraId="570D36FF" w14:textId="4372F7CB" w:rsidR="008529DF" w:rsidRDefault="008529DF" w:rsidP="006D02BD">
      <w:pPr>
        <w:rPr>
          <w:rStyle w:val="cf01"/>
          <w:rFonts w:asciiTheme="minorHAnsi" w:hAnsiTheme="minorHAnsi" w:cstheme="minorHAnsi"/>
          <w:sz w:val="24"/>
          <w:szCs w:val="24"/>
        </w:rPr>
      </w:pPr>
      <w:r w:rsidRPr="000466CA">
        <w:rPr>
          <w:rStyle w:val="cf01"/>
          <w:rFonts w:asciiTheme="minorHAnsi" w:hAnsiTheme="minorHAnsi" w:cstheme="minorHAnsi"/>
          <w:sz w:val="24"/>
          <w:szCs w:val="24"/>
        </w:rPr>
        <w:lastRenderedPageBreak/>
        <w:t>This project is particularly relevant to the Ottawa area, because the dense road networks, railways, ongoing construction activity and hydroelectric power stations all produce vibrations that travel through the ground. The eggs of turtles nesting in the Ottawa area are likely to be exposed to at least one of these sources of industrial vibration, but it is unclear whether these have any effect on developing eggs or whether they may pose a threat. This study aims to fill that knowledge gap.</w:t>
      </w:r>
    </w:p>
    <w:p w14:paraId="1FD6DE9A" w14:textId="17D99B39" w:rsidR="007B2D0D" w:rsidRDefault="007B2D0D" w:rsidP="006D02BD">
      <w:r>
        <w:t xml:space="preserve">The Davy Lab is partnering with the Faculty of Engineering and Design at Carleton University to develop a device that can simulate ecologically relevant ground vibrations while incubating various local species of turtle. The simulation device is the subject of a Fourth Year Project required by students in the Bachelor of Engineering program (the application team). Once the device is developed, the plans for it will be made open source, allowing members of the OFNC and the wider scientific community to </w:t>
      </w:r>
      <w:r w:rsidR="00241053">
        <w:t>re</w:t>
      </w:r>
      <w:r>
        <w:t>create and use the device for further research in ground vibration effects on turtle eggs or other species.</w:t>
      </w:r>
    </w:p>
    <w:p w14:paraId="662C23A9" w14:textId="00F4D438" w:rsidR="006D02BD" w:rsidRPr="007B2D0D" w:rsidRDefault="006D02BD" w:rsidP="006D02BD">
      <w:r>
        <w:t xml:space="preserve">The device will use motors to induce </w:t>
      </w:r>
      <w:r w:rsidR="005C3A36">
        <w:t>vibration in</w:t>
      </w:r>
      <w:r>
        <w:t xml:space="preserve"> an egg incubation tub. The tub will move up and down at a chosen displacement and frequency. Sensors will be included that can monitor the vibration of the tub, and environmental parameters such as temperature and humidity. A user interface will enable the research group to customize the displacement and frequency being used, the experiment time, and to track parameters throughout the experiment duration. Further, the device will be designed to operate for the duration of the eggs’ incubation (up to 95 days).</w:t>
      </w:r>
    </w:p>
    <w:p w14:paraId="100EE31B" w14:textId="0AF028F1" w:rsidR="00065256" w:rsidRDefault="00065256" w:rsidP="006D02BD">
      <w:r>
        <w:t xml:space="preserve">The first target ground vibration is that of roadways and railways, particularly highways where </w:t>
      </w:r>
      <w:r w:rsidR="006F5754">
        <w:t>traffic is</w:t>
      </w:r>
      <w:r w:rsidR="00DF2030">
        <w:t xml:space="preserve"> consistent for long periods in the day</w:t>
      </w:r>
      <w:r w:rsidR="006F5754">
        <w:t xml:space="preserve">. </w:t>
      </w:r>
      <w:r w:rsidR="00B72740">
        <w:t>These vibrations have a displacement between 0.16 – 0.8 mm, and a frequency between 10 – 20 Hz</w:t>
      </w:r>
      <w:r w:rsidR="00361652">
        <w:t xml:space="preserve">. If effects </w:t>
      </w:r>
      <w:r w:rsidR="00E64A63">
        <w:t>from these vibrations</w:t>
      </w:r>
      <w:r w:rsidR="006D02BD">
        <w:t xml:space="preserve"> are found, lower displacements at similar frequencies will be analyzed.</w:t>
      </w:r>
    </w:p>
    <w:p w14:paraId="3A1DE1C0" w14:textId="4E42846F" w:rsidR="00A77E60" w:rsidRDefault="00030734" w:rsidP="006D02BD">
      <w:r>
        <w:t>The</w:t>
      </w:r>
      <w:r w:rsidR="00A77E60">
        <w:t xml:space="preserve"> development of the device will conclude on April 12</w:t>
      </w:r>
      <w:r w:rsidR="00A77E60" w:rsidRPr="00A77E60">
        <w:rPr>
          <w:vertAlign w:val="superscript"/>
        </w:rPr>
        <w:t>th</w:t>
      </w:r>
      <w:r w:rsidRPr="00030734">
        <w:t>, 2023</w:t>
      </w:r>
      <w:r>
        <w:t>.</w:t>
      </w:r>
      <w:r w:rsidR="00A77E60">
        <w:t xml:space="preserve"> </w:t>
      </w:r>
      <w:r>
        <w:t xml:space="preserve">All </w:t>
      </w:r>
      <w:r w:rsidR="00C8563B">
        <w:t xml:space="preserve">devices and documentation will be handed over to the Davy lab to </w:t>
      </w:r>
      <w:commentRangeStart w:id="4"/>
      <w:r w:rsidR="00C8563B">
        <w:t>begin research</w:t>
      </w:r>
      <w:commentRangeEnd w:id="4"/>
      <w:r w:rsidR="00C8563B">
        <w:rPr>
          <w:rStyle w:val="CommentReference"/>
        </w:rPr>
        <w:commentReference w:id="4"/>
      </w:r>
      <w:r>
        <w:t xml:space="preserve"> in the summer of 2023</w:t>
      </w:r>
      <w:r w:rsidR="00C8563B">
        <w:t>.</w:t>
      </w:r>
    </w:p>
    <w:p w14:paraId="37C574A5" w14:textId="77777777" w:rsidR="009B25EB" w:rsidRPr="009B25EB" w:rsidRDefault="009B25EB" w:rsidP="006D02BD">
      <w:pPr>
        <w:rPr>
          <w:rFonts w:cstheme="minorHAnsi"/>
        </w:rPr>
      </w:pPr>
      <w:r w:rsidRPr="009B25EB">
        <w:rPr>
          <w:rStyle w:val="cf01"/>
          <w:rFonts w:asciiTheme="minorHAnsi" w:hAnsiTheme="minorHAnsi" w:cstheme="minorHAnsi"/>
          <w:sz w:val="24"/>
          <w:szCs w:val="24"/>
        </w:rPr>
        <w:t>Turtle eggs used in these experiments will be collected under research authorizations from the Ontario Ministry of Natural Resources and Forestry and the Ministry of Environment, Conservation and Parks. All egg collection and work with hatchlings is approved by the Ontario Wildlife Animal Care Committee (ACC) and the Carleton University ACC.</w:t>
      </w:r>
    </w:p>
    <w:p w14:paraId="3DB304C1" w14:textId="17CA4006" w:rsidR="00E67788" w:rsidRDefault="00542E83" w:rsidP="00E67788">
      <w:pPr>
        <w:pStyle w:val="Heading2"/>
      </w:pPr>
      <w:commentRangeStart w:id="5"/>
      <w:r>
        <w:t>Proposed Budget</w:t>
      </w:r>
      <w:commentRangeEnd w:id="5"/>
      <w:r w:rsidR="00CA60E9">
        <w:rPr>
          <w:rStyle w:val="CommentReference"/>
          <w:rFonts w:asciiTheme="minorHAnsi" w:eastAsiaTheme="minorHAnsi" w:hAnsiTheme="minorHAnsi" w:cs="Times New Roman"/>
          <w:color w:val="auto"/>
        </w:rPr>
        <w:commentReference w:id="5"/>
      </w:r>
    </w:p>
    <w:p w14:paraId="4B7C2ADA" w14:textId="5825717C" w:rsidR="00B72740" w:rsidRPr="009A0748" w:rsidRDefault="009A0748" w:rsidP="0061235A">
      <w:r>
        <w:t xml:space="preserve">The proposed budget </w:t>
      </w:r>
      <w:r w:rsidR="00AF36BA">
        <w:t>for the development of</w:t>
      </w:r>
      <w:r w:rsidR="003154D4">
        <w:t xml:space="preserve"> a single</w:t>
      </w:r>
      <w:r w:rsidR="00AF36BA">
        <w:t xml:space="preserve"> simulation device is $860</w:t>
      </w:r>
      <w:r w:rsidR="003154D4">
        <w:t xml:space="preserve">, with additional devices for the system estimated to cost </w:t>
      </w:r>
      <w:commentRangeStart w:id="6"/>
      <w:r w:rsidR="003154D4">
        <w:t>$</w:t>
      </w:r>
      <w:r w:rsidR="007815C3">
        <w:t>650 each</w:t>
      </w:r>
      <w:commentRangeEnd w:id="6"/>
      <w:r w:rsidR="00C70B84">
        <w:rPr>
          <w:rStyle w:val="CommentReference"/>
        </w:rPr>
        <w:commentReference w:id="6"/>
      </w:r>
      <w:r w:rsidR="007815C3">
        <w:t>.</w:t>
      </w:r>
      <w:r w:rsidR="00E640A2">
        <w:t xml:space="preserve"> </w:t>
      </w:r>
      <w:r w:rsidR="00B14431">
        <w:t xml:space="preserve">The Davy Lab would like to construct </w:t>
      </w:r>
      <w:r w:rsidR="0071367A">
        <w:t>five</w:t>
      </w:r>
      <w:r w:rsidR="00B14431">
        <w:t xml:space="preserve"> devices </w:t>
      </w:r>
      <w:r w:rsidR="001F5FA1">
        <w:t>to</w:t>
      </w:r>
      <w:r w:rsidR="00B14431">
        <w:t xml:space="preserve"> </w:t>
      </w:r>
      <w:r w:rsidR="004F748B">
        <w:t xml:space="preserve">achieve their research goals. </w:t>
      </w:r>
      <w:r w:rsidR="008C794D">
        <w:t xml:space="preserve">This would have a total cost of $3,450. </w:t>
      </w:r>
      <w:r w:rsidR="00DC7140">
        <w:t xml:space="preserve">The Faculty </w:t>
      </w:r>
      <w:r w:rsidR="00E640A2">
        <w:t xml:space="preserve">of Engineering </w:t>
      </w:r>
      <w:r w:rsidR="00DC7140">
        <w:t xml:space="preserve">at Carleton University </w:t>
      </w:r>
      <w:r w:rsidR="00E640A2">
        <w:t xml:space="preserve">can provide up to $500 toward the project, and the Davy lab have provided $1000. </w:t>
      </w:r>
      <w:r w:rsidR="004E459E">
        <w:t xml:space="preserve">We are requesting $2000 from the OFNC to cover </w:t>
      </w:r>
      <w:r w:rsidR="001F5FA1">
        <w:t xml:space="preserve">further </w:t>
      </w:r>
      <w:r w:rsidR="004E459E">
        <w:t>development and construction costs</w:t>
      </w:r>
      <w:r w:rsidR="0061235A">
        <w:t>.</w:t>
      </w:r>
    </w:p>
    <w:sectPr w:rsidR="00B72740" w:rsidRPr="009A07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ia Copeland" w:date="2023-01-10T19:48:00Z" w:initials="MC">
    <w:p w14:paraId="2976FC09" w14:textId="77777777" w:rsidR="00542E83" w:rsidRDefault="00542E83" w:rsidP="00D326C4">
      <w:pPr>
        <w:pStyle w:val="CommentText"/>
      </w:pPr>
      <w:r>
        <w:rPr>
          <w:rStyle w:val="CommentReference"/>
        </w:rPr>
        <w:annotationRef/>
      </w:r>
      <w:r>
        <w:t>Included engineering team names. Should the Davy lab students be included as well?</w:t>
      </w:r>
    </w:p>
  </w:comment>
  <w:comment w:id="1" w:author="Christina Davy" w:date="2023-01-12T10:28:00Z" w:initials="CD">
    <w:p w14:paraId="610F8485" w14:textId="4359621E" w:rsidR="6B7D24DE" w:rsidRDefault="6B7D24DE">
      <w:pPr>
        <w:pStyle w:val="CommentText"/>
      </w:pPr>
      <w:r>
        <w:t xml:space="preserve">Good q... I think there is no need, for this application. </w:t>
      </w:r>
      <w:r>
        <w:rPr>
          <w:rStyle w:val="CommentReference"/>
        </w:rPr>
        <w:annotationRef/>
      </w:r>
    </w:p>
  </w:comment>
  <w:comment w:id="2" w:author="Meia Copeland" w:date="2023-01-12T12:42:00Z" w:initials="MC">
    <w:p w14:paraId="0083AAE5" w14:textId="77777777" w:rsidR="00030734" w:rsidRDefault="00030734" w:rsidP="008921F3">
      <w:pPr>
        <w:pStyle w:val="CommentText"/>
      </w:pPr>
      <w:r>
        <w:rPr>
          <w:rStyle w:val="CommentReference"/>
        </w:rPr>
        <w:annotationRef/>
      </w:r>
      <w:r>
        <w:t>Indicate if a member of OFNC</w:t>
      </w:r>
    </w:p>
  </w:comment>
  <w:comment w:id="3" w:author="Meia Copeland" w:date="2023-01-10T20:40:00Z" w:initials="MC">
    <w:p w14:paraId="3DFD5F27" w14:textId="50CD6DE1" w:rsidR="00C662F3" w:rsidRDefault="00381235">
      <w:pPr>
        <w:pStyle w:val="CommentText"/>
      </w:pPr>
      <w:r>
        <w:rPr>
          <w:rStyle w:val="CommentReference"/>
        </w:rPr>
        <w:annotationRef/>
      </w:r>
      <w:r w:rsidR="00C662F3">
        <w:t xml:space="preserve">REQUIREMENT: Describe your research project in plain language. The summary should include and/or address the following: </w:t>
      </w:r>
    </w:p>
    <w:p w14:paraId="3C3827BF" w14:textId="77777777" w:rsidR="00C662F3" w:rsidRDefault="00C662F3">
      <w:pPr>
        <w:pStyle w:val="CommentText"/>
      </w:pPr>
      <w:r>
        <w:t xml:space="preserve">- Provide a brief background summary of the research topic, its relevance to the local area, and describe the questions the project is addressing. </w:t>
      </w:r>
    </w:p>
    <w:p w14:paraId="5159964A" w14:textId="77777777" w:rsidR="00C662F3" w:rsidRDefault="00C662F3">
      <w:pPr>
        <w:pStyle w:val="CommentText"/>
      </w:pPr>
      <w:r>
        <w:t xml:space="preserve">- How does the research contribute to the objectives of the OFNC? </w:t>
      </w:r>
    </w:p>
    <w:p w14:paraId="74E76ECB" w14:textId="77777777" w:rsidR="00C662F3" w:rsidRDefault="00C662F3">
      <w:pPr>
        <w:pStyle w:val="CommentText"/>
      </w:pPr>
      <w:r>
        <w:t xml:space="preserve">- Explain the methods by which the work will be conducted, including the site(s) where it will be undertaken. </w:t>
      </w:r>
    </w:p>
    <w:p w14:paraId="6D9260BF" w14:textId="77777777" w:rsidR="00C662F3" w:rsidRDefault="00C662F3">
      <w:pPr>
        <w:pStyle w:val="CommentText"/>
      </w:pPr>
      <w:r>
        <w:t xml:space="preserve">- Indicate if relevant permits have been or will be obtained/applied for and if any land access permission is required. </w:t>
      </w:r>
    </w:p>
    <w:p w14:paraId="23967B18" w14:textId="77777777" w:rsidR="00C662F3" w:rsidRDefault="00C662F3">
      <w:pPr>
        <w:pStyle w:val="CommentText"/>
      </w:pPr>
      <w:r>
        <w:t xml:space="preserve">- Describe the timeline for the project. </w:t>
      </w:r>
    </w:p>
    <w:p w14:paraId="2C91F198" w14:textId="77777777" w:rsidR="00C662F3" w:rsidRDefault="00C662F3" w:rsidP="00906E1B">
      <w:pPr>
        <w:pStyle w:val="CommentText"/>
      </w:pPr>
      <w:r>
        <w:t xml:space="preserve">- If your work involves collecting specimens, state where this material will be permanently deposited. </w:t>
      </w:r>
    </w:p>
  </w:comment>
  <w:comment w:id="4" w:author="Meia Copeland" w:date="2023-01-12T12:34:00Z" w:initials="MC">
    <w:p w14:paraId="3627EFEF" w14:textId="2F5C43DD" w:rsidR="00C8563B" w:rsidRDefault="00C8563B" w:rsidP="004C205E">
      <w:pPr>
        <w:pStyle w:val="CommentText"/>
      </w:pPr>
      <w:r>
        <w:rPr>
          <w:rStyle w:val="CommentReference"/>
        </w:rPr>
        <w:annotationRef/>
      </w:r>
      <w:r>
        <w:t>Do you have an idea of how long this research will take? Does it need to be included?</w:t>
      </w:r>
    </w:p>
  </w:comment>
  <w:comment w:id="5" w:author="Meia Copeland" w:date="2023-01-12T12:41:00Z" w:initials="MC">
    <w:p w14:paraId="6A8855C8" w14:textId="77777777" w:rsidR="00CA60E9" w:rsidRDefault="00CA60E9">
      <w:pPr>
        <w:pStyle w:val="CommentText"/>
      </w:pPr>
      <w:r>
        <w:rPr>
          <w:rStyle w:val="CommentReference"/>
        </w:rPr>
        <w:annotationRef/>
      </w:r>
      <w:r>
        <w:t xml:space="preserve">REQUIREMENT: Proposed budget Provide the following information: </w:t>
      </w:r>
    </w:p>
    <w:p w14:paraId="0B4FBFB6" w14:textId="77777777" w:rsidR="00CA60E9" w:rsidRDefault="00CA60E9">
      <w:pPr>
        <w:pStyle w:val="CommentText"/>
      </w:pPr>
      <w:r>
        <w:t xml:space="preserve">- Amount requested from the OFNC. </w:t>
      </w:r>
    </w:p>
    <w:p w14:paraId="0D7A6BBB" w14:textId="77777777" w:rsidR="00CA60E9" w:rsidRDefault="00CA60E9">
      <w:pPr>
        <w:pStyle w:val="CommentText"/>
      </w:pPr>
      <w:r>
        <w:t xml:space="preserve">- Total budget for the project. </w:t>
      </w:r>
    </w:p>
    <w:p w14:paraId="2C83AAC5" w14:textId="77777777" w:rsidR="00CA60E9" w:rsidRDefault="00CA60E9">
      <w:pPr>
        <w:pStyle w:val="CommentText"/>
      </w:pPr>
      <w:r>
        <w:t xml:space="preserve">- Other sources of funding (if applicable). </w:t>
      </w:r>
    </w:p>
    <w:p w14:paraId="259FF0C0" w14:textId="77777777" w:rsidR="00CA60E9" w:rsidRDefault="00CA60E9" w:rsidP="00C52D3B">
      <w:pPr>
        <w:pStyle w:val="CommentText"/>
      </w:pPr>
      <w:r>
        <w:t xml:space="preserve">- How and when OFNC funds will be used. </w:t>
      </w:r>
    </w:p>
  </w:comment>
  <w:comment w:id="6" w:author="Meia Copeland" w:date="2023-01-12T12:38:00Z" w:initials="MC">
    <w:p w14:paraId="1DF9078C" w14:textId="77777777" w:rsidR="00583AAC" w:rsidRDefault="00C70B84" w:rsidP="00F73056">
      <w:pPr>
        <w:pStyle w:val="CommentText"/>
      </w:pPr>
      <w:r>
        <w:rPr>
          <w:rStyle w:val="CommentReference"/>
        </w:rPr>
        <w:annotationRef/>
      </w:r>
      <w:r w:rsidR="00583AAC">
        <w:t>Maybe you want to quote how many you would like to build for a total budget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6FC09" w15:done="1"/>
  <w15:commentEx w15:paraId="610F8485" w15:paraIdParent="2976FC09" w15:done="1"/>
  <w15:commentEx w15:paraId="0083AAE5" w15:done="0"/>
  <w15:commentEx w15:paraId="2C91F198" w15:done="0"/>
  <w15:commentEx w15:paraId="3627EFEF" w15:done="0"/>
  <w15:commentEx w15:paraId="259FF0C0" w15:done="0"/>
  <w15:commentEx w15:paraId="1DF907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3F9E" w16cex:dateUtc="2023-01-11T00:48:00Z"/>
  <w16cex:commentExtensible w16cex:durableId="28882519" w16cex:dateUtc="2023-01-12T15:28:00Z"/>
  <w16cex:commentExtensible w16cex:durableId="276A7ED3" w16cex:dateUtc="2023-01-12T17:42:00Z"/>
  <w16cex:commentExtensible w16cex:durableId="27684BD1" w16cex:dateUtc="2023-01-11T01:40:00Z"/>
  <w16cex:commentExtensible w16cex:durableId="276A7CDC" w16cex:dateUtc="2023-01-12T17:34:00Z"/>
  <w16cex:commentExtensible w16cex:durableId="276A7E88" w16cex:dateUtc="2023-01-12T17:41:00Z"/>
  <w16cex:commentExtensible w16cex:durableId="276A7DB5" w16cex:dateUtc="2023-01-12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6FC09" w16cid:durableId="27683F9E"/>
  <w16cid:commentId w16cid:paraId="610F8485" w16cid:durableId="28882519"/>
  <w16cid:commentId w16cid:paraId="0083AAE5" w16cid:durableId="276A7ED3"/>
  <w16cid:commentId w16cid:paraId="2C91F198" w16cid:durableId="27684BD1"/>
  <w16cid:commentId w16cid:paraId="3627EFEF" w16cid:durableId="276A7CDC"/>
  <w16cid:commentId w16cid:paraId="259FF0C0" w16cid:durableId="276A7E88"/>
  <w16cid:commentId w16cid:paraId="1DF9078C" w16cid:durableId="276A7D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842C9"/>
    <w:multiLevelType w:val="hybridMultilevel"/>
    <w:tmpl w:val="28885166"/>
    <w:lvl w:ilvl="0" w:tplc="7B641CA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9511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ia Copeland">
    <w15:presenceInfo w15:providerId="None" w15:userId="Meia Copeland"/>
  </w15:person>
  <w15:person w15:author="Christina Davy">
    <w15:presenceInfo w15:providerId="AD" w15:userId="S::christinadavy@cunet.carleton.ca::fdca9a9d-5a2e-422f-b11c-6a15f970b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C8"/>
    <w:rsid w:val="000124D8"/>
    <w:rsid w:val="00030734"/>
    <w:rsid w:val="000466CA"/>
    <w:rsid w:val="00065256"/>
    <w:rsid w:val="00082FC4"/>
    <w:rsid w:val="00124FBD"/>
    <w:rsid w:val="00137595"/>
    <w:rsid w:val="001C7EBE"/>
    <w:rsid w:val="001D7160"/>
    <w:rsid w:val="001E1611"/>
    <w:rsid w:val="001F5FA1"/>
    <w:rsid w:val="00241053"/>
    <w:rsid w:val="002A7AF2"/>
    <w:rsid w:val="003154D4"/>
    <w:rsid w:val="00361652"/>
    <w:rsid w:val="00381235"/>
    <w:rsid w:val="003C07D2"/>
    <w:rsid w:val="004007D8"/>
    <w:rsid w:val="00435C25"/>
    <w:rsid w:val="0043781F"/>
    <w:rsid w:val="0046224D"/>
    <w:rsid w:val="0048372F"/>
    <w:rsid w:val="00492492"/>
    <w:rsid w:val="004C4F9E"/>
    <w:rsid w:val="004E459E"/>
    <w:rsid w:val="004F748B"/>
    <w:rsid w:val="005121D1"/>
    <w:rsid w:val="00535D60"/>
    <w:rsid w:val="00542E83"/>
    <w:rsid w:val="00544707"/>
    <w:rsid w:val="00563ECE"/>
    <w:rsid w:val="0056772D"/>
    <w:rsid w:val="00583AAC"/>
    <w:rsid w:val="005A5E69"/>
    <w:rsid w:val="005B42C5"/>
    <w:rsid w:val="005C38C6"/>
    <w:rsid w:val="005C3A36"/>
    <w:rsid w:val="005F3C8F"/>
    <w:rsid w:val="0061235A"/>
    <w:rsid w:val="00633D8E"/>
    <w:rsid w:val="006B4FDB"/>
    <w:rsid w:val="006D02BD"/>
    <w:rsid w:val="006D6726"/>
    <w:rsid w:val="006E7AC4"/>
    <w:rsid w:val="006F5754"/>
    <w:rsid w:val="0071367A"/>
    <w:rsid w:val="00731719"/>
    <w:rsid w:val="00763EAB"/>
    <w:rsid w:val="007815C3"/>
    <w:rsid w:val="00782C86"/>
    <w:rsid w:val="007B2D0D"/>
    <w:rsid w:val="007C66A9"/>
    <w:rsid w:val="007D02B8"/>
    <w:rsid w:val="007E4C54"/>
    <w:rsid w:val="00806893"/>
    <w:rsid w:val="008529DF"/>
    <w:rsid w:val="00871483"/>
    <w:rsid w:val="008A165D"/>
    <w:rsid w:val="008B7C92"/>
    <w:rsid w:val="008C367C"/>
    <w:rsid w:val="008C5C61"/>
    <w:rsid w:val="008C794D"/>
    <w:rsid w:val="008F700A"/>
    <w:rsid w:val="00956C4F"/>
    <w:rsid w:val="00963697"/>
    <w:rsid w:val="009A0748"/>
    <w:rsid w:val="009B25EB"/>
    <w:rsid w:val="009D0A31"/>
    <w:rsid w:val="009D7EC7"/>
    <w:rsid w:val="009F10BF"/>
    <w:rsid w:val="00A37B95"/>
    <w:rsid w:val="00A45937"/>
    <w:rsid w:val="00A54ABB"/>
    <w:rsid w:val="00A70DF0"/>
    <w:rsid w:val="00A77E60"/>
    <w:rsid w:val="00A846F5"/>
    <w:rsid w:val="00A90E72"/>
    <w:rsid w:val="00A9472B"/>
    <w:rsid w:val="00AE1578"/>
    <w:rsid w:val="00AE29CC"/>
    <w:rsid w:val="00AE6E8E"/>
    <w:rsid w:val="00AF36BA"/>
    <w:rsid w:val="00AF75C8"/>
    <w:rsid w:val="00B14431"/>
    <w:rsid w:val="00B20B10"/>
    <w:rsid w:val="00B40F95"/>
    <w:rsid w:val="00B61D85"/>
    <w:rsid w:val="00B701A5"/>
    <w:rsid w:val="00B72740"/>
    <w:rsid w:val="00B95572"/>
    <w:rsid w:val="00BB20E0"/>
    <w:rsid w:val="00BD3D9F"/>
    <w:rsid w:val="00C1770F"/>
    <w:rsid w:val="00C47184"/>
    <w:rsid w:val="00C662F3"/>
    <w:rsid w:val="00C70B84"/>
    <w:rsid w:val="00C73F20"/>
    <w:rsid w:val="00C8563B"/>
    <w:rsid w:val="00C9391E"/>
    <w:rsid w:val="00CA60E9"/>
    <w:rsid w:val="00CA766B"/>
    <w:rsid w:val="00D05BEA"/>
    <w:rsid w:val="00D67469"/>
    <w:rsid w:val="00D769E7"/>
    <w:rsid w:val="00D83475"/>
    <w:rsid w:val="00DC7140"/>
    <w:rsid w:val="00DE74A4"/>
    <w:rsid w:val="00DF2030"/>
    <w:rsid w:val="00DF6DA0"/>
    <w:rsid w:val="00E01755"/>
    <w:rsid w:val="00E11AE3"/>
    <w:rsid w:val="00E62925"/>
    <w:rsid w:val="00E640A2"/>
    <w:rsid w:val="00E64A63"/>
    <w:rsid w:val="00E67788"/>
    <w:rsid w:val="00E77E65"/>
    <w:rsid w:val="00E96F16"/>
    <w:rsid w:val="00EC3C29"/>
    <w:rsid w:val="00EE5B61"/>
    <w:rsid w:val="00F072FE"/>
    <w:rsid w:val="00F22F16"/>
    <w:rsid w:val="00F52D85"/>
    <w:rsid w:val="00F64A7E"/>
    <w:rsid w:val="00F85B4C"/>
    <w:rsid w:val="00FE200C"/>
    <w:rsid w:val="00FE7D9B"/>
    <w:rsid w:val="016B52EF"/>
    <w:rsid w:val="0250581F"/>
    <w:rsid w:val="06C4A55B"/>
    <w:rsid w:val="1CC0DEDE"/>
    <w:rsid w:val="1EA0D2B9"/>
    <w:rsid w:val="1EF05EF7"/>
    <w:rsid w:val="24D024B6"/>
    <w:rsid w:val="2D7CD58A"/>
    <w:rsid w:val="334505BF"/>
    <w:rsid w:val="3446B385"/>
    <w:rsid w:val="3A27B243"/>
    <w:rsid w:val="3CEAEBE6"/>
    <w:rsid w:val="41BB030A"/>
    <w:rsid w:val="4B2DF762"/>
    <w:rsid w:val="53C4F000"/>
    <w:rsid w:val="5519D097"/>
    <w:rsid w:val="57828C8C"/>
    <w:rsid w:val="603C07AC"/>
    <w:rsid w:val="66A29E10"/>
    <w:rsid w:val="6ADE001A"/>
    <w:rsid w:val="6B7D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BDB0"/>
  <w15:chartTrackingRefBased/>
  <w15:docId w15:val="{B712F960-DB1C-49D9-B207-081ABF34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95"/>
    <w:rPr>
      <w:rFonts w:asciiTheme="minorHAnsi" w:hAnsiTheme="minorHAnsi"/>
      <w:sz w:val="24"/>
    </w:rPr>
  </w:style>
  <w:style w:type="paragraph" w:styleId="Heading1">
    <w:name w:val="heading 1"/>
    <w:basedOn w:val="Normal"/>
    <w:next w:val="Normal"/>
    <w:link w:val="Heading1Char"/>
    <w:uiPriority w:val="9"/>
    <w:qFormat/>
    <w:rsid w:val="00B72740"/>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542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5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5C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F75C8"/>
    <w:rPr>
      <w:sz w:val="16"/>
      <w:szCs w:val="16"/>
    </w:rPr>
  </w:style>
  <w:style w:type="paragraph" w:styleId="CommentText">
    <w:name w:val="annotation text"/>
    <w:basedOn w:val="Normal"/>
    <w:link w:val="CommentTextChar"/>
    <w:uiPriority w:val="99"/>
    <w:unhideWhenUsed/>
    <w:rsid w:val="00AF75C8"/>
    <w:pPr>
      <w:spacing w:line="240" w:lineRule="auto"/>
    </w:pPr>
    <w:rPr>
      <w:sz w:val="20"/>
      <w:szCs w:val="20"/>
    </w:rPr>
  </w:style>
  <w:style w:type="character" w:customStyle="1" w:styleId="CommentTextChar">
    <w:name w:val="Comment Text Char"/>
    <w:basedOn w:val="DefaultParagraphFont"/>
    <w:link w:val="CommentText"/>
    <w:uiPriority w:val="99"/>
    <w:rsid w:val="00AF75C8"/>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F75C8"/>
    <w:rPr>
      <w:b/>
      <w:bCs/>
    </w:rPr>
  </w:style>
  <w:style w:type="character" w:customStyle="1" w:styleId="CommentSubjectChar">
    <w:name w:val="Comment Subject Char"/>
    <w:basedOn w:val="CommentTextChar"/>
    <w:link w:val="CommentSubject"/>
    <w:uiPriority w:val="99"/>
    <w:semiHidden/>
    <w:rsid w:val="00AF75C8"/>
    <w:rPr>
      <w:rFonts w:asciiTheme="minorHAnsi" w:hAnsiTheme="minorHAnsi"/>
      <w:b/>
      <w:bCs/>
      <w:sz w:val="20"/>
      <w:szCs w:val="20"/>
    </w:rPr>
  </w:style>
  <w:style w:type="character" w:styleId="Strong">
    <w:name w:val="Strong"/>
    <w:basedOn w:val="DefaultParagraphFont"/>
    <w:uiPriority w:val="22"/>
    <w:qFormat/>
    <w:rsid w:val="00542E83"/>
    <w:rPr>
      <w:b/>
      <w:bCs/>
    </w:rPr>
  </w:style>
  <w:style w:type="character" w:customStyle="1" w:styleId="Heading2Char">
    <w:name w:val="Heading 2 Char"/>
    <w:basedOn w:val="DefaultParagraphFont"/>
    <w:link w:val="Heading2"/>
    <w:uiPriority w:val="9"/>
    <w:rsid w:val="00542E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3D9F"/>
    <w:pPr>
      <w:ind w:left="720"/>
      <w:contextualSpacing/>
    </w:pPr>
  </w:style>
  <w:style w:type="character" w:customStyle="1" w:styleId="Heading1Char">
    <w:name w:val="Heading 1 Char"/>
    <w:basedOn w:val="DefaultParagraphFont"/>
    <w:link w:val="Heading1"/>
    <w:uiPriority w:val="9"/>
    <w:rsid w:val="00B72740"/>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956C4F"/>
  </w:style>
  <w:style w:type="table" w:styleId="TableGrid">
    <w:name w:val="Table Grid"/>
    <w:basedOn w:val="TableNormal"/>
    <w:uiPriority w:val="39"/>
    <w:rsid w:val="001C7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8529DF"/>
    <w:rPr>
      <w:rFonts w:ascii="Segoe UI" w:hAnsi="Segoe UI" w:cs="Segoe UI" w:hint="default"/>
      <w:sz w:val="18"/>
      <w:szCs w:val="18"/>
    </w:rPr>
  </w:style>
  <w:style w:type="paragraph" w:customStyle="1" w:styleId="pf0">
    <w:name w:val="pf0"/>
    <w:basedOn w:val="Normal"/>
    <w:rsid w:val="00B20B10"/>
    <w:pPr>
      <w:spacing w:before="100" w:beforeAutospacing="1" w:after="100" w:afterAutospacing="1" w:line="240" w:lineRule="auto"/>
    </w:pPr>
    <w:rPr>
      <w:rFonts w:ascii="Times New Roman" w:eastAsia="Times New Roman" w:hAnsi="Times New Roman"/>
      <w:szCs w:val="24"/>
    </w:rPr>
  </w:style>
  <w:style w:type="paragraph" w:styleId="NormalWeb">
    <w:name w:val="Normal (Web)"/>
    <w:basedOn w:val="Normal"/>
    <w:uiPriority w:val="99"/>
    <w:semiHidden/>
    <w:unhideWhenUsed/>
    <w:rsid w:val="00B20B10"/>
    <w:pPr>
      <w:spacing w:before="100" w:beforeAutospacing="1" w:after="100" w:afterAutospacing="1" w:line="240" w:lineRule="auto"/>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9310">
      <w:bodyDiv w:val="1"/>
      <w:marLeft w:val="0"/>
      <w:marRight w:val="0"/>
      <w:marTop w:val="0"/>
      <w:marBottom w:val="0"/>
      <w:divBdr>
        <w:top w:val="none" w:sz="0" w:space="0" w:color="auto"/>
        <w:left w:val="none" w:sz="0" w:space="0" w:color="auto"/>
        <w:bottom w:val="none" w:sz="0" w:space="0" w:color="auto"/>
        <w:right w:val="none" w:sz="0" w:space="0" w:color="auto"/>
      </w:divBdr>
    </w:div>
    <w:div w:id="224612121">
      <w:bodyDiv w:val="1"/>
      <w:marLeft w:val="0"/>
      <w:marRight w:val="0"/>
      <w:marTop w:val="0"/>
      <w:marBottom w:val="0"/>
      <w:divBdr>
        <w:top w:val="none" w:sz="0" w:space="0" w:color="auto"/>
        <w:left w:val="none" w:sz="0" w:space="0" w:color="auto"/>
        <w:bottom w:val="none" w:sz="0" w:space="0" w:color="auto"/>
        <w:right w:val="none" w:sz="0" w:space="0" w:color="auto"/>
      </w:divBdr>
    </w:div>
    <w:div w:id="309335282">
      <w:bodyDiv w:val="1"/>
      <w:marLeft w:val="0"/>
      <w:marRight w:val="0"/>
      <w:marTop w:val="0"/>
      <w:marBottom w:val="0"/>
      <w:divBdr>
        <w:top w:val="none" w:sz="0" w:space="0" w:color="auto"/>
        <w:left w:val="none" w:sz="0" w:space="0" w:color="auto"/>
        <w:bottom w:val="none" w:sz="0" w:space="0" w:color="auto"/>
        <w:right w:val="none" w:sz="0" w:space="0" w:color="auto"/>
      </w:divBdr>
    </w:div>
    <w:div w:id="566502370">
      <w:bodyDiv w:val="1"/>
      <w:marLeft w:val="0"/>
      <w:marRight w:val="0"/>
      <w:marTop w:val="0"/>
      <w:marBottom w:val="0"/>
      <w:divBdr>
        <w:top w:val="none" w:sz="0" w:space="0" w:color="auto"/>
        <w:left w:val="none" w:sz="0" w:space="0" w:color="auto"/>
        <w:bottom w:val="none" w:sz="0" w:space="0" w:color="auto"/>
        <w:right w:val="none" w:sz="0" w:space="0" w:color="auto"/>
      </w:divBdr>
    </w:div>
    <w:div w:id="644286690">
      <w:bodyDiv w:val="1"/>
      <w:marLeft w:val="0"/>
      <w:marRight w:val="0"/>
      <w:marTop w:val="0"/>
      <w:marBottom w:val="0"/>
      <w:divBdr>
        <w:top w:val="none" w:sz="0" w:space="0" w:color="auto"/>
        <w:left w:val="none" w:sz="0" w:space="0" w:color="auto"/>
        <w:bottom w:val="none" w:sz="0" w:space="0" w:color="auto"/>
        <w:right w:val="none" w:sz="0" w:space="0" w:color="auto"/>
      </w:divBdr>
    </w:div>
    <w:div w:id="15540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customXml" Target="../customXml/item4.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Srb111</b:Tag>
    <b:SourceType>BookSection</b:SourceType>
    <b:Guid>{5B9747BE-47C7-41AE-AB34-927ABBBFE1F6}</b:Guid>
    <b:Title>2.3 Industry</b:Title>
    <b:Year>2011</b:Year>
    <b:City>United Kingdom</b:City>
    <b:BookTitle>Practical Soil Dynamics: Case Studies in Earthquake and Geotechnical Engineering</b:BookTitle>
    <b:Pages>35-36</b:Pages>
    <b:Publisher>Springer Science+Business Media</b:Publisher>
    <b:Author>
      <b:Author>
        <b:NameList>
          <b:Person>
            <b:Last>Srbulov</b:Last>
            <b:First>Milutin</b:First>
          </b:Person>
        </b:NameList>
      </b:Author>
    </b:Author>
    <b:RefOrder>1</b:RefOrder>
  </b:Source>
  <b:Source>
    <b:Tag>Srb11</b:Tag>
    <b:SourceType>BookSection</b:SourceType>
    <b:Guid>{27179F42-747E-4BAA-A857-9B1DFF533575}</b:Guid>
    <b:Title>12 Ground Vibration Cause by Industry</b:Title>
    <b:Year>2011</b:Year>
    <b:Pages>233-257</b:Pages>
    <b:BookTitle>Practical Soil Dynamics: Case Studies in Earthquake and Geotechnical Engineering</b:BookTitle>
    <b:City>United Kingdom</b:City>
    <b:Publisher>Springer Science+Business Media</b:Publisher>
    <b:Author>
      <b:Author>
        <b:NameList>
          <b:Person>
            <b:Last>Srbulov</b:Last>
            <b:First>Milutin</b:First>
          </b:Person>
        </b:NameList>
      </b:Author>
    </b:Autho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5EE372-9820-4026-AAA3-3DF1661A21CC}"/>
</file>

<file path=customXml/itemProps2.xml><?xml version="1.0" encoding="utf-8"?>
<ds:datastoreItem xmlns:ds="http://schemas.openxmlformats.org/officeDocument/2006/customXml" ds:itemID="{806075D8-D8ED-425C-A9DA-D5EE7CDA9E21}">
  <ds:schemaRefs>
    <ds:schemaRef ds:uri="http://schemas.openxmlformats.org/officeDocument/2006/bibliography"/>
  </ds:schemaRefs>
</ds:datastoreItem>
</file>

<file path=customXml/itemProps3.xml><?xml version="1.0" encoding="utf-8"?>
<ds:datastoreItem xmlns:ds="http://schemas.openxmlformats.org/officeDocument/2006/customXml" ds:itemID="{2219CD4E-7EB6-48B6-8143-28428764520F}">
  <ds:schemaRefs>
    <ds:schemaRef ds:uri="http://schemas.microsoft.com/sharepoint/v3/contenttype/forms"/>
  </ds:schemaRefs>
</ds:datastoreItem>
</file>

<file path=customXml/itemProps4.xml><?xml version="1.0" encoding="utf-8"?>
<ds:datastoreItem xmlns:ds="http://schemas.openxmlformats.org/officeDocument/2006/customXml" ds:itemID="{5B396D35-EA74-4A7D-8350-CF4A17FA46B9}"/>
</file>

<file path=docProps/app.xml><?xml version="1.0" encoding="utf-8"?>
<Properties xmlns="http://schemas.openxmlformats.org/officeDocument/2006/extended-properties" xmlns:vt="http://schemas.openxmlformats.org/officeDocument/2006/docPropsVTypes">
  <Template>Normal.dotm</Template>
  <TotalTime>106</TotalTime>
  <Pages>2</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Meia Copeland</dc:creator>
  <cp:keywords/>
  <dc:description/>
  <cp:lastModifiedBy>Meia Copeland</cp:lastModifiedBy>
  <cp:revision>122</cp:revision>
  <cp:lastPrinted>2023-01-16T04:01:00Z</cp:lastPrinted>
  <dcterms:created xsi:type="dcterms:W3CDTF">2023-01-11T00:36:00Z</dcterms:created>
  <dcterms:modified xsi:type="dcterms:W3CDTF">2023-01-16T04:05:00Z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ies>
</file>