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CB7E4" w14:textId="7031154A" w:rsidR="00417451" w:rsidRDefault="00417451" w:rsidP="00417451">
      <w:r>
        <w:t>Video Script Ideas</w:t>
      </w:r>
      <w:r w:rsidR="006F10B2">
        <w:t xml:space="preserve"> – 3 minute video</w:t>
      </w:r>
    </w:p>
    <w:p w14:paraId="027AF515" w14:textId="75DD91B9" w:rsidR="00967E9B" w:rsidRPr="00EC1E12" w:rsidRDefault="00967E9B" w:rsidP="00967E9B">
      <w:pPr>
        <w:rPr>
          <w:b/>
          <w:bCs/>
          <w:u w:val="single"/>
        </w:rPr>
      </w:pPr>
      <w:r w:rsidRPr="00EC1E12">
        <w:rPr>
          <w:b/>
          <w:bCs/>
          <w:u w:val="single"/>
        </w:rPr>
        <w:t>Problem</w:t>
      </w:r>
      <w:r w:rsidR="00337D98">
        <w:rPr>
          <w:b/>
          <w:bCs/>
          <w:u w:val="single"/>
        </w:rPr>
        <w:t xml:space="preserve"> – 1min</w:t>
      </w:r>
    </w:p>
    <w:p w14:paraId="1612A3FB" w14:textId="23791218" w:rsidR="00761C96" w:rsidRDefault="00093BD4" w:rsidP="00967E9B">
      <w:r>
        <w:t>Turtles spend most of their lives in bodies of water. In Ontario, these habitats include lakes, ponds, rivers, marshes, and bogs.</w:t>
      </w:r>
    </w:p>
    <w:p w14:paraId="5927F1E0" w14:textId="4C8C1EAF" w:rsidR="00967E9B" w:rsidRDefault="00093BD4" w:rsidP="00967E9B">
      <w:r>
        <w:t>However, when it comes time to lay eggs, turtles seek higher ground and bury their eggs in loose, sandy substrate.</w:t>
      </w:r>
      <w:r w:rsidR="00EB09B2">
        <w:t xml:space="preserve"> This makes the shoulders of roadways, construction </w:t>
      </w:r>
      <w:r w:rsidR="005C6240">
        <w:t xml:space="preserve">sites, and </w:t>
      </w:r>
      <w:r w:rsidR="006C002B">
        <w:t>power generation sites common locations to find turtle nesting areas.</w:t>
      </w:r>
      <w:r w:rsidR="00ED0017">
        <w:t xml:space="preserve"> </w:t>
      </w:r>
      <w:r w:rsidR="00996273">
        <w:t>R</w:t>
      </w:r>
      <w:r w:rsidR="003B58C4">
        <w:t>esearch on the effects of ground vibrations from these sites is lacking.</w:t>
      </w:r>
    </w:p>
    <w:p w14:paraId="4A1F5CD7" w14:textId="76F59A36" w:rsidR="006C002B" w:rsidRDefault="007819B9" w:rsidP="00967E9B">
      <w:r>
        <w:t xml:space="preserve">The Davy Lab at Carleton University </w:t>
      </w:r>
      <w:r w:rsidR="00135445">
        <w:t>is a research group that specializes in conservation of turtles local to Southern and Eastern Ontario.</w:t>
      </w:r>
      <w:r w:rsidR="00391C44">
        <w:t xml:space="preserve"> They want to find out what effects ground vibrations from human activity have on the development of turtle eggs.</w:t>
      </w:r>
    </w:p>
    <w:p w14:paraId="0E5D16F6" w14:textId="5501868C" w:rsidR="00817446" w:rsidRDefault="0078678E" w:rsidP="00967E9B">
      <w:r>
        <w:t xml:space="preserve">During turtles’ embryonic development, baby </w:t>
      </w:r>
      <w:r w:rsidR="00243AE6">
        <w:t>turtles</w:t>
      </w:r>
      <w:r>
        <w:t xml:space="preserve"> communicate with one another in the nest</w:t>
      </w:r>
      <w:r w:rsidR="00076000">
        <w:t xml:space="preserve"> through mechanical vibrations</w:t>
      </w:r>
      <w:r w:rsidR="0036681D">
        <w:t xml:space="preserve"> </w:t>
      </w:r>
      <w:sdt>
        <w:sdtPr>
          <w:id w:val="1038553061"/>
          <w:citation/>
        </w:sdtPr>
        <w:sdtEndPr/>
        <w:sdtContent>
          <w:r w:rsidR="0036681D">
            <w:fldChar w:fldCharType="begin"/>
          </w:r>
          <w:r w:rsidR="0036681D">
            <w:instrText xml:space="preserve"> CITATION Doo12 \l 1033 </w:instrText>
          </w:r>
          <w:r w:rsidR="0036681D">
            <w:fldChar w:fldCharType="separate"/>
          </w:r>
          <w:r w:rsidR="0036681D" w:rsidRPr="0036681D">
            <w:rPr>
              <w:noProof/>
            </w:rPr>
            <w:t>[1]</w:t>
          </w:r>
          <w:r w:rsidR="0036681D">
            <w:fldChar w:fldCharType="end"/>
          </w:r>
        </w:sdtContent>
      </w:sdt>
      <w:r w:rsidR="00076000">
        <w:t>.</w:t>
      </w:r>
      <w:r w:rsidR="00CB7E0A">
        <w:t xml:space="preserve"> </w:t>
      </w:r>
      <w:r w:rsidR="0036681D">
        <w:t xml:space="preserve">This communication has been shown to </w:t>
      </w:r>
      <w:r w:rsidR="00D601E2">
        <w:t>affect and even initiate hatching among some species of turtles.</w:t>
      </w:r>
      <w:r w:rsidR="00FE6AC5">
        <w:t xml:space="preserve"> The Davy Lab </w:t>
      </w:r>
      <w:r w:rsidR="006863E9">
        <w:t>is investigating whether ground vibrations from human activity could have detrimental</w:t>
      </w:r>
      <w:r w:rsidR="00302F04">
        <w:t xml:space="preserve"> effects on the embryonic development of local turtle species</w:t>
      </w:r>
      <w:r w:rsidR="00283B89">
        <w:t>.</w:t>
      </w:r>
    </w:p>
    <w:p w14:paraId="0E89905F" w14:textId="03D0E5F0" w:rsidR="00EC1E12" w:rsidRDefault="00EC1E12" w:rsidP="00967E9B">
      <w:pPr>
        <w:rPr>
          <w:b/>
          <w:bCs/>
          <w:u w:val="single"/>
        </w:rPr>
      </w:pPr>
      <w:r>
        <w:rPr>
          <w:b/>
          <w:bCs/>
          <w:u w:val="single"/>
        </w:rPr>
        <w:t>Solution</w:t>
      </w:r>
      <w:r w:rsidR="00337D98">
        <w:rPr>
          <w:b/>
          <w:bCs/>
          <w:u w:val="single"/>
        </w:rPr>
        <w:t xml:space="preserve"> – </w:t>
      </w:r>
      <w:r w:rsidR="00BF0F09">
        <w:rPr>
          <w:b/>
          <w:bCs/>
          <w:u w:val="single"/>
        </w:rPr>
        <w:t>15</w:t>
      </w:r>
      <w:r w:rsidR="00337D98">
        <w:rPr>
          <w:b/>
          <w:bCs/>
          <w:u w:val="single"/>
        </w:rPr>
        <w:t xml:space="preserve"> sec</w:t>
      </w:r>
    </w:p>
    <w:p w14:paraId="3DB03016" w14:textId="1C9DFF67" w:rsidR="00E80B42" w:rsidRDefault="00355D23" w:rsidP="00967E9B">
      <w:r>
        <w:t>Since o</w:t>
      </w:r>
      <w:r w:rsidR="008058AC">
        <w:t>bserving turtle nests in the wild is extremely time consuming and difficult, group 44 developed a shake table</w:t>
      </w:r>
      <w:r w:rsidR="00B03AD1">
        <w:t xml:space="preserve"> device that can simulate ground vibrations felt near roadways and highways</w:t>
      </w:r>
      <w:r>
        <w:t xml:space="preserve"> in a </w:t>
      </w:r>
      <w:r w:rsidR="00C21B70">
        <w:t xml:space="preserve">controlled, </w:t>
      </w:r>
      <w:r>
        <w:t xml:space="preserve">lab </w:t>
      </w:r>
      <w:r w:rsidR="00C21B70">
        <w:t>environment.</w:t>
      </w:r>
      <w:r w:rsidR="00B03AD1">
        <w:t xml:space="preserve"> With customizable settings, the device </w:t>
      </w:r>
      <w:r w:rsidR="0082429F">
        <w:t xml:space="preserve">allows research groups like the Davy lab to </w:t>
      </w:r>
      <w:r w:rsidR="006948CE">
        <w:t>efficiently study these vibration effects on turtle egg development.</w:t>
      </w:r>
    </w:p>
    <w:p w14:paraId="1CAFCD3F" w14:textId="2F20528E" w:rsidR="00EC1E12" w:rsidRDefault="00EC1E12" w:rsidP="00967E9B">
      <w:r>
        <w:t xml:space="preserve">Group 44 </w:t>
      </w:r>
      <w:r w:rsidR="00A02540">
        <w:t>developed a shake table device capable of simulating ground vibrations of roadways and highways in a laboratory setting</w:t>
      </w:r>
      <w:r w:rsidR="00DC53A7">
        <w:t>.</w:t>
      </w:r>
      <w:r w:rsidR="00C345FE">
        <w:t xml:space="preserve"> The vibrations</w:t>
      </w:r>
      <w:r w:rsidR="003E1EB8">
        <w:t xml:space="preserve"> targeted were between 0.1 – 1 mm of displacement at a frequency of 5 – 20 Hz. The device currently is capable of vibrations between </w:t>
      </w:r>
      <w:r w:rsidR="00F74A81">
        <w:t>0.0</w:t>
      </w:r>
      <w:r w:rsidR="00041A95">
        <w:t>2</w:t>
      </w:r>
      <w:r w:rsidR="003E1EB8">
        <w:t xml:space="preserve"> </w:t>
      </w:r>
      <w:r w:rsidR="00041A95">
        <w:t>–</w:t>
      </w:r>
      <w:r w:rsidR="003E1EB8">
        <w:t xml:space="preserve"> </w:t>
      </w:r>
      <w:r w:rsidR="00041A95">
        <w:t>0.04</w:t>
      </w:r>
      <w:r w:rsidR="003E1EB8">
        <w:t xml:space="preserve"> mm of displacement, and </w:t>
      </w:r>
      <w:r w:rsidR="007F1D0E">
        <w:t>6</w:t>
      </w:r>
      <w:r w:rsidR="00041A95">
        <w:t xml:space="preserve"> – 2</w:t>
      </w:r>
      <w:r w:rsidR="007F1D0E">
        <w:t>6</w:t>
      </w:r>
      <w:r w:rsidR="003E1EB8">
        <w:t xml:space="preserve"> Hz</w:t>
      </w:r>
      <w:r w:rsidR="00817446">
        <w:t>, with more vibration options planned for future development.</w:t>
      </w:r>
      <w:r w:rsidR="00337D98">
        <w:t xml:space="preserve"> </w:t>
      </w:r>
      <w:r w:rsidR="00337D98" w:rsidRPr="00337D98">
        <w:rPr>
          <w:highlight w:val="yellow"/>
        </w:rPr>
        <w:t>[Displacement values to be finalized once Meia can do another test; Frequency values must be finalized by Talal]</w:t>
      </w:r>
    </w:p>
    <w:p w14:paraId="64C59F90" w14:textId="22954610" w:rsidR="00224307" w:rsidRDefault="00224307" w:rsidP="00224307">
      <w:pPr>
        <w:pStyle w:val="ListParagraph"/>
        <w:numPr>
          <w:ilvl w:val="0"/>
          <w:numId w:val="3"/>
        </w:numPr>
        <w:rPr>
          <w:rFonts w:ascii="Calibri" w:eastAsia="Calibri" w:hAnsi="Calibri"/>
          <w:color w:val="000000" w:themeColor="text1"/>
          <w:szCs w:val="24"/>
        </w:rPr>
      </w:pPr>
      <w:r>
        <w:t xml:space="preserve">Explain briefly costs and why we chose to make a custom solution -&gt; </w:t>
      </w:r>
      <w:r>
        <w:rPr>
          <w:b/>
          <w:bCs/>
        </w:rPr>
        <w:t>L</w:t>
      </w:r>
      <w:r w:rsidRPr="00224307">
        <w:rPr>
          <w:b/>
          <w:bCs/>
        </w:rPr>
        <w:t xml:space="preserve">ead: </w:t>
      </w:r>
      <w:proofErr w:type="spellStart"/>
      <w:r w:rsidRPr="00224307">
        <w:rPr>
          <w:b/>
          <w:bCs/>
        </w:rPr>
        <w:t>Shawaiz</w:t>
      </w:r>
      <w:proofErr w:type="spellEnd"/>
    </w:p>
    <w:p w14:paraId="05C820F5" w14:textId="1E5BDF5E" w:rsidR="1EE28B5A" w:rsidRDefault="1EE28B5A" w:rsidP="29A3DDA0">
      <w:pPr>
        <w:pStyle w:val="ListParagraph"/>
        <w:numPr>
          <w:ilvl w:val="1"/>
          <w:numId w:val="3"/>
        </w:numPr>
        <w:rPr>
          <w:rFonts w:ascii="Calibri" w:eastAsia="Calibri" w:hAnsi="Calibri"/>
          <w:color w:val="000000" w:themeColor="text1"/>
        </w:rPr>
      </w:pPr>
      <w:r w:rsidRPr="29A3DDA0">
        <w:rPr>
          <w:rFonts w:ascii="Arial" w:eastAsia="Arial" w:hAnsi="Arial" w:cs="Arial"/>
          <w:color w:val="0070C0"/>
          <w:sz w:val="22"/>
          <w:szCs w:val="22"/>
        </w:rPr>
        <w:t xml:space="preserve">The existing shake tables were expensive and therefore inaccessible. </w:t>
      </w:r>
      <w:r w:rsidR="673E1A42" w:rsidRPr="29A3DDA0">
        <w:rPr>
          <w:rFonts w:ascii="Arial" w:eastAsia="Arial" w:hAnsi="Arial" w:cs="Arial"/>
          <w:color w:val="0070C0"/>
          <w:sz w:val="22"/>
          <w:szCs w:val="22"/>
        </w:rPr>
        <w:t xml:space="preserve">Outright costing </w:t>
      </w:r>
      <w:r w:rsidRPr="29A3DDA0">
        <w:rPr>
          <w:rFonts w:ascii="Arial" w:eastAsia="Arial" w:hAnsi="Arial" w:cs="Arial"/>
          <w:color w:val="0070C0"/>
          <w:sz w:val="22"/>
          <w:szCs w:val="22"/>
        </w:rPr>
        <w:t>upwards of $6,000 and not</w:t>
      </w:r>
      <w:r w:rsidR="774EEF7E" w:rsidRPr="29A3DDA0">
        <w:rPr>
          <w:rFonts w:ascii="Arial" w:eastAsia="Arial" w:hAnsi="Arial" w:cs="Arial"/>
          <w:color w:val="0070C0"/>
          <w:sz w:val="22"/>
          <w:szCs w:val="22"/>
        </w:rPr>
        <w:t xml:space="preserve"> being able to</w:t>
      </w:r>
      <w:r w:rsidRPr="29A3DDA0">
        <w:rPr>
          <w:rFonts w:ascii="Arial" w:eastAsia="Arial" w:hAnsi="Arial" w:cs="Arial"/>
          <w:color w:val="0070C0"/>
          <w:sz w:val="22"/>
          <w:szCs w:val="22"/>
        </w:rPr>
        <w:t xml:space="preserve"> meet </w:t>
      </w:r>
      <w:r w:rsidR="737263CC" w:rsidRPr="29A3DDA0">
        <w:rPr>
          <w:rFonts w:ascii="Arial" w:eastAsia="Arial" w:hAnsi="Arial" w:cs="Arial"/>
          <w:color w:val="0070C0"/>
          <w:sz w:val="22"/>
          <w:szCs w:val="22"/>
        </w:rPr>
        <w:t xml:space="preserve">all the </w:t>
      </w:r>
      <w:r w:rsidRPr="29A3DDA0">
        <w:rPr>
          <w:rFonts w:ascii="Arial" w:eastAsia="Arial" w:hAnsi="Arial" w:cs="Arial"/>
          <w:color w:val="0070C0"/>
          <w:sz w:val="22"/>
          <w:szCs w:val="22"/>
        </w:rPr>
        <w:t xml:space="preserve">Davy Lab criteria. Consequently, we devised our own custom solution. One that is under $1000 and is simple </w:t>
      </w:r>
      <w:r w:rsidR="2E49A32D" w:rsidRPr="29A3DDA0">
        <w:rPr>
          <w:rFonts w:ascii="Arial" w:eastAsia="Arial" w:hAnsi="Arial" w:cs="Arial"/>
          <w:color w:val="0070C0"/>
          <w:sz w:val="22"/>
          <w:szCs w:val="22"/>
        </w:rPr>
        <w:t xml:space="preserve">enough </w:t>
      </w:r>
      <w:r w:rsidRPr="29A3DDA0">
        <w:rPr>
          <w:rFonts w:ascii="Arial" w:eastAsia="Arial" w:hAnsi="Arial" w:cs="Arial"/>
          <w:color w:val="0070C0"/>
          <w:sz w:val="22"/>
          <w:szCs w:val="22"/>
        </w:rPr>
        <w:t>to assemble with detailed supplemental instructions.</w:t>
      </w:r>
      <w:r w:rsidRPr="29A3DDA0">
        <w:rPr>
          <w:rFonts w:ascii="Arial" w:eastAsia="Arial" w:hAnsi="Arial" w:cs="Arial"/>
          <w:color w:val="FF0000"/>
          <w:sz w:val="22"/>
          <w:szCs w:val="22"/>
        </w:rPr>
        <w:t xml:space="preserve"> </w:t>
      </w:r>
      <w:r w:rsidR="2EE9BCA2" w:rsidRPr="29A3DDA0">
        <w:rPr>
          <w:rFonts w:ascii="Arial" w:eastAsia="Arial" w:hAnsi="Arial" w:cs="Arial"/>
          <w:color w:val="FF0000"/>
          <w:sz w:val="22"/>
          <w:szCs w:val="22"/>
        </w:rPr>
        <w:t xml:space="preserve">(Roughly </w:t>
      </w:r>
      <w:r w:rsidR="6983B8FA" w:rsidRPr="50A98F3E">
        <w:rPr>
          <w:rFonts w:ascii="Arial" w:eastAsia="Arial" w:hAnsi="Arial" w:cs="Arial"/>
          <w:color w:val="FF0000"/>
          <w:sz w:val="22"/>
          <w:szCs w:val="22"/>
        </w:rPr>
        <w:t>1</w:t>
      </w:r>
      <w:r w:rsidR="16DEED48" w:rsidRPr="50A98F3E">
        <w:rPr>
          <w:rFonts w:ascii="Arial" w:eastAsia="Arial" w:hAnsi="Arial" w:cs="Arial"/>
          <w:color w:val="FF0000"/>
          <w:sz w:val="22"/>
          <w:szCs w:val="22"/>
        </w:rPr>
        <w:t>7</w:t>
      </w:r>
      <w:r w:rsidR="2EE9BCA2" w:rsidRPr="29A3DDA0">
        <w:rPr>
          <w:rFonts w:ascii="Arial" w:eastAsia="Arial" w:hAnsi="Arial" w:cs="Arial"/>
          <w:color w:val="FF0000"/>
          <w:sz w:val="22"/>
          <w:szCs w:val="22"/>
        </w:rPr>
        <w:t xml:space="preserve"> seconds)</w:t>
      </w:r>
    </w:p>
    <w:p w14:paraId="3103AF84" w14:textId="017EAEAD" w:rsidR="00817446" w:rsidRDefault="0090160D" w:rsidP="00967E9B">
      <w:r w:rsidRPr="0090160D">
        <w:rPr>
          <w:highlight w:val="yellow"/>
        </w:rPr>
        <w:t>[TODO]</w:t>
      </w:r>
    </w:p>
    <w:p w14:paraId="56FE53CE" w14:textId="77777777" w:rsidR="00070961" w:rsidRDefault="00070961" w:rsidP="00967E9B">
      <w:pPr>
        <w:rPr>
          <w:b/>
          <w:bCs/>
          <w:u w:val="single"/>
        </w:rPr>
      </w:pPr>
    </w:p>
    <w:p w14:paraId="77F522FF" w14:textId="77777777" w:rsidR="00070961" w:rsidRDefault="00070961" w:rsidP="00967E9B">
      <w:pPr>
        <w:rPr>
          <w:b/>
          <w:bCs/>
          <w:u w:val="single"/>
        </w:rPr>
      </w:pPr>
    </w:p>
    <w:p w14:paraId="1C4C71A7" w14:textId="77777777" w:rsidR="00070961" w:rsidRDefault="00070961" w:rsidP="00967E9B">
      <w:pPr>
        <w:rPr>
          <w:b/>
          <w:bCs/>
          <w:u w:val="single"/>
        </w:rPr>
      </w:pPr>
    </w:p>
    <w:p w14:paraId="0775CC63" w14:textId="77777777" w:rsidR="00070961" w:rsidRDefault="00070961" w:rsidP="00967E9B">
      <w:pPr>
        <w:rPr>
          <w:b/>
          <w:bCs/>
          <w:u w:val="single"/>
        </w:rPr>
      </w:pPr>
    </w:p>
    <w:p w14:paraId="6DEF5671" w14:textId="3BB0C4AC" w:rsidR="00B46A4E" w:rsidRDefault="00831294" w:rsidP="00967E9B">
      <w:r w:rsidRPr="00831294">
        <w:rPr>
          <w:b/>
          <w:bCs/>
          <w:u w:val="single"/>
        </w:rPr>
        <w:t>Demo</w:t>
      </w:r>
      <w:r>
        <w:rPr>
          <w:b/>
          <w:bCs/>
          <w:u w:val="single"/>
        </w:rPr>
        <w:t xml:space="preserve"> </w:t>
      </w:r>
      <w:r w:rsidRPr="00831294">
        <w:rPr>
          <w:highlight w:val="yellow"/>
        </w:rPr>
        <w:t>[Please flesh out]</w:t>
      </w:r>
      <w:r w:rsidR="00337D98">
        <w:t xml:space="preserve"> </w:t>
      </w:r>
      <w:r w:rsidR="00BF0F09">
        <w:t xml:space="preserve">– </w:t>
      </w:r>
      <w:r w:rsidR="00D52EE6">
        <w:t>~</w:t>
      </w:r>
      <w:r w:rsidR="00BF0F09">
        <w:t>1</w:t>
      </w:r>
      <w:r w:rsidR="00D52EE6">
        <w:t>-1.5</w:t>
      </w:r>
      <w:r w:rsidR="00BF0F09">
        <w:t xml:space="preserve"> minute</w:t>
      </w:r>
    </w:p>
    <w:p w14:paraId="1453BC48" w14:textId="11C22F33" w:rsidR="00B46A4E" w:rsidRPr="00714AD1" w:rsidRDefault="00B46A4E" w:rsidP="00B46A4E">
      <w:pPr>
        <w:pStyle w:val="ListParagraph"/>
        <w:numPr>
          <w:ilvl w:val="0"/>
          <w:numId w:val="2"/>
        </w:numPr>
      </w:pPr>
      <w:r>
        <w:t xml:space="preserve">[If time!] Quick system overview -&gt; See system diagram in final report (not poster slides) -&gt; </w:t>
      </w:r>
      <w:r w:rsidRPr="00B46A4E">
        <w:rPr>
          <w:b/>
          <w:bCs/>
        </w:rPr>
        <w:t>Lead: Rani</w:t>
      </w:r>
    </w:p>
    <w:p w14:paraId="4B34E2DE" w14:textId="6EEB6C3F" w:rsidR="009116B6" w:rsidRPr="009116B6" w:rsidRDefault="000D599A" w:rsidP="009116B6">
      <w:pPr>
        <w:pStyle w:val="ListParagraph"/>
        <w:numPr>
          <w:ilvl w:val="1"/>
          <w:numId w:val="2"/>
        </w:numPr>
        <w:rPr>
          <w:color w:val="00B050"/>
        </w:rPr>
      </w:pPr>
      <w:r>
        <w:rPr>
          <w:color w:val="00B050"/>
        </w:rPr>
        <w:t>The illustration displayed is the</w:t>
      </w:r>
      <w:r w:rsidR="00866F86" w:rsidRPr="00866F86">
        <w:rPr>
          <w:color w:val="00B050"/>
        </w:rPr>
        <w:t xml:space="preserve"> system block diagram, </w:t>
      </w:r>
    </w:p>
    <w:p w14:paraId="71AF24AA" w14:textId="47F2AA8F" w:rsidR="004D6695" w:rsidRPr="00E053E7" w:rsidRDefault="00814B3B" w:rsidP="00E053E7">
      <w:pPr>
        <w:pStyle w:val="ListParagraph"/>
        <w:numPr>
          <w:ilvl w:val="1"/>
          <w:numId w:val="2"/>
        </w:numPr>
        <w:rPr>
          <w:color w:val="00B050"/>
        </w:rPr>
      </w:pPr>
      <w:r w:rsidRPr="00F46F18">
        <w:rPr>
          <w:color w:val="00B050"/>
        </w:rPr>
        <w:t>The system comprises</w:t>
      </w:r>
      <w:r w:rsidR="004D6695">
        <w:rPr>
          <w:color w:val="00B050"/>
        </w:rPr>
        <w:t xml:space="preserve"> </w:t>
      </w:r>
      <w:r w:rsidR="00E053E7">
        <w:rPr>
          <w:color w:val="00B050"/>
        </w:rPr>
        <w:t xml:space="preserve">of </w:t>
      </w:r>
      <w:r w:rsidR="00E053E7" w:rsidRPr="00F46F18">
        <w:rPr>
          <w:color w:val="00B050"/>
        </w:rPr>
        <w:t>three</w:t>
      </w:r>
      <w:r w:rsidRPr="00F46F18">
        <w:rPr>
          <w:color w:val="00B050"/>
        </w:rPr>
        <w:t xml:space="preserve"> interacting subsystems.</w:t>
      </w:r>
    </w:p>
    <w:p w14:paraId="69B69AAC" w14:textId="77777777" w:rsidR="005444B7" w:rsidRDefault="001A5BB9" w:rsidP="00605752">
      <w:pPr>
        <w:pStyle w:val="ListParagraph"/>
        <w:numPr>
          <w:ilvl w:val="1"/>
          <w:numId w:val="2"/>
        </w:numPr>
        <w:rPr>
          <w:color w:val="00B050"/>
        </w:rPr>
      </w:pPr>
      <w:r>
        <w:rPr>
          <w:color w:val="00B050"/>
        </w:rPr>
        <w:t xml:space="preserve">The User Interface </w:t>
      </w:r>
      <w:r w:rsidR="00831B7A">
        <w:rPr>
          <w:color w:val="00B050"/>
        </w:rPr>
        <w:t xml:space="preserve">is </w:t>
      </w:r>
      <w:r w:rsidR="00703A59">
        <w:rPr>
          <w:color w:val="00B050"/>
        </w:rPr>
        <w:t>hosted using a Raspberry Pi and</w:t>
      </w:r>
      <w:r w:rsidR="0055380D">
        <w:rPr>
          <w:color w:val="00B050"/>
        </w:rPr>
        <w:t xml:space="preserve"> </w:t>
      </w:r>
      <w:r w:rsidR="00325414">
        <w:rPr>
          <w:color w:val="00B050"/>
        </w:rPr>
        <w:t>the</w:t>
      </w:r>
      <w:r w:rsidR="0055380D">
        <w:rPr>
          <w:color w:val="00B050"/>
        </w:rPr>
        <w:t xml:space="preserve"> control system </w:t>
      </w:r>
      <w:r w:rsidR="00605752">
        <w:rPr>
          <w:color w:val="00B050"/>
        </w:rPr>
        <w:t>comprises</w:t>
      </w:r>
      <w:r w:rsidR="00E053E7">
        <w:rPr>
          <w:color w:val="00B050"/>
        </w:rPr>
        <w:t xml:space="preserve"> of</w:t>
      </w:r>
      <w:r w:rsidR="0055380D">
        <w:rPr>
          <w:color w:val="00B050"/>
        </w:rPr>
        <w:t xml:space="preserve"> a microcontroller and sensors</w:t>
      </w:r>
      <w:r w:rsidR="00F73C2C">
        <w:rPr>
          <w:color w:val="00B050"/>
        </w:rPr>
        <w:t>.</w:t>
      </w:r>
      <w:r w:rsidR="00605752">
        <w:rPr>
          <w:color w:val="00B050"/>
        </w:rPr>
        <w:t xml:space="preserve"> </w:t>
      </w:r>
    </w:p>
    <w:p w14:paraId="26789FED" w14:textId="6CF40D7E" w:rsidR="00F73C2C" w:rsidRPr="00605752" w:rsidRDefault="00605752" w:rsidP="00605752">
      <w:pPr>
        <w:pStyle w:val="ListParagraph"/>
        <w:numPr>
          <w:ilvl w:val="1"/>
          <w:numId w:val="2"/>
        </w:numPr>
        <w:rPr>
          <w:color w:val="00B050"/>
        </w:rPr>
      </w:pPr>
      <w:r w:rsidRPr="00F46F18">
        <w:rPr>
          <w:color w:val="00B050"/>
        </w:rPr>
        <w:t>The Raspberry Pi communicates with the microcontroller system using an I2C connection.</w:t>
      </w:r>
    </w:p>
    <w:p w14:paraId="2A3FF3A3" w14:textId="38B0F150" w:rsidR="00802323" w:rsidRDefault="00814B3B" w:rsidP="00814B3B">
      <w:pPr>
        <w:pStyle w:val="ListParagraph"/>
        <w:numPr>
          <w:ilvl w:val="1"/>
          <w:numId w:val="2"/>
        </w:numPr>
        <w:rPr>
          <w:color w:val="00B050"/>
        </w:rPr>
      </w:pPr>
      <w:r w:rsidRPr="00F46F18">
        <w:rPr>
          <w:color w:val="00B050"/>
        </w:rPr>
        <w:t xml:space="preserve">The microcontroller manages data collection </w:t>
      </w:r>
      <w:r w:rsidR="005814C6">
        <w:rPr>
          <w:color w:val="00B050"/>
        </w:rPr>
        <w:t>using a</w:t>
      </w:r>
      <w:r w:rsidRPr="00F46F18">
        <w:rPr>
          <w:color w:val="00B050"/>
        </w:rPr>
        <w:t xml:space="preserve"> </w:t>
      </w:r>
      <w:r w:rsidR="0093778A" w:rsidRPr="00F46F18">
        <w:rPr>
          <w:color w:val="00B050"/>
        </w:rPr>
        <w:t>temperature</w:t>
      </w:r>
      <w:r w:rsidR="0093778A">
        <w:rPr>
          <w:color w:val="00B050"/>
        </w:rPr>
        <w:t xml:space="preserve"> and</w:t>
      </w:r>
      <w:r w:rsidRPr="00F46F18">
        <w:rPr>
          <w:color w:val="00B050"/>
        </w:rPr>
        <w:t xml:space="preserve"> humidity</w:t>
      </w:r>
      <w:r w:rsidR="005814C6">
        <w:rPr>
          <w:color w:val="00B050"/>
        </w:rPr>
        <w:t xml:space="preserve"> sensor</w:t>
      </w:r>
      <w:r w:rsidRPr="00F46F18">
        <w:rPr>
          <w:color w:val="00B050"/>
        </w:rPr>
        <w:t xml:space="preserve">, </w:t>
      </w:r>
      <w:r w:rsidR="00244869">
        <w:rPr>
          <w:color w:val="00B050"/>
        </w:rPr>
        <w:t>and</w:t>
      </w:r>
      <w:r w:rsidR="0093778A">
        <w:rPr>
          <w:color w:val="00B050"/>
        </w:rPr>
        <w:t xml:space="preserve"> an</w:t>
      </w:r>
      <w:r w:rsidR="00244869">
        <w:rPr>
          <w:color w:val="00B050"/>
        </w:rPr>
        <w:t xml:space="preserve"> </w:t>
      </w:r>
      <w:r w:rsidRPr="00F46F18">
        <w:rPr>
          <w:color w:val="00B050"/>
        </w:rPr>
        <w:t>RPM sensor</w:t>
      </w:r>
      <w:r w:rsidR="00244869">
        <w:rPr>
          <w:color w:val="00B050"/>
        </w:rPr>
        <w:t xml:space="preserve"> is used to calculate frequency</w:t>
      </w:r>
      <w:r w:rsidR="00FA2B62">
        <w:rPr>
          <w:color w:val="00B050"/>
        </w:rPr>
        <w:t>.</w:t>
      </w:r>
    </w:p>
    <w:p w14:paraId="516EC1BA" w14:textId="53B54B88" w:rsidR="003B7350" w:rsidRPr="00FA2B62" w:rsidRDefault="003B7350" w:rsidP="00FA2B62">
      <w:pPr>
        <w:pStyle w:val="ListParagraph"/>
        <w:numPr>
          <w:ilvl w:val="1"/>
          <w:numId w:val="2"/>
        </w:numPr>
        <w:rPr>
          <w:color w:val="00B050"/>
        </w:rPr>
      </w:pPr>
      <w:r w:rsidRPr="003B7350">
        <w:rPr>
          <w:color w:val="00B050"/>
        </w:rPr>
        <w:t>To adjust motor speed</w:t>
      </w:r>
      <w:r w:rsidR="000F2B4F">
        <w:rPr>
          <w:color w:val="00B050"/>
        </w:rPr>
        <w:t>|</w:t>
      </w:r>
      <w:r w:rsidRPr="003B7350">
        <w:rPr>
          <w:color w:val="00B050"/>
        </w:rPr>
        <w:t>, a feedback system involving the motor driver and RPM sensor is utilized.</w:t>
      </w:r>
    </w:p>
    <w:p w14:paraId="17D088D1" w14:textId="3B9EEBF2" w:rsidR="00A01F0C" w:rsidRPr="00A01F0C" w:rsidRDefault="00792520" w:rsidP="00240A08">
      <w:pPr>
        <w:pStyle w:val="ListParagraph"/>
        <w:numPr>
          <w:ilvl w:val="1"/>
          <w:numId w:val="2"/>
        </w:numPr>
      </w:pPr>
      <w:r w:rsidRPr="00792520">
        <w:rPr>
          <w:color w:val="00B050"/>
        </w:rPr>
        <w:t>Rotational motion generated from the</w:t>
      </w:r>
      <w:r w:rsidR="003B7350" w:rsidRPr="00792520">
        <w:rPr>
          <w:color w:val="00B050"/>
        </w:rPr>
        <w:t xml:space="preserve"> DC motor </w:t>
      </w:r>
      <w:r w:rsidRPr="00792520">
        <w:rPr>
          <w:color w:val="00B050"/>
        </w:rPr>
        <w:t xml:space="preserve">is converted into </w:t>
      </w:r>
      <w:r w:rsidR="00BE34FB" w:rsidRPr="00792520">
        <w:rPr>
          <w:color w:val="00B050"/>
        </w:rPr>
        <w:t xml:space="preserve">linear </w:t>
      </w:r>
      <w:r w:rsidRPr="00792520">
        <w:rPr>
          <w:color w:val="00B050"/>
        </w:rPr>
        <w:t xml:space="preserve">motion using a linear </w:t>
      </w:r>
      <w:r w:rsidR="00BE34FB" w:rsidRPr="00792520">
        <w:rPr>
          <w:color w:val="00B050"/>
        </w:rPr>
        <w:t>FLEXURE</w:t>
      </w:r>
      <w:r>
        <w:rPr>
          <w:color w:val="00B050"/>
        </w:rPr>
        <w:t>.</w:t>
      </w:r>
    </w:p>
    <w:p w14:paraId="42C01766" w14:textId="77777777" w:rsidR="00A01F0C" w:rsidRDefault="00A01F0C" w:rsidP="00A01F0C"/>
    <w:p w14:paraId="014306C6" w14:textId="74CEF5FE" w:rsidR="00831294" w:rsidRDefault="00831294" w:rsidP="00A01F0C">
      <w:r w:rsidRPr="00831294">
        <w:t>UI</w:t>
      </w:r>
      <w:r>
        <w:t xml:space="preserve"> and how to start an experiment (does not need to be in depth of every setting and feature, just how to do it) -&gt; </w:t>
      </w:r>
      <w:r w:rsidRPr="00A01F0C">
        <w:rPr>
          <w:b/>
          <w:bCs/>
        </w:rPr>
        <w:t>Lead: Marwan</w:t>
      </w:r>
    </w:p>
    <w:p w14:paraId="511EA78B" w14:textId="43EDC086" w:rsidR="00831294" w:rsidRDefault="00831294" w:rsidP="00831294">
      <w:pPr>
        <w:pStyle w:val="ListParagraph"/>
        <w:numPr>
          <w:ilvl w:val="0"/>
          <w:numId w:val="2"/>
        </w:numPr>
      </w:pPr>
      <w:r>
        <w:t>Table demonstration of what happens during the experiment</w:t>
      </w:r>
      <w:r w:rsidR="00B53A15">
        <w:t xml:space="preserve"> (actuator)</w:t>
      </w:r>
      <w:r>
        <w:t xml:space="preserve"> -&gt; </w:t>
      </w:r>
      <w:r w:rsidRPr="003A22C4">
        <w:rPr>
          <w:b/>
          <w:bCs/>
        </w:rPr>
        <w:t>Lead: Meia</w:t>
      </w:r>
      <w:r w:rsidR="003A22C4">
        <w:rPr>
          <w:b/>
          <w:bCs/>
        </w:rPr>
        <w:t xml:space="preserve">, but someone else can work on script in the </w:t>
      </w:r>
      <w:proofErr w:type="spellStart"/>
      <w:r w:rsidR="003A22C4">
        <w:rPr>
          <w:b/>
          <w:bCs/>
        </w:rPr>
        <w:t>mean time</w:t>
      </w:r>
      <w:proofErr w:type="spellEnd"/>
      <w:r w:rsidR="003A22C4">
        <w:rPr>
          <w:b/>
          <w:bCs/>
        </w:rPr>
        <w:t>!</w:t>
      </w:r>
    </w:p>
    <w:p w14:paraId="5D9DB4A2" w14:textId="2B57079D" w:rsidR="00B53A15" w:rsidRDefault="00B53A15" w:rsidP="00831294">
      <w:pPr>
        <w:pStyle w:val="ListParagraph"/>
        <w:numPr>
          <w:ilvl w:val="0"/>
          <w:numId w:val="2"/>
        </w:numPr>
      </w:pPr>
      <w:r>
        <w:t xml:space="preserve">Motor demonstration (either working demo, or explanation of what should happen and why it does not exist) -&gt; </w:t>
      </w:r>
      <w:r w:rsidRPr="003A22C4">
        <w:rPr>
          <w:b/>
          <w:bCs/>
        </w:rPr>
        <w:t>Lead: Talal</w:t>
      </w:r>
    </w:p>
    <w:p w14:paraId="481AB863" w14:textId="5B1A4282" w:rsidR="00831294" w:rsidRPr="00C632CE" w:rsidRDefault="00831294" w:rsidP="00831294">
      <w:pPr>
        <w:pStyle w:val="ListParagraph"/>
        <w:numPr>
          <w:ilvl w:val="0"/>
          <w:numId w:val="2"/>
        </w:numPr>
      </w:pPr>
      <w:r>
        <w:t xml:space="preserve">Demonstration of the theory behind the actuator and motor system (can use simulation videos and 3D models that have been developed) -&gt; </w:t>
      </w:r>
      <w:r w:rsidRPr="003A22C4">
        <w:rPr>
          <w:b/>
          <w:bCs/>
        </w:rPr>
        <w:t>Lead: Rani</w:t>
      </w:r>
    </w:p>
    <w:p w14:paraId="39E6CFC5" w14:textId="7D6BF03A" w:rsidR="004270B3" w:rsidRDefault="00C632CE" w:rsidP="00C632CE">
      <w:pPr>
        <w:pStyle w:val="ListParagraph"/>
        <w:numPr>
          <w:ilvl w:val="1"/>
          <w:numId w:val="2"/>
        </w:numPr>
        <w:rPr>
          <w:color w:val="00B050"/>
        </w:rPr>
      </w:pPr>
      <w:r w:rsidRPr="00C632CE">
        <w:rPr>
          <w:color w:val="00B050"/>
        </w:rPr>
        <w:t>The 3D model replica of the</w:t>
      </w:r>
      <w:r w:rsidR="009612F8">
        <w:rPr>
          <w:color w:val="00B050"/>
        </w:rPr>
        <w:t xml:space="preserve"> </w:t>
      </w:r>
      <w:r w:rsidR="009612F8" w:rsidRPr="00C632CE">
        <w:rPr>
          <w:color w:val="00B050"/>
        </w:rPr>
        <w:t>Mirror actuator</w:t>
      </w:r>
      <w:r w:rsidR="009612F8">
        <w:rPr>
          <w:color w:val="00B050"/>
        </w:rPr>
        <w:t xml:space="preserve"> of </w:t>
      </w:r>
      <w:r w:rsidRPr="00C632CE">
        <w:rPr>
          <w:color w:val="00B050"/>
        </w:rPr>
        <w:t xml:space="preserve"> James Webb Space Telescope served as the design foundation.</w:t>
      </w:r>
    </w:p>
    <w:p w14:paraId="2F5276C5" w14:textId="7DBDD5B0" w:rsidR="00B53639" w:rsidRDefault="00B53639" w:rsidP="00C632CE">
      <w:pPr>
        <w:pStyle w:val="ListParagraph"/>
        <w:numPr>
          <w:ilvl w:val="1"/>
          <w:numId w:val="2"/>
        </w:numPr>
        <w:rPr>
          <w:color w:val="00B050"/>
        </w:rPr>
      </w:pPr>
      <w:r>
        <w:rPr>
          <w:color w:val="00B050"/>
        </w:rPr>
        <w:t>&lt;SWITCH/&gt;</w:t>
      </w:r>
    </w:p>
    <w:p w14:paraId="780787D9" w14:textId="77359772" w:rsidR="00C632CE" w:rsidRPr="00092701" w:rsidRDefault="00693BD5" w:rsidP="00092701">
      <w:pPr>
        <w:pStyle w:val="ListParagraph"/>
        <w:numPr>
          <w:ilvl w:val="1"/>
          <w:numId w:val="2"/>
        </w:numPr>
        <w:rPr>
          <w:color w:val="00B050"/>
        </w:rPr>
      </w:pPr>
      <w:r>
        <w:rPr>
          <w:color w:val="00B050"/>
        </w:rPr>
        <w:t xml:space="preserve">We </w:t>
      </w:r>
      <w:r w:rsidR="004270B3">
        <w:rPr>
          <w:color w:val="00B050"/>
        </w:rPr>
        <w:t>alter</w:t>
      </w:r>
      <w:r w:rsidR="00B5053C">
        <w:rPr>
          <w:color w:val="00B050"/>
        </w:rPr>
        <w:t>ed</w:t>
      </w:r>
      <w:r w:rsidR="004270B3">
        <w:rPr>
          <w:color w:val="00B050"/>
        </w:rPr>
        <w:t xml:space="preserve"> the</w:t>
      </w:r>
      <w:r w:rsidR="00C632CE" w:rsidRPr="00C632CE">
        <w:rPr>
          <w:color w:val="00B050"/>
        </w:rPr>
        <w:t xml:space="preserve"> Flexure and </w:t>
      </w:r>
      <w:r w:rsidR="00690A7C" w:rsidRPr="00C632CE">
        <w:rPr>
          <w:color w:val="00B050"/>
        </w:rPr>
        <w:t xml:space="preserve">camshaft </w:t>
      </w:r>
      <w:r w:rsidR="00690A7C">
        <w:rPr>
          <w:color w:val="00B050"/>
        </w:rPr>
        <w:t>to</w:t>
      </w:r>
      <w:r>
        <w:rPr>
          <w:color w:val="00B050"/>
        </w:rPr>
        <w:t xml:space="preserve"> achieve our </w:t>
      </w:r>
      <w:r w:rsidR="00C632CE" w:rsidRPr="00C632CE">
        <w:rPr>
          <w:color w:val="00B050"/>
        </w:rPr>
        <w:t>desired displacement</w:t>
      </w:r>
      <w:r w:rsidR="00CC4297">
        <w:rPr>
          <w:color w:val="00B050"/>
        </w:rPr>
        <w:t xml:space="preserve"> there </w:t>
      </w:r>
      <w:r w:rsidR="004270B3">
        <w:rPr>
          <w:color w:val="00B050"/>
        </w:rPr>
        <w:t xml:space="preserve"> </w:t>
      </w:r>
      <w:r w:rsidR="00CC4297">
        <w:rPr>
          <w:color w:val="00B050"/>
        </w:rPr>
        <w:t>by modelling and</w:t>
      </w:r>
      <w:r>
        <w:rPr>
          <w:color w:val="00B050"/>
        </w:rPr>
        <w:t xml:space="preserve"> simulating </w:t>
      </w:r>
      <w:r w:rsidR="00E819DE">
        <w:rPr>
          <w:color w:val="00B050"/>
        </w:rPr>
        <w:t xml:space="preserve">it  on </w:t>
      </w:r>
      <w:r w:rsidR="00C632CE" w:rsidRPr="00C632CE">
        <w:rPr>
          <w:color w:val="00B050"/>
        </w:rPr>
        <w:t xml:space="preserve">Fusion 360 </w:t>
      </w:r>
      <w:r w:rsidR="00690A7C">
        <w:rPr>
          <w:color w:val="00B050"/>
        </w:rPr>
        <w:t xml:space="preserve">and </w:t>
      </w:r>
      <w:r w:rsidR="00C632CE" w:rsidRPr="00C632CE">
        <w:rPr>
          <w:color w:val="00B050"/>
        </w:rPr>
        <w:t xml:space="preserve">then 3D </w:t>
      </w:r>
      <w:r w:rsidR="009612F8">
        <w:rPr>
          <w:color w:val="00B050"/>
        </w:rPr>
        <w:t>printed</w:t>
      </w:r>
      <w:r w:rsidR="00690A7C">
        <w:rPr>
          <w:color w:val="00B050"/>
        </w:rPr>
        <w:t xml:space="preserve"> it</w:t>
      </w:r>
      <w:r w:rsidR="009612F8">
        <w:rPr>
          <w:color w:val="00B050"/>
        </w:rPr>
        <w:t>.</w:t>
      </w:r>
    </w:p>
    <w:p w14:paraId="1DFD00C7" w14:textId="0A300F5A" w:rsidR="00690A7C" w:rsidRDefault="00C632CE" w:rsidP="00690A7C">
      <w:pPr>
        <w:pStyle w:val="ListParagraph"/>
        <w:numPr>
          <w:ilvl w:val="1"/>
          <w:numId w:val="2"/>
        </w:numPr>
        <w:rPr>
          <w:color w:val="00B050"/>
        </w:rPr>
      </w:pPr>
      <w:r w:rsidRPr="00C632CE">
        <w:rPr>
          <w:color w:val="00B050"/>
        </w:rPr>
        <w:t>A target displacement of 0.105 mm was attained by adjusting</w:t>
      </w:r>
      <w:r w:rsidR="007D24F5">
        <w:rPr>
          <w:color w:val="00B050"/>
        </w:rPr>
        <w:t xml:space="preserve"> the</w:t>
      </w:r>
      <w:r w:rsidRPr="00C632CE">
        <w:rPr>
          <w:color w:val="00B050"/>
        </w:rPr>
        <w:t xml:space="preserve"> flexure dimensions and scaling up the design by a factor of 1.3</w:t>
      </w:r>
      <w:r w:rsidR="001F21FF">
        <w:rPr>
          <w:color w:val="00B050"/>
        </w:rPr>
        <w:t>mm</w:t>
      </w:r>
      <w:r w:rsidRPr="00C632CE">
        <w:rPr>
          <w:color w:val="00B050"/>
        </w:rPr>
        <w:t xml:space="preserve">. </w:t>
      </w:r>
      <w:r w:rsidR="00B30840">
        <w:rPr>
          <w:color w:val="00B050"/>
        </w:rPr>
        <w:t xml:space="preserve"> </w:t>
      </w:r>
    </w:p>
    <w:p w14:paraId="0E138B8B" w14:textId="5E50333A" w:rsidR="00690A7C" w:rsidRPr="00B53639" w:rsidRDefault="00B53639" w:rsidP="00B53639">
      <w:pPr>
        <w:pStyle w:val="ListParagraph"/>
        <w:numPr>
          <w:ilvl w:val="1"/>
          <w:numId w:val="2"/>
        </w:numPr>
        <w:rPr>
          <w:color w:val="00B050"/>
        </w:rPr>
      </w:pPr>
      <w:r>
        <w:rPr>
          <w:color w:val="00B050"/>
        </w:rPr>
        <w:t>&lt;SWITCH/&gt;</w:t>
      </w:r>
    </w:p>
    <w:p w14:paraId="53F39700" w14:textId="0C6A6D68" w:rsidR="00C632CE" w:rsidRPr="003C0F8E" w:rsidRDefault="007F4C2B" w:rsidP="003C0F8E">
      <w:pPr>
        <w:pStyle w:val="ListParagraph"/>
        <w:numPr>
          <w:ilvl w:val="1"/>
          <w:numId w:val="2"/>
        </w:numPr>
        <w:rPr>
          <w:color w:val="00B050"/>
        </w:rPr>
      </w:pPr>
      <w:r>
        <w:rPr>
          <w:color w:val="00B050"/>
        </w:rPr>
        <w:t xml:space="preserve">We replaced the original </w:t>
      </w:r>
      <w:r w:rsidR="00D811F3">
        <w:rPr>
          <w:color w:val="00B050"/>
        </w:rPr>
        <w:t xml:space="preserve">gears </w:t>
      </w:r>
      <w:r w:rsidR="001B4510">
        <w:rPr>
          <w:color w:val="00B050"/>
        </w:rPr>
        <w:t xml:space="preserve">of the design </w:t>
      </w:r>
      <w:r w:rsidR="00D811F3">
        <w:rPr>
          <w:color w:val="00B050"/>
        </w:rPr>
        <w:t xml:space="preserve">with </w:t>
      </w:r>
      <w:r w:rsidR="00C632CE" w:rsidRPr="00690A7C">
        <w:rPr>
          <w:color w:val="00B050"/>
        </w:rPr>
        <w:t>spur gears</w:t>
      </w:r>
      <w:r w:rsidR="00DF1455">
        <w:rPr>
          <w:color w:val="00B050"/>
        </w:rPr>
        <w:t xml:space="preserve"> which can </w:t>
      </w:r>
      <w:r w:rsidR="009612F8">
        <w:rPr>
          <w:color w:val="00B050"/>
        </w:rPr>
        <w:t xml:space="preserve">also </w:t>
      </w:r>
      <w:r w:rsidR="00DF1455">
        <w:rPr>
          <w:color w:val="00B050"/>
        </w:rPr>
        <w:t>be  3D printed</w:t>
      </w:r>
      <w:r w:rsidR="00C04D94">
        <w:rPr>
          <w:color w:val="00B050"/>
        </w:rPr>
        <w:t>.</w:t>
      </w:r>
      <w:r w:rsidR="006C6758">
        <w:rPr>
          <w:color w:val="00B050"/>
        </w:rPr>
        <w:t xml:space="preserve"> </w:t>
      </w:r>
      <w:r w:rsidR="003C0F8E">
        <w:rPr>
          <w:color w:val="00B050"/>
        </w:rPr>
        <w:t>&gt;</w:t>
      </w:r>
    </w:p>
    <w:p w14:paraId="068D44B3" w14:textId="36372D1A" w:rsidR="006C6758" w:rsidRPr="00D92C31" w:rsidRDefault="006C6758" w:rsidP="00D92C31">
      <w:pPr>
        <w:pStyle w:val="ListParagraph"/>
        <w:ind w:left="1440"/>
        <w:rPr>
          <w:color w:val="00B050"/>
        </w:rPr>
      </w:pPr>
      <w:r>
        <w:rPr>
          <w:color w:val="00B050"/>
        </w:rPr>
        <w:lastRenderedPageBreak/>
        <w:t>&lt;switch/&gt;</w:t>
      </w:r>
    </w:p>
    <w:p w14:paraId="114127F3" w14:textId="233E07F6" w:rsidR="00C632CE" w:rsidRPr="00C632CE" w:rsidRDefault="00C632CE" w:rsidP="00C632CE">
      <w:pPr>
        <w:pStyle w:val="ListParagraph"/>
        <w:numPr>
          <w:ilvl w:val="1"/>
          <w:numId w:val="2"/>
        </w:numPr>
        <w:rPr>
          <w:color w:val="00B050"/>
        </w:rPr>
      </w:pPr>
      <w:r w:rsidRPr="00C632CE">
        <w:rPr>
          <w:color w:val="00B050"/>
        </w:rPr>
        <w:t xml:space="preserve"> A coupling bracket was designed</w:t>
      </w:r>
      <w:r w:rsidR="00D92C31">
        <w:rPr>
          <w:color w:val="00B050"/>
        </w:rPr>
        <w:t xml:space="preserve"> to</w:t>
      </w:r>
      <w:r w:rsidR="006C6758">
        <w:rPr>
          <w:color w:val="00B050"/>
        </w:rPr>
        <w:t xml:space="preserve"> </w:t>
      </w:r>
      <w:r w:rsidR="00D92C31">
        <w:rPr>
          <w:color w:val="00B050"/>
        </w:rPr>
        <w:t xml:space="preserve">mount </w:t>
      </w:r>
      <w:r w:rsidR="009612F8">
        <w:rPr>
          <w:color w:val="00B050"/>
        </w:rPr>
        <w:t xml:space="preserve">the </w:t>
      </w:r>
      <w:r w:rsidR="00106A81">
        <w:rPr>
          <w:color w:val="00B050"/>
        </w:rPr>
        <w:t>flexure</w:t>
      </w:r>
      <w:r w:rsidR="007E6F60">
        <w:rPr>
          <w:color w:val="00B050"/>
        </w:rPr>
        <w:t xml:space="preserve"> which </w:t>
      </w:r>
      <w:r w:rsidR="007E6F60" w:rsidRPr="00C632CE">
        <w:rPr>
          <w:color w:val="00B050"/>
        </w:rPr>
        <w:t xml:space="preserve">offers </w:t>
      </w:r>
      <w:r w:rsidR="007E6F60">
        <w:rPr>
          <w:color w:val="00B050"/>
        </w:rPr>
        <w:t xml:space="preserve">more </w:t>
      </w:r>
      <w:r w:rsidR="007E6F60" w:rsidRPr="00C632CE">
        <w:rPr>
          <w:color w:val="00B050"/>
        </w:rPr>
        <w:t>customization</w:t>
      </w:r>
      <w:r w:rsidR="007E6F60">
        <w:rPr>
          <w:color w:val="00B050"/>
        </w:rPr>
        <w:t>.</w:t>
      </w:r>
    </w:p>
    <w:p w14:paraId="0F5F15FB" w14:textId="258BDE75" w:rsidR="00831294" w:rsidRDefault="008E2417" w:rsidP="008E2417">
      <w:r w:rsidRPr="008E2417">
        <w:rPr>
          <w:b/>
          <w:bCs/>
          <w:u w:val="single"/>
        </w:rPr>
        <w:t>Conclusion</w:t>
      </w:r>
      <w:r w:rsidR="00224307">
        <w:rPr>
          <w:b/>
          <w:bCs/>
          <w:u w:val="single"/>
        </w:rPr>
        <w:t xml:space="preserve"> </w:t>
      </w:r>
      <w:r w:rsidR="00224307" w:rsidRPr="00224307">
        <w:rPr>
          <w:highlight w:val="yellow"/>
        </w:rPr>
        <w:t>[TODO]</w:t>
      </w:r>
      <w:r w:rsidR="00337D98">
        <w:t xml:space="preserve"> – 10-20 sec</w:t>
      </w:r>
    </w:p>
    <w:p w14:paraId="000D8C91" w14:textId="3FA14ED0" w:rsidR="008E2417" w:rsidRPr="008E2417" w:rsidRDefault="008E2417" w:rsidP="29A3DDA0">
      <w:pPr>
        <w:pStyle w:val="ListParagraph"/>
        <w:numPr>
          <w:ilvl w:val="0"/>
          <w:numId w:val="2"/>
        </w:numPr>
        <w:rPr>
          <w:b/>
          <w:bCs/>
        </w:rPr>
      </w:pPr>
      <w:r>
        <w:t xml:space="preserve">Quickly explain how we hope this helps with research, and that we chose to </w:t>
      </w:r>
      <w:r w:rsidR="00D174A7">
        <w:t xml:space="preserve">make the project open source so that the Davy Lab and other research groups can use the device for future conservation research -&gt; </w:t>
      </w:r>
      <w:r w:rsidR="00D174A7" w:rsidRPr="003A22C4">
        <w:rPr>
          <w:b/>
          <w:bCs/>
        </w:rPr>
        <w:t>Lead: Shawaiz</w:t>
      </w:r>
    </w:p>
    <w:p w14:paraId="0D82A5EC" w14:textId="103CFC04" w:rsidR="008E2417" w:rsidRDefault="0BD9C2C0" w:rsidP="29A3DDA0">
      <w:pPr>
        <w:pStyle w:val="ListParagraph"/>
        <w:numPr>
          <w:ilvl w:val="1"/>
          <w:numId w:val="2"/>
        </w:numPr>
        <w:rPr>
          <w:rFonts w:ascii="Calibri" w:eastAsia="Calibri" w:hAnsi="Calibri"/>
          <w:color w:val="0070C0"/>
        </w:rPr>
      </w:pPr>
      <w:r w:rsidRPr="50A98F3E">
        <w:rPr>
          <w:rFonts w:ascii="Calibri" w:eastAsia="Calibri" w:hAnsi="Calibri"/>
          <w:color w:val="0070C0"/>
        </w:rPr>
        <w:t xml:space="preserve">We hope our work will provide valuable insights and aid in the conservation efforts for these endangered species which is why we've chosen to make our project open source, so that not only the Davy Lab, but other research groups can build upon and benefit from our device for future conservation research. Thank you for </w:t>
      </w:r>
      <w:bookmarkStart w:id="0" w:name="_Int_5nBXbjBs"/>
      <w:r w:rsidRPr="50A98F3E">
        <w:rPr>
          <w:rFonts w:ascii="Calibri" w:eastAsia="Calibri" w:hAnsi="Calibri"/>
          <w:color w:val="0070C0"/>
        </w:rPr>
        <w:t>watching</w:t>
      </w:r>
      <w:bookmarkEnd w:id="0"/>
      <w:r w:rsidRPr="50A98F3E">
        <w:rPr>
          <w:rFonts w:ascii="Calibri" w:eastAsia="Calibri" w:hAnsi="Calibri"/>
          <w:color w:val="0070C0"/>
        </w:rPr>
        <w:t xml:space="preserve">. </w:t>
      </w:r>
      <w:r w:rsidRPr="50A98F3E">
        <w:rPr>
          <w:rFonts w:ascii="Calibri" w:eastAsia="Calibri" w:hAnsi="Calibri"/>
          <w:color w:val="FF0000"/>
        </w:rPr>
        <w:t xml:space="preserve">(Roughly </w:t>
      </w:r>
      <w:r w:rsidR="2FB61238" w:rsidRPr="50A98F3E">
        <w:rPr>
          <w:rFonts w:ascii="Calibri" w:eastAsia="Calibri" w:hAnsi="Calibri"/>
          <w:color w:val="FF0000"/>
        </w:rPr>
        <w:t>1</w:t>
      </w:r>
      <w:r w:rsidR="69F3900F" w:rsidRPr="50A98F3E">
        <w:rPr>
          <w:rFonts w:ascii="Calibri" w:eastAsia="Calibri" w:hAnsi="Calibri"/>
          <w:color w:val="FF0000"/>
        </w:rPr>
        <w:t>7</w:t>
      </w:r>
      <w:r w:rsidRPr="50A98F3E">
        <w:rPr>
          <w:rFonts w:ascii="Calibri" w:eastAsia="Calibri" w:hAnsi="Calibri"/>
          <w:color w:val="FF0000"/>
        </w:rPr>
        <w:t xml:space="preserve"> seconds)</w:t>
      </w:r>
    </w:p>
    <w:sectPr w:rsidR="008E2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5nBXbjBs" int2:invalidationBookmarkName="" int2:hashCode="h05w5qtNd0vSlQ" int2:id="JxAqjya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1B09"/>
    <w:multiLevelType w:val="hybridMultilevel"/>
    <w:tmpl w:val="97B81B88"/>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82013"/>
    <w:multiLevelType w:val="hybridMultilevel"/>
    <w:tmpl w:val="3E186E28"/>
    <w:lvl w:ilvl="0" w:tplc="8B2ED9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AB1EF0"/>
    <w:multiLevelType w:val="hybridMultilevel"/>
    <w:tmpl w:val="95C2BCEC"/>
    <w:lvl w:ilvl="0" w:tplc="E0E689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908654">
    <w:abstractNumId w:val="2"/>
  </w:num>
  <w:num w:numId="2" w16cid:durableId="1110126923">
    <w:abstractNumId w:val="1"/>
  </w:num>
  <w:num w:numId="3" w16cid:durableId="83456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83"/>
    <w:rsid w:val="00024727"/>
    <w:rsid w:val="00041A95"/>
    <w:rsid w:val="00070961"/>
    <w:rsid w:val="00076000"/>
    <w:rsid w:val="00082FC4"/>
    <w:rsid w:val="00092701"/>
    <w:rsid w:val="00093BD4"/>
    <w:rsid w:val="000D5032"/>
    <w:rsid w:val="000D599A"/>
    <w:rsid w:val="000F2B4F"/>
    <w:rsid w:val="00106A81"/>
    <w:rsid w:val="00124FBD"/>
    <w:rsid w:val="00135445"/>
    <w:rsid w:val="00166B8F"/>
    <w:rsid w:val="001A5BB9"/>
    <w:rsid w:val="001B4510"/>
    <w:rsid w:val="001F21FF"/>
    <w:rsid w:val="00224307"/>
    <w:rsid w:val="00243AE6"/>
    <w:rsid w:val="00244869"/>
    <w:rsid w:val="00276645"/>
    <w:rsid w:val="00283B89"/>
    <w:rsid w:val="00287017"/>
    <w:rsid w:val="002A523A"/>
    <w:rsid w:val="00302F04"/>
    <w:rsid w:val="0030782F"/>
    <w:rsid w:val="00325414"/>
    <w:rsid w:val="00337D98"/>
    <w:rsid w:val="00354BC8"/>
    <w:rsid w:val="00355D23"/>
    <w:rsid w:val="0036681D"/>
    <w:rsid w:val="00391C44"/>
    <w:rsid w:val="003A22C4"/>
    <w:rsid w:val="003A72A7"/>
    <w:rsid w:val="003B58C4"/>
    <w:rsid w:val="003B7350"/>
    <w:rsid w:val="003C0F8E"/>
    <w:rsid w:val="003E1EB8"/>
    <w:rsid w:val="00417451"/>
    <w:rsid w:val="004270B3"/>
    <w:rsid w:val="00450FFA"/>
    <w:rsid w:val="00496411"/>
    <w:rsid w:val="004A79A3"/>
    <w:rsid w:val="004D4134"/>
    <w:rsid w:val="004D6695"/>
    <w:rsid w:val="00504A8B"/>
    <w:rsid w:val="00526AAD"/>
    <w:rsid w:val="005444B7"/>
    <w:rsid w:val="0055380D"/>
    <w:rsid w:val="005814C6"/>
    <w:rsid w:val="00594F9F"/>
    <w:rsid w:val="005C6240"/>
    <w:rsid w:val="00600583"/>
    <w:rsid w:val="00605752"/>
    <w:rsid w:val="006863E9"/>
    <w:rsid w:val="00690A7C"/>
    <w:rsid w:val="00693BD5"/>
    <w:rsid w:val="006948CE"/>
    <w:rsid w:val="006B4FDB"/>
    <w:rsid w:val="006B668A"/>
    <w:rsid w:val="006C002B"/>
    <w:rsid w:val="006C6758"/>
    <w:rsid w:val="006F10B2"/>
    <w:rsid w:val="00703A59"/>
    <w:rsid w:val="00714AD1"/>
    <w:rsid w:val="00714D27"/>
    <w:rsid w:val="00746ECA"/>
    <w:rsid w:val="00761C96"/>
    <w:rsid w:val="00774E98"/>
    <w:rsid w:val="007819B9"/>
    <w:rsid w:val="0078678E"/>
    <w:rsid w:val="00792520"/>
    <w:rsid w:val="007D24F5"/>
    <w:rsid w:val="007E6F60"/>
    <w:rsid w:val="007F1D0E"/>
    <w:rsid w:val="007F4C2B"/>
    <w:rsid w:val="00802323"/>
    <w:rsid w:val="008058AC"/>
    <w:rsid w:val="00814B3B"/>
    <w:rsid w:val="00817446"/>
    <w:rsid w:val="0082429F"/>
    <w:rsid w:val="00831294"/>
    <w:rsid w:val="00831B7A"/>
    <w:rsid w:val="00865063"/>
    <w:rsid w:val="00866F86"/>
    <w:rsid w:val="008E2417"/>
    <w:rsid w:val="0090160D"/>
    <w:rsid w:val="009116B6"/>
    <w:rsid w:val="0093778A"/>
    <w:rsid w:val="009612F8"/>
    <w:rsid w:val="00967E9B"/>
    <w:rsid w:val="009906F6"/>
    <w:rsid w:val="00996273"/>
    <w:rsid w:val="009B3DD6"/>
    <w:rsid w:val="00A01F0C"/>
    <w:rsid w:val="00A02540"/>
    <w:rsid w:val="00A37B95"/>
    <w:rsid w:val="00AB57E4"/>
    <w:rsid w:val="00B014D7"/>
    <w:rsid w:val="00B03AD1"/>
    <w:rsid w:val="00B30840"/>
    <w:rsid w:val="00B46A4E"/>
    <w:rsid w:val="00B5053C"/>
    <w:rsid w:val="00B53639"/>
    <w:rsid w:val="00B53A15"/>
    <w:rsid w:val="00BB265B"/>
    <w:rsid w:val="00BD1B91"/>
    <w:rsid w:val="00BE34FB"/>
    <w:rsid w:val="00BE602B"/>
    <w:rsid w:val="00BF0F09"/>
    <w:rsid w:val="00C04D94"/>
    <w:rsid w:val="00C2116F"/>
    <w:rsid w:val="00C21B70"/>
    <w:rsid w:val="00C345FE"/>
    <w:rsid w:val="00C632CE"/>
    <w:rsid w:val="00CB7E0A"/>
    <w:rsid w:val="00CC4297"/>
    <w:rsid w:val="00D174A7"/>
    <w:rsid w:val="00D52A75"/>
    <w:rsid w:val="00D52EE6"/>
    <w:rsid w:val="00D601E2"/>
    <w:rsid w:val="00D769E7"/>
    <w:rsid w:val="00D80ED4"/>
    <w:rsid w:val="00D811F3"/>
    <w:rsid w:val="00D83475"/>
    <w:rsid w:val="00D92C31"/>
    <w:rsid w:val="00DB4E07"/>
    <w:rsid w:val="00DC53A7"/>
    <w:rsid w:val="00DF1455"/>
    <w:rsid w:val="00E053E7"/>
    <w:rsid w:val="00E33AD3"/>
    <w:rsid w:val="00E33BAF"/>
    <w:rsid w:val="00E35A76"/>
    <w:rsid w:val="00E80B42"/>
    <w:rsid w:val="00E819DE"/>
    <w:rsid w:val="00EB09B2"/>
    <w:rsid w:val="00EC1E12"/>
    <w:rsid w:val="00ED0017"/>
    <w:rsid w:val="00F27683"/>
    <w:rsid w:val="00F31782"/>
    <w:rsid w:val="00F46F18"/>
    <w:rsid w:val="00F51260"/>
    <w:rsid w:val="00F60E99"/>
    <w:rsid w:val="00F73C2C"/>
    <w:rsid w:val="00F74A81"/>
    <w:rsid w:val="00FA2B62"/>
    <w:rsid w:val="00FE6AC5"/>
    <w:rsid w:val="02EB1233"/>
    <w:rsid w:val="0576D1F9"/>
    <w:rsid w:val="0BD9C2C0"/>
    <w:rsid w:val="12DC0380"/>
    <w:rsid w:val="16DEED48"/>
    <w:rsid w:val="1EE28B5A"/>
    <w:rsid w:val="29A3DDA0"/>
    <w:rsid w:val="2E49A32D"/>
    <w:rsid w:val="2EE9BCA2"/>
    <w:rsid w:val="2FB61238"/>
    <w:rsid w:val="2FE9C6A6"/>
    <w:rsid w:val="32E02B20"/>
    <w:rsid w:val="365F5287"/>
    <w:rsid w:val="3AA41C12"/>
    <w:rsid w:val="47372A4F"/>
    <w:rsid w:val="4ECE0423"/>
    <w:rsid w:val="50A98F3E"/>
    <w:rsid w:val="673E1A42"/>
    <w:rsid w:val="6983B8FA"/>
    <w:rsid w:val="69BCA1A3"/>
    <w:rsid w:val="69F3900F"/>
    <w:rsid w:val="6D07B218"/>
    <w:rsid w:val="737263CC"/>
    <w:rsid w:val="738CD740"/>
    <w:rsid w:val="774EEF7E"/>
    <w:rsid w:val="777279BD"/>
    <w:rsid w:val="7B651E7E"/>
    <w:rsid w:val="7C90E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91EF"/>
  <w15:chartTrackingRefBased/>
  <w15:docId w15:val="{AD77735A-4F26-46E5-873E-569501C0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95"/>
    <w:rPr>
      <w:rFonts w:asciiTheme="minorHAnsi" w:hAnsiTheme="min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War06</b:Tag>
    <b:SourceType>ConferenceProceedings</b:SourceType>
    <b:Guid>{252B4824-CCFD-4A16-AAC4-A9E5E496B199}</b:Guid>
    <b:Title>Cryogenic Nano-Actuator for JWST</b:Title>
    <b:Year>2006</b:Year>
    <b:Author>
      <b:Author>
        <b:NameList>
          <b:Person>
            <b:Last>Warden</b:Last>
            <b:First>Robert</b:First>
          </b:Person>
        </b:NameList>
      </b:Author>
    </b:Author>
    <b:City>Hampton, Virginia</b:City>
    <b:ConferenceName>Proceedings of the 38th Aerospace Mechanisms Symposium</b:ConferenceName>
    <b:RefOrder>2</b:RefOrder>
  </b:Source>
  <b:Source>
    <b:Tag>Tha17</b:Tag>
    <b:SourceType>JournalArticle</b:SourceType>
    <b:Guid>{24BA6D92-BD35-44F6-A2FB-A2928E2520FD}</b:Guid>
    <b:Title>Bird and bat species' global vulnerability to collision mortality at wind farms revealed through a trait-based assessment</b:Title>
    <b:Year>2017</b:Year>
    <b:JournalName>Proceedings of the Royal Society Biological Sciences</b:JournalName>
    <b:Volume>284</b:Volume>
    <b:Issue>1862</b:Issue>
    <b:Author>
      <b:Author>
        <b:NameList>
          <b:Person>
            <b:Last>Thaxter</b:Last>
            <b:Middle>B</b:Middle>
            <b:First>Chris</b:First>
          </b:Person>
          <b:Person>
            <b:Last>Buchanan</b:Last>
            <b:Middle>M</b:Middle>
            <b:First>Graeme</b:First>
          </b:Person>
          <b:Person>
            <b:Last>Carr</b:Last>
            <b:First>Jamie</b:First>
          </b:Person>
          <b:Person>
            <b:Last>Butchart</b:Last>
            <b:Middle>H.M.</b:Middle>
            <b:First>Stuart</b:First>
          </b:Person>
          <b:Person>
            <b:Last>Newbold</b:Last>
            <b:First>Tim</b:First>
          </b:Person>
          <b:Person>
            <b:Last>Green</b:Last>
            <b:Middle>E</b:Middle>
            <b:First>Rhys</b:First>
          </b:Person>
          <b:Person>
            <b:Last>Tobias</b:Last>
            <b:Middle>A</b:Middle>
            <b:First>Joseph</b:First>
          </b:Person>
          <b:Person>
            <b:Last>Foden</b:Last>
            <b:Middle>B</b:Middle>
            <b:First>Wendy</b:First>
          </b:Person>
          <b:Person>
            <b:Last>O'Brien</b:Last>
            <b:First>Sue</b:First>
          </b:Person>
          <b:Person>
            <b:Last>Pearce-Higgins</b:Last>
            <b:Middle>W</b:Middle>
            <b:First>James</b:First>
          </b:Person>
        </b:NameList>
      </b:Author>
    </b:Author>
    <b:RefOrder>3</b:RefOrder>
  </b:Source>
  <b:Source>
    <b:Tag>Sre08</b:Tag>
    <b:SourceType>ConferenceProceedings</b:SourceType>
    <b:Guid>{0E117866-F6A9-4B86-AD19-8FFB9ACF110E}</b:Guid>
    <b:Title>Potential of Vibrations Studies in the Soil Characterization Around Power Plants - A Case Study</b:Title>
    <b:Year>2008</b:Year>
    <b:ConferenceName>International Conference on Case Histories in Geotechnical Engineering</b:ConferenceName>
    <b:City>Arlington</b:City>
    <b:Author>
      <b:Author>
        <b:NameList>
          <b:Person>
            <b:Last>Sreekala</b:Last>
            <b:First>R</b:First>
          </b:Person>
          <b:Person>
            <b:Last>Lakshmanan</b:Last>
            <b:First>N</b:First>
          </b:Person>
          <b:Person>
            <b:Last>Muthumani</b:Last>
            <b:First>K</b:First>
          </b:Person>
          <b:Person>
            <b:Last>Gopalakrishnan</b:Last>
            <b:First>N</b:First>
          </b:Person>
          <b:Person>
            <b:Last>Sathishkumar</b:Last>
            <b:First>K</b:First>
          </b:Person>
        </b:NameList>
      </b:Author>
    </b:Author>
    <b:RefOrder>4</b:RefOrder>
  </b:Source>
  <b:Source>
    <b:Tag>Srb111</b:Tag>
    <b:SourceType>BookSection</b:SourceType>
    <b:Guid>{5B9747BE-47C7-41AE-AB34-927ABBBFE1F6}</b:Guid>
    <b:Title>2.3 Industry</b:Title>
    <b:Year>2011</b:Year>
    <b:City>United Kingdom</b:City>
    <b:BookTitle>Practical Soil Dynamics: Case Studies in Earthquake and Geotechnical Engineering</b:BookTitle>
    <b:Pages>35-36</b:Pages>
    <b:Publisher>Springer Science+Business Media</b:Publisher>
    <b:Author>
      <b:Author>
        <b:NameList>
          <b:Person>
            <b:Last>Srbulov</b:Last>
            <b:First>Milutin</b:First>
          </b:Person>
        </b:NameList>
      </b:Author>
    </b:Author>
    <b:RefOrder>5</b:RefOrder>
  </b:Source>
  <b:Source>
    <b:Tag>Srb11</b:Tag>
    <b:SourceType>BookSection</b:SourceType>
    <b:Guid>{27179F42-747E-4BAA-A857-9B1DFF533575}</b:Guid>
    <b:Title>12 Ground Vibration Cause by Industry</b:Title>
    <b:Year>2011</b:Year>
    <b:Pages>233-257</b:Pages>
    <b:BookTitle>Practical Soil Dynamics: Case Studies in Earthquake and Geotechnical Engineering</b:BookTitle>
    <b:City>United Kingdom</b:City>
    <b:Publisher>Springer Science+Business Media</b:Publisher>
    <b:Author>
      <b:Author>
        <b:NameList>
          <b:Person>
            <b:Last>Srbulov</b:Last>
            <b:First>Milutin</b:First>
          </b:Person>
        </b:NameList>
      </b:Author>
    </b:Author>
    <b:RefOrder>6</b:RefOrder>
  </b:Source>
  <b:Source>
    <b:Tag>Shu19</b:Tag>
    <b:SourceType>JournalArticle</b:SourceType>
    <b:Guid>{24B0DEA6-57C6-4E56-8ED0-9616294BE874}</b:Guid>
    <b:Title>Soil vibrations as a reliable recorded characteristic of</b:Title>
    <b:Year>2019</b:Year>
    <b:JournalName>IOP Conf. Series: Earth and Environmental Science</b:JournalName>
    <b:Volume>321</b:Volume>
    <b:Issue>012024</b:Issue>
    <b:Author>
      <b:Author>
        <b:NameList>
          <b:Person>
            <b:Last>Shumakova</b:Last>
            <b:Middle>A</b:Middle>
            <b:First>E</b:First>
          </b:Person>
          <b:Person>
            <b:Last>Trubetskova</b:Last>
            <b:Middle>D</b:Middle>
            <b:First>M</b:First>
          </b:Person>
        </b:NameList>
      </b:Author>
    </b:Author>
    <b:ConferenceName>IOP Conf. Series: Earth and Environmental Science</b:ConferenceName>
    <b:RefOrder>7</b:RefOrder>
  </b:Source>
  <b:Source>
    <b:Tag>Ser21</b:Tag>
    <b:SourceType>InternetSite</b:SourceType>
    <b:Guid>{B043B963-BE94-4AA0-8AB6-FCE0AA3A0069}</b:Guid>
    <b:Title>Snapping Turtle</b:Title>
    <b:ProductionCompany>The Canadian Encyclopedia</b:ProductionCompany>
    <b:Year>2021</b:Year>
    <b:Month>05</b:Month>
    <b:Day>6</b:Day>
    <b:YearAccessed>2022</b:YearAccessed>
    <b:MonthAccessed>10</b:MonthAccessed>
    <b:DayAccessed>15</b:DayAccessed>
    <b:URL>https://www.thecanadianencyclopedia.ca/en/article/snapping-turtle</b:URL>
    <b:Author>
      <b:Author>
        <b:NameList>
          <b:Person>
            <b:Last>Serralheiro-O'Neill</b:Last>
            <b:First>Benjamin</b:First>
          </b:Person>
        </b:NameList>
      </b:Author>
    </b:Author>
    <b:RefOrder>8</b:RefOrder>
  </b:Source>
  <b:Source>
    <b:Tag>Sch02</b:Tag>
    <b:SourceType>Report</b:SourceType>
    <b:Guid>{9B2B67F7-00C8-4393-ABDA-257B5B364936}</b:Guid>
    <b:Title>Seismic Measurements at the Stateline Wind project</b:Title>
    <b:Year>2002</b:Year>
    <b:Publisher>LIGO</b:Publisher>
    <b:Author>
      <b:Author>
        <b:NameList>
          <b:Person>
            <b:Last>Schofield</b:Last>
            <b:First>Robert</b:First>
          </b:Person>
        </b:NameList>
      </b:Author>
    </b:Author>
    <b:RefOrder>9</b:RefOrder>
  </b:Source>
  <b:Source>
    <b:Tag>ESP23</b:Tag>
    <b:SourceType>InternetSite</b:SourceType>
    <b:Guid>{5F37315A-1447-4C3D-A4E5-34DFCE2460DA}</b:Guid>
    <b:Title>ESP32 with DC Motor and L298N Motor Driver – Control Speed and Direction</b:Title>
    <b:ProductionCompany>Random Nerd Tutorials</b:ProductionCompany>
    <b:YearAccessed>2023</b:YearAccessed>
    <b:MonthAccessed>03</b:MonthAccessed>
    <b:DayAccessed>23</b:DayAccessed>
    <b:URL>https://randomnerdtutorials.com/esp32-dc-motor-l298n-motor-driver-control-speed-direction/</b:URL>
    <b:Author>
      <b:Author>
        <b:NameList>
          <b:Person>
            <b:Last>Santos</b:Last>
            <b:First>Rui</b:First>
          </b:Person>
          <b:Person>
            <b:Last>Santos</b:Last>
            <b:First>Sarah</b:First>
          </b:Person>
        </b:NameList>
      </b:Author>
    </b:Author>
    <b:RefOrder>10</b:RefOrder>
  </b:Source>
  <b:Source>
    <b:Tag>Pol22</b:Tag>
    <b:SourceType>InternetSite</b:SourceType>
    <b:Guid>{7904DDFE-9D15-4D4C-8E1E-36C49FB30D82}</b:Guid>
    <b:Title>JWST Mirror Actuator</b:Title>
    <b:ProductionCompany>Thingiverse</b:ProductionCompany>
    <b:Year>2022</b:Year>
    <b:Month>02</b:Month>
    <b:Day>7</b:Day>
    <b:YearAccessed>2022</b:YearAccessed>
    <b:MonthAccessed>10</b:MonthAccessed>
    <b:DayAccessed>1</b:DayAccessed>
    <b:URL>https://www.thingiverse.com/thing:5232214</b:URL>
    <b:Author>
      <b:Author>
        <b:NameList>
          <b:Person>
            <b:Last>Polyfractal</b:Last>
          </b:Person>
        </b:NameList>
      </b:Author>
    </b:Author>
    <b:RefOrder>11</b:RefOrder>
  </b:Source>
  <b:Source>
    <b:Tag>Ngu20</b:Tag>
    <b:SourceType>JournalArticle</b:SourceType>
    <b:Guid>{93ACDA80-AC62-4ED9-B68B-FBCB620A3AEA}</b:Guid>
    <b:Title>Human perception of wind farm vibration</b:Title>
    <b:JournalName>Journal of Low Frequency Noise, Vibration and Active Control</b:JournalName>
    <b:Year>2020</b:Year>
    <b:Pages>17-27</b:Pages>
    <b:Volume>39</b:Volume>
    <b:Issue>1</b:Issue>
    <b:Author>
      <b:Author>
        <b:NameList>
          <b:Person>
            <b:Last>Nguyen</b:Last>
            <b:First>Duc-Phuc</b:First>
          </b:Person>
          <b:Person>
            <b:Last>Hansen</b:Last>
            <b:First>Kristy</b:First>
          </b:Person>
          <b:Person>
            <b:Last>Zajamsek</b:Last>
            <b:First>Branko</b:First>
          </b:Person>
        </b:NameList>
      </b:Author>
    </b:Author>
    <b:RefOrder>12</b:RefOrder>
  </b:Source>
  <b:Source>
    <b:Tag>Mha12</b:Tag>
    <b:SourceType>JournalArticle</b:SourceType>
    <b:Guid>{93AB80C5-3C53-4119-A174-45070506C15F}</b:Guid>
    <b:Title>Numerical modeling of traffic-induced ground vibration</b:Title>
    <b:JournalName>Computers and Geotechnics</b:JournalName>
    <b:Year>2012</b:Year>
    <b:Pages>116-123</b:Pages>
    <b:Volume>39</b:Volume>
    <b:Author>
      <b:Author>
        <b:NameList>
          <b:Person>
            <b:Last>Mhanna</b:Last>
            <b:First>Mohannad</b:First>
          </b:Person>
          <b:Person>
            <b:Last>Sadek</b:Last>
            <b:First>Marwan</b:First>
          </b:Person>
          <b:Person>
            <b:Last>Shahrour</b:Last>
            <b:First>Isam</b:First>
          </b:Person>
        </b:NameList>
      </b:Author>
    </b:Author>
    <b:RefOrder>13</b:RefOrder>
  </b:Source>
  <b:Source>
    <b:Tag>Łop18</b:Tag>
    <b:SourceType>JournalArticle</b:SourceType>
    <b:Guid>{F11A2568-BB49-40D6-A1D9-7D0C2B2D21CF}</b:Guid>
    <b:Title>Living in habitats affected by wind turbines may result in an increase in corticosterone levels in ground dwelling animals</b:Title>
    <b:JournalName>Ecological Indicators</b:JournalName>
    <b:Year>2018</b:Year>
    <b:Pages>165-171</b:Pages>
    <b:Volume>84</b:Volume>
    <b:Author>
      <b:Author>
        <b:NameList>
          <b:Person>
            <b:Last>Łopucki</b:Last>
            <b:First>Rafał</b:First>
          </b:Person>
          <b:Person>
            <b:Last>Klich</b:Last>
            <b:First>Daniel</b:First>
          </b:Person>
          <b:Person>
            <b:Last>Ścibior</b:Last>
            <b:First>Agnieszka</b:First>
          </b:Person>
          <b:Person>
            <b:Last>Gołębiowska</b:Last>
            <b:First>Dorota</b:First>
          </b:Person>
          <b:Person>
            <b:Last>Perzanowski</b:Last>
            <b:First>Kajetan</b:First>
          </b:Person>
        </b:NameList>
      </b:Author>
    </b:Author>
    <b:RefOrder>14</b:RefOrder>
  </b:Source>
  <b:Source>
    <b:Tag>Łop16</b:Tag>
    <b:SourceType>JournalArticle</b:SourceType>
    <b:Guid>{DF9171B9-FA78-4918-B1A2-8D4469928BF1}</b:Guid>
    <b:Title>An assessment of non-volant terrestrial vertebrates response to wind farms—a study of small mammals</b:Title>
    <b:JournalName>Environmental Monitoring and Assessment</b:JournalName>
    <b:Year>2016</b:Year>
    <b:Volume>188</b:Volume>
    <b:Issue>122</b:Issue>
    <b:Author>
      <b:Author>
        <b:NameList>
          <b:Person>
            <b:Last>Łopucki</b:Last>
            <b:First>Rafal</b:First>
          </b:Person>
          <b:Person>
            <b:Last>Mróz</b:Last>
            <b:First>Iwona</b:First>
          </b:Person>
        </b:NameList>
      </b:Author>
    </b:Author>
    <b:RefOrder>15</b:RefOrder>
  </b:Source>
  <b:Source>
    <b:Tag>Hun91</b:Tag>
    <b:SourceType>JournalArticle</b:SourceType>
    <b:Guid>{8EF2BDC0-0251-4543-B67E-9DC8DBBCBC56}</b:Guid>
    <b:Title>Stochastic Modelling of Traffic-Induced Ground Vibration</b:Title>
    <b:JournalName>Journal of Sound and Vibration</b:JournalName>
    <b:Year>1991</b:Year>
    <b:Pages>53-70</b:Pages>
    <b:Volume>144</b:Volume>
    <b:Issue>1</b:Issue>
    <b:Author>
      <b:Author>
        <b:NameList>
          <b:Person>
            <b:Last>Hunt</b:Last>
            <b:First>H.</b:First>
            <b:Middle>E. M.</b:Middle>
          </b:Person>
        </b:NameList>
      </b:Author>
    </b:Author>
    <b:RefOrder>16</b:RefOrder>
  </b:Source>
  <b:Source>
    <b:Tag>Hun00</b:Tag>
    <b:SourceType>Report</b:SourceType>
    <b:Guid>{BEEB619F-19F2-4BD4-86AD-DE07DBEA4D2F}</b:Guid>
    <b:Title>Traffic Vibrations in</b:Title>
    <b:JournalName>Construction Technology Update</b:JournalName>
    <b:Year>2000</b:Year>
    <b:Author>
      <b:Author>
        <b:NameList>
          <b:Person>
            <b:Last>Hunaidi</b:Last>
            <b:First>Osama</b:First>
          </b:Person>
        </b:NameList>
      </b:Author>
    </b:Author>
    <b:Publisher>Institute for Research in Construction</b:Publisher>
    <b:City>Ottawa</b:City>
    <b:Institution>National Research Council of Canada</b:Institution>
    <b:RefOrder>17</b:RefOrder>
  </b:Source>
  <b:Source>
    <b:Tag>HeP19</b:Tag>
    <b:SourceType>JournalArticle</b:SourceType>
    <b:Guid>{202E5324-DD5E-45AA-883B-880165776145}</b:Guid>
    <b:Title>Field monitoring of the ground vibrations adjacent to an</b:Title>
    <b:Year>2019</b:Year>
    <b:Author>
      <b:Author>
        <b:NameList>
          <b:Person>
            <b:Last>He</b:Last>
            <b:First>Pengpeng</b:First>
          </b:Person>
          <b:Person>
            <b:Last>González-Hurtado</b:Last>
            <b:First>Jesús</b:First>
          </b:Person>
          <b:Person>
            <b:Last>Newson</b:Last>
            <b:First>Tim</b:First>
          </b:Person>
          <b:Person>
            <b:Last>Hong</b:Last>
            <b:First>Hanping</b:First>
          </b:Person>
          <b:Person>
            <b:Last>Postmann</b:Last>
            <b:First>Melanie</b:First>
          </b:Person>
          <b:Person>
            <b:Last>Molnar</b:Last>
            <b:First>Sheri</b:First>
          </b:Person>
        </b:NameList>
      </b:Author>
    </b:Author>
    <b:JournalName>Canadian Geotechnical Journal</b:JournalName>
    <b:Pages>595-602</b:Pages>
    <b:Volume>58</b:Volume>
    <b:Issue>4</b:Issue>
    <b:RefOrder>18</b:RefOrder>
  </b:Source>
  <b:Source>
    <b:Tag>Gut76</b:Tag>
    <b:SourceType>JournalArticle</b:SourceType>
    <b:Guid>{84275FF8-D6FE-4D0B-9FB0-02BE293840F1}</b:Guid>
    <b:Title>Propagation of Ground Vibration: A Review</b:Title>
    <b:JournalName>Journal of Sound and Vibration</b:JournalName>
    <b:Year>1976</b:Year>
    <b:Pages>179-193</b:Pages>
    <b:Volume>49</b:Volume>
    <b:Issue>2</b:Issue>
    <b:Author>
      <b:Author>
        <b:NameList>
          <b:Person>
            <b:Last>Gutowski</b:Last>
            <b:Middle>G</b:Middle>
            <b:First>T</b:First>
          </b:Person>
          <b:Person>
            <b:Last>Dym</b:Last>
            <b:Middle>L</b:Middle>
            <b:First>C</b:First>
          </b:Person>
        </b:NameList>
      </b:Author>
    </b:Author>
    <b:RefOrder>19</b:RefOrder>
  </b:Source>
  <b:Source>
    <b:Tag>Gha12</b:Tag>
    <b:SourceType>JournalArticle</b:SourceType>
    <b:Guid>{30F34B0C-B4C0-4A7E-8048-09668431B619}</b:Guid>
    <b:Title>Development of a fuzzy model for predicting ground vibration caused by rock blasting in surface minin</b:Title>
    <b:Year>2012</b:Year>
    <b:JournalName>Journal of Vibration and COntrol</b:JournalName>
    <b:Pages>755-770</b:Pages>
    <b:Volume>19</b:Volume>
    <b:Issue>5</b:Issue>
    <b:Author>
      <b:Author>
        <b:NameList>
          <b:Person>
            <b:Last>Ghasemi</b:Last>
            <b:First>Ebrahim</b:First>
          </b:Person>
          <b:Person>
            <b:Last>Ataei</b:Last>
            <b:First>Mohammad</b:First>
          </b:Person>
          <b:Person>
            <b:Last>Hashemolhosseini</b:Last>
            <b:First>Hamid</b:First>
          </b:Person>
        </b:NameList>
      </b:Author>
    </b:Author>
    <b:RefOrder>20</b:RefOrder>
  </b:Source>
  <b:Source>
    <b:Tag>Edw15</b:Tag>
    <b:SourceType>Report</b:SourceType>
    <b:Guid>{2BB25F0F-7BDA-4CC1-8BB6-B23D73EA0FD1}</b:Guid>
    <b:Title>Analysis of measured wind turbine seismic noise generated from the Summerside Wind Farm, Prince Edward Island</b:Title>
    <b:JournalName>Geological Survey of Canada</b:JournalName>
    <b:Year>2015</b:Year>
    <b:Publisher>Natural Resources Canada</b:Publisher>
    <b:City>Prince Edward Island</b:City>
    <b:Author>
      <b:Author>
        <b:NameList>
          <b:Person>
            <b:Last>Edwards</b:Last>
            <b:Middle>N</b:Middle>
            <b:First>W</b:First>
          </b:Person>
        </b:NameList>
      </b:Author>
    </b:Author>
    <b:RefOrder>21</b:RefOrder>
  </b:Source>
  <b:Source>
    <b:Tag>Doo12</b:Tag>
    <b:SourceType>JournalArticle</b:SourceType>
    <b:Guid>{B2D0BDD9-B7C8-4053-AAD7-A560A6CAA9D2}</b:Guid>
    <b:Title>Good vibrations? Sibling embryos expedite hatching in a turtle</b:Title>
    <b:Year>2012</b:Year>
    <b:JournalName>Animal Behaviour</b:JournalName>
    <b:Pages>645-651</b:Pages>
    <b:Volume>83</b:Volume>
    <b:Issue>3</b:Issue>
    <b:Author>
      <b:Author>
        <b:NameList>
          <b:Person>
            <b:Last>Doody</b:Last>
            <b:Middle>J</b:Middle>
            <b:First>Sean</b:First>
          </b:Person>
          <b:Person>
            <b:Last>Stewart</b:Last>
            <b:First>Bret</b:First>
          </b:Person>
          <b:Person>
            <b:Last>Camacho</b:Last>
            <b:First>Chris</b:First>
          </b:Person>
          <b:Person>
            <b:Last>Christian</b:Last>
            <b:First>Keith</b:First>
          </b:Person>
        </b:NameList>
      </b:Author>
    </b:Author>
    <b:RefOrder>1</b:RefOrder>
  </b:Source>
  <b:Source>
    <b:Tag>Cuc22</b:Tag>
    <b:SourceType>InternetSite</b:SourceType>
    <b:Guid>{A0D6BE27-68EE-495B-A54A-2895436993C4}</b:Guid>
    <b:Title>Quality 101: The World of Indicators</b:Title>
    <b:ProductionCompany>Quality Magazine</b:ProductionCompany>
    <b:Year>2022</b:Year>
    <b:Month>04</b:Month>
    <b:Day>15</b:Day>
    <b:YearAccessed>2023</b:YearAccessed>
    <b:MonthAccessed>03</b:MonthAccessed>
    <b:DayAccessed>10</b:DayAccessed>
    <b:URL>https://www.qualitymag.com/articles/96978-quality-101-the-world-of-indicators</b:URL>
    <b:Author>
      <b:Author>
        <b:NameList>
          <b:Person>
            <b:Last>Cucchi</b:Last>
            <b:First>Tim</b:First>
          </b:Person>
        </b:NameList>
      </b:Author>
    </b:Author>
    <b:RefOrder>22</b:RefOrder>
  </b:Source>
  <b:Source>
    <b:Tag>hquakeEurope</b:Tag>
    <b:SourceType>InternetSite</b:SourceType>
    <b:Guid>{D89019AB-1F9B-4149-8560-4988B901A5D7}</b:Guid>
    <b:Title>Tactile FAQ</b:Title>
    <b:Year>2022</b:Year>
    <b:Author>
      <b:Author>
        <b:NameList>
          <b:Person>
            <b:Last>Corporation</b:Last>
            <b:First>Earthquake</b:First>
            <b:Middle>Sound</b:Middle>
          </b:Person>
        </b:NameList>
      </b:Author>
    </b:Author>
    <b:ProductionCompany>Auralinear</b:ProductionCompany>
    <b:YearAccessed>2022</b:YearAccessed>
    <b:MonthAccessed>October</b:MonthAccessed>
    <b:DayAccessed>1</b:DayAccessed>
    <b:URL>http://www.earthquakesound.eu/info/faq/tactile-faq.aspx</b:URL>
    <b:InternetSiteTitle>Earthquake Europe</b:InternetSiteTitle>
    <b:RefOrder>23</b:RefOrder>
  </b:Source>
  <b:Source>
    <b:Tag>Cha22</b:Tag>
    <b:SourceType>InternetSite</b:SourceType>
    <b:Guid>{5442F43E-DE5D-4A19-9BA7-67AFEE45B929}</b:Guid>
    <b:Author>
      <b:Author>
        <b:NameList>
          <b:Person>
            <b:Last>Contributors</b:Last>
            <b:First>ChartJS</b:First>
          </b:Person>
        </b:NameList>
      </b:Author>
    </b:Author>
    <b:Title>ChartJS Docs</b:Title>
    <b:Year>2022</b:Year>
    <b:Month>February</b:Month>
    <b:Day>12</b:Day>
    <b:YearAccessed>2022</b:YearAccessed>
    <b:MonthAccessed>March</b:MonthAccessed>
    <b:DayAccessed>22</b:DayAccessed>
    <b:URL>https://www.chartjs.org/docs/latest/</b:URL>
    <b:RefOrder>24</b:RefOrder>
  </b:Source>
  <b:Source>
    <b:Tag>Col22</b:Tag>
    <b:SourceType>InternetSite</b:SourceType>
    <b:Guid>{C996644E-8976-41B8-A103-AB015F151652}</b:Guid>
    <b:Title>What are piezo flexure stages and how do they work?</b:Title>
    <b:ProductionCompany>Linear Motion Tips</b:ProductionCompany>
    <b:Year>2022</b:Year>
    <b:Month>03</b:Month>
    <b:Day>08</b:Day>
    <b:YearAccessed>2023</b:YearAccessed>
    <b:MonthAccessed>03</b:MonthAccessed>
    <b:DayAccessed>12</b:DayAccessed>
    <b:URL>https://www.linearmotiontips.com/what-are-piezo-flexure-stages-and-how-do-they-work/</b:URL>
    <b:Author>
      <b:Author>
        <b:NameList>
          <b:Person>
            <b:Last>Collins</b:Last>
            <b:First>Danielle</b:First>
          </b:Person>
        </b:NameList>
      </b:Author>
    </b:Author>
    <b:RefOrder>25</b:RefOrder>
  </b:Source>
  <b:Source>
    <b:Tag>Col211</b:Tag>
    <b:SourceType>InternetSite</b:SourceType>
    <b:Guid>{A11561F6-A943-4C27-A9D8-8CA3FBDAD2F3}</b:Guid>
    <b:Title>How does hysteresis affect piezo actuator performance?</b:Title>
    <b:ProductionCompany>Linear Motion Tips</b:ProductionCompany>
    <b:Year>2021</b:Year>
    <b:Month>09</b:Month>
    <b:Day>23</b:Day>
    <b:YearAccessed>2023</b:YearAccessed>
    <b:MonthAccessed>01</b:MonthAccessed>
    <b:DayAccessed>20</b:DayAccessed>
    <b:URL>https://www.linearmotiontips.com/how-does-hysteresis-affect-piezo-actuator-performance/</b:URL>
    <b:Author>
      <b:Author>
        <b:NameList>
          <b:Person>
            <b:Last>Collins</b:Last>
            <b:First>Danielle</b:First>
          </b:Person>
        </b:NameList>
      </b:Author>
    </b:Author>
    <b:RefOrder>26</b:RefOrder>
  </b:Source>
  <b:Source>
    <b:Tag>Col21</b:Tag>
    <b:SourceType>InternetSite</b:SourceType>
    <b:Guid>{57589BB6-8FF9-4573-953F-B8CB776EACF6}</b:Guid>
    <b:Title>How does hysteresis affect piezo actuator performance?</b:Title>
    <b:ProductionCompany>Linear Motion Tips</b:ProductionCompany>
    <b:Year>2021</b:Year>
    <b:Month>09</b:Month>
    <b:Day>23</b:Day>
    <b:YearAccessed>2023</b:YearAccessed>
    <b:MonthAccessed>03</b:MonthAccessed>
    <b:DayAccessed>12</b:DayAccessed>
    <b:URL>https://www.linearmotiontips.com/how-does-hysteresis-affect-piezo-actuator-performance/</b:URL>
    <b:Author>
      <b:Author>
        <b:NameList>
          <b:Person>
            <b:Last>Collins</b:Last>
            <b:First>Danielle</b:First>
          </b:Person>
        </b:NameList>
      </b:Author>
    </b:Author>
    <b:RefOrder>27</b:RefOrder>
  </b:Source>
  <b:Source>
    <b:Tag>Bot13</b:Tag>
    <b:SourceType>JournalArticle</b:SourceType>
    <b:Guid>{7B6B92A5-546E-44F5-90E6-ADC76E6A339A}</b:Guid>
    <b:Title>Ground Vibration, Infrasound and Low Frequency Noise Measurements from a Modern Wind Turbine</b:Title>
    <b:JournalName>Acta Acustica united with Acustica</b:JournalName>
    <b:Year>2013</b:Year>
    <b:Pages>537-544</b:Pages>
    <b:Volume>99</b:Volume>
    <b:Issue>4</b:Issue>
    <b:Author>
      <b:Author>
        <b:NameList>
          <b:Person>
            <b:Last>Botha</b:Last>
            <b:First>Paul</b:First>
          </b:Person>
        </b:NameList>
      </b:Author>
    </b:Author>
    <b:RefOrder>28</b:RefOrder>
  </b:Source>
  <b:Source>
    <b:Tag>Bor191</b:Tag>
    <b:SourceType>JournalArticle</b:SourceType>
    <b:Guid>{432A9924-46BE-4F13-B6B8-885B7D9E8798}</b:Guid>
    <b:Title>Ground vibrations caused by wind power plant work as environmental pollution - case study</b:Title>
    <b:JournalName>MATEC Web of Conferences</b:JournalName>
    <b:Year>2019</b:Year>
    <b:Volume>302</b:Volume>
    <b:Issue>01002</b:Issue>
    <b:Author>
      <b:Author>
        <b:NameList>
          <b:Person>
            <b:Last>Borowski</b:Last>
            <b:First>Sylwester</b:First>
          </b:Person>
        </b:NameList>
      </b:Author>
    </b:Author>
    <b:RefOrder>29</b:RefOrder>
  </b:Source>
  <b:Source>
    <b:Tag>Bha22</b:Tag>
    <b:SourceType>JournalArticle</b:SourceType>
    <b:Guid>{4777EFBB-CC6F-4194-863A-DA8F5062EDAC}</b:Guid>
    <b:Title>Evaluating the impact of roads on the diversity pattern and density of trees to improve the conservation of species</b:Title>
    <b:JournalName>Environmental Science and Pollution Research</b:JournalName>
    <b:Year>2022</b:Year>
    <b:Pages>14780-14790</b:Pages>
    <b:Volume>29</b:Volume>
    <b:Author>
      <b:Author>
        <b:NameList>
          <b:Person>
            <b:Last>Bhatti</b:Last>
            <b:Middle>Aslam</b:Middle>
            <b:First>Uzair</b:First>
          </b:Person>
          <b:Person>
            <b:Last>Yu</b:Last>
            <b:First>Zhaoyuan</b:First>
          </b:Person>
          <b:Person>
            <b:Last>Hasnain</b:Last>
            <b:First>Ahmad</b:First>
          </b:Person>
          <b:Person>
            <b:Last>Nawaz</b:Last>
            <b:Middle>Ali</b:Middle>
            <b:First>Saqib</b:First>
          </b:Person>
          <b:Person>
            <b:Last>Yuan</b:Last>
            <b:First>Linwang</b:First>
          </b:Person>
          <b:Person>
            <b:Last>Wen</b:Last>
            <b:First>Luo</b:First>
          </b:Person>
          <b:Person>
            <b:Last>Bhatti</b:Last>
            <b:Middle>Aslam</b:Middle>
            <b:First>Mughair</b:First>
          </b:Person>
        </b:NameList>
      </b:Author>
    </b:Author>
    <b:RefOrder>30</b:RefOrder>
  </b:Source>
  <b:Source>
    <b:Tag>Ben17</b:Tag>
    <b:SourceType>JournalArticle</b:SourceType>
    <b:Guid>{BB7874C6-0559-4699-A8E3-4C95CA1C369B}</b:Guid>
    <b:Title>Effects of Road Density and Pattern on the Conservation of Species and Biodiversity</b:Title>
    <b:Year>2017</b:Year>
    <b:Pages>1-11</b:Pages>
    <b:JournalName>Current Landscape Ecology Reports</b:JournalName>
    <b:Volume>2</b:Volume>
    <b:Author>
      <b:Author>
        <b:NameList>
          <b:Person>
            <b:Last>Bennett</b:Last>
            <b:Middle>J</b:Middle>
            <b:First>Victoria</b:First>
          </b:Person>
        </b:NameList>
      </b:Author>
    </b:Author>
    <b:RefOrder>31</b:RefOrder>
  </b:Source>
  <b:Source>
    <b:Tag>Bar04</b:Tag>
    <b:SourceType>ConferenceProceedings</b:SourceType>
    <b:Guid>{7D0BAF51-E10D-4312-BD46-4C628B675C73}</b:Guid>
    <b:Title>Two Case Histories of Blast- &amp; Traffic-Induced Vibrations on the Stability of Burrows of Endangered Sensitive Ground Dwelling Animals</b:Title>
    <b:Year>2004</b:Year>
    <b:City>New York</b:City>
    <b:Author>
      <b:Author>
        <b:NameList>
          <b:Person>
            <b:Last>Barneich</b:Last>
            <b:Middle>A</b:Middle>
            <b:First>John</b:First>
          </b:Person>
          <b:Person>
            <b:Last>Arabshshi</b:Last>
            <b:First>Jay</b:First>
          </b:Person>
          <b:Person>
            <b:Last>Duke</b:Last>
            <b:Middle>K</b:Middle>
            <b:First>Steven</b:First>
          </b:Person>
        </b:NameList>
      </b:Author>
    </b:Author>
    <b:ConferenceName>Fifth International Conference on Case Histories in Geotechnical Engineering</b:ConferenceName>
    <b:RefOrder>32</b:RefOrder>
  </b:Source>
  <b:Source>
    <b:Tag>Aue06</b:Tag>
    <b:SourceType>JournalArticle</b:SourceType>
    <b:Guid>{5DC54A92-BB93-4EBE-910B-F61E8AB8402F}</b:Guid>
    <b:Title>Ground vibration due to railway traffic—The calculation of the</b:Title>
    <b:JournalName>Journal of Sound and Vibration</b:JournalName>
    <b:Year>2006</b:Year>
    <b:Pages>599-610</b:Pages>
    <b:Volume>293</b:Volume>
    <b:Author>
      <b:Author>
        <b:NameList>
          <b:Person>
            <b:Last>Auersch</b:Last>
            <b:First>L</b:First>
          </b:Person>
        </b:NameList>
      </b:Author>
    </b:Author>
    <b:RefOrder>33</b:RefOrder>
  </b:Source>
  <b:Source>
    <b:Tag>Ada23</b:Tag>
    <b:SourceType>InternetSite</b:SourceType>
    <b:Guid>{C7FFC8A8-6099-481F-9912-FCEA807B763F}</b:Guid>
    <b:Author>
      <b:Author>
        <b:NameList>
          <b:Person>
            <b:Last>Adafruit</b:Last>
          </b:Person>
        </b:NameList>
      </b:Author>
    </b:Author>
    <b:Title>DHT sensor library</b:Title>
    <b:ProductionCompany>Adafruit</b:ProductionCompany>
    <b:YearAccessed>2023</b:YearAccessed>
    <b:MonthAccessed>01</b:MonthAccessed>
    <b:DayAccessed>20</b:DayAccessed>
    <b:URL>https://www.arduino.cc/reference/en/libraries/dht-sensor-library/</b:URL>
    <b:RefOrder>34</b:RefOrder>
  </b:Source>
  <b:Source>
    <b:Tag>Wha18</b:Tag>
    <b:SourceType>InternetSite</b:SourceType>
    <b:Guid>{22FB4F3B-4FAA-4DDC-8560-99CAD1258D04}</b:Guid>
    <b:Title>What is solar energy?</b:Title>
    <b:Year>2018</b:Year>
    <b:ProductionCompany>Greenoughsolarfarm</b:ProductionCompany>
    <b:YearAccessed>2018</b:YearAccessed>
    <b:MonthAccessed>October</b:MonthAccessed>
    <b:DayAccessed>25</b:DayAccessed>
    <b:URL>http://www.greenoughsolarfarm.com.au/solar-energy/what-solar-energy</b:URL>
    <b:RefOrder>35</b:RefOrder>
  </b:Source>
  <b:Source>
    <b:Tag>Wha181</b:Tag>
    <b:SourceType>InternetSite</b:SourceType>
    <b:Guid>{47BB4057-CF8A-429B-8E2D-F93AA6E92992}</b:Guid>
    <b:Title>What is Photovoltaics?</b:Title>
    <b:ProductionCompany>RGS Energy</b:ProductionCompany>
    <b:Year>2018</b:Year>
    <b:YearAccessed>2018</b:YearAccessed>
    <b:MonthAccessed>November</b:MonthAccessed>
    <b:DayAccessed>27</b:DayAccessed>
    <b:URL>https://rgsenergy.com/how-solar-panels-work/what-is-photovoltaics</b:URL>
    <b:RefOrder>36</b:RefOrder>
  </b:Source>
  <b:Source>
    <b:Tag>Wha</b:Tag>
    <b:SourceType>InternetSite</b:SourceType>
    <b:Guid>{F908192C-9328-4AC6-8BDA-6706F2682026}</b:Guid>
    <b:Title>What is Electrical Power?</b:Title>
    <b:URL>https://www.electronics-notes.com/articles/basic_concepts/power/what-is-electrical-power-basics-tutorial.php</b:URL>
    <b:ProductionCompany>Electronic-notes</b:ProductionCompany>
    <b:Year>2018</b:Year>
    <b:YearAccessed>2018</b:YearAccessed>
    <b:MonthAccessed>November</b:MonthAccessed>
    <b:DayAccessed>27</b:DayAccessed>
    <b:RefOrder>37</b:RefOrder>
  </b:Source>
  <b:Source>
    <b:Tag>Wha22</b:Tag>
    <b:SourceType>InternetSite</b:SourceType>
    <b:Guid>{3C66DBAC-DE5F-482E-84D2-3E91E15484E1}</b:Guid>
    <b:Title>What is an Earthquake?</b:Title>
    <b:ProductionCompany>Seismology Research Centre</b:ProductionCompany>
    <b:YearAccessed>2022</b:YearAccessed>
    <b:MonthAccessed>10</b:MonthAccessed>
    <b:DayAccessed>15</b:DayAccessed>
    <b:URL>https://www.src.com.au/earthquakes/seismology-101/what-is-an-earthquake/</b:URL>
    <b:RefOrder>38</b:RefOrder>
  </b:Source>
  <b:Source>
    <b:Tag>Sol16</b:Tag>
    <b:SourceType>InternetSite</b:SourceType>
    <b:Guid>{2D0FA5D3-54CE-4745-86A7-67D5597AB15F}</b:Guid>
    <b:Title>Solar PV Modules</b:Title>
    <b:ProductionCompany>SolarDirect</b:ProductionCompany>
    <b:Year>2016</b:Year>
    <b:YearAccessed>2018</b:YearAccessed>
    <b:MonthAccessed>October</b:MonthAccessed>
    <b:DayAccessed>25</b:DayAccessed>
    <b:URL>http://www.solardirect.com/pv/pvlist/pvlist.htm. </b:URL>
    <b:RefOrder>39</b:RefOrder>
  </b:Source>
  <b:Source>
    <b:Tag>Sol181</b:Tag>
    <b:SourceType>InternetSite</b:SourceType>
    <b:Guid>{0A98B805-F729-4F9B-A03F-CC4DB81D9746}</b:Guid>
    <b:Title>Solar Electricity</b:Title>
    <b:ProductionCompany>RenewableEnergyWorld</b:ProductionCompany>
    <b:Year>2018</b:Year>
    <b:YearAccessed>2018</b:YearAccessed>
    <b:MonthAccessed>November</b:MonthAccessed>
    <b:DayAccessed>27</b:DayAccessed>
    <b:URL>https://www.renewableenergyworld.com/solar-energy/tech/solarconcentrating.html</b:URL>
    <b:RefOrder>40</b:RefOrder>
  </b:Source>
  <b:Source>
    <b:Tag>Sol18</b:Tag>
    <b:SourceType>InternetSite</b:SourceType>
    <b:Guid>{ACD3D969-F13A-4F9E-8618-EAE67DD6581C}</b:Guid>
    <b:Title>Solar Charge Controller Basics: Norther Arizona Wind &amp; Sun</b:Title>
    <b:ProductionCompany>Solar-electric</b:ProductionCompany>
    <b:Year>2018</b:Year>
    <b:YearAccessed>2018</b:YearAccessed>
    <b:MonthAccessed>October</b:MonthAccessed>
    <b:DayAccessed>25</b:DayAccessed>
    <b:URL>https://www.solar-electric.com/learning-center/batteries-and-charging/solar-charge-controller-basics.html</b:URL>
    <b:RefOrder>41</b:RefOrder>
  </b:Source>
  <b:Source>
    <b:Tag>Sma18</b:Tag>
    <b:SourceType>InternetSite</b:SourceType>
    <b:Guid>{B15F529F-258A-4E49-AC3D-CD8F5D4F0C7D}</b:Guid>
    <b:Title>Smart Grid Solar: Providing Ancillary Service with Utility PV and Storage</b:Title>
    <b:ProductionCompany>Power DUrety</b:ProductionCompany>
    <b:Year>2018</b:Year>
    <b:YearAccessed>2018</b:YearAccessed>
    <b:MonthAccessed>October</b:MonthAccessed>
    <b:DayAccessed>25</b:DayAccessed>
    <b:URL>http://www.powersurety.com/smart-grid-solar/</b:URL>
    <b:RefOrder>42</b:RefOrder>
  </b:Source>
  <b:Source>
    <b:Tag>Rai23</b:Tag>
    <b:SourceType>InternetSite</b:SourceType>
    <b:Guid>{B64827B7-AA76-40D7-A6C5-25BE6A6017B6}</b:Guid>
    <b:Title>Railway Engineering</b:Title>
    <b:ProductionCompany>University of Edinburgh</b:ProductionCompany>
    <b:YearAccessed>2023</b:YearAccessed>
    <b:MonthAccessed>January</b:MonthAccessed>
    <b:DayAccessed>16</b:DayAccessed>
    <b:URL>https://www.eng.ed.ac.uk/research/themes/railway-engineering</b:URL>
    <b:RefOrder>43</b:RefOrder>
  </b:Source>
  <b:Source>
    <b:Tag>Pro90</b:Tag>
    <b:SourceType>Case</b:SourceType>
    <b:Guid>{615BDE37-9D35-49CB-AE58-DDC4A1339A67}</b:Guid>
    <b:Title>Professional Engineers Act, R.S.O. 1990</b:Title>
    <b:Year>1990</b:Year>
    <b:CaseNumber>c. P.28</b:CaseNumber>
    <b:RefOrder>44</b:RefOrder>
  </b:Source>
  <b:Source>
    <b:Tag>p3A22</b:Tag>
    <b:SourceType>InternetSite</b:SourceType>
    <b:Guid>{919C68E1-F1E1-49C3-BCD1-1E94202734AD}</b:Guid>
    <b:Title>p3 American LMC8 Series</b:Title>
    <b:ProductionCompany>p3 America</b:ProductionCompany>
    <b:YearAccessed>2022</b:YearAccessed>
    <b:MonthAccessed>11</b:MonthAccessed>
    <b:DayAccessed>02</b:DayAccessed>
    <b:URL>https://p3america.com/lmc8-series</b:URL>
    <b:RefOrder>45</b:RefOrder>
  </b:Source>
  <b:Source>
    <b:Tag>Min22</b:Tag>
    <b:SourceType>InternetSite</b:SourceType>
    <b:Guid>{17F35C77-8D94-47E5-B176-FAD47BD1782F}</b:Guid>
    <b:Title>Miniature Lightweight LVDT</b:Title>
    <b:ProductionCompany>TE Connectivity</b:ProductionCompany>
    <b:YearAccessed>2022</b:YearAccessed>
    <b:MonthAccessed>12</b:MonthAccessed>
    <b:DayAccessed>9</b:DayAccessed>
    <b:URL>https://www.te.com/usa-en/product-CAT-LVDT0021.html</b:URL>
    <b:RefOrder>46</b:RefOrder>
  </b:Source>
  <b:Source>
    <b:Tag>Low22</b:Tag>
    <b:SourceType>InternetSite</b:SourceType>
    <b:Guid>{BE78ECD2-DB89-4A21-9C4A-AC75FD7C775E}</b:Guid>
    <b:Title>Low frequency portable Shaker Table: 9200D</b:Title>
    <b:ProductionCompany>The Modal Shop</b:ProductionCompany>
    <b:YearAccessed>2022</b:YearAccessed>
    <b:MonthAccessed>09</b:MonthAccessed>
    <b:DayAccessed>21</b:DayAccessed>
    <b:URL>https://www.modalshop.com/industrial-vibration/products/portable-shaker-tables/9200D-low-frequency-calibrator</b:URL>
    <b:RefOrder>47</b:RefOrder>
  </b:Source>
  <b:Source>
    <b:Tag>Gla23</b:Tag>
    <b:SourceType>InternetSite</b:SourceType>
    <b:Guid>{00412934-5FB1-4A5F-A933-DBB942548A14}</b:Guid>
    <b:Title>Glass DRO Scales</b:Title>
    <b:ProductionCompany>TouchDRO</b:ProductionCompany>
    <b:YearAccessed>2023</b:YearAccessed>
    <b:MonthAccessed>03</b:MonthAccessed>
    <b:DayAccessed>10</b:DayAccessed>
    <b:URL>https://www.touchdro.com/resources/scales/glass/overview.html#:~:text=Glass%20scales%20are%20a%20form,head%20that%20moves%20along%20it.</b:URL>
    <b:RefOrder>48</b:RefOrder>
  </b:Source>
  <b:Source>
    <b:Tag>Fus22</b:Tag>
    <b:SourceType>InternetSite</b:SourceType>
    <b:Guid>{3240952E-59F3-4450-97F4-7624290364F6}</b:Guid>
    <b:Title>Fusion 360</b:Title>
    <b:ProductionCompany>Autodesk</b:ProductionCompany>
    <b:YearAccessed>2022</b:YearAccessed>
    <b:MonthAccessed>11</b:MonthAccessed>
    <b:DayAccessed>20</b:DayAccessed>
    <b:URL>https://www.autodesk.ca/en/products/fusion-360</b:URL>
    <b:RefOrder>49</b:RefOrder>
  </b:Source>
  <b:Source>
    <b:Tag>DCm22</b:Tag>
    <b:SourceType>InternetSite</b:SourceType>
    <b:Guid>{206BA1A2-7E99-4F5E-8F5C-95E60A2BC301}</b:Guid>
    <b:Title>DC motors and mechanisms</b:Title>
    <b:ProductionCompany>Precision Microdrivers</b:ProductionCompany>
    <b:Year>2022</b:Year>
    <b:YearAccessed>2022</b:YearAccessed>
    <b:MonthAccessed>October</b:MonthAccessed>
    <b:DayAccessed>1</b:DayAccessed>
    <b:URL>https://www.precisionmicrodrives.com/</b:URL>
    <b:RefOrder>50</b:RefOrder>
  </b:Source>
  <b:Source>
    <b:Tag>Cha221</b:Tag>
    <b:SourceType>InternetSite</b:SourceType>
    <b:Guid>{87304381-C81F-4F5F-90B0-BE399C9B60ED}</b:Guid>
    <b:Title>ChartJS Tutorial</b:Title>
    <b:ProductionCompany>W3 Schools</b:ProductionCompany>
    <b:YearAccessed>2022</b:YearAccessed>
    <b:MonthAccessed>March</b:MonthAccessed>
    <b:DayAccessed>22</b:DayAccessed>
    <b:URL>https://www.w3schools.com/ai/ai_chartjs.asp</b:URL>
    <b:RefOrder>51</b:RefOrder>
  </b:Source>
  <b:Source>
    <b:Tag>Can22</b:Tag>
    <b:SourceType>InternetSite</b:SourceType>
    <b:Guid>{78FABD60-DC2A-4453-A185-030A51CDF440}</b:Guid>
    <b:Title>Canada's large urban centres continue to grow and spread</b:Title>
    <b:Year>2022</b:Year>
    <b:ProductionCompany>Statistics Canada</b:ProductionCompany>
    <b:Month>2</b:Month>
    <b:Day>9</b:Day>
    <b:YearAccessed>2022</b:YearAccessed>
    <b:MonthAccessed>12</b:MonthAccessed>
    <b:DayAccessed>6</b:DayAccessed>
    <b:URL>https://www150.statcan.gc.ca/n1/daily-quotidien/220209/dq220209b-eng.htm</b:URL>
    <b:RefOrder>52</b:RefOrder>
  </b:Source>
  <b:Source>
    <b:Tag>Can23</b:Tag>
    <b:SourceType>Report</b:SourceType>
    <b:Guid>{CB5F21B2-17CC-47FF-947E-9B4E0F992F3C}</b:Guid>
    <b:Title>Canada’s Food Price Report 2023</b:Title>
    <b:Year>2023</b:Year>
    <b:City>Halifax</b:City>
    <b:Publisher>Dalhousie University</b:Publisher>
    <b:Institution>Dalhousie University, University of British Columbia, University of Guelph, University of Saskatchewan</b:Institution>
    <b:RefOrder>53</b:RefOrder>
  </b:Source>
  <b:Source>
    <b:Tag>ByT22</b:Tag>
    <b:SourceType>InternetSite</b:SourceType>
    <b:Guid>{5801C6D3-D032-4A9C-B52E-17098A44AFD0}</b:Guid>
    <b:Title>By The Numbers</b:Title>
    <b:Year>2022</b:Year>
    <b:ProductionCompany>Canadian Renewable Energy Association</b:ProductionCompany>
    <b:Month>January</b:Month>
    <b:YearAccessed>2022</b:YearAccessed>
    <b:MonthAccessed>September</b:MonthAccessed>
    <b:DayAccessed>18</b:DayAccessed>
    <b:URL>https://renewablesassociation.ca/by-the-numbers/</b:URL>
    <b:RefOrder>54</b:RefOrder>
  </b:Source>
  <b:Source>
    <b:Tag>BUT22</b:Tag>
    <b:SourceType>InternetSite</b:SourceType>
    <b:Guid>{A179DDA5-0520-41F2-968D-B02335A762FD}</b:Guid>
    <b:Title>BUTTKICKER LFE</b:Title>
    <b:ProductionCompany>ButtKick Haptics</b:ProductionCompany>
    <b:YearAccessed>2022</b:YearAccessed>
    <b:MonthAccessed>08</b:MonthAccessed>
    <b:DayAccessed>20</b:DayAccessed>
    <b:URL>https://thebuttkicker.com/products/buttkicker-lfe-haptic-transducer</b:URL>
    <b:RefOrder>55</b:RefOrder>
  </b:Source>
  <b:Source>
    <b:Tag>BMP22</b:Tag>
    <b:SourceType>InternetSite</b:SourceType>
    <b:Guid>{9AA2202A-7EB6-4276-80A1-23C9261A5F9D}</b:Guid>
    <b:Title>BMP180 Barometric Pressure/Temperature/Altitude Sensor - 5V ready</b:Title>
    <b:ProductionCompany>Adafruit</b:ProductionCompany>
    <b:YearAccessed>2022</b:YearAccessed>
    <b:MonthAccessed>February</b:MonthAccessed>
    <b:DayAccessed>13</b:DayAccessed>
    <b:URL>https://www.adafruit.com/product/1603</b:URL>
    <b:RefOrder>56</b:RefOrder>
  </b:Source>
  <b:Source>
    <b:Tag>Ans22</b:Tag>
    <b:SourceType>InternetSite</b:SourceType>
    <b:Guid>{8D8E7DDD-F3D9-484E-85C8-6634E5F58312}</b:Guid>
    <b:Title>Ansys Discovery Student</b:Title>
    <b:ProductionCompany>ANSYS</b:ProductionCompany>
    <b:YearAccessed>2022</b:YearAccessed>
    <b:MonthAccessed>10</b:MonthAccessed>
    <b:DayAccessed>10</b:DayAccessed>
    <b:URL>https://www.ansys.com/academic/students/ansys-discovery-student</b:URL>
    <b:RefOrder>57</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9700262-f23e-42d5-a390-ee7b7baf4dd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4D4DC409E694B459B5B3E07B9EE0912" ma:contentTypeVersion="12" ma:contentTypeDescription="Create a new document." ma:contentTypeScope="" ma:versionID="2d328267ecfbaaf6d9be80c50c3dd222">
  <xsd:schema xmlns:xsd="http://www.w3.org/2001/XMLSchema" xmlns:xs="http://www.w3.org/2001/XMLSchema" xmlns:p="http://schemas.microsoft.com/office/2006/metadata/properties" xmlns:ns2="19700262-f23e-42d5-a390-ee7b7baf4dd3" xmlns:ns3="b264050d-de5b-4c91-a7b8-a2d874373213" targetNamespace="http://schemas.microsoft.com/office/2006/metadata/properties" ma:root="true" ma:fieldsID="c9e685218f409fc4360bc4aa9f60bded" ns2:_="" ns3:_="">
    <xsd:import namespace="19700262-f23e-42d5-a390-ee7b7baf4dd3"/>
    <xsd:import namespace="b264050d-de5b-4c91-a7b8-a2d87437321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00262-f23e-42d5-a390-ee7b7baf4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643bf9-c92d-4565-8aae-71318312e3e4"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64050d-de5b-4c91-a7b8-a2d87437321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F5BCA0-FB28-48F1-9AD0-B5DE2B9EBB98}">
  <ds:schemaRefs>
    <ds:schemaRef ds:uri="http://schemas.openxmlformats.org/officeDocument/2006/bibliography"/>
  </ds:schemaRefs>
</ds:datastoreItem>
</file>

<file path=customXml/itemProps2.xml><?xml version="1.0" encoding="utf-8"?>
<ds:datastoreItem xmlns:ds="http://schemas.openxmlformats.org/officeDocument/2006/customXml" ds:itemID="{57D40ACC-ACC4-4E1B-BB6E-8A1A4E5CF2E8}">
  <ds:schemaRefs>
    <ds:schemaRef ds:uri="http://schemas.microsoft.com/office/2006/metadata/properties"/>
    <ds:schemaRef ds:uri="http://schemas.microsoft.com/office/infopath/2007/PartnerControls"/>
    <ds:schemaRef ds:uri="19700262-f23e-42d5-a390-ee7b7baf4dd3"/>
  </ds:schemaRefs>
</ds:datastoreItem>
</file>

<file path=customXml/itemProps3.xml><?xml version="1.0" encoding="utf-8"?>
<ds:datastoreItem xmlns:ds="http://schemas.openxmlformats.org/officeDocument/2006/customXml" ds:itemID="{87F172FC-62CC-4479-9E4E-04717BF5B08A}">
  <ds:schemaRefs>
    <ds:schemaRef ds:uri="http://schemas.microsoft.com/sharepoint/v3/contenttype/forms"/>
  </ds:schemaRefs>
</ds:datastoreItem>
</file>

<file path=customXml/itemProps4.xml><?xml version="1.0" encoding="utf-8"?>
<ds:datastoreItem xmlns:ds="http://schemas.openxmlformats.org/officeDocument/2006/customXml" ds:itemID="{45F96670-F27E-4B9F-9342-9FBD50A1B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00262-f23e-42d5-a390-ee7b7baf4dd3"/>
    <ds:schemaRef ds:uri="b264050d-de5b-4c91-a7b8-a2d8743732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3</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Meia Pipa</dc:creator>
  <cp:keywords/>
  <dc:description/>
  <cp:lastModifiedBy>Meia Pipa</cp:lastModifiedBy>
  <cp:revision>139</cp:revision>
  <dcterms:created xsi:type="dcterms:W3CDTF">2023-04-08T00:18:00Z</dcterms:created>
  <dcterms:modified xsi:type="dcterms:W3CDTF">2023-04-11T17:18:00Z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0x01010014D4DC409E694B459B5B3E07B9EE0912</vt:lpwstr>
  </property>
  <property fmtid="{D5CDD505-2E9C-101B-9397-08002B2CF9AE}" pid="3" name="MediaServiceImageTags">
    <vt:lpwstr/>
  </property>
</Properties>
</file>