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3E2F2B"/>
          <w:sz w:val="72"/>
          <w:szCs w:val="72"/>
        </w:rPr>
        <w:t xml:space="preserve">YADALA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6A56B"/>
          <w:sz w:val="30"/>
          <w:szCs w:val="30"/>
        </w:rPr>
        <w:t xml:space="preserve">DOSSIER PROFESIONAL PARA CENTROS DE ESTÉTICA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A5C3A"/>
          <w:sz w:val="22"/>
          <w:szCs w:val="22"/>
        </w:rPr>
        <w:t xml:space="preserve">Argumentario técnico · Propuesta comercial · Marketing para el centro · Guía de objeciones</w:t>
      </w:r>
    </w:p>
    <w:p>
      <w:pPr>
        <w:spacing w:after="1200" w:before="180"/>
        <w:jc w:val="center"/>
      </w:pPr>
      <w:r>
        <w:rPr>
          <w:rFonts w:ascii="Arial" w:cs="Arial" w:eastAsia="Arial" w:hAnsi="Arial"/>
          <w:color w:val="9E7E5A"/>
          <w:sz w:val="20"/>
          <w:szCs w:val="20"/>
        </w:rPr>
        <w:t xml:space="preserve">Versión 1.0 · Junio 2026 · Uso exclusivo canal profesional</w:t>
      </w:r>
    </w:p>
    <w:p>
      <w:pPr>
        <w:pBdr>
          <w:top w:val="single" w:color="C6A56B" w:sz="6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3E2F2B"/>
          <w:sz w:val="18"/>
          <w:szCs w:val="18"/>
        </w:rPr>
        <w:t xml:space="preserve">CONFIDENCIAL · CANAL B2B · NO DISTRIBUIR</w:t>
      </w:r>
    </w:p>
    <w:p>
      <w:r>
        <w:br w:type="pag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1. QUÉ ES YADALA — LA VERSIÓN QUE NECESITAS ENTENDER TÚ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Yadala no es una mascarilla más. Es un protocolo de bioestimulación facial de cuatro generaciones que genera respuestas fisiológicas observables en piel, dermis y sistema muscular durante la sesión.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Para ti como profesional, eso significa una sola cosa: tu clienta sale de la cabina con un resultado visible e inmediato que ella misma va a notar, comentar y querer repetir.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Yadala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qué capa actúa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ve la clienta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 los fibroblastos dérmicos → síntesis de colágeno tipo III y elastina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Dermis papilar y reticular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Piel más firme, densa y luminosa desde la primera sesión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Genera microcontracciones musculares involuntarias reflejas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SMAS (sistema muscular superficial)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Contracciones que siente en comisuras y pómulos — efecto lifting biológico real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Hiperemia reactiva controlada → oxigenación tisular profunda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Dermis + microcirculación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Enrojecimiento transitorio seguido de piel 'despierta' y glowing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Regula el manto ácido, purifica y equilibra el microbioma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Epidermis y unión dermo-epidérmica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Poros más finos, textura de porcelana, tono unificado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 el drenaje linfático facial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Dermis reticular + tejido conectivo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Contorno más definido, puffiness reducido, óvalo más nítido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Sin agujas. Sin aparatología. Sin cirugía. 55 minutos de protocolo. Resultado visible que la clienta agradece — y que te posiciona a ti como la profesional que ofrece lo que nadie más tiene.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2. EL PROTOCOLO — FORMATO, APLICACIÓN Y DATOS CLAVE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Formato profesional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Tarro de cristal violeta 50 ml · 4 aplicaciones completas de rostro, cuello y óvalo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Precio profesional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49 € sin IVA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Coste por sesión para el centro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12–15 € aprox.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PVP de cabina recomendado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45–60 € por sesión (según zona y posicionamiento del centro)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Margen por aplicación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70–80 %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Duración del protocolo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55 minutos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Formación incluida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Sí — con el primer pedido, protocolo completo de aplicación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Mínimo de pedido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Sin mínimo. Se puede empezar con un tarro.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Líneas disponibles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PREVENT · RECOVER · RECLAIM</w:t>
            </w:r>
          </w:p>
        </w:tc>
      </w:tr>
      <w:tr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Ingredientes</w:t>
            </w:r>
          </w:p>
        </w:tc>
        <w:tc>
          <w:tcPr>
            <w:tcW w:type="dxa" w:w="5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100 % naturales. Sin parabenos, sin silicona, sin fragancias sintéticas.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Protocolo paso a paso en cabina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1. Limpieza profunda de la piel (con tu protocolo habitual de limpieza)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2. Aplicación con pincel de Yadala en rostro, cuello y óvalo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3. Tiempo de actuación: 55 minutos (la clienta descansa — tú tienes manos libres)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4. Retirada con agua tibia + agua fría alternada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5. Aplicación de crema neutra o hidratante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No requiere aparatología, formación técnica compleja ni protocolos previos. En 20 minutos tienes el protocolo completo.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3. LAS TRES LÍNEAS — CUÁL ENCAJA CON TU CLIENTELA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El mismo protocolo, tres narrativas distintas según el estado emocional y biológico de la clienta. No son rangos de edad — son momentos de relación con la piel. Una clienta de 42 años puede sentirse PREVENT. Una de 35 puede necesitar RECLAIM. Tú lo identifies en la primera consulta.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1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emocional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clienta tipo</w:t>
            </w:r>
          </w:p>
        </w:tc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biológica</w:t>
            </w:r>
          </w:p>
        </w:tc>
        <w:tc>
          <w:tcPr>
            <w:tcW w:type="dxa" w:w="2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que busca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PREVENT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Curiosidad y despertar
«Quiero mantener lo que tengo»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20–35 años. Piel joven con fatiga digital, poros, textura irregular, primeros signos</w:t>
            </w:r>
          </w:p>
        </w:tc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Regulación del sebo, pH, barrera cutánea. Fibroblastos activos pero descuidados</w:t>
            </w:r>
          </w:p>
        </w:tc>
        <w:tc>
          <w:tcPr>
            <w:tcW w:type="dxa" w:w="2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Efecto glow inmediato, poros más finos, textura de porcelana, prevención consciente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RECOVER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Transición y reconexión
«Algo ha cambiado y quiero recuperarlo»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30–45 años. Piel en transición: surcos, contorno perdiendo definición, cansancio visible</w:t>
            </w:r>
          </w:p>
        </w:tc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Reactivación fibroblástica, síntesis colágeno tipo III, tono muscular del tercio medio</w:t>
            </w:r>
          </w:p>
        </w:tc>
        <w:tc>
          <w:tcPr>
            <w:tcW w:type="dxa" w:w="2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Piel que vuelve a respirar, contorno más definido, luminosidad recuperada, firmeza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RECLAIM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Afirmación e identidad
«Quiero verme como yo, en mi mejor versión»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45+ años. Piel madura con flacidez, pérdida de volumen malar, óvalo desdibujado</w:t>
            </w:r>
          </w:p>
        </w:tc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biológico, síntesis intensa de colágeno y elastina, activación SMAS profunda</w:t>
            </w:r>
          </w:p>
        </w:tc>
        <w:tc>
          <w:tcPr>
            <w:tcW w:type="dxa" w:w="2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Efecto lifting sin cirugía, contorno redefinido, piel más densa, expresión preservada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Para el centro esto significa: puedes ofrecer Yadala a prácticamente toda tu clientela — solo cambia la narrativa con la que lo presentas.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4. ARGUMENTARIO TÉCNICO — LO QUE PUEDES EXPLICAR Y CÓMO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Esta sección es tu guía para hablar del protocolo con autoridad científica cuando la clienta (o una compañera del sector) te pregunta qué hace exactamente. Usarla de forma selectiva: no todas las clientas necesitan la versión técnica completa.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4.1 Los tres mecanismos principales que debes conocer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Mecanismo 1 — Bioestimulación de fibroblastos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Los fibroblastos son las células que producen colágeno, elastina y ácido hialurónico endógeno. Yadala los activa mediante tres vías simultáneas: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Estimulación mecanosensible: las microcontracciones generan tensión mecánica en la dermis → el fibroblasto interpreta esa señal como «hay que producir más colágeno» y se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Hiperemia controlada: aumenta el flujo sanguíneo → llegan más precursores (glicina, prolina, vitamina C) → el fibroblasto tiene los materiales para sintetizar colágeno nuevo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Entorno antioxidante y de pH óptimo: los ingredientes crean el ambiente ideal para que el fibroblasto funcione a pleno rendimiento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Resultado clínico: síntesis de colágeno tipo III (el colágeno joven y flexible), elastina y GAGs (incluido ácido hialurónico endógeno). Piel más firme, más densa, más elástica.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Mecanismo 2 — Neuroestimulación miofascial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Yadala estimula las terminaciones nerviosas cutáneas → estas activan señales que desencadenan microcontracciones reflejas del sistema muscular superficial facial (SMAS). Es el efecto que más sorprende a la clienta: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Contracciones involuntarias localizadas en comisuras labiales y zona cigomática — las siente, no se las imagina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Elevación del tono muscular superficial → efecto lifting biológico sin aparato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Reeducación progresiva del tono facial con sesiones continuadas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Es el mismo resultado que buscan la radiofrecuencia, el HIFU y la electroestimulación facial — pero sin calor, sin dispositivo y sin invasión.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Mecanismo 3 — Regulación del manto ácido y metabolismo epidérmico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Los ingredientes purificadores equilibran el pH cutáneo (4.5–5.5), restauran el microbioma y optimizan la permeabilidad de la epidermis. Esto hace tres cosas clave: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La barrera cutánea se repara → la piel retiene mejor la hidratación entre sesiones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Los activos bioestimulantes penetran con mayor eficacia (la epidermis los deja pasar)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El sebo se regula al corregir el pH → menos brillo, poros más finos, menos puntos negros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4.2 Por qué el enrojecimiento que ves en sesión es buena señal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La hiperemia reactiva (enrojecimiento transitorio tras 50–60 minutos de aplicación) es el mismo signo clínico de bioactivación que producen la radiofrecuencia, el láser suave y las microagujas. Indica vasodilatación capilar con aumento de oxigenación tisular.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Su desaparición rápida — sin inflamación persistente — confirma que es activación, no irritación. Es exactamente lo que quieres ver en cabina: la piel está respondiendo.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4.3 Comparativa con tecnologías que ya tienes en el centro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Yadala vs.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Radiofrecuencia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Calor → contracción de colágeno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Lifting, firmeza, tensado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logra efectos comparables sin calor. Ideal para clientas que no toleran el calor o prefieren lo natural. Complementaria: Yadala antes de RF potencia el resultado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LED rojo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Fotobiomodulación → ATP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Fibroblastos activados, luminosidad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activa fibroblastos por vía química y mecánica. Sin dispositivo. Puedes usarla cuando el LED no está disponible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Microagujas / mesoterapia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Microlesiones → regeneración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Colágeno tipo III, firmeza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activa los mismos mecanismos sin lesionar. Cero downtime. Clientas que tienen miedo a las agujas, tu solución es Yadala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Electroestimulación facial (EMS)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Corriente → contracción muscular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Tono muscular, lifting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genera microcontracciones por vía neuroquímica. Sin electrodos. Sin preparación previa. Más sensorial y cómoda para la clienta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Ultrasonidos (HIFU)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Calor focal → SMAS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profundo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actúa en el SMAS sin calor ni invasión. No es competidora directa: Yadala es el mantenimiento entre sesiones de HIFU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5. PROPUESTA ECONÓMICA — LOS NÚMEROS PARA TU NEGOCIO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5.1 Rentabilidad por tarro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Coste del tarro profesional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49 € sin IVA</w:t>
            </w:r>
          </w:p>
        </w:tc>
      </w:tr>
      <w:t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Aplicaciones por tarro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 sesiones completas (rostro, cuello y óvalo)</w:t>
            </w:r>
          </w:p>
        </w:tc>
      </w:tr>
      <w:t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Coste por sesión para el centro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12,25 € aprox.</w:t>
            </w:r>
          </w:p>
        </w:tc>
      </w:tr>
      <w:t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PVP de cabina recomendado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45 € (posicionamiento moderado) / 60 € (posicionamiento premium)</w:t>
            </w:r>
          </w:p>
        </w:tc>
      </w:tr>
      <w:t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Ingreso por tarro a PVP 45 €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180 € (margen neto aprox. 131 € por tarro)</w:t>
            </w:r>
          </w:p>
        </w:tc>
      </w:tr>
      <w:t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Ingreso por tarro a PVP 60 €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240 € (margen neto aprox. 191 € por tarro)</w:t>
            </w:r>
          </w:p>
        </w:tc>
      </w:tr>
      <w:tr>
        <w:tc>
          <w:tcPr>
            <w:tcW w:type="dxa" w:w="4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Margen por aplicación</w:t>
            </w:r>
          </w:p>
        </w:tc>
        <w:tc>
          <w:tcPr>
            <w:tcW w:type="dxa" w:w="5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70–80 %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5.2 Simulación de ingresos mensuales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950"/>
        <w:gridCol w:w="1950"/>
        <w:gridCol w:w="1360"/>
      </w:tblGrid>
      <w:tr>
        <w:trPr>
          <w:tblHeader/>
        </w:trPr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Sesiones/semana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Sesiones/mes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PVP 45 €/sesión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PVP 60 €/sesión</w:t>
            </w:r>
          </w:p>
        </w:tc>
        <w:tc>
          <w:tcPr>
            <w:tcW w:type="dxa" w:w="1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Tarros/mes</w:t>
            </w:r>
          </w:p>
        </w:tc>
      </w:tr>
      <w:tr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 sesiones/semana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8 sesiones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360 €/mes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480 €/mes</w:t>
            </w:r>
          </w:p>
        </w:tc>
        <w:tc>
          <w:tcPr>
            <w:tcW w:type="dxa" w:w="1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 tarros</w:t>
            </w:r>
          </w:p>
        </w:tc>
      </w:tr>
      <w:tr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 sesiones/semana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16 sesiones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720 €/mes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960 €/mes</w:t>
            </w:r>
          </w:p>
        </w:tc>
        <w:tc>
          <w:tcPr>
            <w:tcW w:type="dxa" w:w="1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 tarros</w:t>
            </w:r>
          </w:p>
        </w:tc>
      </w:tr>
      <w:tr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6 sesiones/semana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24 sesiones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1.080 €/mes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1.440 €/mes</w:t>
            </w:r>
          </w:p>
        </w:tc>
        <w:tc>
          <w:tcPr>
            <w:tcW w:type="dxa" w:w="1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6 tarros</w:t>
            </w:r>
          </w:p>
        </w:tc>
      </w:tr>
      <w:tr>
        <w:tc>
          <w:tcPr>
            <w:tcW w:type="dxa" w:w="2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10 sesiones/semana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40 sesiones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1.800 €/mes</w:t>
            </w:r>
          </w:p>
        </w:tc>
        <w:tc>
          <w:tcPr>
            <w:tcW w:type="dxa" w:w="195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2.400 €/mes</w:t>
            </w:r>
          </w:p>
        </w:tc>
        <w:tc>
          <w:tcPr>
            <w:tcW w:type="dxa" w:w="1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10 tarros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La clienta que prueba Yadala en cabina repite — porque el resultado es sensorial e inmediato. El protocolo se convierte en una cita regular que tú puedes programar con antelación.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5.3 Cómo integrar Yadala en el menú del centro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integración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tipo de centro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Tratamiento estrella autónomo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ocupa un hueco propio en el menú: 'Bioestimulación Yadala · 55 min · 55 €'. Se vende como tratamiento de resultado inmediato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Centros sin aparatología que buscan un servicio diferenciador de alto margen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Complemento y potenciador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se usa antes o después de otros protocolos (RF, LED, peeling). Se añade al menú como 'potenciador' con sobrecoste de 20–30 €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Centros con aparatología que quieren aumentar el ticket medio por sesión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Bono mensual / ritual de mantenimiento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Se vende como ritual de 1 sesión/semana en bono de 4 o 8 sesiones. Genera recurrencia y fidelización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Cualquier centro orientado a fidelización y clientes recurrentes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Protocolo de primera visita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como tratamiento de diagnóstico y bienvenida: muestra resultados inmediatos a clientas nuevas. Genera confianza y venta de tratamientos adicionales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Centros que quieren impactar en la primera visita y convertir clientas nuevas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6. MARKETING PARA EL CENTRO — CÓMO POSICIONAR Y VENDER YADALA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Esta sección te da las herramientas para que tú misma puedas comunicar el protocolo, atraer clientas nuevas y fidelizar las que ya tienes. Todo adaptado para redes sociales, cabina y comunicación directa.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6.1 Tu argumento diferenciador central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tiene la competencia</w:t>
            </w:r>
          </w:p>
        </w:tc>
        <w:tc>
          <w:tcPr>
            <w:tcW w:type="dxa" w:w="5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tú tienes con Yadala</w:t>
            </w:r>
          </w:p>
        </w:tc>
      </w:tr>
      <w:tr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Mascarillas de resultado superficial</w:t>
            </w:r>
          </w:p>
        </w:tc>
        <w:tc>
          <w:tcPr>
            <w:tcW w:type="dxa" w:w="5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Bioestimulación real que actúa en dermis y músculo a la vez</w:t>
            </w:r>
          </w:p>
        </w:tc>
      </w:tr>
      <w:tr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Tratamientos que la clienta no siente durante la sesión</w:t>
            </w:r>
          </w:p>
        </w:tc>
        <w:tc>
          <w:tcPr>
            <w:tcW w:type="dxa" w:w="5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Microcontracciones que la clienta nota y vive — el resultado se siente en cabina</w:t>
            </w:r>
          </w:p>
        </w:tc>
      </w:tr>
      <w:tr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Aparatología cara que requiere mantenimiento</w:t>
            </w:r>
          </w:p>
        </w:tc>
        <w:tc>
          <w:tcPr>
            <w:tcW w:type="dxa" w:w="5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Protocolo de ingredientes activos: sin inversión en equipo, sin mantenimiento técnico</w:t>
            </w:r>
          </w:p>
        </w:tc>
      </w:tr>
      <w:tr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Resultados visibles solo después de varias sesiones</w:t>
            </w:r>
          </w:p>
        </w:tc>
        <w:tc>
          <w:tcPr>
            <w:tcW w:type="dxa" w:w="5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Resultado visible inmediato desde la primera aplicación</w:t>
            </w:r>
          </w:p>
        </w:tc>
      </w:tr>
      <w:tr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Opciones invasivas (agujas, calor) o que congela la expresión</w:t>
            </w:r>
          </w:p>
        </w:tc>
        <w:tc>
          <w:tcPr>
            <w:tcW w:type="dxa" w:w="5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biológico natural que preserva la expresión y la identidad del rostro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6.2 Cómo presentarlo en cabina — el momento clave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El protocolo se vende solo durante la sesión. Tu trabajo es preparar a la clienta para lo que va a sentir:</w:t>
      </w:r>
    </w:p>
    <w:p>
      <w:pPr>
        <w:spacing w:after="100" w:before="100"/>
      </w:pPr>
      <w:r>
        <w:t xml:space="preserve"/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"Vas a notar algo que probablemente no has sentido con ningún otro tratamiento — una especie de microcontracciones en los músculos de la cara. Es una señal de que el protocolo está activando los músculos y la dermis al mismo tiempo. Es totalmente normal y es exactamente lo que queremos."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Después de la sesión, la clienta está en el estado más receptivo para escuchar el plan de mantenimiento. Ese es el momento para hablar de bonos o sesiones continuadas — no antes.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6.3 Frases potentes para redes sociales y comunicación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Para Instagram / stories / reels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"No es un tratamiento que te cambia la cara. Es un tratamiento que te devuelve la tuya."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"Tus músculos faciales se contraen solos durante el protocolo. ¿Cuándo fue la última vez que un tratamiento te sorprendió así?"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"55 minutos. Sin agujas. Sin calor. Sin congelar tu expresión. Con resultados que se ven y se sienten."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"Tu piel no envejece sola. La dejan de activar. Eso es lo que hacemos en cabina: despertarla."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"El lifting existe. Pero también existe el lifting biológico. Y no necesita bisturí."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Para WhatsApp / comunicación directa con clientas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"He incorporado un protocolo nuevo que creo que te va a sorprender. Activa los músculos de la cara de forma natural — se notan las contracciones durante la sesión. La primera vez que lo pruebes entiendes por qué lo llaman lifting biológico. ¿Te apunto para que lo pruebes?"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Para describir el protocolo en el menú del centro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"Bioestimulación Yadala · 55 min · Protocolo de bioestimulación facial con activos naturales de cuatro generaciones. Activa los fibroblastos, estimula los músculos faciales y oxigena la dermis profunda. Resultado inmediato: lifting biológico, textura de porcelana, contorno redefinido. Sin agujas. Sin aparatología. Sin alterar tu expresión."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6.4 Perfil de clienta ideal por línea — cómo identificarla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dice en consulta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la conectas con Yadala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PREVENT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'Tengo los poros muy abiertos.' / 'La piel se me ve sin vida aunque me cuido.' / 'El estrés me está pasando factura en la cara.'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«Este protocolo equilibra el sebo desde dentro y activa la piel sin agredirla. El resultado es inmediato — poros más finos y piel que vuelve a brillar de verdad.»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RECOVER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'Noto que mi cara ha cambiado pero no sé exactamente qué.' / 'Tengo surcos que antes no tenía.' / 'Me veo cansada aunque esté descansada.'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«Lo que describes es exactamente donde actúa este protocolo. Reactiva el soporte interno de la piel — los músculos y la dermis a la vez. Sale diferente. Ella misma lo nota.»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RECLAIM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'Quiero algo que me dé resultado sin perder mi expresión.' / 'No quiero agujas pero sí resultados reales.' / 'He perdido el óvalo y los pómulos.'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«Yadala es precisamente eso: lifting biológico que no congela, no rellena, no transforma. Reactiva. Y el resultado se nota desde la primera sesión.»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6.5 Estrategia de contenido para redes (semana tipo)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 / Formato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Lunes · Story o Reel educativo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«Por qué tu piel se ve cansada aunque te cuides» — causas reales (fibroblastos, pH, tono muscular)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Educación + autoridad técnica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Miércoles · Antes/después o testimonio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Clienta real: lo que sentía antes, cómo salió de la sesión, qué notó al día siguiente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Prueba social · Confianza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Jueves · Reel demostrativo en cabina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 protocolo en acción — aplicación, los 55 minutos, la retirada — con texto explicativo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Curiosidad · Deseo de probarlo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Viernes · Story con CTA directo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«Si quieres probar el protocolo esta semana, escríbeme» + botón de WhatsApp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Conversión · Reserva directa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Domingo · Contenido de marca / ritual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 ritual como acto de autocuidado — tono inspiracional, ligado a PREVENT/RECOVER/RECLAIM</w:t>
            </w:r>
          </w:p>
        </w:tc>
        <w:tc>
          <w:tcPr>
            <w:tcW w:type="dxa" w:w="3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Identidad de marca · Fidelización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7. SEGMENTACIÓN POR PERFIL DE CLIENTA — QUÉ OFRECER A CADA UNA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Esta sección es tu mapa de navegación clínico y comercial. Cada perfil tiene una necesidad biológica concreta, una zona anatómica prioritaria y un argumento de venta específico.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000"/>
        <w:gridCol w:w="1600"/>
        <w:gridCol w:w="20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Edad aprox.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prioritaria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biológica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de venta</w:t>
            </w:r>
          </w:p>
        </w:tc>
      </w:tr>
      <w:tr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Piel joven con fatiga digital</w:t>
            </w:r>
          </w:p>
        </w:tc>
        <w:tc>
          <w:tcPr>
            <w:tcW w:type="dxa" w:w="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20–30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PREVENT</w:t>
            </w:r>
          </w:p>
        </w:tc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Nariz / poros / zona T / frente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Regulación sebo, pH, antioxidante, barrera cutánea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Efecto porcelana inmediato. Prevención sin parecer preocupada por envejecer.</w:t>
            </w:r>
          </w:p>
        </w:tc>
      </w:tr>
      <w:tr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Piel de transición con primeros surcos</w:t>
            </w:r>
          </w:p>
        </w:tc>
        <w:tc>
          <w:tcPr>
            <w:tcW w:type="dxa" w:w="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32–42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RECOVER</w:t>
            </w:r>
          </w:p>
        </w:tc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Mejillas / surco nasogeniano / contorno de ojos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Reactivación fibroblástica, síntesis colágeno III, tono muscular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La piel vuelve a sostenerse sola. Sin agujas. Sin rellenos.</w:t>
            </w:r>
          </w:p>
        </w:tc>
      </w:tr>
      <w:tr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Piel madura que quiere estructura</w:t>
            </w:r>
          </w:p>
        </w:tc>
        <w:tc>
          <w:tcPr>
            <w:tcW w:type="dxa" w:w="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45–60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RECLAIM</w:t>
            </w:r>
          </w:p>
        </w:tc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Óvalo / pómulos / mandíbula / cuello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biológico, SMAS activado, densidad dérmica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natural que preserva la expresión. Antes del filler, activa.</w:t>
            </w:r>
          </w:p>
        </w:tc>
      </w:tr>
      <w:tr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Clienta de aparatología</w:t>
            </w:r>
          </w:p>
        </w:tc>
        <w:tc>
          <w:tcPr>
            <w:tcW w:type="dxa" w:w="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Cualquiera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Todas</w:t>
            </w:r>
          </w:p>
        </w:tc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Según tratamiento principal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Potenciación del resultado de la tecnología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antes de RF prepara la piel. Después como mantenimiento. Resultado multiplicado.</w:t>
            </w:r>
          </w:p>
        </w:tc>
      </w:tr>
      <w:tr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Clienta que rechaza invasivos</w:t>
            </w:r>
          </w:p>
        </w:tc>
        <w:tc>
          <w:tcPr>
            <w:tcW w:type="dxa" w:w="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35–55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RECOVER / RECLAIM</w:t>
            </w:r>
          </w:p>
        </w:tc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Mejillas / mandíbula / óvalo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Mismos mecanismos que mesoterapia o microagujas, sin lesión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 protocolo de quienes quieren resultados reales sin agujas ni tiempo de recuperación.</w:t>
            </w:r>
          </w:p>
        </w:tc>
      </w:tr>
      <w:tr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Clienta nueva de primera visita</w:t>
            </w:r>
          </w:p>
        </w:tc>
        <w:tc>
          <w:tcPr>
            <w:tcW w:type="dxa" w:w="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Cualquiera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Según diagnóstico</w:t>
            </w:r>
          </w:p>
        </w:tc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La zona que más le preocupa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Impresionar con resultado inmediato · generar confianza</w:t>
            </w:r>
          </w:p>
        </w:tc>
        <w:tc>
          <w:tcPr>
            <w:tcW w:type="dxa" w:w="2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Que salga de la primera sesión sintiéndose diferente. El mejor argumento para fidelizarla.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8. GESTIÓN DE OBJECIONES — RESPUESTAS PREPARADAS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Estas respuestas no son scripts de venta. Son argumentos reales que puedes usar cuando una clienta duda. La clave está en escuchar primero, validar y luego responder desde el conocimiento.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«Ya tengo una rutina que funciona bien, no necesito nada más»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Respuesta: «Me alegra que tengas una rutina que te funciona — eso significa que cuidas bien tu piel. Yadala no sustituye lo que ya haces: lo potencia. Trabaja en capas donde la cosmética tópica diaria no llega — la dermis profunda y los músculos. ¿Tienes algún resultado que todavía no estás consiguiendo con lo que tienes?»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«¿No es lo mismo que una mascarilla normal?»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Respuesta: «No — y la diferencia se nota mientras lo usas. Una mascarilla convencional actúa en la superficie. Este protocolo activa respuestas fisiológicas reales: los músculos se contraen solos, la dermis se activa y la circulación mejora visiblemente. No lo describes — lo sientes.»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«El precio me parece alto para una mascarilla»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Respuesta: «El coste por sesión son 12 €. Para el resultado que da — comparable a una sesión de radiofrecuencia o electroestimulación — es uno de los tratamientos de mayor margen y menor inversión que puedes tener en el menú. Y la clienta que lo prueba, vuelve.»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«Ya uso radiofrecuencia / microagujas / LED y no necesito otro protocolo»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Respuesta: «Yadala no compite con eso — lo complementa. Muchas esteticistas la usan antes de la RF para preparar la piel, o después como mantenimiento entre sesiones. El resultado se potencia. ¿Te gustaría ver cómo lo integran otras en su protocolo?»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«¿Mis clientas van a pagar 50 € por esto?»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Respuesta: «Depende de cómo lo presentas. Cuando la clienta siente las contracciones en sesión, entiende sola que esto es diferente a cualquier cosa que haya probado. El precio deja de ser una barrera porque el resultado habla por sí mismo. ¿Cuánto cobras ahora por tus tratamientos de firmeza?»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«¿Hay algún tipo de piel que no pueda usarlo?»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Respuesta: «Los ingredientes son 100 % naturales y de origen mineral y vegetal. No hay contraindicaciones habituales. Sí recomendamos no aplicar sobre piel muy reactiva en fase aguda o heridas abiertas — como con cualquier tratamiento activo. Si tienes alguna clienta con sensibilidad específica, podemos revisar la ficha técnica juntas.»</w:t>
      </w:r>
    </w:p>
    <w:p>
      <w:pPr>
        <w:spacing w:after="10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«No tengo tiempo para aprender otro protocolo»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Respuesta: «El protocolo es el más sencillo que vas a encontrar: limpieza, aplicación con pincel, 55 minutos, retirada con agua. No requiere aparatología ni formación técnica. La formación está incluida con el primer pedido — 20 minutos y lo tienes. ¿Tienes esos 20 minutos?»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9. MAPA DE ZONAS ANATÓMICAS — ARGUMENTACIÓN TÉCNICA EN CONSULTA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Cuando una clienta señala una zona concreta de su cara, aquí tienes la respuesta técnica y comercial que necesitas. Selecciona las zonas más frecuentes en tu centro.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900"/>
        <w:gridCol w:w="18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dice la clienta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 biológicamente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actúa Yadala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 para la clienta</w:t>
            </w:r>
          </w:p>
        </w:tc>
      </w:tr>
      <w:t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Comisuras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«Noto que las comisuras me tiran hacia abajo»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Pérdida de tono del orbicular y cigomático menor. Dermis del pliegue con fibroblastos inactivos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Neuroestimulación del Ingrediente C → contracción refleja del orbicular y cigomático. Lifting de comisura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«Los músculos de tu boca van a contraerse solos durante el protocolo. Notarás el levantamiento.»</w:t>
            </w:r>
          </w:p>
        </w:tc>
      </w:tr>
      <w:t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Mejillas / pómulos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«He perdido el volumen de los pómulos y la mejilla me cae»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Debilitamiento del cigomático mayor. Pérdida de colágeno tipo III en la dermis malar. Descenso del tejido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Activación cigomática (contracción más documentada en sesión). Síntesis de colágeno III. Efecto lifting del tercio medio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«Tu mejilla no ha desaparecido. Lo que ha perdido es el soporte. Yadala lo reactiva.»</w:t>
            </w:r>
          </w:p>
        </w:tc>
      </w:tr>
      <w:t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Óvalo y mandíbula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«El óvalo se me ha desdibujado y la mandíbula no se marca»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Pérdida de tono del platisma. Drenaje linfático submandibular bloqueado. Dermis con baja densidad en el tercio inferior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Activación de la contracción dérmica del platisma. Drenaje linfático submandibular. Síntesis de colágeno en tercio inferior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«El contorno de tu mandíbula no ha desaparecido. Yadala lo hace visible de nuevo.»</w:t>
            </w:r>
          </w:p>
        </w:tc>
      </w:tr>
      <w:t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Ojeras y bolsas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«Siempre parezco cansada aunque haya dormido bien»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Microcirculación subocular deficiente. Retención linfática periorbitaria. Dermis fina con fibroblastos poco activos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Ingrediente A mejora la microcirculación periorbitaria. Ingrediente C activa el drenaje linfático subocular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«Tu mirada no ha cambiado. Lo que necesita es que alguien levante el telón. Eso hacemos.»</w:t>
            </w:r>
          </w:p>
        </w:tc>
      </w:tr>
      <w:t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Entrecejo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«Tengo dos rayas verticales que no me gustan pero no quiero bótox»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Hiperactividad crónica del músculo corrugador. Fibroblastos inactivos en el pliegue del entrecejo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Neuroestimulación del corrugador → ciclo de contracción-relajación que relaja el músculo cronificado. Antioxidante de zona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«Sin paralizar nada. Yadala le da al corrugador el estímulo contrario — y el surco empieza a relajarse.»</w:t>
            </w:r>
          </w:p>
        </w:tc>
      </w:tr>
      <w:t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Cuello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«El cuello me ha envejecido de golpe y las cremas no hacen nada»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Pérdida de tono del platisma. Dermis fina y poco vascularizada del cuello. Bandas cervicales incipientes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Activación de la contracción dérmica del platisma. A + B tratan la epidermis sensible del cuello. Drenaje linfático cervical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«El cuello responde igual que el rostro — cuando le das el estímulo correcto. Yadala es de los pocos protocolos que lo trabaja de verdad.»</w:t>
            </w:r>
          </w:p>
        </w:tc>
      </w:tr>
      <w:tr>
        <w:tc>
          <w:tcPr>
            <w:tcW w:type="dxa" w:w="11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Poros y textura (zona T)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«Los poros de la nariz me vuelven loca y el brillo en zona T no hay quien lo controle»</w:t>
            </w:r>
          </w:p>
        </w:tc>
        <w:tc>
          <w:tcPr>
            <w:tcW w:type="dxa" w:w="19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Desequilibrio del pH → sobreproducción sebácea compensatoria. Sebo oxidado atrapado en el folículo. Microbioma alterado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Ingrediente B regula el pH y equilibra la producción sebácea. Ingrediente A tiene acción astringente directa. Limpieza del canal folicular</w:t>
            </w:r>
          </w:p>
        </w:tc>
        <w:tc>
          <w:tcPr>
            <w:tcW w:type="dxa" w:w="28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«Los poros no desaparecen, pero cuando el pH se equilibra, la piel deja de sobreproducir. Y eso se nota.»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10. SEÑALES PARA ESCALAR — CUÁNDO DERIVAR A YADALA DIRECTAMENTE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El agente o la comunicación directa gestionan el primer contacto. Estos casos requieren atención personalizada de Pedro o el equipo: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Solicita condiciones de distribución exclusiva para su zona o región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Quiere negociar precios por volumen alto (más de 10 tarros en el primer pedido)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Representa una cadena de centros, franquicia o grupo de spas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Quiere organizar un evento de formación para su equipo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Pide factura proforma, condiciones de pago especiales o contrato de distribución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Tiene una incidencia grave con el producto o un resultado inesperado en clienta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Quiere desarrollar un protocolo exclusivo personalizado para su centro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11. EL PRIMER PASO — CÓMO EMPEZAR SIN COMPROMISO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La recomendación siempre es la misma: pruébalo tú primero. No hay mejor argumentario que haberlo vivido en tu propia piel.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 Pide un tarro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 solo tarro — sin mínimo. 49 € sin IVA. 4 sesiones.</w:t>
            </w:r>
          </w:p>
        </w:tc>
        <w:tc>
          <w:tcPr>
            <w:tcW w:type="dxa" w:w="5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 permite conocer el protocolo, probarlo en ti y en una clienta antes de comprometerte</w:t>
            </w:r>
          </w:p>
        </w:tc>
      </w:tr>
      <w:tr>
        <w:tc>
          <w:tcPr>
            <w:tcW w:type="dxa" w:w="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2. Úsalo en ti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Aplícatelo como primera clienta. Vive las contracciones. Nota el resultado.</w:t>
            </w:r>
          </w:p>
        </w:tc>
        <w:tc>
          <w:tcPr>
            <w:tcW w:type="dxa" w:w="5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 hay formación mejor que la experiencia directa. Saldrás convencida — o no lo recomendarás</w:t>
            </w:r>
          </w:p>
        </w:tc>
      </w:tr>
      <w:tr>
        <w:tc>
          <w:tcPr>
            <w:tcW w:type="dxa" w:w="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3. Ponlo en una clienta de confianza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Una clienta habitual que sabes que te dará feedback honesto.</w:t>
            </w:r>
          </w:p>
        </w:tc>
        <w:tc>
          <w:tcPr>
            <w:tcW w:type="dxa" w:w="5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Su reacción en cabina es tu mejor herramienta de venta para el resto</w:t>
            </w:r>
          </w:p>
        </w:tc>
      </w:tr>
      <w:tr>
        <w:tc>
          <w:tcPr>
            <w:tcW w:type="dxa" w:w="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4. Añádelo al menú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 confianza, con precio y con la narrativa que encaje con tu centro.</w:t>
            </w:r>
          </w:p>
        </w:tc>
        <w:tc>
          <w:tcPr>
            <w:tcW w:type="dxa" w:w="5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 tienes la experiencia, el resultado y el argumento. Solo falta el paso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C6A56B" w:sz="4" w:space="8"/>
        </w:pBdr>
        <w:spacing w:after="200" w:before="500"/>
        <w:jc w:val="center"/>
      </w:pPr>
      <w:r>
        <w:rPr>
          <w:rFonts w:ascii="Arial" w:cs="Arial" w:eastAsia="Arial" w:hAnsi="Arial"/>
          <w:i/>
          <w:iCs/>
          <w:color w:val="9E7E5A"/>
          <w:sz w:val="18"/>
          <w:szCs w:val="18"/>
        </w:rPr>
        <w:t xml:space="preserve">YADALA Knowledge Base · Dossier B2B Centros de Estética v1.0 · Junio 2026</w:t>
      </w:r>
    </w:p>
    <w:p>
      <w:pPr>
        <w:jc w:val="center"/>
      </w:pPr>
      <w:r>
        <w:rPr>
          <w:rFonts w:ascii="Arial" w:cs="Arial" w:eastAsia="Arial" w:hAnsi="Arial"/>
          <w:color w:val="3E2F2B"/>
          <w:sz w:val="18"/>
          <w:szCs w:val="18"/>
        </w:rPr>
        <w:t xml:space="preserve">Canal profesional · Confidencial · Uso exclusivo B2B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3E2F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E2F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2026-06-03T12:45:25.479Z</dcterms:created>
  <dcterms:modified xsi:type="dcterms:W3CDTF">2026-06-03T12:45:25.491Z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