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B0DA8">
      <w:pPr>
        <w:spacing w:before="80" w:after="80"/>
      </w:pPr>
    </w:p>
    <w:p w14:paraId="65292554">
      <w:pPr>
        <w:spacing w:before="80" w:after="80"/>
      </w:pPr>
    </w:p>
    <w:p w14:paraId="592B0A09">
      <w:pPr>
        <w:spacing w:before="1440" w:after="120"/>
        <w:jc w:val="center"/>
      </w:pPr>
      <w:r>
        <w:rPr>
          <w:rFonts w:ascii="Arial" w:hAnsi="Arial" w:eastAsia="Arial" w:cs="Arial"/>
          <w:b/>
          <w:bCs/>
          <w:color w:val="3E2F2B"/>
          <w:sz w:val="72"/>
          <w:szCs w:val="72"/>
        </w:rPr>
        <w:t>YADALA</w:t>
      </w:r>
    </w:p>
    <w:p w14:paraId="7CADCE43">
      <w:pPr>
        <w:spacing w:before="120" w:after="120"/>
        <w:jc w:val="center"/>
      </w:pPr>
      <w:r>
        <w:rPr>
          <w:rFonts w:ascii="Arial" w:hAnsi="Arial" w:eastAsia="Arial" w:cs="Arial"/>
          <w:b/>
          <w:bCs/>
          <w:color w:val="C6A56B"/>
          <w:sz w:val="36"/>
          <w:szCs w:val="36"/>
        </w:rPr>
        <w:t>PUNTOS FUERTES DE INGREDIENTES</w:t>
      </w:r>
    </w:p>
    <w:p w14:paraId="0C1E5EAE">
      <w:pPr>
        <w:spacing w:before="120" w:after="1440"/>
        <w:jc w:val="center"/>
      </w:pPr>
      <w:r>
        <w:rPr>
          <w:rFonts w:ascii="Arial" w:hAnsi="Arial" w:eastAsia="Arial" w:cs="Arial"/>
          <w:i/>
          <w:iCs/>
          <w:color w:val="888888"/>
          <w:sz w:val="24"/>
          <w:szCs w:val="24"/>
        </w:rPr>
        <w:t>Sinergia Científica · Beneficios Cosméticos · Evidencia Clínica</w:t>
      </w:r>
    </w:p>
    <w:p w14:paraId="65B0064C">
      <w:pPr>
        <w:pBdr>
          <w:top w:val="single" w:color="C6A56B" w:sz="6" w:space="0"/>
        </w:pBdr>
        <w:spacing w:before="240" w:after="240"/>
        <w:jc w:val="center"/>
        <w:rPr>
          <w:b/>
          <w:bCs/>
          <w:color w:val="FF0000"/>
          <w:sz w:val="32"/>
          <w:szCs w:val="32"/>
        </w:rPr>
      </w:pPr>
      <w:r>
        <w:rPr>
          <w:rFonts w:ascii="Arial" w:hAnsi="Arial" w:eastAsia="Arial" w:cs="Arial"/>
          <w:b/>
          <w:bCs/>
          <w:i/>
          <w:iCs/>
          <w:color w:val="FF0000"/>
          <w:sz w:val="32"/>
          <w:szCs w:val="32"/>
        </w:rPr>
        <w:t>Documento interno de marca — Uso confidencial</w:t>
      </w:r>
    </w:p>
    <w:p w14:paraId="703AFB95">
      <w:r>
        <w:br w:type="page"/>
      </w:r>
    </w:p>
    <w:p w14:paraId="3EED11E6">
      <w:pPr>
        <w:pStyle w:val="2"/>
        <w:shd w:val="clear" w:fill="3E2F2B"/>
        <w:spacing w:before="400" w:after="200"/>
        <w:ind w:left="200" w:right="200"/>
      </w:pPr>
      <w:r>
        <w:rPr>
          <w:rFonts w:ascii="Arial" w:hAnsi="Arial" w:eastAsia="Arial" w:cs="Arial"/>
          <w:b/>
          <w:bCs/>
          <w:color w:val="FFFFFF"/>
          <w:sz w:val="36"/>
          <w:szCs w:val="36"/>
        </w:rPr>
        <w:t>1. BENEFICIOS POR INGREDIENTE</w:t>
      </w:r>
    </w:p>
    <w:p w14:paraId="0C44FDE3">
      <w:pPr>
        <w:spacing w:before="80" w:after="80"/>
      </w:pPr>
    </w:p>
    <w:p w14:paraId="5FF04904">
      <w:pPr>
        <w:pStyle w:val="3"/>
        <w:pBdr>
          <w:bottom w:val="single" w:color="C6A56B" w:sz="6" w:space="0"/>
        </w:pBdr>
        <w:spacing w:before="300" w:after="120"/>
      </w:pPr>
      <w:r>
        <w:rPr>
          <w:rFonts w:ascii="Arial" w:hAnsi="Arial" w:eastAsia="Arial" w:cs="Arial"/>
          <w:b/>
          <w:bCs/>
          <w:color w:val="3E2F2B"/>
          <w:sz w:val="28"/>
          <w:szCs w:val="28"/>
        </w:rPr>
        <w:t>Ingrediente</w:t>
      </w:r>
      <w:r>
        <w:rPr>
          <w:rFonts w:hint="default" w:cs="Arial"/>
          <w:b/>
          <w:bCs/>
          <w:color w:val="3E2F2B"/>
          <w:sz w:val="28"/>
          <w:szCs w:val="28"/>
          <w:lang w:val="es-ES"/>
        </w:rPr>
        <w:t>s</w:t>
      </w:r>
      <w:r>
        <w:rPr>
          <w:rFonts w:ascii="Arial" w:hAnsi="Arial" w:eastAsia="Arial" w:cs="Arial"/>
          <w:b/>
          <w:bCs/>
          <w:color w:val="3E2F2B"/>
          <w:sz w:val="28"/>
          <w:szCs w:val="28"/>
        </w:rPr>
        <w:t xml:space="preserve"> 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515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6B10F4B6">
            <w:r>
              <w:rPr>
                <w:rFonts w:ascii="Arial" w:hAnsi="Arial" w:eastAsia="Arial" w:cs="Arial"/>
                <w:b/>
                <w:bCs/>
                <w:color w:val="FFFFFF"/>
                <w:sz w:val="20"/>
                <w:szCs w:val="20"/>
              </w:rPr>
              <w:t>Propiedad Científica</w:t>
            </w:r>
          </w:p>
        </w:tc>
        <w:tc>
          <w:tcPr>
            <w:tcW w:w="62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2753F371">
            <w:r>
              <w:rPr>
                <w:rFonts w:ascii="Arial" w:hAnsi="Arial" w:eastAsia="Arial" w:cs="Arial"/>
                <w:b/>
                <w:bCs/>
                <w:color w:val="FFFFFF"/>
                <w:sz w:val="20"/>
                <w:szCs w:val="20"/>
              </w:rPr>
              <w:t>Comunicación Cosmética</w:t>
            </w:r>
          </w:p>
        </w:tc>
      </w:tr>
      <w:tr w14:paraId="699B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25177F9">
            <w:r>
              <w:rPr>
                <w:rFonts w:ascii="Arial" w:hAnsi="Arial" w:eastAsia="Arial" w:cs="Arial"/>
                <w:color w:val="2C2C2C"/>
                <w:sz w:val="20"/>
                <w:szCs w:val="20"/>
              </w:rPr>
              <w:t>Astringente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8DFE260">
            <w:r>
              <w:rPr>
                <w:rFonts w:ascii="Arial" w:hAnsi="Arial" w:eastAsia="Arial" w:cs="Arial"/>
                <w:color w:val="2C2C2C"/>
                <w:sz w:val="20"/>
                <w:szCs w:val="20"/>
              </w:rPr>
              <w:t>Afina la textura de la piel y reduce la apariencia de los poros.</w:t>
            </w:r>
          </w:p>
        </w:tc>
      </w:tr>
      <w:tr w14:paraId="0870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8A8472A">
            <w:r>
              <w:rPr>
                <w:rFonts w:ascii="Arial" w:hAnsi="Arial" w:eastAsia="Arial" w:cs="Arial"/>
                <w:color w:val="2C2C2C"/>
                <w:sz w:val="20"/>
                <w:szCs w:val="20"/>
              </w:rPr>
              <w:t>Antioxidante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20FF684">
            <w:r>
              <w:rPr>
                <w:rFonts w:ascii="Arial" w:hAnsi="Arial" w:eastAsia="Arial" w:cs="Arial"/>
                <w:color w:val="2C2C2C"/>
                <w:sz w:val="20"/>
                <w:szCs w:val="20"/>
              </w:rPr>
              <w:t>Protege la piel de los efectos del estrés y la oxidación diaria.</w:t>
            </w:r>
          </w:p>
        </w:tc>
      </w:tr>
      <w:tr w14:paraId="2BB1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9C2F556">
            <w:r>
              <w:rPr>
                <w:rFonts w:ascii="Arial" w:hAnsi="Arial" w:eastAsia="Arial" w:cs="Arial"/>
                <w:color w:val="2C2C2C"/>
                <w:sz w:val="20"/>
                <w:szCs w:val="20"/>
              </w:rPr>
              <w:t>Antiinflamatorio suave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E0B64D8">
            <w:r>
              <w:rPr>
                <w:rFonts w:ascii="Arial" w:hAnsi="Arial" w:eastAsia="Arial" w:cs="Arial"/>
                <w:color w:val="2C2C2C"/>
                <w:sz w:val="20"/>
                <w:szCs w:val="20"/>
              </w:rPr>
              <w:t>Ayuda a calmar rojeces y equilibrar zonas sensibles.</w:t>
            </w:r>
          </w:p>
        </w:tc>
      </w:tr>
      <w:tr w14:paraId="7B6C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0D5907B">
            <w:r>
              <w:rPr>
                <w:rFonts w:ascii="Arial" w:hAnsi="Arial" w:eastAsia="Arial" w:cs="Arial"/>
                <w:color w:val="2C2C2C"/>
                <w:sz w:val="20"/>
                <w:szCs w:val="20"/>
              </w:rPr>
              <w:t>Tensora</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964FEA0">
            <w:r>
              <w:rPr>
                <w:rFonts w:ascii="Arial" w:hAnsi="Arial" w:eastAsia="Arial" w:cs="Arial"/>
                <w:color w:val="2C2C2C"/>
                <w:sz w:val="20"/>
                <w:szCs w:val="20"/>
              </w:rPr>
              <w:t>Proporciona un efecto tonificante visible tras cada aplicación.</w:t>
            </w:r>
          </w:p>
        </w:tc>
      </w:tr>
    </w:tbl>
    <w:p w14:paraId="0985D4DF">
      <w:pPr>
        <w:spacing w:before="80" w:after="80"/>
      </w:pPr>
    </w:p>
    <w:p w14:paraId="75D512DC">
      <w:pPr>
        <w:pStyle w:val="3"/>
        <w:pBdr>
          <w:bottom w:val="single" w:color="C6A56B" w:sz="6" w:space="0"/>
        </w:pBdr>
        <w:spacing w:before="300" w:after="120"/>
      </w:pPr>
      <w:r>
        <w:rPr>
          <w:rFonts w:ascii="Arial" w:hAnsi="Arial" w:eastAsia="Arial" w:cs="Arial"/>
          <w:b/>
          <w:bCs/>
          <w:color w:val="3E2F2B"/>
          <w:sz w:val="28"/>
          <w:szCs w:val="28"/>
        </w:rPr>
        <w:t>Ingrediente</w:t>
      </w:r>
      <w:r>
        <w:rPr>
          <w:rFonts w:hint="default" w:cs="Arial"/>
          <w:b/>
          <w:bCs/>
          <w:color w:val="3E2F2B"/>
          <w:sz w:val="28"/>
          <w:szCs w:val="28"/>
          <w:lang w:val="es-ES"/>
        </w:rPr>
        <w:t>s</w:t>
      </w:r>
      <w:r>
        <w:rPr>
          <w:rFonts w:ascii="Arial" w:hAnsi="Arial" w:eastAsia="Arial" w:cs="Arial"/>
          <w:b/>
          <w:bCs/>
          <w:color w:val="3E2F2B"/>
          <w:sz w:val="28"/>
          <w:szCs w:val="28"/>
        </w:rPr>
        <w:t xml:space="preserve"> 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23C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4CEFBB12">
            <w:r>
              <w:rPr>
                <w:rFonts w:ascii="Arial" w:hAnsi="Arial" w:eastAsia="Arial" w:cs="Arial"/>
                <w:b/>
                <w:bCs/>
                <w:color w:val="FFFFFF"/>
                <w:sz w:val="20"/>
                <w:szCs w:val="20"/>
              </w:rPr>
              <w:t>Propiedad Científica</w:t>
            </w:r>
          </w:p>
        </w:tc>
        <w:tc>
          <w:tcPr>
            <w:tcW w:w="62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F367B5E">
            <w:r>
              <w:rPr>
                <w:rFonts w:ascii="Arial" w:hAnsi="Arial" w:eastAsia="Arial" w:cs="Arial"/>
                <w:b/>
                <w:bCs/>
                <w:color w:val="FFFFFF"/>
                <w:sz w:val="20"/>
                <w:szCs w:val="20"/>
              </w:rPr>
              <w:t>Comunicación Cosmética</w:t>
            </w:r>
          </w:p>
        </w:tc>
      </w:tr>
      <w:tr w14:paraId="75C8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08ED305">
            <w:r>
              <w:rPr>
                <w:rFonts w:ascii="Arial" w:hAnsi="Arial" w:eastAsia="Arial" w:cs="Arial"/>
                <w:color w:val="2C2C2C"/>
                <w:sz w:val="20"/>
                <w:szCs w:val="20"/>
              </w:rPr>
              <w:t>Antiséptico suave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D617E36">
            <w:r>
              <w:rPr>
                <w:rFonts w:ascii="Arial" w:hAnsi="Arial" w:eastAsia="Arial" w:cs="Arial"/>
                <w:color w:val="2C2C2C"/>
                <w:sz w:val="20"/>
                <w:szCs w:val="20"/>
              </w:rPr>
              <w:t>Purifica la piel en profundidad eliminando impurezas invisibles.</w:t>
            </w:r>
          </w:p>
        </w:tc>
      </w:tr>
      <w:tr w14:paraId="69A2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B63DA0D">
            <w:r>
              <w:rPr>
                <w:rFonts w:ascii="Arial" w:hAnsi="Arial" w:eastAsia="Arial" w:cs="Arial"/>
                <w:color w:val="2C2C2C"/>
                <w:sz w:val="20"/>
                <w:szCs w:val="20"/>
              </w:rPr>
              <w:t>Regula el pH</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D708F91">
            <w:r>
              <w:rPr>
                <w:rFonts w:ascii="Arial" w:hAnsi="Arial" w:eastAsia="Arial" w:cs="Arial"/>
                <w:color w:val="2C2C2C"/>
                <w:sz w:val="20"/>
                <w:szCs w:val="20"/>
              </w:rPr>
              <w:t>Ayuda a equilibrar naturalmente la piel, preparándola para una mejor regeneración.</w:t>
            </w:r>
          </w:p>
        </w:tc>
      </w:tr>
      <w:tr w14:paraId="66F4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9DCAE3B">
            <w:r>
              <w:rPr>
                <w:rFonts w:ascii="Arial" w:hAnsi="Arial" w:eastAsia="Arial" w:cs="Arial"/>
                <w:color w:val="2C2C2C"/>
                <w:sz w:val="20"/>
                <w:szCs w:val="20"/>
              </w:rPr>
              <w:t>Acción limpiadora y detoxificante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DDD1D74">
            <w:r>
              <w:rPr>
                <w:rFonts w:ascii="Arial" w:hAnsi="Arial" w:eastAsia="Arial" w:cs="Arial"/>
                <w:color w:val="2C2C2C"/>
                <w:sz w:val="20"/>
                <w:szCs w:val="20"/>
              </w:rPr>
              <w:t>Limpieza intensa sin resecar. Piel oxigenada y libre de residuos.</w:t>
            </w:r>
          </w:p>
        </w:tc>
      </w:tr>
      <w:tr w14:paraId="083E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16E116A">
            <w:r>
              <w:rPr>
                <w:rFonts w:ascii="Arial" w:hAnsi="Arial" w:eastAsia="Arial" w:cs="Arial"/>
                <w:color w:val="2C2C2C"/>
                <w:sz w:val="20"/>
                <w:szCs w:val="20"/>
              </w:rPr>
              <w:t>Ligero efecto exfoliante químico</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C99F2F9">
            <w:r>
              <w:rPr>
                <w:rFonts w:ascii="Arial" w:hAnsi="Arial" w:eastAsia="Arial" w:cs="Arial"/>
                <w:color w:val="2C2C2C"/>
                <w:sz w:val="20"/>
                <w:szCs w:val="20"/>
              </w:rPr>
              <w:t>Afina la textura de la piel suavemente, dejando un acabado más liso.</w:t>
            </w:r>
          </w:p>
        </w:tc>
      </w:tr>
      <w:tr w14:paraId="7B64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F2C2C10">
            <w:r>
              <w:rPr>
                <w:rFonts w:ascii="Arial" w:hAnsi="Arial" w:eastAsia="Arial" w:cs="Arial"/>
                <w:color w:val="2C2C2C"/>
                <w:sz w:val="20"/>
                <w:szCs w:val="20"/>
              </w:rPr>
              <w:t>Efecto calmante post-desinfección</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ED4F45A">
            <w:r>
              <w:rPr>
                <w:rFonts w:ascii="Arial" w:hAnsi="Arial" w:eastAsia="Arial" w:cs="Arial"/>
                <w:color w:val="2C2C2C"/>
                <w:sz w:val="20"/>
                <w:szCs w:val="20"/>
              </w:rPr>
              <w:t>Promueve una sensación de alivio y frescor tras su uso.</w:t>
            </w:r>
          </w:p>
        </w:tc>
      </w:tr>
    </w:tbl>
    <w:p w14:paraId="54BF0D9E">
      <w:pPr>
        <w:pStyle w:val="4"/>
        <w:spacing w:before="240" w:after="80"/>
        <w:rPr>
          <w:rFonts w:ascii="Arial" w:hAnsi="Arial" w:eastAsia="Arial" w:cs="Arial"/>
          <w:b/>
          <w:bCs/>
          <w:color w:val="3E2F2B"/>
          <w:sz w:val="24"/>
          <w:szCs w:val="24"/>
        </w:rPr>
      </w:pPr>
    </w:p>
    <w:p w14:paraId="1DEC6106">
      <w:pPr>
        <w:pStyle w:val="4"/>
        <w:spacing w:before="240" w:after="80"/>
      </w:pPr>
      <w:bookmarkStart w:id="0" w:name="_GoBack"/>
      <w:bookmarkEnd w:id="0"/>
      <w:r>
        <w:rPr>
          <w:rFonts w:ascii="Arial" w:hAnsi="Arial" w:eastAsia="Arial" w:cs="Arial"/>
          <w:b/>
          <w:bCs/>
          <w:color w:val="3E2F2B"/>
          <w:sz w:val="24"/>
          <w:szCs w:val="24"/>
        </w:rPr>
        <w:t>Beneficios comunicados de</w:t>
      </w:r>
      <w:r>
        <w:rPr>
          <w:rFonts w:hint="default" w:cs="Arial"/>
          <w:b/>
          <w:bCs/>
          <w:color w:val="3E2F2B"/>
          <w:sz w:val="24"/>
          <w:szCs w:val="24"/>
          <w:lang w:val="es-ES"/>
        </w:rPr>
        <w:t xml:space="preserve"> </w:t>
      </w:r>
      <w:r>
        <w:rPr>
          <w:rFonts w:ascii="Arial" w:hAnsi="Arial" w:eastAsia="Arial" w:cs="Arial"/>
          <w:b/>
          <w:bCs/>
          <w:color w:val="3E2F2B"/>
          <w:sz w:val="24"/>
          <w:szCs w:val="24"/>
        </w:rPr>
        <w:t>l</w:t>
      </w:r>
      <w:r>
        <w:rPr>
          <w:rFonts w:hint="default" w:cs="Arial"/>
          <w:b/>
          <w:bCs/>
          <w:color w:val="3E2F2B"/>
          <w:sz w:val="24"/>
          <w:szCs w:val="24"/>
          <w:lang w:val="es-ES"/>
        </w:rPr>
        <w:t>os</w:t>
      </w:r>
      <w:r>
        <w:rPr>
          <w:rFonts w:ascii="Arial" w:hAnsi="Arial" w:eastAsia="Arial" w:cs="Arial"/>
          <w:b/>
          <w:bCs/>
          <w:color w:val="3E2F2B"/>
          <w:sz w:val="24"/>
          <w:szCs w:val="24"/>
        </w:rPr>
        <w:t xml:space="preserve"> Ingrediente</w:t>
      </w:r>
      <w:r>
        <w:rPr>
          <w:rFonts w:hint="default" w:cs="Arial"/>
          <w:b/>
          <w:bCs/>
          <w:color w:val="3E2F2B"/>
          <w:sz w:val="24"/>
          <w:szCs w:val="24"/>
          <w:lang w:val="es-ES"/>
        </w:rPr>
        <w:t>s</w:t>
      </w:r>
      <w:r>
        <w:rPr>
          <w:rFonts w:ascii="Arial" w:hAnsi="Arial" w:eastAsia="Arial" w:cs="Arial"/>
          <w:b/>
          <w:bCs/>
          <w:color w:val="3E2F2B"/>
          <w:sz w:val="24"/>
          <w:szCs w:val="24"/>
        </w:rPr>
        <w:t xml:space="preserve"> 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E4B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ABD4D8E">
            <w:r>
              <w:rPr>
                <w:rFonts w:ascii="Arial" w:hAnsi="Arial" w:eastAsia="Arial" w:cs="Arial"/>
                <w:b/>
                <w:bCs/>
                <w:color w:val="FFFFFF"/>
                <w:sz w:val="20"/>
                <w:szCs w:val="20"/>
              </w:rPr>
              <w:t>Beneficio Comunicado</w:t>
            </w:r>
          </w:p>
        </w:tc>
        <w:tc>
          <w:tcPr>
            <w:tcW w:w="46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47A21F09">
            <w:r>
              <w:rPr>
                <w:rFonts w:ascii="Arial" w:hAnsi="Arial" w:eastAsia="Arial" w:cs="Arial"/>
                <w:b/>
                <w:bCs/>
                <w:color w:val="FFFFFF"/>
                <w:sz w:val="20"/>
                <w:szCs w:val="20"/>
              </w:rPr>
              <w:t>Propiedades Científicas Incluidas</w:t>
            </w:r>
          </w:p>
        </w:tc>
      </w:tr>
      <w:tr w14:paraId="59BF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B0C039D">
            <w:r>
              <w:rPr>
                <w:rFonts w:ascii="Arial" w:hAnsi="Arial" w:eastAsia="Arial" w:cs="Arial"/>
                <w:color w:val="2C2C2C"/>
                <w:sz w:val="20"/>
                <w:szCs w:val="20"/>
              </w:rPr>
              <w:t>Limpieza purificante profunda</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B84BF26">
            <w:r>
              <w:rPr>
                <w:rFonts w:ascii="Arial" w:hAnsi="Arial" w:eastAsia="Arial" w:cs="Arial"/>
                <w:color w:val="2C2C2C"/>
                <w:sz w:val="20"/>
                <w:szCs w:val="20"/>
              </w:rPr>
              <w:t>Antiséptico, limpiadora, exfoliante suave</w:t>
            </w:r>
          </w:p>
        </w:tc>
      </w:tr>
      <w:tr w14:paraId="05C0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6EA06E8">
            <w:r>
              <w:rPr>
                <w:rFonts w:ascii="Arial" w:hAnsi="Arial" w:eastAsia="Arial" w:cs="Arial"/>
                <w:color w:val="2C2C2C"/>
                <w:sz w:val="20"/>
                <w:szCs w:val="20"/>
              </w:rPr>
              <w:t>Regulación del pH natural de la piel</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4340D6A">
            <w:r>
              <w:rPr>
                <w:rFonts w:ascii="Arial" w:hAnsi="Arial" w:eastAsia="Arial" w:cs="Arial"/>
                <w:color w:val="2C2C2C"/>
                <w:sz w:val="20"/>
                <w:szCs w:val="20"/>
              </w:rPr>
              <w:t>Regulador de pH</w:t>
            </w:r>
          </w:p>
        </w:tc>
      </w:tr>
      <w:tr w14:paraId="48A7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B693468">
            <w:r>
              <w:rPr>
                <w:rFonts w:ascii="Arial" w:hAnsi="Arial" w:eastAsia="Arial" w:cs="Arial"/>
                <w:color w:val="2C2C2C"/>
                <w:sz w:val="20"/>
                <w:szCs w:val="20"/>
              </w:rPr>
              <w:t>Acción detox suave</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29EF07C">
            <w:r>
              <w:rPr>
                <w:rFonts w:ascii="Arial" w:hAnsi="Arial" w:eastAsia="Arial" w:cs="Arial"/>
                <w:color w:val="2C2C2C"/>
                <w:sz w:val="20"/>
                <w:szCs w:val="20"/>
              </w:rPr>
              <w:t>Antiséptico, detoxificante</w:t>
            </w:r>
          </w:p>
        </w:tc>
      </w:tr>
      <w:tr w14:paraId="620E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78A3858">
            <w:r>
              <w:rPr>
                <w:rFonts w:ascii="Arial" w:hAnsi="Arial" w:eastAsia="Arial" w:cs="Arial"/>
                <w:color w:val="2C2C2C"/>
                <w:sz w:val="20"/>
                <w:szCs w:val="20"/>
              </w:rPr>
              <w:t>Textura más fina y uniforme</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7511911">
            <w:r>
              <w:rPr>
                <w:rFonts w:ascii="Arial" w:hAnsi="Arial" w:eastAsia="Arial" w:cs="Arial"/>
                <w:color w:val="2C2C2C"/>
                <w:sz w:val="20"/>
                <w:szCs w:val="20"/>
              </w:rPr>
              <w:t>Exfoliante suave</w:t>
            </w:r>
          </w:p>
        </w:tc>
      </w:tr>
      <w:tr w14:paraId="3896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2AA4090">
            <w:r>
              <w:rPr>
                <w:rFonts w:ascii="Arial" w:hAnsi="Arial" w:eastAsia="Arial" w:cs="Arial"/>
                <w:color w:val="2C2C2C"/>
                <w:sz w:val="20"/>
                <w:szCs w:val="20"/>
              </w:rPr>
              <w:t>Efecto de piel descongestionada</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E5659BC">
            <w:r>
              <w:rPr>
                <w:rFonts w:ascii="Arial" w:hAnsi="Arial" w:eastAsia="Arial" w:cs="Arial"/>
                <w:color w:val="2C2C2C"/>
                <w:sz w:val="20"/>
                <w:szCs w:val="20"/>
              </w:rPr>
              <w:t>Antiséptico, calmante</w:t>
            </w:r>
          </w:p>
        </w:tc>
      </w:tr>
    </w:tbl>
    <w:p w14:paraId="50E86C83">
      <w:pPr>
        <w:spacing w:before="80" w:after="80"/>
      </w:pPr>
    </w:p>
    <w:p w14:paraId="24A3E52D">
      <w:pPr>
        <w:pStyle w:val="3"/>
        <w:pBdr>
          <w:bottom w:val="single" w:color="C6A56B" w:sz="6" w:space="0"/>
        </w:pBdr>
        <w:spacing w:before="300" w:after="120"/>
      </w:pPr>
      <w:r>
        <w:rPr>
          <w:rFonts w:ascii="Arial" w:hAnsi="Arial" w:eastAsia="Arial" w:cs="Arial"/>
          <w:b/>
          <w:bCs/>
          <w:color w:val="3E2F2B"/>
          <w:sz w:val="28"/>
          <w:szCs w:val="28"/>
        </w:rPr>
        <w:t>Ingrediente</w:t>
      </w:r>
      <w:r>
        <w:rPr>
          <w:rFonts w:hint="default" w:cs="Arial"/>
          <w:b/>
          <w:bCs/>
          <w:color w:val="3E2F2B"/>
          <w:sz w:val="28"/>
          <w:szCs w:val="28"/>
          <w:lang w:val="es-ES"/>
        </w:rPr>
        <w:t>s</w:t>
      </w:r>
      <w:r>
        <w:rPr>
          <w:rFonts w:ascii="Arial" w:hAnsi="Arial" w:eastAsia="Arial" w:cs="Arial"/>
          <w:b/>
          <w:bCs/>
          <w:color w:val="3E2F2B"/>
          <w:sz w:val="28"/>
          <w:szCs w:val="28"/>
        </w:rPr>
        <w:t xml:space="preserve"> 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E7B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2E6D554B">
            <w:r>
              <w:rPr>
                <w:rFonts w:ascii="Arial" w:hAnsi="Arial" w:eastAsia="Arial" w:cs="Arial"/>
                <w:b/>
                <w:bCs/>
                <w:color w:val="FFFFFF"/>
                <w:sz w:val="20"/>
                <w:szCs w:val="20"/>
              </w:rPr>
              <w:t>Propiedad Científica</w:t>
            </w:r>
          </w:p>
        </w:tc>
        <w:tc>
          <w:tcPr>
            <w:tcW w:w="62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980D85E">
            <w:r>
              <w:rPr>
                <w:rFonts w:ascii="Arial" w:hAnsi="Arial" w:eastAsia="Arial" w:cs="Arial"/>
                <w:b/>
                <w:bCs/>
                <w:color w:val="FFFFFF"/>
                <w:sz w:val="20"/>
                <w:szCs w:val="20"/>
              </w:rPr>
              <w:t>Efecto sobre la Piel</w:t>
            </w:r>
          </w:p>
        </w:tc>
      </w:tr>
      <w:tr w14:paraId="270D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6C2289D">
            <w:r>
              <w:rPr>
                <w:rFonts w:ascii="Arial" w:hAnsi="Arial" w:eastAsia="Arial" w:cs="Arial"/>
                <w:color w:val="2C2C2C"/>
                <w:sz w:val="20"/>
                <w:szCs w:val="20"/>
              </w:rPr>
              <w:t>Astringente natural</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F481626">
            <w:r>
              <w:rPr>
                <w:rFonts w:ascii="Arial" w:hAnsi="Arial" w:eastAsia="Arial" w:cs="Arial"/>
                <w:color w:val="2C2C2C"/>
                <w:sz w:val="20"/>
                <w:szCs w:val="20"/>
              </w:rPr>
              <w:t>Cierra los poros, tonifica la piel, reduce la secreción sebácea.</w:t>
            </w:r>
          </w:p>
        </w:tc>
      </w:tr>
      <w:tr w14:paraId="5CF7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326CCCE">
            <w:r>
              <w:rPr>
                <w:rFonts w:ascii="Arial" w:hAnsi="Arial" w:eastAsia="Arial" w:cs="Arial"/>
                <w:color w:val="2C2C2C"/>
                <w:sz w:val="20"/>
                <w:szCs w:val="20"/>
              </w:rPr>
              <w:t>Antibacteriano</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CD3595C">
            <w:r>
              <w:rPr>
                <w:rFonts w:ascii="Arial" w:hAnsi="Arial" w:eastAsia="Arial" w:cs="Arial"/>
                <w:color w:val="2C2C2C"/>
                <w:sz w:val="20"/>
                <w:szCs w:val="20"/>
              </w:rPr>
              <w:t>Inhibe el crecimiento de bacterias que causan impurezas.</w:t>
            </w:r>
          </w:p>
        </w:tc>
      </w:tr>
      <w:tr w14:paraId="4DC0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C90A572">
            <w:r>
              <w:rPr>
                <w:rFonts w:ascii="Arial" w:hAnsi="Arial" w:eastAsia="Arial" w:cs="Arial"/>
                <w:color w:val="2C2C2C"/>
                <w:sz w:val="20"/>
                <w:szCs w:val="20"/>
              </w:rPr>
              <w:t>Cicatrizante / antiinflamatorio suave</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0F5EE8C">
            <w:r>
              <w:rPr>
                <w:rFonts w:ascii="Arial" w:hAnsi="Arial" w:eastAsia="Arial" w:cs="Arial"/>
                <w:color w:val="2C2C2C"/>
                <w:sz w:val="20"/>
                <w:szCs w:val="20"/>
              </w:rPr>
              <w:t>Ayuda a cerrar pequeñas heridas, reduce rojeces o irritaciones.</w:t>
            </w:r>
          </w:p>
        </w:tc>
      </w:tr>
      <w:tr w14:paraId="6CE7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12FF470">
            <w:r>
              <w:rPr>
                <w:rFonts w:ascii="Arial" w:hAnsi="Arial" w:eastAsia="Arial" w:cs="Arial"/>
                <w:color w:val="2C2C2C"/>
                <w:sz w:val="20"/>
                <w:szCs w:val="20"/>
              </w:rPr>
              <w:t>Regulador de pH</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6E1BA8A">
            <w:r>
              <w:rPr>
                <w:rFonts w:ascii="Arial" w:hAnsi="Arial" w:eastAsia="Arial" w:cs="Arial"/>
                <w:color w:val="2C2C2C"/>
                <w:sz w:val="20"/>
                <w:szCs w:val="20"/>
              </w:rPr>
              <w:t>Estabiliza el equilibrio ácido de la piel, especialmente en zonas grasas.</w:t>
            </w:r>
          </w:p>
        </w:tc>
      </w:tr>
      <w:tr w14:paraId="12A1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ECB65F0">
            <w:r>
              <w:rPr>
                <w:rFonts w:ascii="Arial" w:hAnsi="Arial" w:eastAsia="Arial" w:cs="Arial"/>
                <w:color w:val="2C2C2C"/>
                <w:sz w:val="20"/>
                <w:szCs w:val="20"/>
              </w:rPr>
              <w:t>Efecto tensor</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1CB8F4E">
            <w:r>
              <w:rPr>
                <w:rFonts w:ascii="Arial" w:hAnsi="Arial" w:eastAsia="Arial" w:cs="Arial"/>
                <w:color w:val="2C2C2C"/>
                <w:sz w:val="20"/>
                <w:szCs w:val="20"/>
              </w:rPr>
              <w:t>Da sensación de piel más firme (lifting natural temporal).</w:t>
            </w:r>
          </w:p>
        </w:tc>
      </w:tr>
    </w:tbl>
    <w:p w14:paraId="38737ADE">
      <w:pPr>
        <w:spacing w:before="80" w:after="80"/>
      </w:pPr>
    </w:p>
    <w:p w14:paraId="1D6AB57C">
      <w:pPr>
        <w:pStyle w:val="4"/>
        <w:spacing w:before="240" w:after="80"/>
      </w:pPr>
      <w:r>
        <w:rPr>
          <w:rFonts w:ascii="Arial" w:hAnsi="Arial" w:eastAsia="Arial" w:cs="Arial"/>
          <w:b/>
          <w:bCs/>
          <w:color w:val="3E2F2B"/>
          <w:sz w:val="24"/>
          <w:szCs w:val="24"/>
        </w:rPr>
        <w:t>Beneficios agrupados de</w:t>
      </w:r>
      <w:r>
        <w:rPr>
          <w:rFonts w:hint="default" w:cs="Arial"/>
          <w:b/>
          <w:bCs/>
          <w:color w:val="3E2F2B"/>
          <w:sz w:val="24"/>
          <w:szCs w:val="24"/>
          <w:lang w:val="es-ES"/>
        </w:rPr>
        <w:t xml:space="preserve"> </w:t>
      </w:r>
      <w:r>
        <w:rPr>
          <w:rFonts w:ascii="Arial" w:hAnsi="Arial" w:eastAsia="Arial" w:cs="Arial"/>
          <w:b/>
          <w:bCs/>
          <w:color w:val="3E2F2B"/>
          <w:sz w:val="24"/>
          <w:szCs w:val="24"/>
        </w:rPr>
        <w:t>l</w:t>
      </w:r>
      <w:r>
        <w:rPr>
          <w:rFonts w:hint="default" w:cs="Arial"/>
          <w:b/>
          <w:bCs/>
          <w:color w:val="3E2F2B"/>
          <w:sz w:val="24"/>
          <w:szCs w:val="24"/>
          <w:lang w:val="es-ES"/>
        </w:rPr>
        <w:t>os</w:t>
      </w:r>
      <w:r>
        <w:rPr>
          <w:rFonts w:ascii="Arial" w:hAnsi="Arial" w:eastAsia="Arial" w:cs="Arial"/>
          <w:b/>
          <w:bCs/>
          <w:color w:val="3E2F2B"/>
          <w:sz w:val="24"/>
          <w:szCs w:val="24"/>
        </w:rPr>
        <w:t xml:space="preserve"> Ingrediente</w:t>
      </w:r>
      <w:r>
        <w:rPr>
          <w:rFonts w:hint="default" w:cs="Arial"/>
          <w:b/>
          <w:bCs/>
          <w:color w:val="3E2F2B"/>
          <w:sz w:val="24"/>
          <w:szCs w:val="24"/>
          <w:lang w:val="es-ES"/>
        </w:rPr>
        <w:t>s</w:t>
      </w:r>
      <w:r>
        <w:rPr>
          <w:rFonts w:ascii="Arial" w:hAnsi="Arial" w:eastAsia="Arial" w:cs="Arial"/>
          <w:b/>
          <w:bCs/>
          <w:color w:val="3E2F2B"/>
          <w:sz w:val="24"/>
          <w:szCs w:val="24"/>
        </w:rPr>
        <w:t xml:space="preserve"> C</w:t>
      </w:r>
    </w:p>
    <w:p w14:paraId="68619598">
      <w:pPr>
        <w:pStyle w:val="16"/>
        <w:numPr>
          <w:ilvl w:val="0"/>
          <w:numId w:val="1"/>
        </w:numPr>
        <w:spacing w:before="60" w:after="60"/>
      </w:pPr>
      <w:r>
        <w:rPr>
          <w:rFonts w:ascii="Arial" w:hAnsi="Arial" w:eastAsia="Arial" w:cs="Arial"/>
          <w:b w:val="0"/>
          <w:bCs w:val="0"/>
          <w:color w:val="2C2C2C"/>
          <w:sz w:val="22"/>
          <w:szCs w:val="22"/>
        </w:rPr>
        <w:t>Tonifica y cierra los poros visiblemente.</w:t>
      </w:r>
    </w:p>
    <w:p w14:paraId="4CD766F7">
      <w:pPr>
        <w:pStyle w:val="16"/>
        <w:numPr>
          <w:ilvl w:val="0"/>
          <w:numId w:val="1"/>
        </w:numPr>
        <w:spacing w:before="60" w:after="60"/>
      </w:pPr>
      <w:r>
        <w:rPr>
          <w:rFonts w:ascii="Arial" w:hAnsi="Arial" w:eastAsia="Arial" w:cs="Arial"/>
          <w:b w:val="0"/>
          <w:bCs w:val="0"/>
          <w:color w:val="2C2C2C"/>
          <w:sz w:val="22"/>
          <w:szCs w:val="22"/>
        </w:rPr>
        <w:t>Aporta firmeza natural y sensación de limpieza profunda.</w:t>
      </w:r>
    </w:p>
    <w:p w14:paraId="590DC5C5">
      <w:pPr>
        <w:pStyle w:val="16"/>
        <w:numPr>
          <w:ilvl w:val="0"/>
          <w:numId w:val="1"/>
        </w:numPr>
        <w:spacing w:before="60" w:after="60"/>
      </w:pPr>
      <w:r>
        <w:rPr>
          <w:rFonts w:ascii="Arial" w:hAnsi="Arial" w:eastAsia="Arial" w:cs="Arial"/>
          <w:b w:val="0"/>
          <w:bCs w:val="0"/>
          <w:color w:val="2C2C2C"/>
          <w:sz w:val="22"/>
          <w:szCs w:val="22"/>
        </w:rPr>
        <w:t>Ayuda a equilibrar el exceso de sebo sin resecar.</w:t>
      </w:r>
    </w:p>
    <w:p w14:paraId="6E232C3B">
      <w:pPr>
        <w:pStyle w:val="16"/>
        <w:numPr>
          <w:ilvl w:val="0"/>
          <w:numId w:val="1"/>
        </w:numPr>
        <w:spacing w:before="60" w:after="60"/>
      </w:pPr>
      <w:r>
        <w:rPr>
          <w:rFonts w:ascii="Arial" w:hAnsi="Arial" w:eastAsia="Arial" w:cs="Arial"/>
          <w:b w:val="0"/>
          <w:bCs w:val="0"/>
          <w:color w:val="2C2C2C"/>
          <w:sz w:val="22"/>
          <w:szCs w:val="22"/>
        </w:rPr>
        <w:t>Proporciona una piel más uniforme, firme y purificada.</w:t>
      </w:r>
    </w:p>
    <w:p w14:paraId="1EAE3D5F">
      <w:pPr>
        <w:pStyle w:val="16"/>
        <w:numPr>
          <w:ilvl w:val="0"/>
          <w:numId w:val="1"/>
        </w:numPr>
        <w:spacing w:before="60" w:after="60"/>
      </w:pPr>
      <w:r>
        <w:rPr>
          <w:rFonts w:ascii="Arial" w:hAnsi="Arial" w:eastAsia="Arial" w:cs="Arial"/>
          <w:b w:val="0"/>
          <w:bCs w:val="0"/>
          <w:color w:val="2C2C2C"/>
          <w:sz w:val="22"/>
          <w:szCs w:val="22"/>
        </w:rPr>
        <w:t>Efecto tensor suave con frescor inmediato.</w:t>
      </w:r>
    </w:p>
    <w:p w14:paraId="7F99A2A5">
      <w:pPr>
        <w:spacing w:before="80" w:after="80"/>
      </w:pPr>
    </w:p>
    <w:p w14:paraId="15897596">
      <w:r>
        <w:br w:type="page"/>
      </w:r>
    </w:p>
    <w:p w14:paraId="433EFDEF">
      <w:pPr>
        <w:pStyle w:val="2"/>
        <w:shd w:val="clear" w:fill="3E2F2B"/>
        <w:spacing w:before="400" w:after="200"/>
        <w:ind w:left="200" w:right="200"/>
      </w:pPr>
      <w:r>
        <w:rPr>
          <w:rFonts w:ascii="Arial" w:hAnsi="Arial" w:eastAsia="Arial" w:cs="Arial"/>
          <w:b/>
          <w:bCs/>
          <w:color w:val="FFFFFF"/>
          <w:sz w:val="36"/>
          <w:szCs w:val="36"/>
        </w:rPr>
        <w:t>2. ACTIVACIÓN DE FIBROBLASTOS</w:t>
      </w:r>
    </w:p>
    <w:p w14:paraId="5755FA13">
      <w:pPr>
        <w:spacing w:before="80" w:after="80"/>
      </w:pPr>
    </w:p>
    <w:p w14:paraId="29FBB763">
      <w:pPr>
        <w:pBdr>
          <w:left w:val="single" w:color="C6A56B" w:sz="12" w:space="0"/>
        </w:pBdr>
        <w:shd w:val="clear" w:fill="F5EFE6"/>
        <w:spacing w:before="120" w:after="120"/>
        <w:ind w:left="360" w:right="360"/>
      </w:pPr>
      <w:r>
        <w:rPr>
          <w:rFonts w:ascii="Arial" w:hAnsi="Arial" w:eastAsia="Arial" w:cs="Arial"/>
          <w:i/>
          <w:iCs/>
          <w:color w:val="3E2F2B"/>
          <w:sz w:val="20"/>
          <w:szCs w:val="20"/>
        </w:rPr>
        <w:t>Yadala es un protocolo de bioestimulación facial tópica. Activa la microcirculación, mejora la oxigenación celular, promueve contracciones musculares naturales y estimula la actividad de los fibroblastos en la dermis, regenerando la matriz extracelular sin agujas ni cirugía.</w:t>
      </w:r>
    </w:p>
    <w:p w14:paraId="1F583FD3">
      <w:pPr>
        <w:spacing w:before="80" w:after="80"/>
      </w:pPr>
    </w:p>
    <w:p w14:paraId="7A5E29EC">
      <w:pPr>
        <w:pStyle w:val="3"/>
        <w:pBdr>
          <w:bottom w:val="single" w:color="C6A56B" w:sz="6" w:space="0"/>
        </w:pBdr>
        <w:spacing w:before="300" w:after="120"/>
      </w:pPr>
      <w:r>
        <w:rPr>
          <w:rFonts w:ascii="Arial" w:hAnsi="Arial" w:eastAsia="Arial" w:cs="Arial"/>
          <w:b/>
          <w:bCs/>
          <w:color w:val="3E2F2B"/>
          <w:sz w:val="28"/>
          <w:szCs w:val="28"/>
        </w:rPr>
        <w:t>Mecanismos de activación</w:t>
      </w:r>
    </w:p>
    <w:p w14:paraId="2B1260F1">
      <w:pPr>
        <w:pStyle w:val="4"/>
        <w:spacing w:before="240" w:after="80"/>
      </w:pPr>
      <w:r>
        <w:rPr>
          <w:rFonts w:ascii="Arial" w:hAnsi="Arial" w:eastAsia="Arial" w:cs="Arial"/>
          <w:b/>
          <w:bCs/>
          <w:color w:val="3E2F2B"/>
          <w:sz w:val="24"/>
          <w:szCs w:val="24"/>
        </w:rPr>
        <w:t>1. Efecto tensor dinámico</w:t>
      </w:r>
    </w:p>
    <w:p w14:paraId="0A96CDBD">
      <w:pPr>
        <w:pStyle w:val="16"/>
        <w:numPr>
          <w:ilvl w:val="0"/>
          <w:numId w:val="1"/>
        </w:numPr>
        <w:spacing w:before="60" w:after="60"/>
      </w:pPr>
      <w:r>
        <w:rPr>
          <w:rFonts w:ascii="Arial" w:hAnsi="Arial" w:eastAsia="Arial" w:cs="Arial"/>
          <w:b w:val="0"/>
          <w:bCs w:val="0"/>
          <w:color w:val="2C2C2C"/>
          <w:sz w:val="22"/>
          <w:szCs w:val="22"/>
        </w:rPr>
        <w:t>Aumenta la microcirculación.</w:t>
      </w:r>
    </w:p>
    <w:p w14:paraId="43A8AED7">
      <w:pPr>
        <w:pStyle w:val="16"/>
        <w:numPr>
          <w:ilvl w:val="0"/>
          <w:numId w:val="1"/>
        </w:numPr>
        <w:spacing w:before="60" w:after="60"/>
      </w:pPr>
      <w:r>
        <w:rPr>
          <w:rFonts w:ascii="Arial" w:hAnsi="Arial" w:eastAsia="Arial" w:cs="Arial"/>
          <w:b w:val="0"/>
          <w:bCs w:val="0"/>
          <w:color w:val="2C2C2C"/>
          <w:sz w:val="22"/>
          <w:szCs w:val="22"/>
        </w:rPr>
        <w:t>Produce hiperemia temporal → signo de oxigenación y activación tisular.</w:t>
      </w:r>
    </w:p>
    <w:p w14:paraId="5DA95F80">
      <w:pPr>
        <w:pStyle w:val="16"/>
        <w:numPr>
          <w:ilvl w:val="0"/>
          <w:numId w:val="1"/>
        </w:numPr>
        <w:spacing w:before="60" w:after="60"/>
      </w:pPr>
      <w:r>
        <w:rPr>
          <w:rFonts w:ascii="Arial" w:hAnsi="Arial" w:eastAsia="Arial" w:cs="Arial"/>
          <w:b w:val="0"/>
          <w:bCs w:val="0"/>
          <w:color w:val="2C2C2C"/>
          <w:sz w:val="22"/>
          <w:szCs w:val="22"/>
        </w:rPr>
        <w:t>Favorece un entorno rico en oxígeno y nutrientes que reactiva la dermis profunda, donde residen los fibroblastos.</w:t>
      </w:r>
    </w:p>
    <w:p w14:paraId="69002FFA">
      <w:pPr>
        <w:spacing w:before="80" w:after="80"/>
      </w:pPr>
    </w:p>
    <w:p w14:paraId="6951BC78">
      <w:pPr>
        <w:pStyle w:val="4"/>
        <w:spacing w:before="240" w:after="80"/>
      </w:pPr>
      <w:r>
        <w:rPr>
          <w:rFonts w:ascii="Arial" w:hAnsi="Arial" w:eastAsia="Arial" w:cs="Arial"/>
          <w:b/>
          <w:bCs/>
          <w:color w:val="3E2F2B"/>
          <w:sz w:val="24"/>
          <w:szCs w:val="24"/>
        </w:rPr>
        <w:t>2. Respuesta neuromuscular facial</w:t>
      </w:r>
    </w:p>
    <w:p w14:paraId="6676DD40">
      <w:pPr>
        <w:pStyle w:val="16"/>
        <w:numPr>
          <w:ilvl w:val="0"/>
          <w:numId w:val="1"/>
        </w:numPr>
        <w:spacing w:before="60" w:after="60"/>
      </w:pPr>
      <w:r>
        <w:rPr>
          <w:rFonts w:ascii="Arial" w:hAnsi="Arial" w:eastAsia="Arial" w:cs="Arial"/>
          <w:b w:val="0"/>
          <w:bCs w:val="0"/>
          <w:color w:val="2C2C2C"/>
          <w:sz w:val="22"/>
          <w:szCs w:val="22"/>
        </w:rPr>
        <w:t>La contracción involuntaria sugiere sinergia entre músculo y piel, muy poco común en cosmética tópica.</w:t>
      </w:r>
    </w:p>
    <w:p w14:paraId="6AD19812">
      <w:pPr>
        <w:pStyle w:val="16"/>
        <w:numPr>
          <w:ilvl w:val="0"/>
          <w:numId w:val="1"/>
        </w:numPr>
        <w:spacing w:before="60" w:after="60"/>
      </w:pPr>
      <w:r>
        <w:rPr>
          <w:rFonts w:ascii="Arial" w:hAnsi="Arial" w:eastAsia="Arial" w:cs="Arial"/>
          <w:b w:val="0"/>
          <w:bCs w:val="0"/>
          <w:color w:val="2C2C2C"/>
          <w:sz w:val="22"/>
          <w:szCs w:val="22"/>
        </w:rPr>
        <w:t>Ingredientes activos que estimulan las terminaciones nerviosas dérmicas → señalización celular indirecta sobre fibroblastos.</w:t>
      </w:r>
    </w:p>
    <w:p w14:paraId="7B646C18">
      <w:pPr>
        <w:spacing w:before="80" w:after="80"/>
      </w:pPr>
    </w:p>
    <w:p w14:paraId="01DD3DBB">
      <w:pPr>
        <w:pStyle w:val="4"/>
        <w:spacing w:before="240" w:after="80"/>
      </w:pPr>
      <w:r>
        <w:rPr>
          <w:rFonts w:ascii="Arial" w:hAnsi="Arial" w:eastAsia="Arial" w:cs="Arial"/>
          <w:b/>
          <w:bCs/>
          <w:color w:val="3E2F2B"/>
          <w:sz w:val="24"/>
          <w:szCs w:val="24"/>
        </w:rPr>
        <w:t>3. Hiperemia temporal (ACTIVACIÓN vs INFLAMACIÓN)</w:t>
      </w:r>
    </w:p>
    <w:p w14:paraId="3400F2AC">
      <w:pPr>
        <w:pStyle w:val="16"/>
        <w:numPr>
          <w:ilvl w:val="0"/>
          <w:numId w:val="1"/>
        </w:numPr>
        <w:spacing w:before="60" w:after="60"/>
      </w:pPr>
      <w:r>
        <w:rPr>
          <w:rFonts w:ascii="Arial" w:hAnsi="Arial" w:eastAsia="Arial" w:cs="Arial"/>
          <w:b w:val="0"/>
          <w:bCs w:val="0"/>
          <w:color w:val="2C2C2C"/>
          <w:sz w:val="22"/>
          <w:szCs w:val="22"/>
        </w:rPr>
        <w:t>Enrojecimiento seguido de recuperación: signo clínico de bioestimulación tópica.</w:t>
      </w:r>
    </w:p>
    <w:p w14:paraId="3C9D9916">
      <w:pPr>
        <w:pStyle w:val="16"/>
        <w:numPr>
          <w:ilvl w:val="0"/>
          <w:numId w:val="1"/>
        </w:numPr>
        <w:spacing w:before="60" w:after="60"/>
      </w:pPr>
      <w:r>
        <w:rPr>
          <w:rFonts w:ascii="Arial" w:hAnsi="Arial" w:eastAsia="Arial" w:cs="Arial"/>
          <w:b w:val="0"/>
          <w:bCs w:val="0"/>
          <w:color w:val="2C2C2C"/>
          <w:sz w:val="22"/>
          <w:szCs w:val="22"/>
        </w:rPr>
        <w:t>Equivalente a radiofrecuencia, láser suave o microagujas.</w:t>
      </w:r>
    </w:p>
    <w:p w14:paraId="12474A74">
      <w:pPr>
        <w:pStyle w:val="16"/>
        <w:numPr>
          <w:ilvl w:val="0"/>
          <w:numId w:val="1"/>
        </w:numPr>
        <w:spacing w:before="60" w:after="60"/>
      </w:pPr>
      <w:r>
        <w:rPr>
          <w:rFonts w:ascii="Arial" w:hAnsi="Arial" w:eastAsia="Arial" w:cs="Arial"/>
          <w:b w:val="0"/>
          <w:bCs w:val="0"/>
          <w:color w:val="2C2C2C"/>
          <w:sz w:val="22"/>
          <w:szCs w:val="22"/>
        </w:rPr>
        <w:t>Desaparece rápido → no hay daño ni inflamación prolongada, solo activación.</w:t>
      </w:r>
    </w:p>
    <w:p w14:paraId="022A2A6A">
      <w:pPr>
        <w:spacing w:before="80" w:after="80"/>
      </w:pPr>
    </w:p>
    <w:p w14:paraId="7820BE86">
      <w:pPr>
        <w:pStyle w:val="4"/>
        <w:spacing w:before="240" w:after="80"/>
      </w:pPr>
      <w:r>
        <w:rPr>
          <w:rFonts w:ascii="Arial" w:hAnsi="Arial" w:eastAsia="Arial" w:cs="Arial"/>
          <w:b/>
          <w:bCs/>
          <w:color w:val="3E2F2B"/>
          <w:sz w:val="24"/>
          <w:szCs w:val="24"/>
        </w:rPr>
        <w:t>4. Resultados visibles post-aplicación</w:t>
      </w:r>
    </w:p>
    <w:p w14:paraId="1E930AB4">
      <w:pPr>
        <w:pStyle w:val="16"/>
        <w:numPr>
          <w:ilvl w:val="0"/>
          <w:numId w:val="1"/>
        </w:numPr>
        <w:spacing w:before="60" w:after="60"/>
      </w:pPr>
      <w:r>
        <w:rPr>
          <w:rFonts w:ascii="Arial" w:hAnsi="Arial" w:eastAsia="Arial" w:cs="Arial"/>
          <w:b w:val="0"/>
          <w:bCs w:val="0"/>
          <w:color w:val="2C2C2C"/>
          <w:sz w:val="22"/>
          <w:szCs w:val="22"/>
        </w:rPr>
        <w:t>Reducción de arrugas finas.</w:t>
      </w:r>
    </w:p>
    <w:p w14:paraId="4E93E7B4">
      <w:pPr>
        <w:pStyle w:val="16"/>
        <w:numPr>
          <w:ilvl w:val="0"/>
          <w:numId w:val="1"/>
        </w:numPr>
        <w:spacing w:before="60" w:after="60"/>
      </w:pPr>
      <w:r>
        <w:rPr>
          <w:rFonts w:ascii="Arial" w:hAnsi="Arial" w:eastAsia="Arial" w:cs="Arial"/>
          <w:b w:val="0"/>
          <w:bCs w:val="0"/>
          <w:color w:val="2C2C2C"/>
          <w:sz w:val="22"/>
          <w:szCs w:val="22"/>
        </w:rPr>
        <w:t>Tono más uniforme.</w:t>
      </w:r>
    </w:p>
    <w:p w14:paraId="65974917">
      <w:pPr>
        <w:pStyle w:val="16"/>
        <w:numPr>
          <w:ilvl w:val="0"/>
          <w:numId w:val="1"/>
        </w:numPr>
        <w:spacing w:before="60" w:after="60"/>
      </w:pPr>
      <w:r>
        <w:rPr>
          <w:rFonts w:ascii="Arial" w:hAnsi="Arial" w:eastAsia="Arial" w:cs="Arial"/>
          <w:b w:val="0"/>
          <w:bCs w:val="0"/>
          <w:color w:val="2C2C2C"/>
          <w:sz w:val="22"/>
          <w:szCs w:val="22"/>
        </w:rPr>
        <w:t>Mejora de la textura (piel de porcelana).</w:t>
      </w:r>
    </w:p>
    <w:p w14:paraId="3B633215">
      <w:pPr>
        <w:pStyle w:val="16"/>
        <w:numPr>
          <w:ilvl w:val="0"/>
          <w:numId w:val="1"/>
        </w:numPr>
        <w:spacing w:before="60" w:after="60"/>
      </w:pPr>
      <w:r>
        <w:rPr>
          <w:rFonts w:ascii="Arial" w:hAnsi="Arial" w:eastAsia="Arial" w:cs="Arial"/>
          <w:b w:val="0"/>
          <w:bCs w:val="0"/>
          <w:color w:val="2C2C2C"/>
          <w:sz w:val="22"/>
          <w:szCs w:val="22"/>
        </w:rPr>
        <w:t>Sensación de lifting real.</w:t>
      </w:r>
    </w:p>
    <w:p w14:paraId="624589EB">
      <w:pPr>
        <w:spacing w:before="80" w:after="80"/>
      </w:pPr>
    </w:p>
    <w:p w14:paraId="2BA98A68">
      <w:r>
        <w:br w:type="page"/>
      </w:r>
    </w:p>
    <w:p w14:paraId="3036E7A5">
      <w:pPr>
        <w:pStyle w:val="2"/>
        <w:shd w:val="clear" w:fill="3E2F2B"/>
        <w:spacing w:before="400" w:after="200"/>
        <w:ind w:left="200" w:right="200"/>
      </w:pPr>
      <w:r>
        <w:rPr>
          <w:rFonts w:ascii="Arial" w:hAnsi="Arial" w:eastAsia="Arial" w:cs="Arial"/>
          <w:b/>
          <w:bCs/>
          <w:color w:val="FFFFFF"/>
          <w:sz w:val="36"/>
          <w:szCs w:val="36"/>
        </w:rPr>
        <w:t>3. BENEFICIOS COSMÉTICOS Y EMOCIONALES</w:t>
      </w:r>
    </w:p>
    <w:p w14:paraId="7C0D6333">
      <w:pPr>
        <w:spacing w:before="80" w:after="80"/>
      </w:pPr>
    </w:p>
    <w:p w14:paraId="36EFA314">
      <w:pPr>
        <w:pStyle w:val="3"/>
        <w:pBdr>
          <w:bottom w:val="single" w:color="C6A56B" w:sz="6" w:space="0"/>
        </w:pBdr>
        <w:spacing w:before="300" w:after="120"/>
      </w:pPr>
      <w:r>
        <w:rPr>
          <w:rFonts w:ascii="Arial" w:hAnsi="Arial" w:eastAsia="Arial" w:cs="Arial"/>
          <w:b/>
          <w:bCs/>
          <w:color w:val="3E2F2B"/>
          <w:sz w:val="28"/>
          <w:szCs w:val="28"/>
        </w:rPr>
        <w:t>Beneficios Cosméticos Visibles</w:t>
      </w:r>
    </w:p>
    <w:p w14:paraId="211740E5">
      <w:pPr>
        <w:pStyle w:val="16"/>
        <w:numPr>
          <w:ilvl w:val="0"/>
          <w:numId w:val="1"/>
        </w:numPr>
        <w:spacing w:before="60" w:after="60"/>
      </w:pPr>
      <w:r>
        <w:rPr>
          <w:rFonts w:ascii="Arial" w:hAnsi="Arial" w:eastAsia="Arial" w:cs="Arial"/>
          <w:b w:val="0"/>
          <w:bCs w:val="0"/>
          <w:color w:val="2C2C2C"/>
          <w:sz w:val="22"/>
          <w:szCs w:val="22"/>
        </w:rPr>
        <w:t>Efecto lifting inmediato, sin rigidez, sin agujas, sin cirugía.</w:t>
      </w:r>
    </w:p>
    <w:p w14:paraId="264E149D">
      <w:pPr>
        <w:pStyle w:val="16"/>
        <w:numPr>
          <w:ilvl w:val="0"/>
          <w:numId w:val="1"/>
        </w:numPr>
        <w:spacing w:before="60" w:after="60"/>
      </w:pPr>
      <w:r>
        <w:rPr>
          <w:rFonts w:ascii="Arial" w:hAnsi="Arial" w:eastAsia="Arial" w:cs="Arial"/>
          <w:b w:val="0"/>
          <w:bCs w:val="0"/>
          <w:color w:val="2C2C2C"/>
          <w:sz w:val="22"/>
          <w:szCs w:val="22"/>
        </w:rPr>
        <w:t>Activación real de los músculos faciales, con contracciones naturales que reeducan la tonicidad del rostro.</w:t>
      </w:r>
    </w:p>
    <w:p w14:paraId="086CF3EE">
      <w:pPr>
        <w:pStyle w:val="16"/>
        <w:numPr>
          <w:ilvl w:val="0"/>
          <w:numId w:val="1"/>
        </w:numPr>
        <w:spacing w:before="60" w:after="60"/>
      </w:pPr>
      <w:r>
        <w:rPr>
          <w:rFonts w:ascii="Arial" w:hAnsi="Arial" w:eastAsia="Arial" w:cs="Arial"/>
          <w:b w:val="0"/>
          <w:bCs w:val="0"/>
          <w:color w:val="2C2C2C"/>
          <w:sz w:val="22"/>
          <w:szCs w:val="22"/>
        </w:rPr>
        <w:t>Hiperemia controlada y oxigenación profunda, visible como «piel oxigenada».</w:t>
      </w:r>
    </w:p>
    <w:p w14:paraId="65844193">
      <w:pPr>
        <w:pStyle w:val="16"/>
        <w:numPr>
          <w:ilvl w:val="0"/>
          <w:numId w:val="1"/>
        </w:numPr>
        <w:spacing w:before="60" w:after="60"/>
      </w:pPr>
      <w:r>
        <w:rPr>
          <w:rFonts w:ascii="Arial" w:hAnsi="Arial" w:eastAsia="Arial" w:cs="Arial"/>
          <w:b w:val="0"/>
          <w:bCs w:val="0"/>
          <w:color w:val="2C2C2C"/>
          <w:sz w:val="22"/>
          <w:szCs w:val="22"/>
        </w:rPr>
        <w:t>Textura de porcelana, con poros afinados y arrugas de expresión suavizadas.</w:t>
      </w:r>
    </w:p>
    <w:p w14:paraId="3D1FDD3A">
      <w:pPr>
        <w:pStyle w:val="16"/>
        <w:numPr>
          <w:ilvl w:val="0"/>
          <w:numId w:val="1"/>
        </w:numPr>
        <w:spacing w:before="60" w:after="60"/>
      </w:pPr>
      <w:r>
        <w:rPr>
          <w:rFonts w:ascii="Arial" w:hAnsi="Arial" w:eastAsia="Arial" w:cs="Arial"/>
          <w:b w:val="0"/>
          <w:bCs w:val="0"/>
          <w:color w:val="2C2C2C"/>
          <w:sz w:val="22"/>
          <w:szCs w:val="22"/>
        </w:rPr>
        <w:t>Unificación del tono y luminosidad renovada en una sola sesión.</w:t>
      </w:r>
    </w:p>
    <w:p w14:paraId="1C765400">
      <w:pPr>
        <w:pStyle w:val="16"/>
        <w:numPr>
          <w:ilvl w:val="0"/>
          <w:numId w:val="1"/>
        </w:numPr>
        <w:spacing w:before="60" w:after="60"/>
      </w:pPr>
      <w:r>
        <w:rPr>
          <w:rFonts w:ascii="Arial" w:hAnsi="Arial" w:eastAsia="Arial" w:cs="Arial"/>
          <w:b w:val="0"/>
          <w:bCs w:val="0"/>
          <w:color w:val="2C2C2C"/>
          <w:sz w:val="22"/>
          <w:szCs w:val="22"/>
        </w:rPr>
        <w:t>Piel más firme, radiante, uniforme y expresiva.</w:t>
      </w:r>
    </w:p>
    <w:p w14:paraId="691D9B56">
      <w:pPr>
        <w:spacing w:before="80" w:after="80"/>
      </w:pPr>
    </w:p>
    <w:p w14:paraId="2B1856BF">
      <w:pPr>
        <w:pStyle w:val="3"/>
        <w:pBdr>
          <w:bottom w:val="single" w:color="C6A56B" w:sz="6" w:space="0"/>
        </w:pBdr>
        <w:spacing w:before="300" w:after="120"/>
      </w:pPr>
      <w:r>
        <w:rPr>
          <w:rFonts w:ascii="Arial" w:hAnsi="Arial" w:eastAsia="Arial" w:cs="Arial"/>
          <w:b/>
          <w:bCs/>
          <w:color w:val="3E2F2B"/>
          <w:sz w:val="28"/>
          <w:szCs w:val="28"/>
        </w:rPr>
        <w:t>Beneficios Emocionales y Sensoriales</w:t>
      </w:r>
    </w:p>
    <w:p w14:paraId="081DCD2B">
      <w:pPr>
        <w:pStyle w:val="16"/>
        <w:numPr>
          <w:ilvl w:val="0"/>
          <w:numId w:val="1"/>
        </w:numPr>
        <w:spacing w:before="60" w:after="60"/>
      </w:pPr>
      <w:r>
        <w:rPr>
          <w:rFonts w:ascii="Arial" w:hAnsi="Arial" w:eastAsia="Arial" w:cs="Arial"/>
          <w:b w:val="0"/>
          <w:bCs w:val="0"/>
          <w:color w:val="2C2C2C"/>
          <w:sz w:val="22"/>
          <w:szCs w:val="22"/>
        </w:rPr>
        <w:t>Te devuelve tu rostro sin distorsión. No paraliza, no congela: revela.</w:t>
      </w:r>
    </w:p>
    <w:p w14:paraId="3B2205BD">
      <w:pPr>
        <w:pStyle w:val="16"/>
        <w:numPr>
          <w:ilvl w:val="0"/>
          <w:numId w:val="1"/>
        </w:numPr>
        <w:spacing w:before="60" w:after="60"/>
      </w:pPr>
      <w:r>
        <w:rPr>
          <w:rFonts w:ascii="Arial" w:hAnsi="Arial" w:eastAsia="Arial" w:cs="Arial"/>
          <w:b w:val="0"/>
          <w:bCs w:val="0"/>
          <w:color w:val="2C2C2C"/>
          <w:sz w:val="22"/>
          <w:szCs w:val="22"/>
        </w:rPr>
        <w:t>Genera microcontracciones naturales que te hacen sonreír sin querer.</w:t>
      </w:r>
    </w:p>
    <w:p w14:paraId="29B94DB2">
      <w:pPr>
        <w:pStyle w:val="16"/>
        <w:numPr>
          <w:ilvl w:val="0"/>
          <w:numId w:val="1"/>
        </w:numPr>
        <w:spacing w:before="60" w:after="60"/>
      </w:pPr>
      <w:r>
        <w:rPr>
          <w:rFonts w:ascii="Arial" w:hAnsi="Arial" w:eastAsia="Arial" w:cs="Arial"/>
          <w:b w:val="0"/>
          <w:bCs w:val="0"/>
          <w:color w:val="2C2C2C"/>
          <w:sz w:val="22"/>
          <w:szCs w:val="22"/>
        </w:rPr>
        <w:t>Conexión con tu expresión auténtica, al activar la musculatura que se cae con el estrés y el paso del tiempo.</w:t>
      </w:r>
    </w:p>
    <w:p w14:paraId="407E321F">
      <w:pPr>
        <w:pStyle w:val="16"/>
        <w:numPr>
          <w:ilvl w:val="0"/>
          <w:numId w:val="1"/>
        </w:numPr>
        <w:spacing w:before="60" w:after="60"/>
      </w:pPr>
      <w:r>
        <w:rPr>
          <w:rFonts w:ascii="Arial" w:hAnsi="Arial" w:eastAsia="Arial" w:cs="Arial"/>
          <w:b w:val="0"/>
          <w:bCs w:val="0"/>
          <w:color w:val="2C2C2C"/>
          <w:sz w:val="22"/>
          <w:szCs w:val="22"/>
        </w:rPr>
        <w:t>Sensación de empoderamiento post-aplicación: al verte más luminosa, viva, presente, tú misma.</w:t>
      </w:r>
    </w:p>
    <w:p w14:paraId="783DB6E2">
      <w:pPr>
        <w:pStyle w:val="16"/>
        <w:numPr>
          <w:ilvl w:val="0"/>
          <w:numId w:val="1"/>
        </w:numPr>
        <w:spacing w:before="60" w:after="60"/>
      </w:pPr>
      <w:r>
        <w:rPr>
          <w:rFonts w:ascii="Arial" w:hAnsi="Arial" w:eastAsia="Arial" w:cs="Arial"/>
          <w:b w:val="0"/>
          <w:bCs w:val="0"/>
          <w:color w:val="2C2C2C"/>
          <w:sz w:val="22"/>
          <w:szCs w:val="22"/>
        </w:rPr>
        <w:t>Ritual cuidado, íntimo, terapéutico → una cita contigo misma.</w:t>
      </w:r>
    </w:p>
    <w:p w14:paraId="6AA97C48">
      <w:pPr>
        <w:spacing w:before="80" w:after="80"/>
      </w:pPr>
    </w:p>
    <w:p w14:paraId="01A23E44">
      <w:pPr>
        <w:pStyle w:val="3"/>
        <w:pBdr>
          <w:bottom w:val="single" w:color="C6A56B" w:sz="6" w:space="0"/>
        </w:pBdr>
        <w:spacing w:before="300" w:after="120"/>
      </w:pPr>
      <w:r>
        <w:rPr>
          <w:rFonts w:ascii="Arial" w:hAnsi="Arial" w:eastAsia="Arial" w:cs="Arial"/>
          <w:b/>
          <w:bCs/>
          <w:color w:val="3E2F2B"/>
          <w:sz w:val="28"/>
          <w:szCs w:val="28"/>
        </w:rPr>
        <w:t>Diferenciación frente a la Competencia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091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5677554A">
            <w:r>
              <w:rPr>
                <w:rFonts w:ascii="Arial" w:hAnsi="Arial" w:eastAsia="Arial" w:cs="Arial"/>
                <w:b/>
                <w:bCs/>
                <w:color w:val="FFFFFF"/>
                <w:sz w:val="20"/>
                <w:szCs w:val="20"/>
              </w:rPr>
              <w:t>Alternativa</w:t>
            </w:r>
          </w:p>
        </w:tc>
        <w:tc>
          <w:tcPr>
            <w:tcW w:w="62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2FE803CF">
            <w:r>
              <w:rPr>
                <w:rFonts w:ascii="Arial" w:hAnsi="Arial" w:eastAsia="Arial" w:cs="Arial"/>
                <w:b/>
                <w:bCs/>
                <w:color w:val="FFFFFF"/>
                <w:sz w:val="20"/>
                <w:szCs w:val="20"/>
              </w:rPr>
              <w:t>Limitación</w:t>
            </w:r>
          </w:p>
        </w:tc>
      </w:tr>
      <w:tr w14:paraId="26C9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8073DB7">
            <w:r>
              <w:rPr>
                <w:rFonts w:ascii="Arial" w:hAnsi="Arial" w:eastAsia="Arial" w:cs="Arial"/>
                <w:color w:val="2C2C2C"/>
                <w:sz w:val="20"/>
                <w:szCs w:val="20"/>
              </w:rPr>
              <w:t>Lifting quirúrgico / Botox</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B958186">
            <w:r>
              <w:rPr>
                <w:rFonts w:ascii="Arial" w:hAnsi="Arial" w:eastAsia="Arial" w:cs="Arial"/>
                <w:color w:val="2C2C2C"/>
                <w:sz w:val="20"/>
                <w:szCs w:val="20"/>
              </w:rPr>
              <w:t>Pérdida de expresión, invasivo, costoso (3.000€–6.000€), con riesgos reales.</w:t>
            </w:r>
          </w:p>
        </w:tc>
      </w:tr>
      <w:tr w14:paraId="7D4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55D7DCD">
            <w:r>
              <w:rPr>
                <w:rFonts w:ascii="Arial" w:hAnsi="Arial" w:eastAsia="Arial" w:cs="Arial"/>
                <w:color w:val="2C2C2C"/>
                <w:sz w:val="20"/>
                <w:szCs w:val="20"/>
              </w:rPr>
              <w:t>Cosmética convencional de lujo</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24978B8">
            <w:r>
              <w:rPr>
                <w:rFonts w:ascii="Arial" w:hAnsi="Arial" w:eastAsia="Arial" w:cs="Arial"/>
                <w:color w:val="2C2C2C"/>
                <w:sz w:val="20"/>
                <w:szCs w:val="20"/>
              </w:rPr>
              <w:t>Efectos superficiales, no musculares. Sin historia, sin alma, solo branding.</w:t>
            </w:r>
          </w:p>
        </w:tc>
      </w:tr>
      <w:tr w14:paraId="22E9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7A9D196">
            <w:r>
              <w:rPr>
                <w:rFonts w:ascii="Arial" w:hAnsi="Arial" w:eastAsia="Arial" w:cs="Arial"/>
                <w:color w:val="2C2C2C"/>
                <w:sz w:val="20"/>
                <w:szCs w:val="20"/>
              </w:rPr>
              <w:t>YADALA</w:t>
            </w:r>
          </w:p>
        </w:tc>
        <w:tc>
          <w:tcPr>
            <w:tcW w:w="62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830F2BF">
            <w:r>
              <w:rPr>
                <w:rFonts w:ascii="Arial" w:hAnsi="Arial" w:eastAsia="Arial" w:cs="Arial"/>
                <w:color w:val="2C2C2C"/>
                <w:sz w:val="20"/>
                <w:szCs w:val="20"/>
              </w:rPr>
              <w:t>Estimula sin invadir. Trabaja donde más lo necesitas. Eficaz desde la primera vez. Precio justo (22–30€ por uso).</w:t>
            </w:r>
          </w:p>
        </w:tc>
      </w:tr>
    </w:tbl>
    <w:p w14:paraId="3C94B865">
      <w:pPr>
        <w:spacing w:before="80" w:after="80"/>
      </w:pPr>
    </w:p>
    <w:p w14:paraId="098C57A8">
      <w:r>
        <w:br w:type="page"/>
      </w:r>
    </w:p>
    <w:p w14:paraId="7CECD7D1">
      <w:pPr>
        <w:pStyle w:val="2"/>
        <w:shd w:val="clear" w:fill="3E2F2B"/>
        <w:spacing w:before="400" w:after="200"/>
        <w:ind w:left="200" w:right="200"/>
      </w:pPr>
      <w:r>
        <w:rPr>
          <w:rFonts w:ascii="Arial" w:hAnsi="Arial" w:eastAsia="Arial" w:cs="Arial"/>
          <w:b/>
          <w:bCs/>
          <w:color w:val="FFFFFF"/>
          <w:sz w:val="36"/>
          <w:szCs w:val="36"/>
        </w:rPr>
        <w:t>4. SINERGIAS BIOQUÍMICAS</w:t>
      </w:r>
    </w:p>
    <w:p w14:paraId="4F3D6811">
      <w:pPr>
        <w:spacing w:before="80" w:after="80"/>
      </w:pPr>
    </w:p>
    <w:p w14:paraId="2DFAE8CB">
      <w:pPr>
        <w:pBdr>
          <w:left w:val="single" w:color="C6A56B" w:sz="12" w:space="0"/>
        </w:pBdr>
        <w:shd w:val="clear" w:fill="F5EFE6"/>
        <w:spacing w:before="120" w:after="120"/>
        <w:ind w:left="360" w:right="360"/>
      </w:pPr>
      <w:r>
        <w:rPr>
          <w:rFonts w:ascii="Arial" w:hAnsi="Arial" w:eastAsia="Arial" w:cs="Arial"/>
          <w:i/>
          <w:iCs/>
          <w:color w:val="3E2F2B"/>
          <w:sz w:val="20"/>
          <w:szCs w:val="20"/>
        </w:rPr>
        <w:t>YADALA actúa en las dos primeras capas de la piel: efectos epidérmicos (purificación, regulación, renovación) y dérmicos (estimulación, oxigenación, tono muscular facial).</w:t>
      </w:r>
    </w:p>
    <w:p w14:paraId="5F32E594">
      <w:pPr>
        <w:spacing w:before="80" w:after="80"/>
      </w:pPr>
    </w:p>
    <w:p w14:paraId="1556808E">
      <w:pPr>
        <w:pStyle w:val="3"/>
        <w:pBdr>
          <w:bottom w:val="single" w:color="C6A56B" w:sz="6" w:space="0"/>
        </w:pBdr>
        <w:spacing w:before="300" w:after="120"/>
      </w:pPr>
      <w:r>
        <w:rPr>
          <w:rFonts w:ascii="Arial" w:hAnsi="Arial" w:eastAsia="Arial" w:cs="Arial"/>
          <w:b/>
          <w:bCs/>
          <w:color w:val="3E2F2B"/>
          <w:sz w:val="28"/>
          <w:szCs w:val="28"/>
        </w:rPr>
        <w:t>Sinergia A + B — Purificación activa con regulación dérmica</w:t>
      </w:r>
    </w:p>
    <w:p w14:paraId="44E50E8F">
      <w:pPr>
        <w:spacing w:before="80" w:after="80"/>
      </w:pPr>
      <w:r>
        <w:rPr>
          <w:rFonts w:ascii="Arial" w:hAnsi="Arial" w:eastAsia="Arial" w:cs="Arial"/>
          <w:color w:val="2C2C2C"/>
          <w:sz w:val="22"/>
          <w:szCs w:val="22"/>
        </w:rPr>
        <w:t>Efecto: Reinicio cutáneo — piel más receptiva, oxigenada y equilibrada.</w:t>
      </w:r>
    </w:p>
    <w:p w14:paraId="55D9D9DD">
      <w:pPr>
        <w:pStyle w:val="16"/>
        <w:numPr>
          <w:ilvl w:val="0"/>
          <w:numId w:val="1"/>
        </w:numPr>
        <w:spacing w:before="60" w:after="60"/>
      </w:pPr>
      <w:r>
        <w:rPr>
          <w:rFonts w:ascii="Arial" w:hAnsi="Arial" w:eastAsia="Arial" w:cs="Arial"/>
          <w:b w:val="0"/>
          <w:bCs w:val="0"/>
          <w:color w:val="2C2C2C"/>
          <w:sz w:val="22"/>
          <w:szCs w:val="22"/>
        </w:rPr>
        <w:t>Optimizan la homeostasis epidérmica → los queratinocitos se regeneran correctamente.</w:t>
      </w:r>
    </w:p>
    <w:p w14:paraId="57FB1B33">
      <w:pPr>
        <w:pStyle w:val="16"/>
        <w:numPr>
          <w:ilvl w:val="0"/>
          <w:numId w:val="1"/>
        </w:numPr>
        <w:spacing w:before="60" w:after="60"/>
      </w:pPr>
      <w:r>
        <w:rPr>
          <w:rFonts w:ascii="Arial" w:hAnsi="Arial" w:eastAsia="Arial" w:cs="Arial"/>
          <w:b w:val="0"/>
          <w:bCs w:val="0"/>
          <w:color w:val="2C2C2C"/>
          <w:sz w:val="22"/>
          <w:szCs w:val="22"/>
        </w:rPr>
        <w:t>Mayor biodisponibilidad de activos — al regular el pH, los antioxidantes del A penetran mejor.</w:t>
      </w:r>
    </w:p>
    <w:p w14:paraId="0B2ACD41">
      <w:pPr>
        <w:pStyle w:val="16"/>
        <w:numPr>
          <w:ilvl w:val="0"/>
          <w:numId w:val="1"/>
        </w:numPr>
        <w:spacing w:before="60" w:after="60"/>
      </w:pPr>
      <w:r>
        <w:rPr>
          <w:rFonts w:ascii="Arial" w:hAnsi="Arial" w:eastAsia="Arial" w:cs="Arial"/>
          <w:b w:val="0"/>
          <w:bCs w:val="0"/>
          <w:color w:val="2C2C2C"/>
          <w:sz w:val="22"/>
          <w:szCs w:val="22"/>
        </w:rPr>
        <w:t>Activación enzimática dérmica natural — los procesos metabólicos de la piel se aceleran (ATP y oxigenación).</w:t>
      </w:r>
    </w:p>
    <w:p w14:paraId="7A7598D4">
      <w:pPr>
        <w:pStyle w:val="16"/>
        <w:numPr>
          <w:ilvl w:val="0"/>
          <w:numId w:val="1"/>
        </w:numPr>
        <w:spacing w:before="60" w:after="60"/>
      </w:pPr>
      <w:r>
        <w:rPr>
          <w:rFonts w:ascii="Arial" w:hAnsi="Arial" w:eastAsia="Arial" w:cs="Arial"/>
          <w:b w:val="0"/>
          <w:bCs w:val="0"/>
          <w:color w:val="2C2C2C"/>
          <w:sz w:val="22"/>
          <w:szCs w:val="22"/>
        </w:rPr>
        <w:t>Desintoxicación biológica visible — piel más clara y luminosa.</w:t>
      </w:r>
    </w:p>
    <w:p w14:paraId="0545E0C2">
      <w:pPr>
        <w:pBdr>
          <w:left w:val="single" w:color="C6A56B" w:sz="12" w:space="0"/>
        </w:pBdr>
        <w:shd w:val="clear" w:fill="F5EFE6"/>
        <w:spacing w:before="120" w:after="120"/>
        <w:ind w:left="360" w:right="360"/>
      </w:pPr>
      <w:r>
        <w:rPr>
          <w:rFonts w:ascii="Arial" w:hAnsi="Arial" w:eastAsia="Arial" w:cs="Arial"/>
          <w:i/>
          <w:iCs/>
          <w:color w:val="3E2F2B"/>
          <w:sz w:val="20"/>
          <w:szCs w:val="20"/>
        </w:rPr>
        <w:t>Traducción cosmética: «Efecto reset de la piel: limpia, equilibra y potencia la respuesta regeneradora natural»</w:t>
      </w:r>
    </w:p>
    <w:p w14:paraId="5142E20D">
      <w:pPr>
        <w:spacing w:before="80" w:after="80"/>
      </w:pPr>
    </w:p>
    <w:p w14:paraId="31363720">
      <w:pPr>
        <w:pStyle w:val="3"/>
        <w:pBdr>
          <w:bottom w:val="single" w:color="C6A56B" w:sz="6" w:space="0"/>
        </w:pBdr>
        <w:spacing w:before="300" w:after="120"/>
      </w:pPr>
      <w:r>
        <w:rPr>
          <w:rFonts w:ascii="Arial" w:hAnsi="Arial" w:eastAsia="Arial" w:cs="Arial"/>
          <w:b/>
          <w:bCs/>
          <w:color w:val="3E2F2B"/>
          <w:sz w:val="28"/>
          <w:szCs w:val="28"/>
        </w:rPr>
        <w:t>Sinergia A + C — Tonificación biológica y refuerzo de la barrera dérmica</w:t>
      </w:r>
    </w:p>
    <w:p w14:paraId="49F12364">
      <w:pPr>
        <w:spacing w:before="80" w:after="80"/>
      </w:pPr>
      <w:r>
        <w:rPr>
          <w:rFonts w:ascii="Arial" w:hAnsi="Arial" w:eastAsia="Arial" w:cs="Arial"/>
          <w:color w:val="2C2C2C"/>
          <w:sz w:val="22"/>
          <w:szCs w:val="22"/>
        </w:rPr>
        <w:t>Efecto: Piel de seda firme y equilibrada, fortalecida desde dentro.</w:t>
      </w:r>
    </w:p>
    <w:p w14:paraId="302A19EE">
      <w:pPr>
        <w:pStyle w:val="16"/>
        <w:numPr>
          <w:ilvl w:val="0"/>
          <w:numId w:val="1"/>
        </w:numPr>
        <w:spacing w:before="60" w:after="60"/>
      </w:pPr>
      <w:r>
        <w:rPr>
          <w:rFonts w:ascii="Arial" w:hAnsi="Arial" w:eastAsia="Arial" w:cs="Arial"/>
          <w:b w:val="0"/>
          <w:bCs w:val="0"/>
          <w:color w:val="2C2C2C"/>
          <w:sz w:val="22"/>
          <w:szCs w:val="22"/>
        </w:rPr>
        <w:t>Favorece la contracción de fibras dérmicas (colágeno tipo I y III) y el cierre de microlesiones.</w:t>
      </w:r>
    </w:p>
    <w:p w14:paraId="2101E511">
      <w:pPr>
        <w:pStyle w:val="16"/>
        <w:numPr>
          <w:ilvl w:val="0"/>
          <w:numId w:val="1"/>
        </w:numPr>
        <w:spacing w:before="60" w:after="60"/>
      </w:pPr>
      <w:r>
        <w:rPr>
          <w:rFonts w:ascii="Arial" w:hAnsi="Arial" w:eastAsia="Arial" w:cs="Arial"/>
          <w:b w:val="0"/>
          <w:bCs w:val="0"/>
          <w:color w:val="2C2C2C"/>
          <w:sz w:val="22"/>
          <w:szCs w:val="22"/>
        </w:rPr>
        <w:t>Refuerzo de la matriz extracelular → colágeno y elastina más densos.</w:t>
      </w:r>
    </w:p>
    <w:p w14:paraId="119AC397">
      <w:pPr>
        <w:pStyle w:val="16"/>
        <w:numPr>
          <w:ilvl w:val="0"/>
          <w:numId w:val="1"/>
        </w:numPr>
        <w:spacing w:before="60" w:after="60"/>
      </w:pPr>
      <w:r>
        <w:rPr>
          <w:rFonts w:ascii="Arial" w:hAnsi="Arial" w:eastAsia="Arial" w:cs="Arial"/>
          <w:b w:val="0"/>
          <w:bCs w:val="0"/>
          <w:color w:val="2C2C2C"/>
          <w:sz w:val="22"/>
          <w:szCs w:val="22"/>
        </w:rPr>
        <w:t>Protección frente a microbios y estrés oxidativo.</w:t>
      </w:r>
    </w:p>
    <w:p w14:paraId="0FB46D9A">
      <w:pPr>
        <w:pStyle w:val="16"/>
        <w:numPr>
          <w:ilvl w:val="0"/>
          <w:numId w:val="1"/>
        </w:numPr>
        <w:spacing w:before="60" w:after="60"/>
      </w:pPr>
      <w:r>
        <w:rPr>
          <w:rFonts w:ascii="Arial" w:hAnsi="Arial" w:eastAsia="Arial" w:cs="Arial"/>
          <w:b w:val="0"/>
          <w:bCs w:val="0"/>
          <w:color w:val="2C2C2C"/>
          <w:sz w:val="22"/>
          <w:szCs w:val="22"/>
        </w:rPr>
        <w:t>Efecto sellado de hidratación → los poros afinados retienen mejor el agua.</w:t>
      </w:r>
    </w:p>
    <w:p w14:paraId="1EA843C5">
      <w:pPr>
        <w:pStyle w:val="16"/>
        <w:numPr>
          <w:ilvl w:val="0"/>
          <w:numId w:val="1"/>
        </w:numPr>
        <w:spacing w:before="60" w:after="60"/>
      </w:pPr>
      <w:r>
        <w:rPr>
          <w:rFonts w:ascii="Arial" w:hAnsi="Arial" w:eastAsia="Arial" w:cs="Arial"/>
          <w:b w:val="0"/>
          <w:bCs w:val="0"/>
          <w:color w:val="2C2C2C"/>
          <w:sz w:val="22"/>
          <w:szCs w:val="22"/>
        </w:rPr>
        <w:t>Luminosidad elástica → mejora del tono sin rigidez.</w:t>
      </w:r>
    </w:p>
    <w:p w14:paraId="7AB0EC56">
      <w:pPr>
        <w:pBdr>
          <w:left w:val="single" w:color="C6A56B" w:sz="12" w:space="0"/>
        </w:pBdr>
        <w:shd w:val="clear" w:fill="F5EFE6"/>
        <w:spacing w:before="120" w:after="120"/>
        <w:ind w:left="360" w:right="360"/>
      </w:pPr>
      <w:r>
        <w:rPr>
          <w:rFonts w:ascii="Arial" w:hAnsi="Arial" w:eastAsia="Arial" w:cs="Arial"/>
          <w:i/>
          <w:iCs/>
          <w:color w:val="3E2F2B"/>
          <w:sz w:val="20"/>
          <w:szCs w:val="20"/>
        </w:rPr>
        <w:t>Traducción cosmética: «Efecto piel de seda firme y equilibrada: fortalecida desde dentro, suave al tacto»</w:t>
      </w:r>
    </w:p>
    <w:p w14:paraId="193F42BE">
      <w:pPr>
        <w:spacing w:before="80" w:after="80"/>
      </w:pPr>
    </w:p>
    <w:p w14:paraId="27B61256">
      <w:pPr>
        <w:pStyle w:val="3"/>
        <w:pBdr>
          <w:bottom w:val="single" w:color="C6A56B" w:sz="6" w:space="0"/>
        </w:pBdr>
        <w:spacing w:before="300" w:after="120"/>
      </w:pPr>
      <w:r>
        <w:rPr>
          <w:rFonts w:ascii="Arial" w:hAnsi="Arial" w:eastAsia="Arial" w:cs="Arial"/>
          <w:b/>
          <w:bCs/>
          <w:color w:val="3E2F2B"/>
          <w:sz w:val="28"/>
          <w:szCs w:val="28"/>
        </w:rPr>
        <w:t>Sinergia B + C — Regeneración cutánea inteligente</w:t>
      </w:r>
    </w:p>
    <w:p w14:paraId="1E412E6F">
      <w:pPr>
        <w:spacing w:before="80" w:after="80"/>
      </w:pPr>
      <w:r>
        <w:rPr>
          <w:rFonts w:ascii="Arial" w:hAnsi="Arial" w:eastAsia="Arial" w:cs="Arial"/>
          <w:color w:val="2C2C2C"/>
          <w:sz w:val="22"/>
          <w:szCs w:val="22"/>
        </w:rPr>
        <w:t>Efecto: Textura uniforme, sin irritación ni residuos.</w:t>
      </w:r>
    </w:p>
    <w:p w14:paraId="557136B0">
      <w:pPr>
        <w:pStyle w:val="16"/>
        <w:numPr>
          <w:ilvl w:val="0"/>
          <w:numId w:val="1"/>
        </w:numPr>
        <w:spacing w:before="60" w:after="60"/>
      </w:pPr>
      <w:r>
        <w:rPr>
          <w:rFonts w:ascii="Arial" w:hAnsi="Arial" w:eastAsia="Arial" w:cs="Arial"/>
          <w:b w:val="0"/>
          <w:bCs w:val="0"/>
          <w:color w:val="2C2C2C"/>
          <w:sz w:val="22"/>
          <w:szCs w:val="22"/>
        </w:rPr>
        <w:t>Actúan sobre la renovación epidérmica y la respuesta inmunológica local, restaurando el equilibrio cutáneo.</w:t>
      </w:r>
    </w:p>
    <w:p w14:paraId="53B3A299">
      <w:pPr>
        <w:pStyle w:val="16"/>
        <w:numPr>
          <w:ilvl w:val="0"/>
          <w:numId w:val="1"/>
        </w:numPr>
        <w:spacing w:before="60" w:after="60"/>
      </w:pPr>
      <w:r>
        <w:rPr>
          <w:rFonts w:ascii="Arial" w:hAnsi="Arial" w:eastAsia="Arial" w:cs="Arial"/>
          <w:b w:val="0"/>
          <w:bCs w:val="0"/>
          <w:color w:val="2C2C2C"/>
          <w:sz w:val="22"/>
          <w:szCs w:val="22"/>
        </w:rPr>
        <w:t>Regeneración epidérmica controlada → renovación celular sin irritación.</w:t>
      </w:r>
    </w:p>
    <w:p w14:paraId="285DF06D">
      <w:pPr>
        <w:pStyle w:val="16"/>
        <w:numPr>
          <w:ilvl w:val="0"/>
          <w:numId w:val="1"/>
        </w:numPr>
        <w:spacing w:before="60" w:after="60"/>
      </w:pPr>
      <w:r>
        <w:rPr>
          <w:rFonts w:ascii="Arial" w:hAnsi="Arial" w:eastAsia="Arial" w:cs="Arial"/>
          <w:b w:val="0"/>
          <w:bCs w:val="0"/>
          <w:color w:val="2C2C2C"/>
          <w:sz w:val="22"/>
          <w:szCs w:val="22"/>
        </w:rPr>
        <w:t>Equilibrio del microbioma cutáneo → controla bacterias sin eliminar flora buena.</w:t>
      </w:r>
    </w:p>
    <w:p w14:paraId="1D06C147">
      <w:pPr>
        <w:pStyle w:val="16"/>
        <w:numPr>
          <w:ilvl w:val="0"/>
          <w:numId w:val="1"/>
        </w:numPr>
        <w:spacing w:before="60" w:after="60"/>
      </w:pPr>
      <w:r>
        <w:rPr>
          <w:rFonts w:ascii="Arial" w:hAnsi="Arial" w:eastAsia="Arial" w:cs="Arial"/>
          <w:b w:val="0"/>
          <w:bCs w:val="0"/>
          <w:color w:val="2C2C2C"/>
          <w:sz w:val="22"/>
          <w:szCs w:val="22"/>
        </w:rPr>
        <w:t>Piel más lisa y uniforme → efecto piel nueva tras cada uso.</w:t>
      </w:r>
    </w:p>
    <w:p w14:paraId="004E672A">
      <w:pPr>
        <w:pStyle w:val="16"/>
        <w:numPr>
          <w:ilvl w:val="0"/>
          <w:numId w:val="1"/>
        </w:numPr>
        <w:spacing w:before="60" w:after="60"/>
      </w:pPr>
      <w:r>
        <w:rPr>
          <w:rFonts w:ascii="Arial" w:hAnsi="Arial" w:eastAsia="Arial" w:cs="Arial"/>
          <w:b w:val="0"/>
          <w:bCs w:val="0"/>
          <w:color w:val="2C2C2C"/>
          <w:sz w:val="22"/>
          <w:szCs w:val="22"/>
        </w:rPr>
        <w:t>Reducción visible de manchas y marcas postinflamatorias.</w:t>
      </w:r>
    </w:p>
    <w:p w14:paraId="5C523FB1">
      <w:pPr>
        <w:pBdr>
          <w:left w:val="single" w:color="C6A56B" w:sz="12" w:space="0"/>
        </w:pBdr>
        <w:shd w:val="clear" w:fill="F5EFE6"/>
        <w:spacing w:before="120" w:after="120"/>
        <w:ind w:left="360" w:right="360"/>
      </w:pPr>
      <w:r>
        <w:rPr>
          <w:rFonts w:ascii="Arial" w:hAnsi="Arial" w:eastAsia="Arial" w:cs="Arial"/>
          <w:i/>
          <w:iCs/>
          <w:color w:val="3E2F2B"/>
          <w:sz w:val="20"/>
          <w:szCs w:val="20"/>
        </w:rPr>
        <w:t>Traducción cosmética: «Repara lo que tu piel perdía — textura uniforme, sin irritación ni residuos»</w:t>
      </w:r>
    </w:p>
    <w:p w14:paraId="68B9727F">
      <w:pPr>
        <w:spacing w:before="80" w:after="80"/>
      </w:pPr>
    </w:p>
    <w:p w14:paraId="519F0026">
      <w:pPr>
        <w:pStyle w:val="3"/>
        <w:pBdr>
          <w:bottom w:val="single" w:color="C6A56B" w:sz="6" w:space="0"/>
        </w:pBdr>
        <w:spacing w:before="300" w:after="120"/>
      </w:pPr>
      <w:r>
        <w:rPr>
          <w:rFonts w:ascii="Arial" w:hAnsi="Arial" w:eastAsia="Arial" w:cs="Arial"/>
          <w:b/>
          <w:bCs/>
          <w:color w:val="3E2F2B"/>
          <w:sz w:val="28"/>
          <w:szCs w:val="28"/>
        </w:rPr>
        <w:t>Sinergia A + B + C — Bioactivación total</w:t>
      </w:r>
    </w:p>
    <w:p w14:paraId="57FA6DB5">
      <w:pPr>
        <w:spacing w:before="80" w:after="80"/>
      </w:pPr>
      <w:r>
        <w:rPr>
          <w:rFonts w:ascii="Arial" w:hAnsi="Arial" w:eastAsia="Arial" w:cs="Arial"/>
          <w:color w:val="2C2C2C"/>
          <w:sz w:val="22"/>
          <w:szCs w:val="22"/>
        </w:rPr>
        <w:t>Efecto lifting celular completo: purifica, activa, reafirma y revela tu piel viva.</w:t>
      </w:r>
    </w:p>
    <w:p w14:paraId="14E808F7">
      <w:pPr>
        <w:pStyle w:val="4"/>
        <w:spacing w:before="240" w:after="80"/>
      </w:pPr>
      <w:r>
        <w:rPr>
          <w:rFonts w:ascii="Arial" w:hAnsi="Arial" w:eastAsia="Arial" w:cs="Arial"/>
          <w:b/>
          <w:bCs/>
          <w:color w:val="3E2F2B"/>
          <w:sz w:val="24"/>
          <w:szCs w:val="24"/>
        </w:rPr>
        <w:t>Triple nivel de acción:</w:t>
      </w:r>
    </w:p>
    <w:p w14:paraId="03EBD583">
      <w:pPr>
        <w:pStyle w:val="16"/>
        <w:numPr>
          <w:ilvl w:val="0"/>
          <w:numId w:val="1"/>
        </w:numPr>
        <w:spacing w:before="60" w:after="60"/>
      </w:pPr>
      <w:r>
        <w:rPr>
          <w:rFonts w:ascii="Arial" w:hAnsi="Arial" w:eastAsia="Arial" w:cs="Arial"/>
          <w:b w:val="0"/>
          <w:bCs w:val="0"/>
          <w:color w:val="2C2C2C"/>
          <w:sz w:val="22"/>
          <w:szCs w:val="22"/>
        </w:rPr>
        <w:t>Superficie (epidermis): purifica, regula pH y afina textura.</w:t>
      </w:r>
    </w:p>
    <w:p w14:paraId="3D019D89">
      <w:pPr>
        <w:pStyle w:val="16"/>
        <w:numPr>
          <w:ilvl w:val="0"/>
          <w:numId w:val="1"/>
        </w:numPr>
        <w:spacing w:before="60" w:after="60"/>
      </w:pPr>
      <w:r>
        <w:rPr>
          <w:rFonts w:ascii="Arial" w:hAnsi="Arial" w:eastAsia="Arial" w:cs="Arial"/>
          <w:b w:val="0"/>
          <w:bCs w:val="0"/>
          <w:color w:val="2C2C2C"/>
          <w:sz w:val="22"/>
          <w:szCs w:val="22"/>
        </w:rPr>
        <w:t>Profundidad (dermis): estimula fibroblastos y oxigenación.</w:t>
      </w:r>
    </w:p>
    <w:p w14:paraId="0FBCBF71">
      <w:pPr>
        <w:pStyle w:val="16"/>
        <w:numPr>
          <w:ilvl w:val="0"/>
          <w:numId w:val="1"/>
        </w:numPr>
        <w:spacing w:before="60" w:after="60"/>
      </w:pPr>
      <w:r>
        <w:rPr>
          <w:rFonts w:ascii="Arial" w:hAnsi="Arial" w:eastAsia="Arial" w:cs="Arial"/>
          <w:b w:val="0"/>
          <w:bCs w:val="0"/>
          <w:color w:val="2C2C2C"/>
          <w:sz w:val="22"/>
          <w:szCs w:val="22"/>
        </w:rPr>
        <w:t>Neurocutáneo (muscular-facial): induce microcontracciones naturales.</w:t>
      </w:r>
    </w:p>
    <w:p w14:paraId="58962FA5">
      <w:pPr>
        <w:spacing w:before="80" w:after="80"/>
      </w:pPr>
    </w:p>
    <w:p w14:paraId="46089A74">
      <w:pPr>
        <w:pStyle w:val="4"/>
        <w:spacing w:before="240" w:after="80"/>
      </w:pPr>
      <w:r>
        <w:rPr>
          <w:rFonts w:ascii="Arial" w:hAnsi="Arial" w:eastAsia="Arial" w:cs="Arial"/>
          <w:b/>
          <w:bCs/>
          <w:color w:val="3E2F2B"/>
          <w:sz w:val="24"/>
          <w:szCs w:val="24"/>
        </w:rPr>
        <w:t>Beneficios emergentes:</w:t>
      </w:r>
    </w:p>
    <w:p w14:paraId="74D2FCB4">
      <w:pPr>
        <w:pStyle w:val="16"/>
        <w:numPr>
          <w:ilvl w:val="0"/>
          <w:numId w:val="1"/>
        </w:numPr>
        <w:spacing w:before="60" w:after="60"/>
      </w:pPr>
      <w:r>
        <w:rPr>
          <w:rFonts w:ascii="Arial" w:hAnsi="Arial" w:eastAsia="Arial" w:cs="Arial"/>
          <w:b w:val="0"/>
          <w:bCs w:val="0"/>
          <w:color w:val="2C2C2C"/>
          <w:sz w:val="22"/>
          <w:szCs w:val="22"/>
        </w:rPr>
        <w:t>Bioestimulación sin agujas → fibroblastos activos, colágeno nuevo.</w:t>
      </w:r>
    </w:p>
    <w:p w14:paraId="0C2E0591">
      <w:pPr>
        <w:pStyle w:val="16"/>
        <w:numPr>
          <w:ilvl w:val="0"/>
          <w:numId w:val="1"/>
        </w:numPr>
        <w:spacing w:before="60" w:after="60"/>
      </w:pPr>
      <w:r>
        <w:rPr>
          <w:rFonts w:ascii="Arial" w:hAnsi="Arial" w:eastAsia="Arial" w:cs="Arial"/>
          <w:b w:val="0"/>
          <w:bCs w:val="0"/>
          <w:color w:val="2C2C2C"/>
          <w:sz w:val="22"/>
          <w:szCs w:val="22"/>
        </w:rPr>
        <w:t>Efecto tensor dinámico visible → mejora del tono muscular facial.</w:t>
      </w:r>
    </w:p>
    <w:p w14:paraId="4160AC2A">
      <w:pPr>
        <w:pStyle w:val="16"/>
        <w:numPr>
          <w:ilvl w:val="0"/>
          <w:numId w:val="1"/>
        </w:numPr>
        <w:spacing w:before="60" w:after="60"/>
      </w:pPr>
      <w:r>
        <w:rPr>
          <w:rFonts w:ascii="Arial" w:hAnsi="Arial" w:eastAsia="Arial" w:cs="Arial"/>
          <w:b w:val="0"/>
          <w:bCs w:val="0"/>
          <w:color w:val="2C2C2C"/>
          <w:sz w:val="22"/>
          <w:szCs w:val="22"/>
        </w:rPr>
        <w:t>Homogeneidad cromática → reducción de manchas y rojeces.</w:t>
      </w:r>
    </w:p>
    <w:p w14:paraId="27CC29AA">
      <w:pPr>
        <w:pStyle w:val="16"/>
        <w:numPr>
          <w:ilvl w:val="0"/>
          <w:numId w:val="1"/>
        </w:numPr>
        <w:spacing w:before="60" w:after="60"/>
      </w:pPr>
      <w:r>
        <w:rPr>
          <w:rFonts w:ascii="Arial" w:hAnsi="Arial" w:eastAsia="Arial" w:cs="Arial"/>
          <w:b w:val="0"/>
          <w:bCs w:val="0"/>
          <w:color w:val="2C2C2C"/>
          <w:sz w:val="22"/>
          <w:szCs w:val="22"/>
        </w:rPr>
        <w:t>Ecosistema dérmico equilibrado → microbioma, pH, oxigenación.</w:t>
      </w:r>
    </w:p>
    <w:p w14:paraId="79EAD581">
      <w:pPr>
        <w:pStyle w:val="16"/>
        <w:numPr>
          <w:ilvl w:val="0"/>
          <w:numId w:val="1"/>
        </w:numPr>
        <w:spacing w:before="60" w:after="60"/>
      </w:pPr>
      <w:r>
        <w:rPr>
          <w:rFonts w:ascii="Arial" w:hAnsi="Arial" w:eastAsia="Arial" w:cs="Arial"/>
          <w:b w:val="0"/>
          <w:bCs w:val="0"/>
          <w:color w:val="2C2C2C"/>
          <w:sz w:val="22"/>
          <w:szCs w:val="22"/>
        </w:rPr>
        <w:t>Piel inteligente que se adapta → mejora progresiva con cada uso.</w:t>
      </w:r>
    </w:p>
    <w:p w14:paraId="06F8B360">
      <w:pPr>
        <w:spacing w:before="80" w:after="80"/>
      </w:pPr>
    </w:p>
    <w:p w14:paraId="742E703A">
      <w:pPr>
        <w:pStyle w:val="3"/>
        <w:pBdr>
          <w:bottom w:val="single" w:color="C6A56B" w:sz="6" w:space="0"/>
        </w:pBdr>
        <w:spacing w:before="300" w:after="120"/>
      </w:pPr>
      <w:r>
        <w:rPr>
          <w:rFonts w:ascii="Arial" w:hAnsi="Arial" w:eastAsia="Arial" w:cs="Arial"/>
          <w:b/>
          <w:bCs/>
          <w:color w:val="3E2F2B"/>
          <w:sz w:val="28"/>
          <w:szCs w:val="28"/>
        </w:rPr>
        <w:t>Resumen de Sinergias Emergentes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340"/>
        <w:gridCol w:w="2880"/>
        <w:gridCol w:w="2580"/>
      </w:tblGrid>
      <w:tr w14:paraId="53B7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EF10778">
            <w:r>
              <w:rPr>
                <w:rFonts w:ascii="Arial" w:hAnsi="Arial" w:eastAsia="Arial" w:cs="Arial"/>
                <w:b/>
                <w:bCs/>
                <w:color w:val="FFFFFF"/>
                <w:sz w:val="20"/>
                <w:szCs w:val="20"/>
              </w:rPr>
              <w:t>Sinergia</w:t>
            </w:r>
          </w:p>
        </w:tc>
        <w:tc>
          <w:tcPr>
            <w:tcW w:w="23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640BDB15">
            <w:r>
              <w:rPr>
                <w:rFonts w:ascii="Arial" w:hAnsi="Arial" w:eastAsia="Arial" w:cs="Arial"/>
                <w:b/>
                <w:bCs/>
                <w:color w:val="FFFFFF"/>
                <w:sz w:val="20"/>
                <w:szCs w:val="20"/>
              </w:rPr>
              <w:t>Acción Dominante</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1F12BE9C">
            <w:r>
              <w:rPr>
                <w:rFonts w:ascii="Arial" w:hAnsi="Arial" w:eastAsia="Arial" w:cs="Arial"/>
                <w:b/>
                <w:bCs/>
                <w:color w:val="FFFFFF"/>
                <w:sz w:val="20"/>
                <w:szCs w:val="20"/>
              </w:rPr>
              <w:t>Efecto Biológico Clave</w:t>
            </w:r>
          </w:p>
        </w:tc>
        <w:tc>
          <w:tcPr>
            <w:tcW w:w="25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01AAF868">
            <w:r>
              <w:rPr>
                <w:rFonts w:ascii="Arial" w:hAnsi="Arial" w:eastAsia="Arial" w:cs="Arial"/>
                <w:b/>
                <w:bCs/>
                <w:color w:val="FFFFFF"/>
                <w:sz w:val="20"/>
                <w:szCs w:val="20"/>
              </w:rPr>
              <w:t>Resultado Visible</w:t>
            </w:r>
          </w:p>
        </w:tc>
      </w:tr>
      <w:tr w14:paraId="6B1B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6CF253E">
            <w:r>
              <w:rPr>
                <w:rFonts w:ascii="Arial" w:hAnsi="Arial" w:eastAsia="Arial" w:cs="Arial"/>
                <w:color w:val="2C2C2C"/>
                <w:sz w:val="20"/>
                <w:szCs w:val="20"/>
              </w:rPr>
              <w:t>A + B</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215CB2F">
            <w:r>
              <w:rPr>
                <w:rFonts w:ascii="Arial" w:hAnsi="Arial" w:eastAsia="Arial" w:cs="Arial"/>
                <w:color w:val="2C2C2C"/>
                <w:sz w:val="20"/>
                <w:szCs w:val="20"/>
              </w:rPr>
              <w:t>Detox y homeostasis cutánea</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A62FDC7">
            <w:r>
              <w:rPr>
                <w:rFonts w:ascii="Arial" w:hAnsi="Arial" w:eastAsia="Arial" w:cs="Arial"/>
                <w:color w:val="2C2C2C"/>
                <w:sz w:val="20"/>
                <w:szCs w:val="20"/>
              </w:rPr>
              <w:t>Mejora del metabolismo epidérmico y oxigenación</w:t>
            </w:r>
          </w:p>
        </w:tc>
        <w:tc>
          <w:tcPr>
            <w:tcW w:w="25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E98A2F1">
            <w:r>
              <w:rPr>
                <w:rFonts w:ascii="Arial" w:hAnsi="Arial" w:eastAsia="Arial" w:cs="Arial"/>
                <w:color w:val="2C2C2C"/>
                <w:sz w:val="20"/>
                <w:szCs w:val="20"/>
              </w:rPr>
              <w:t>Piel más clara, luminosa y receptiva</w:t>
            </w:r>
          </w:p>
        </w:tc>
      </w:tr>
      <w:tr w14:paraId="60D7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62E0B25">
            <w:r>
              <w:rPr>
                <w:rFonts w:ascii="Arial" w:hAnsi="Arial" w:eastAsia="Arial" w:cs="Arial"/>
                <w:color w:val="2C2C2C"/>
                <w:sz w:val="20"/>
                <w:szCs w:val="20"/>
              </w:rPr>
              <w:t>A + C</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2D08482">
            <w:r>
              <w:rPr>
                <w:rFonts w:ascii="Arial" w:hAnsi="Arial" w:eastAsia="Arial" w:cs="Arial"/>
                <w:color w:val="2C2C2C"/>
                <w:sz w:val="20"/>
                <w:szCs w:val="20"/>
              </w:rPr>
              <w:t>Reforzamiento estructural</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AE8044B">
            <w:r>
              <w:rPr>
                <w:rFonts w:ascii="Arial" w:hAnsi="Arial" w:eastAsia="Arial" w:cs="Arial"/>
                <w:color w:val="2C2C2C"/>
                <w:sz w:val="20"/>
                <w:szCs w:val="20"/>
              </w:rPr>
              <w:t>Estimulación colágeno + reparación dérmica</w:t>
            </w:r>
          </w:p>
        </w:tc>
        <w:tc>
          <w:tcPr>
            <w:tcW w:w="25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A004B1F">
            <w:r>
              <w:rPr>
                <w:rFonts w:ascii="Arial" w:hAnsi="Arial" w:eastAsia="Arial" w:cs="Arial"/>
                <w:color w:val="2C2C2C"/>
                <w:sz w:val="20"/>
                <w:szCs w:val="20"/>
              </w:rPr>
              <w:t>Firmeza, suavidad, elasticidad</w:t>
            </w:r>
          </w:p>
        </w:tc>
      </w:tr>
      <w:tr w14:paraId="1758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5F756FF">
            <w:r>
              <w:rPr>
                <w:rFonts w:ascii="Arial" w:hAnsi="Arial" w:eastAsia="Arial" w:cs="Arial"/>
                <w:color w:val="2C2C2C"/>
                <w:sz w:val="20"/>
                <w:szCs w:val="20"/>
              </w:rPr>
              <w:t>B + C</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AFB3389">
            <w:r>
              <w:rPr>
                <w:rFonts w:ascii="Arial" w:hAnsi="Arial" w:eastAsia="Arial" w:cs="Arial"/>
                <w:color w:val="2C2C2C"/>
                <w:sz w:val="20"/>
                <w:szCs w:val="20"/>
              </w:rPr>
              <w:t>Regeneración epidérmica</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5C1E4DD">
            <w:r>
              <w:rPr>
                <w:rFonts w:ascii="Arial" w:hAnsi="Arial" w:eastAsia="Arial" w:cs="Arial"/>
                <w:color w:val="2C2C2C"/>
                <w:sz w:val="20"/>
                <w:szCs w:val="20"/>
              </w:rPr>
              <w:t>Renovación celular + equilibrio microbioma</w:t>
            </w:r>
          </w:p>
        </w:tc>
        <w:tc>
          <w:tcPr>
            <w:tcW w:w="25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CD85847">
            <w:r>
              <w:rPr>
                <w:rFonts w:ascii="Arial" w:hAnsi="Arial" w:eastAsia="Arial" w:cs="Arial"/>
                <w:color w:val="2C2C2C"/>
                <w:sz w:val="20"/>
                <w:szCs w:val="20"/>
              </w:rPr>
              <w:t>Textura uniforme y sin irritación</w:t>
            </w:r>
          </w:p>
        </w:tc>
      </w:tr>
      <w:tr w14:paraId="2330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E38C754">
            <w:r>
              <w:rPr>
                <w:rFonts w:ascii="Arial" w:hAnsi="Arial" w:eastAsia="Arial" w:cs="Arial"/>
                <w:color w:val="2C2C2C"/>
                <w:sz w:val="20"/>
                <w:szCs w:val="20"/>
              </w:rPr>
              <w:t>A + B + C</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CDC348E">
            <w:r>
              <w:rPr>
                <w:rFonts w:ascii="Arial" w:hAnsi="Arial" w:eastAsia="Arial" w:cs="Arial"/>
                <w:color w:val="2C2C2C"/>
                <w:sz w:val="20"/>
                <w:szCs w:val="20"/>
              </w:rPr>
              <w:t>Bioactivación total</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344FBAE">
            <w:r>
              <w:rPr>
                <w:rFonts w:ascii="Arial" w:hAnsi="Arial" w:eastAsia="Arial" w:cs="Arial"/>
                <w:color w:val="2C2C2C"/>
                <w:sz w:val="20"/>
                <w:szCs w:val="20"/>
              </w:rPr>
              <w:t>Estimulación fibroblástica + contracción muscular</w:t>
            </w:r>
          </w:p>
        </w:tc>
        <w:tc>
          <w:tcPr>
            <w:tcW w:w="25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76F5F53">
            <w:r>
              <w:rPr>
                <w:rFonts w:ascii="Arial" w:hAnsi="Arial" w:eastAsia="Arial" w:cs="Arial"/>
                <w:color w:val="2C2C2C"/>
                <w:sz w:val="20"/>
                <w:szCs w:val="20"/>
              </w:rPr>
              <w:t>Lifting visible, tono homogéneo, piel revitalizada</w:t>
            </w:r>
          </w:p>
        </w:tc>
      </w:tr>
    </w:tbl>
    <w:p w14:paraId="773F3CBB">
      <w:pPr>
        <w:spacing w:before="80" w:after="80"/>
      </w:pPr>
    </w:p>
    <w:p w14:paraId="64C61C65">
      <w:pPr>
        <w:pStyle w:val="3"/>
        <w:pBdr>
          <w:bottom w:val="single" w:color="C6A56B" w:sz="6" w:space="0"/>
        </w:pBdr>
        <w:spacing w:before="300" w:after="120"/>
      </w:pPr>
      <w:r>
        <w:rPr>
          <w:rFonts w:ascii="Arial" w:hAnsi="Arial" w:eastAsia="Arial" w:cs="Arial"/>
          <w:b/>
          <w:bCs/>
          <w:color w:val="3E2F2B"/>
          <w:sz w:val="28"/>
          <w:szCs w:val="28"/>
        </w:rPr>
        <w:t>Análisis detallado: nivel de acción cutánea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880"/>
        <w:gridCol w:w="4920"/>
      </w:tblGrid>
      <w:tr w14:paraId="766E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0302F8E9">
            <w:r>
              <w:rPr>
                <w:rFonts w:ascii="Arial" w:hAnsi="Arial" w:eastAsia="Arial" w:cs="Arial"/>
                <w:b/>
                <w:bCs/>
                <w:color w:val="FFFFFF"/>
                <w:sz w:val="20"/>
                <w:szCs w:val="20"/>
              </w:rPr>
              <w:t>Sinergia</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017AD9AA">
            <w:r>
              <w:rPr>
                <w:rFonts w:ascii="Arial" w:hAnsi="Arial" w:eastAsia="Arial" w:cs="Arial"/>
                <w:b/>
                <w:bCs/>
                <w:color w:val="FFFFFF"/>
                <w:sz w:val="20"/>
                <w:szCs w:val="20"/>
              </w:rPr>
              <w:t>Nivel de Acción</w:t>
            </w:r>
          </w:p>
        </w:tc>
        <w:tc>
          <w:tcPr>
            <w:tcW w:w="49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4475769F">
            <w:r>
              <w:rPr>
                <w:rFonts w:ascii="Arial" w:hAnsi="Arial" w:eastAsia="Arial" w:cs="Arial"/>
                <w:b/>
                <w:bCs/>
                <w:color w:val="FFFFFF"/>
                <w:sz w:val="20"/>
                <w:szCs w:val="20"/>
              </w:rPr>
              <w:t>Descripción Técnica</w:t>
            </w:r>
          </w:p>
        </w:tc>
      </w:tr>
      <w:tr w14:paraId="394F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115398B">
            <w:r>
              <w:rPr>
                <w:rFonts w:ascii="Arial" w:hAnsi="Arial" w:eastAsia="Arial" w:cs="Arial"/>
                <w:color w:val="2C2C2C"/>
                <w:sz w:val="20"/>
                <w:szCs w:val="20"/>
              </w:rPr>
              <w:t>A + B</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03C3B83">
            <w:r>
              <w:rPr>
                <w:rFonts w:ascii="Arial" w:hAnsi="Arial" w:eastAsia="Arial" w:cs="Arial"/>
                <w:color w:val="2C2C2C"/>
                <w:sz w:val="20"/>
                <w:szCs w:val="20"/>
              </w:rPr>
              <w:t>Epidermis / manto hidrolipídico</w:t>
            </w:r>
          </w:p>
        </w:tc>
        <w:tc>
          <w:tcPr>
            <w:tcW w:w="49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B7F033E">
            <w:r>
              <w:rPr>
                <w:rFonts w:ascii="Arial" w:hAnsi="Arial" w:eastAsia="Arial" w:cs="Arial"/>
                <w:color w:val="2C2C2C"/>
                <w:sz w:val="20"/>
                <w:szCs w:val="20"/>
              </w:rPr>
              <w:t>Previene oxidación celular y refuerza la función barrera gracias al balance del pH.</w:t>
            </w:r>
          </w:p>
        </w:tc>
      </w:tr>
      <w:tr w14:paraId="62A3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C1E41C9">
            <w:r>
              <w:rPr>
                <w:rFonts w:ascii="Arial" w:hAnsi="Arial" w:eastAsia="Arial" w:cs="Arial"/>
                <w:color w:val="2C2C2C"/>
                <w:sz w:val="20"/>
                <w:szCs w:val="20"/>
              </w:rPr>
              <w:t>A + 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1F2AFC5">
            <w:r>
              <w:rPr>
                <w:rFonts w:ascii="Arial" w:hAnsi="Arial" w:eastAsia="Arial" w:cs="Arial"/>
                <w:color w:val="2C2C2C"/>
                <w:sz w:val="20"/>
                <w:szCs w:val="20"/>
              </w:rPr>
              <w:t>Dermis superficial y muscular</w:t>
            </w:r>
          </w:p>
        </w:tc>
        <w:tc>
          <w:tcPr>
            <w:tcW w:w="49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6B68C55">
            <w:r>
              <w:rPr>
                <w:rFonts w:ascii="Arial" w:hAnsi="Arial" w:eastAsia="Arial" w:cs="Arial"/>
                <w:color w:val="2C2C2C"/>
                <w:sz w:val="20"/>
                <w:szCs w:val="20"/>
              </w:rPr>
              <w:t>Estimula contracción miofibrilar dérmica (efecto lifting inmediato y reversible).</w:t>
            </w:r>
          </w:p>
        </w:tc>
      </w:tr>
      <w:tr w14:paraId="0448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8AFF9E7">
            <w:r>
              <w:rPr>
                <w:rFonts w:ascii="Arial" w:hAnsi="Arial" w:eastAsia="Arial" w:cs="Arial"/>
                <w:color w:val="2C2C2C"/>
                <w:sz w:val="20"/>
                <w:szCs w:val="20"/>
              </w:rPr>
              <w:t>B + 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02559BC">
            <w:r>
              <w:rPr>
                <w:rFonts w:ascii="Arial" w:hAnsi="Arial" w:eastAsia="Arial" w:cs="Arial"/>
                <w:color w:val="2C2C2C"/>
                <w:sz w:val="20"/>
                <w:szCs w:val="20"/>
              </w:rPr>
              <w:t>Epidermis profunda / sebo y microbiota</w:t>
            </w:r>
          </w:p>
        </w:tc>
        <w:tc>
          <w:tcPr>
            <w:tcW w:w="49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1C428F0">
            <w:r>
              <w:rPr>
                <w:rFonts w:ascii="Arial" w:hAnsi="Arial" w:eastAsia="Arial" w:cs="Arial"/>
                <w:color w:val="2C2C2C"/>
                <w:sz w:val="20"/>
                <w:szCs w:val="20"/>
              </w:rPr>
              <w:t>Controla pH y secreción sebácea → reduce inflamación y puntos negros.</w:t>
            </w:r>
          </w:p>
        </w:tc>
      </w:tr>
      <w:tr w14:paraId="59AC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DB56117">
            <w:r>
              <w:rPr>
                <w:rFonts w:ascii="Arial" w:hAnsi="Arial" w:eastAsia="Arial" w:cs="Arial"/>
                <w:color w:val="2C2C2C"/>
                <w:sz w:val="20"/>
                <w:szCs w:val="20"/>
              </w:rPr>
              <w:t>A + B + 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0397AA5">
            <w:r>
              <w:rPr>
                <w:rFonts w:ascii="Arial" w:hAnsi="Arial" w:eastAsia="Arial" w:cs="Arial"/>
                <w:color w:val="2C2C2C"/>
                <w:sz w:val="20"/>
                <w:szCs w:val="20"/>
              </w:rPr>
              <w:t>Multicapa (epidermis + dermis + microcirculación)</w:t>
            </w:r>
          </w:p>
        </w:tc>
        <w:tc>
          <w:tcPr>
            <w:tcW w:w="49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E2DE660">
            <w:r>
              <w:rPr>
                <w:rFonts w:ascii="Arial" w:hAnsi="Arial" w:eastAsia="Arial" w:cs="Arial"/>
                <w:color w:val="2C2C2C"/>
                <w:sz w:val="20"/>
                <w:szCs w:val="20"/>
              </w:rPr>
              <w:t>Bioestimulación completa: activa fibroblastos, oxigena tejidos y regula el metabolismo dérmico.</w:t>
            </w:r>
          </w:p>
        </w:tc>
      </w:tr>
    </w:tbl>
    <w:p w14:paraId="1D61D3A5">
      <w:pPr>
        <w:spacing w:before="80" w:after="80"/>
      </w:pPr>
    </w:p>
    <w:p w14:paraId="538E78C0">
      <w:r>
        <w:br w:type="page"/>
      </w:r>
    </w:p>
    <w:p w14:paraId="5ACD535A">
      <w:pPr>
        <w:pStyle w:val="2"/>
        <w:shd w:val="clear" w:fill="3E2F2B"/>
        <w:spacing w:before="400" w:after="200"/>
        <w:ind w:left="200" w:right="200"/>
      </w:pPr>
      <w:r>
        <w:rPr>
          <w:rFonts w:ascii="Arial" w:hAnsi="Arial" w:eastAsia="Arial" w:cs="Arial"/>
          <w:b/>
          <w:bCs/>
          <w:color w:val="FFFFFF"/>
          <w:sz w:val="36"/>
          <w:szCs w:val="36"/>
        </w:rPr>
        <w:t>5. CLASIFICACIÓN DE BENEFICIOS</w:t>
      </w:r>
    </w:p>
    <w:p w14:paraId="0F982458">
      <w:pPr>
        <w:spacing w:before="80" w:after="80"/>
      </w:pPr>
    </w:p>
    <w:p w14:paraId="52034B23">
      <w:pPr>
        <w:pStyle w:val="3"/>
        <w:pBdr>
          <w:bottom w:val="single" w:color="C6A56B" w:sz="6" w:space="0"/>
        </w:pBdr>
        <w:spacing w:before="300" w:after="120"/>
      </w:pPr>
      <w:r>
        <w:rPr>
          <w:rFonts w:ascii="Arial" w:hAnsi="Arial" w:eastAsia="Arial" w:cs="Arial"/>
          <w:b/>
          <w:bCs/>
          <w:color w:val="3E2F2B"/>
          <w:sz w:val="28"/>
          <w:szCs w:val="28"/>
        </w:rPr>
        <w:t>Resumen cuantitativo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1440"/>
        <w:gridCol w:w="2880"/>
      </w:tblGrid>
      <w:tr w14:paraId="12FB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16D8E7B9">
            <w:r>
              <w:rPr>
                <w:rFonts w:ascii="Arial" w:hAnsi="Arial" w:eastAsia="Arial" w:cs="Arial"/>
                <w:b/>
                <w:bCs/>
                <w:color w:val="FFFFFF"/>
                <w:sz w:val="20"/>
                <w:szCs w:val="20"/>
              </w:rPr>
              <w:t>Tipo de Beneficio</w:t>
            </w:r>
          </w:p>
        </w:tc>
        <w:tc>
          <w:tcPr>
            <w:tcW w:w="14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26DBC6FF">
            <w:r>
              <w:rPr>
                <w:rFonts w:ascii="Arial" w:hAnsi="Arial" w:eastAsia="Arial" w:cs="Arial"/>
                <w:b/>
                <w:bCs/>
                <w:color w:val="FFFFFF"/>
                <w:sz w:val="20"/>
                <w:szCs w:val="20"/>
              </w:rPr>
              <w:t>Nº</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2E7F671C">
            <w:r>
              <w:rPr>
                <w:rFonts w:ascii="Arial" w:hAnsi="Arial" w:eastAsia="Arial" w:cs="Arial"/>
                <w:b/>
                <w:bCs/>
                <w:color w:val="FFFFFF"/>
                <w:sz w:val="20"/>
                <w:szCs w:val="20"/>
              </w:rPr>
              <w:t>% del Total</w:t>
            </w:r>
          </w:p>
        </w:tc>
      </w:tr>
      <w:tr w14:paraId="4ECF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3DBE2C2">
            <w:r>
              <w:rPr>
                <w:rFonts w:ascii="Arial" w:hAnsi="Arial" w:eastAsia="Arial" w:cs="Arial"/>
                <w:color w:val="2C2C2C"/>
                <w:sz w:val="20"/>
                <w:szCs w:val="20"/>
              </w:rPr>
              <w:t>Directamente medibles (instrumentalmente)</w:t>
            </w:r>
          </w:p>
        </w:tc>
        <w:tc>
          <w:tcPr>
            <w:tcW w:w="14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51F1EB5">
            <w:r>
              <w:rPr>
                <w:rFonts w:ascii="Arial" w:hAnsi="Arial" w:eastAsia="Arial" w:cs="Arial"/>
                <w:color w:val="2C2C2C"/>
                <w:sz w:val="20"/>
                <w:szCs w:val="20"/>
              </w:rPr>
              <w:t>19</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FAE44EB">
            <w:r>
              <w:rPr>
                <w:rFonts w:ascii="Arial" w:hAnsi="Arial" w:eastAsia="Arial" w:cs="Arial"/>
                <w:color w:val="2C2C2C"/>
                <w:sz w:val="20"/>
                <w:szCs w:val="20"/>
              </w:rPr>
              <w:t>≈ 73%</w:t>
            </w:r>
          </w:p>
        </w:tc>
      </w:tr>
      <w:tr w14:paraId="6A53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A212629">
            <w:r>
              <w:rPr>
                <w:rFonts w:ascii="Arial" w:hAnsi="Arial" w:eastAsia="Arial" w:cs="Arial"/>
                <w:color w:val="2C2C2C"/>
                <w:sz w:val="20"/>
                <w:szCs w:val="20"/>
              </w:rPr>
              <w:t>Indirectamente medibles (observables / clínicos)</w:t>
            </w:r>
          </w:p>
        </w:tc>
        <w:tc>
          <w:tcPr>
            <w:tcW w:w="14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463F50A">
            <w:r>
              <w:rPr>
                <w:rFonts w:ascii="Arial" w:hAnsi="Arial" w:eastAsia="Arial" w:cs="Arial"/>
                <w:color w:val="2C2C2C"/>
                <w:sz w:val="20"/>
                <w:szCs w:val="20"/>
              </w:rPr>
              <w:t>7</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DD83568">
            <w:r>
              <w:rPr>
                <w:rFonts w:ascii="Arial" w:hAnsi="Arial" w:eastAsia="Arial" w:cs="Arial"/>
                <w:color w:val="2C2C2C"/>
                <w:sz w:val="20"/>
                <w:szCs w:val="20"/>
              </w:rPr>
              <w:t>≈ 27%</w:t>
            </w:r>
          </w:p>
        </w:tc>
      </w:tr>
      <w:tr w14:paraId="3480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CB89F10">
            <w:r>
              <w:rPr>
                <w:rFonts w:ascii="Arial" w:hAnsi="Arial" w:eastAsia="Arial" w:cs="Arial"/>
                <w:color w:val="2C2C2C"/>
                <w:sz w:val="20"/>
                <w:szCs w:val="20"/>
              </w:rPr>
              <w:t>No instrumentales (emocionales)</w:t>
            </w:r>
          </w:p>
        </w:tc>
        <w:tc>
          <w:tcPr>
            <w:tcW w:w="14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7C3C59E">
            <w:r>
              <w:rPr>
                <w:rFonts w:ascii="Arial" w:hAnsi="Arial" w:eastAsia="Arial" w:cs="Arial"/>
                <w:color w:val="2C2C2C"/>
                <w:sz w:val="20"/>
                <w:szCs w:val="20"/>
              </w:rPr>
              <w:t>0</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B0D3EE8">
            <w:r>
              <w:rPr>
                <w:rFonts w:ascii="Arial" w:hAnsi="Arial" w:eastAsia="Arial" w:cs="Arial"/>
                <w:color w:val="2C2C2C"/>
                <w:sz w:val="20"/>
                <w:szCs w:val="20"/>
              </w:rPr>
              <w:t>—</w:t>
            </w:r>
          </w:p>
        </w:tc>
      </w:tr>
      <w:tr w14:paraId="36D0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98C5D7E">
            <w:r>
              <w:rPr>
                <w:rFonts w:ascii="Arial" w:hAnsi="Arial" w:eastAsia="Arial" w:cs="Arial"/>
                <w:color w:val="2C2C2C"/>
                <w:sz w:val="20"/>
                <w:szCs w:val="20"/>
              </w:rPr>
              <w:t>TOTAL</w:t>
            </w:r>
          </w:p>
        </w:tc>
        <w:tc>
          <w:tcPr>
            <w:tcW w:w="14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33BBF95">
            <w:r>
              <w:rPr>
                <w:rFonts w:ascii="Arial" w:hAnsi="Arial" w:eastAsia="Arial" w:cs="Arial"/>
                <w:color w:val="2C2C2C"/>
                <w:sz w:val="20"/>
                <w:szCs w:val="20"/>
              </w:rPr>
              <w:t>26</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A5571D7">
            <w:r>
              <w:rPr>
                <w:rFonts w:ascii="Arial" w:hAnsi="Arial" w:eastAsia="Arial" w:cs="Arial"/>
                <w:color w:val="2C2C2C"/>
                <w:sz w:val="20"/>
                <w:szCs w:val="20"/>
              </w:rPr>
              <w:t>100%</w:t>
            </w:r>
          </w:p>
        </w:tc>
      </w:tr>
    </w:tbl>
    <w:p w14:paraId="5DAC9A1F">
      <w:pPr>
        <w:spacing w:before="80" w:after="80"/>
      </w:pPr>
    </w:p>
    <w:p w14:paraId="4854E9AA">
      <w:pPr>
        <w:pBdr>
          <w:left w:val="single" w:color="C6A56B" w:sz="12" w:space="0"/>
        </w:pBdr>
        <w:shd w:val="clear" w:fill="F5EFE6"/>
        <w:spacing w:before="120" w:after="120"/>
        <w:ind w:left="360" w:right="360"/>
      </w:pPr>
      <w:r>
        <w:rPr>
          <w:rFonts w:ascii="Arial" w:hAnsi="Arial" w:eastAsia="Arial" w:cs="Arial"/>
          <w:i/>
          <w:iCs/>
          <w:color w:val="3E2F2B"/>
          <w:sz w:val="20"/>
          <w:szCs w:val="20"/>
        </w:rPr>
        <w:t>Este ratio (73/27) es extraordinariamente alto en cosmética natural. La mayoría de formulaciones vegetales tradicionales raramente superan un 40% de beneficios instrumentales. YADALA puede sostener científicamente más de dos tercios de sus afirmaciones cosméticas.</w:t>
      </w:r>
    </w:p>
    <w:p w14:paraId="5B35E53E">
      <w:pPr>
        <w:spacing w:before="80" w:after="80"/>
      </w:pPr>
    </w:p>
    <w:p w14:paraId="7D292EB4">
      <w:pPr>
        <w:pStyle w:val="3"/>
        <w:pBdr>
          <w:bottom w:val="single" w:color="C6A56B" w:sz="6" w:space="0"/>
        </w:pBdr>
        <w:spacing w:before="300" w:after="120"/>
      </w:pPr>
      <w:r>
        <w:rPr>
          <w:rFonts w:ascii="Arial" w:hAnsi="Arial" w:eastAsia="Arial" w:cs="Arial"/>
          <w:b/>
          <w:bCs/>
          <w:color w:val="3E2F2B"/>
          <w:sz w:val="28"/>
          <w:szCs w:val="28"/>
        </w:rPr>
        <w:t>Beneficios Directamente Medibles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360"/>
        <w:gridCol w:w="3840"/>
      </w:tblGrid>
      <w:tr w14:paraId="26E8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67A02AF">
            <w:r>
              <w:rPr>
                <w:rFonts w:ascii="Arial" w:hAnsi="Arial" w:eastAsia="Arial" w:cs="Arial"/>
                <w:b/>
                <w:bCs/>
                <w:color w:val="FFFFFF"/>
                <w:sz w:val="20"/>
                <w:szCs w:val="20"/>
              </w:rPr>
              <w:t>Categoría</w:t>
            </w:r>
          </w:p>
        </w:tc>
        <w:tc>
          <w:tcPr>
            <w:tcW w:w="33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6BEC889">
            <w:r>
              <w:rPr>
                <w:rFonts w:ascii="Arial" w:hAnsi="Arial" w:eastAsia="Arial" w:cs="Arial"/>
                <w:b/>
                <w:bCs/>
                <w:color w:val="FFFFFF"/>
                <w:sz w:val="20"/>
                <w:szCs w:val="20"/>
              </w:rPr>
              <w:t>Beneficio</w:t>
            </w:r>
          </w:p>
        </w:tc>
        <w:tc>
          <w:tcPr>
            <w:tcW w:w="38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95E68A0">
            <w:r>
              <w:rPr>
                <w:rFonts w:ascii="Arial" w:hAnsi="Arial" w:eastAsia="Arial" w:cs="Arial"/>
                <w:b/>
                <w:bCs/>
                <w:color w:val="FFFFFF"/>
                <w:sz w:val="20"/>
                <w:szCs w:val="20"/>
              </w:rPr>
              <w:t>Parámetros Skin Analyzer</w:t>
            </w:r>
          </w:p>
        </w:tc>
      </w:tr>
      <w:tr w14:paraId="5B89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A500CD1">
            <w:r>
              <w:rPr>
                <w:rFonts w:ascii="Arial" w:hAnsi="Arial" w:eastAsia="Arial" w:cs="Arial"/>
                <w:color w:val="2C2C2C"/>
                <w:sz w:val="20"/>
                <w:szCs w:val="20"/>
              </w:rPr>
              <w:t>Ingrediente 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C613567">
            <w:r>
              <w:rPr>
                <w:rFonts w:ascii="Arial" w:hAnsi="Arial" w:eastAsia="Arial" w:cs="Arial"/>
                <w:color w:val="2C2C2C"/>
                <w:sz w:val="20"/>
                <w:szCs w:val="20"/>
              </w:rPr>
              <w:t>Afina textura / reduce poros</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BDB3A13">
            <w:r>
              <w:rPr>
                <w:rFonts w:ascii="Arial" w:hAnsi="Arial" w:eastAsia="Arial" w:cs="Arial"/>
                <w:color w:val="2C2C2C"/>
                <w:sz w:val="20"/>
                <w:szCs w:val="20"/>
              </w:rPr>
              <w:t>Textura PL, Poros RGB</w:t>
            </w:r>
          </w:p>
        </w:tc>
      </w:tr>
      <w:tr w14:paraId="2565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6D03EB0">
            <w:r>
              <w:rPr>
                <w:rFonts w:ascii="Arial" w:hAnsi="Arial" w:eastAsia="Arial" w:cs="Arial"/>
                <w:color w:val="2C2C2C"/>
                <w:sz w:val="20"/>
                <w:szCs w:val="20"/>
              </w:rPr>
              <w:t>Ingrediente 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3E16309">
            <w:r>
              <w:rPr>
                <w:rFonts w:ascii="Arial" w:hAnsi="Arial" w:eastAsia="Arial" w:cs="Arial"/>
                <w:color w:val="2C2C2C"/>
                <w:sz w:val="20"/>
                <w:szCs w:val="20"/>
              </w:rPr>
              <w:t>Protege de oxidación diaria</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3D10ECC">
            <w:r>
              <w:rPr>
                <w:rFonts w:ascii="Arial" w:hAnsi="Arial" w:eastAsia="Arial" w:cs="Arial"/>
                <w:color w:val="2C2C2C"/>
                <w:sz w:val="20"/>
                <w:szCs w:val="20"/>
              </w:rPr>
              <w:t>Daño UV, Envejecimiento piel</w:t>
            </w:r>
          </w:p>
        </w:tc>
      </w:tr>
      <w:tr w14:paraId="6497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1C39A81">
            <w:r>
              <w:rPr>
                <w:rFonts w:ascii="Arial" w:hAnsi="Arial" w:eastAsia="Arial" w:cs="Arial"/>
                <w:color w:val="2C2C2C"/>
                <w:sz w:val="20"/>
                <w:szCs w:val="20"/>
              </w:rPr>
              <w:t>Ingrediente 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7E50B86">
            <w:r>
              <w:rPr>
                <w:rFonts w:ascii="Arial" w:hAnsi="Arial" w:eastAsia="Arial" w:cs="Arial"/>
                <w:color w:val="2C2C2C"/>
                <w:sz w:val="20"/>
                <w:szCs w:val="20"/>
              </w:rPr>
              <w:t>Calma rojeces</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4A222C1">
            <w:r>
              <w:rPr>
                <w:rFonts w:ascii="Arial" w:hAnsi="Arial" w:eastAsia="Arial" w:cs="Arial"/>
                <w:color w:val="2C2C2C"/>
                <w:sz w:val="20"/>
                <w:szCs w:val="20"/>
              </w:rPr>
              <w:t>Área sensible</w:t>
            </w:r>
          </w:p>
        </w:tc>
      </w:tr>
      <w:tr w14:paraId="4F9C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DBE07D4">
            <w:r>
              <w:rPr>
                <w:rFonts w:ascii="Arial" w:hAnsi="Arial" w:eastAsia="Arial" w:cs="Arial"/>
                <w:color w:val="2C2C2C"/>
                <w:sz w:val="20"/>
                <w:szCs w:val="20"/>
              </w:rPr>
              <w:t>Ingrediente 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9ECFFF1">
            <w:r>
              <w:rPr>
                <w:rFonts w:ascii="Arial" w:hAnsi="Arial" w:eastAsia="Arial" w:cs="Arial"/>
                <w:color w:val="2C2C2C"/>
                <w:sz w:val="20"/>
                <w:szCs w:val="20"/>
              </w:rPr>
              <w:t>Efecto tensor visible</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8D5E662">
            <w:r>
              <w:rPr>
                <w:rFonts w:ascii="Arial" w:hAnsi="Arial" w:eastAsia="Arial" w:cs="Arial"/>
                <w:color w:val="2C2C2C"/>
                <w:sz w:val="20"/>
                <w:szCs w:val="20"/>
              </w:rPr>
              <w:t>Textura, Arrugas RGB</w:t>
            </w:r>
          </w:p>
        </w:tc>
      </w:tr>
      <w:tr w14:paraId="6941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0E7C40">
            <w:r>
              <w:rPr>
                <w:rFonts w:ascii="Arial" w:hAnsi="Arial" w:eastAsia="Arial" w:cs="Arial"/>
                <w:color w:val="2C2C2C"/>
                <w:sz w:val="20"/>
                <w:szCs w:val="20"/>
              </w:rPr>
              <w:t>Ingrediente B</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C5A1F08">
            <w:r>
              <w:rPr>
                <w:rFonts w:ascii="Arial" w:hAnsi="Arial" w:eastAsia="Arial" w:cs="Arial"/>
                <w:color w:val="2C2C2C"/>
                <w:sz w:val="20"/>
                <w:szCs w:val="20"/>
              </w:rPr>
              <w:t>Limpieza profunda</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86200F8">
            <w:r>
              <w:rPr>
                <w:rFonts w:ascii="Arial" w:hAnsi="Arial" w:eastAsia="Arial" w:cs="Arial"/>
                <w:color w:val="2C2C2C"/>
                <w:sz w:val="20"/>
                <w:szCs w:val="20"/>
              </w:rPr>
              <w:t>Porfirina UV, Acné RGB</w:t>
            </w:r>
          </w:p>
        </w:tc>
      </w:tr>
      <w:tr w14:paraId="6706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B71ACD8">
            <w:r>
              <w:rPr>
                <w:rFonts w:ascii="Arial" w:hAnsi="Arial" w:eastAsia="Arial" w:cs="Arial"/>
                <w:color w:val="2C2C2C"/>
                <w:sz w:val="20"/>
                <w:szCs w:val="20"/>
              </w:rPr>
              <w:t>Ingrediente B</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4BA414E">
            <w:r>
              <w:rPr>
                <w:rFonts w:ascii="Arial" w:hAnsi="Arial" w:eastAsia="Arial" w:cs="Arial"/>
                <w:color w:val="2C2C2C"/>
                <w:sz w:val="20"/>
                <w:szCs w:val="20"/>
              </w:rPr>
              <w:t>Regula pH</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A6F3332">
            <w:r>
              <w:rPr>
                <w:rFonts w:ascii="Arial" w:hAnsi="Arial" w:eastAsia="Arial" w:cs="Arial"/>
                <w:color w:val="2C2C2C"/>
                <w:sz w:val="20"/>
                <w:szCs w:val="20"/>
              </w:rPr>
              <w:t>Área sensible, Hidratación UV</w:t>
            </w:r>
          </w:p>
        </w:tc>
      </w:tr>
      <w:tr w14:paraId="7E16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81E7B89">
            <w:r>
              <w:rPr>
                <w:rFonts w:ascii="Arial" w:hAnsi="Arial" w:eastAsia="Arial" w:cs="Arial"/>
                <w:color w:val="2C2C2C"/>
                <w:sz w:val="20"/>
                <w:szCs w:val="20"/>
              </w:rPr>
              <w:t>Ingrediente B</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524B380">
            <w:r>
              <w:rPr>
                <w:rFonts w:ascii="Arial" w:hAnsi="Arial" w:eastAsia="Arial" w:cs="Arial"/>
                <w:color w:val="2C2C2C"/>
                <w:sz w:val="20"/>
                <w:szCs w:val="20"/>
              </w:rPr>
              <w:t>Detox suave</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7518DA6">
            <w:r>
              <w:rPr>
                <w:rFonts w:ascii="Arial" w:hAnsi="Arial" w:eastAsia="Arial" w:cs="Arial"/>
                <w:color w:val="2C2C2C"/>
                <w:sz w:val="20"/>
                <w:szCs w:val="20"/>
              </w:rPr>
              <w:t>Área marrón, Textura</w:t>
            </w:r>
          </w:p>
        </w:tc>
      </w:tr>
      <w:tr w14:paraId="75B0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4ECF3D6">
            <w:r>
              <w:rPr>
                <w:rFonts w:ascii="Arial" w:hAnsi="Arial" w:eastAsia="Arial" w:cs="Arial"/>
                <w:color w:val="2C2C2C"/>
                <w:sz w:val="20"/>
                <w:szCs w:val="20"/>
              </w:rPr>
              <w:t>Ingrediente B</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5654409">
            <w:r>
              <w:rPr>
                <w:rFonts w:ascii="Arial" w:hAnsi="Arial" w:eastAsia="Arial" w:cs="Arial"/>
                <w:color w:val="2C2C2C"/>
                <w:sz w:val="20"/>
                <w:szCs w:val="20"/>
              </w:rPr>
              <w:t>Textura más fina</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503CE10">
            <w:r>
              <w:rPr>
                <w:rFonts w:ascii="Arial" w:hAnsi="Arial" w:eastAsia="Arial" w:cs="Arial"/>
                <w:color w:val="2C2C2C"/>
                <w:sz w:val="20"/>
                <w:szCs w:val="20"/>
              </w:rPr>
              <w:t>Textura PL</w:t>
            </w:r>
          </w:p>
        </w:tc>
      </w:tr>
      <w:tr w14:paraId="6016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64BD215">
            <w:r>
              <w:rPr>
                <w:rFonts w:ascii="Arial" w:hAnsi="Arial" w:eastAsia="Arial" w:cs="Arial"/>
                <w:color w:val="2C2C2C"/>
                <w:sz w:val="20"/>
                <w:szCs w:val="20"/>
              </w:rPr>
              <w:t>Ingrediente B</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08E7BF8">
            <w:r>
              <w:rPr>
                <w:rFonts w:ascii="Arial" w:hAnsi="Arial" w:eastAsia="Arial" w:cs="Arial"/>
                <w:color w:val="2C2C2C"/>
                <w:sz w:val="20"/>
                <w:szCs w:val="20"/>
              </w:rPr>
              <w:t>Descongestiona</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F33A5C4">
            <w:r>
              <w:rPr>
                <w:rFonts w:ascii="Arial" w:hAnsi="Arial" w:eastAsia="Arial" w:cs="Arial"/>
                <w:color w:val="2C2C2C"/>
                <w:sz w:val="20"/>
                <w:szCs w:val="20"/>
              </w:rPr>
              <w:t>Poros RGB, Pigmentación UV</w:t>
            </w:r>
          </w:p>
        </w:tc>
      </w:tr>
      <w:tr w14:paraId="3F1A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380BF71">
            <w:r>
              <w:rPr>
                <w:rFonts w:ascii="Arial" w:hAnsi="Arial" w:eastAsia="Arial" w:cs="Arial"/>
                <w:color w:val="2C2C2C"/>
                <w:sz w:val="20"/>
                <w:szCs w:val="20"/>
              </w:rPr>
              <w:t>Ingrediente C</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BEF780B">
            <w:r>
              <w:rPr>
                <w:rFonts w:ascii="Arial" w:hAnsi="Arial" w:eastAsia="Arial" w:cs="Arial"/>
                <w:color w:val="2C2C2C"/>
                <w:sz w:val="20"/>
                <w:szCs w:val="20"/>
              </w:rPr>
              <w:t>Cierra poros, reduce sebo</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9A93448">
            <w:r>
              <w:rPr>
                <w:rFonts w:ascii="Arial" w:hAnsi="Arial" w:eastAsia="Arial" w:cs="Arial"/>
                <w:color w:val="2C2C2C"/>
                <w:sz w:val="20"/>
                <w:szCs w:val="20"/>
              </w:rPr>
              <w:t>Poros RGB, Porfirina UV</w:t>
            </w:r>
          </w:p>
        </w:tc>
      </w:tr>
      <w:tr w14:paraId="0D12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0443494">
            <w:r>
              <w:rPr>
                <w:rFonts w:ascii="Arial" w:hAnsi="Arial" w:eastAsia="Arial" w:cs="Arial"/>
                <w:color w:val="2C2C2C"/>
                <w:sz w:val="20"/>
                <w:szCs w:val="20"/>
              </w:rPr>
              <w:t>Ingrediente C</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32A9CC1">
            <w:r>
              <w:rPr>
                <w:rFonts w:ascii="Arial" w:hAnsi="Arial" w:eastAsia="Arial" w:cs="Arial"/>
                <w:color w:val="2C2C2C"/>
                <w:sz w:val="20"/>
                <w:szCs w:val="20"/>
              </w:rPr>
              <w:t>Antibacteriano</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9AE2CB8">
            <w:r>
              <w:rPr>
                <w:rFonts w:ascii="Arial" w:hAnsi="Arial" w:eastAsia="Arial" w:cs="Arial"/>
                <w:color w:val="2C2C2C"/>
                <w:sz w:val="20"/>
                <w:szCs w:val="20"/>
              </w:rPr>
              <w:t>Acné RGB, Porfirina UV</w:t>
            </w:r>
          </w:p>
        </w:tc>
      </w:tr>
      <w:tr w14:paraId="3C7D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57356D0">
            <w:r>
              <w:rPr>
                <w:rFonts w:ascii="Arial" w:hAnsi="Arial" w:eastAsia="Arial" w:cs="Arial"/>
                <w:color w:val="2C2C2C"/>
                <w:sz w:val="20"/>
                <w:szCs w:val="20"/>
              </w:rPr>
              <w:t>Ingrediente C</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E024D34">
            <w:r>
              <w:rPr>
                <w:rFonts w:ascii="Arial" w:hAnsi="Arial" w:eastAsia="Arial" w:cs="Arial"/>
                <w:color w:val="2C2C2C"/>
                <w:sz w:val="20"/>
                <w:szCs w:val="20"/>
              </w:rPr>
              <w:t>Cicatrizante / antiinflamatorio</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39EBE5B">
            <w:r>
              <w:rPr>
                <w:rFonts w:ascii="Arial" w:hAnsi="Arial" w:eastAsia="Arial" w:cs="Arial"/>
                <w:color w:val="2C2C2C"/>
                <w:sz w:val="20"/>
                <w:szCs w:val="20"/>
              </w:rPr>
              <w:t>Área sensible, Área marrón</w:t>
            </w:r>
          </w:p>
        </w:tc>
      </w:tr>
      <w:tr w14:paraId="748C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0687770">
            <w:r>
              <w:rPr>
                <w:rFonts w:ascii="Arial" w:hAnsi="Arial" w:eastAsia="Arial" w:cs="Arial"/>
                <w:color w:val="2C2C2C"/>
                <w:sz w:val="20"/>
                <w:szCs w:val="20"/>
              </w:rPr>
              <w:t>Ingrediente C</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032534F">
            <w:r>
              <w:rPr>
                <w:rFonts w:ascii="Arial" w:hAnsi="Arial" w:eastAsia="Arial" w:cs="Arial"/>
                <w:color w:val="2C2C2C"/>
                <w:sz w:val="20"/>
                <w:szCs w:val="20"/>
              </w:rPr>
              <w:t>Regula pH</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6AB4FB8">
            <w:r>
              <w:rPr>
                <w:rFonts w:ascii="Arial" w:hAnsi="Arial" w:eastAsia="Arial" w:cs="Arial"/>
                <w:color w:val="2C2C2C"/>
                <w:sz w:val="20"/>
                <w:szCs w:val="20"/>
              </w:rPr>
              <w:t>Hidratación UV, Área sensible</w:t>
            </w:r>
          </w:p>
        </w:tc>
      </w:tr>
      <w:tr w14:paraId="27DC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C11F239">
            <w:r>
              <w:rPr>
                <w:rFonts w:ascii="Arial" w:hAnsi="Arial" w:eastAsia="Arial" w:cs="Arial"/>
                <w:color w:val="2C2C2C"/>
                <w:sz w:val="20"/>
                <w:szCs w:val="20"/>
              </w:rPr>
              <w:t>Ingrediente C</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6A9F56E">
            <w:r>
              <w:rPr>
                <w:rFonts w:ascii="Arial" w:hAnsi="Arial" w:eastAsia="Arial" w:cs="Arial"/>
                <w:color w:val="2C2C2C"/>
                <w:sz w:val="20"/>
                <w:szCs w:val="20"/>
              </w:rPr>
              <w:t>Efecto tensor</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C2CFB5E">
            <w:r>
              <w:rPr>
                <w:rFonts w:ascii="Arial" w:hAnsi="Arial" w:eastAsia="Arial" w:cs="Arial"/>
                <w:color w:val="2C2C2C"/>
                <w:sz w:val="20"/>
                <w:szCs w:val="20"/>
              </w:rPr>
              <w:t>Arrugas RGB, Textura</w:t>
            </w:r>
          </w:p>
        </w:tc>
      </w:tr>
      <w:tr w14:paraId="6872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D94F2CE">
            <w:r>
              <w:rPr>
                <w:rFonts w:ascii="Arial" w:hAnsi="Arial" w:eastAsia="Arial" w:cs="Arial"/>
                <w:color w:val="2C2C2C"/>
                <w:sz w:val="20"/>
                <w:szCs w:val="20"/>
              </w:rPr>
              <w:t>Cosméticos visibles</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E20E7BE">
            <w:r>
              <w:rPr>
                <w:rFonts w:ascii="Arial" w:hAnsi="Arial" w:eastAsia="Arial" w:cs="Arial"/>
                <w:color w:val="2C2C2C"/>
                <w:sz w:val="20"/>
                <w:szCs w:val="20"/>
              </w:rPr>
              <w:t>Lifting visible</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3603325">
            <w:r>
              <w:rPr>
                <w:rFonts w:ascii="Arial" w:hAnsi="Arial" w:eastAsia="Arial" w:cs="Arial"/>
                <w:color w:val="2C2C2C"/>
                <w:sz w:val="20"/>
                <w:szCs w:val="20"/>
              </w:rPr>
              <w:t>Arrugas RGB, Textura</w:t>
            </w:r>
          </w:p>
        </w:tc>
      </w:tr>
      <w:tr w14:paraId="1F02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E600254">
            <w:r>
              <w:rPr>
                <w:rFonts w:ascii="Arial" w:hAnsi="Arial" w:eastAsia="Arial" w:cs="Arial"/>
                <w:color w:val="2C2C2C"/>
                <w:sz w:val="20"/>
                <w:szCs w:val="20"/>
              </w:rPr>
              <w:t>Cosméticos visibles</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8A3B607">
            <w:r>
              <w:rPr>
                <w:rFonts w:ascii="Arial" w:hAnsi="Arial" w:eastAsia="Arial" w:cs="Arial"/>
                <w:color w:val="2C2C2C"/>
                <w:sz w:val="20"/>
                <w:szCs w:val="20"/>
              </w:rPr>
              <w:t>Poros afinados</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49EAE61">
            <w:r>
              <w:rPr>
                <w:rFonts w:ascii="Arial" w:hAnsi="Arial" w:eastAsia="Arial" w:cs="Arial"/>
                <w:color w:val="2C2C2C"/>
                <w:sz w:val="20"/>
                <w:szCs w:val="20"/>
              </w:rPr>
              <w:t>Poros RGB</w:t>
            </w:r>
          </w:p>
        </w:tc>
      </w:tr>
      <w:tr w14:paraId="3D4A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199615A">
            <w:r>
              <w:rPr>
                <w:rFonts w:ascii="Arial" w:hAnsi="Arial" w:eastAsia="Arial" w:cs="Arial"/>
                <w:color w:val="2C2C2C"/>
                <w:sz w:val="20"/>
                <w:szCs w:val="20"/>
              </w:rPr>
              <w:t>Cosméticos visibles</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ACA09D">
            <w:r>
              <w:rPr>
                <w:rFonts w:ascii="Arial" w:hAnsi="Arial" w:eastAsia="Arial" w:cs="Arial"/>
                <w:color w:val="2C2C2C"/>
                <w:sz w:val="20"/>
                <w:szCs w:val="20"/>
              </w:rPr>
              <w:t>Oxigenación visible</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AF5B0FD">
            <w:r>
              <w:rPr>
                <w:rFonts w:ascii="Arial" w:hAnsi="Arial" w:eastAsia="Arial" w:cs="Arial"/>
                <w:color w:val="2C2C2C"/>
                <w:sz w:val="20"/>
                <w:szCs w:val="20"/>
              </w:rPr>
              <w:t>Área marrón, Hidratación UV</w:t>
            </w:r>
          </w:p>
        </w:tc>
      </w:tr>
      <w:tr w14:paraId="030A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9C4015E">
            <w:r>
              <w:rPr>
                <w:rFonts w:ascii="Arial" w:hAnsi="Arial" w:eastAsia="Arial" w:cs="Arial"/>
                <w:color w:val="2C2C2C"/>
                <w:sz w:val="20"/>
                <w:szCs w:val="20"/>
              </w:rPr>
              <w:t>Cosméticos visibles</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50F7EE8">
            <w:r>
              <w:rPr>
                <w:rFonts w:ascii="Arial" w:hAnsi="Arial" w:eastAsia="Arial" w:cs="Arial"/>
                <w:color w:val="2C2C2C"/>
                <w:sz w:val="20"/>
                <w:szCs w:val="20"/>
              </w:rPr>
              <w:t>Tono uniforme</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31CED9B">
            <w:r>
              <w:rPr>
                <w:rFonts w:ascii="Arial" w:hAnsi="Arial" w:eastAsia="Arial" w:cs="Arial"/>
                <w:color w:val="2C2C2C"/>
                <w:sz w:val="20"/>
                <w:szCs w:val="20"/>
              </w:rPr>
              <w:t>Pigmentación UV, Daño UV</w:t>
            </w:r>
          </w:p>
        </w:tc>
      </w:tr>
      <w:tr w14:paraId="7684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83096DD">
            <w:r>
              <w:rPr>
                <w:rFonts w:ascii="Arial" w:hAnsi="Arial" w:eastAsia="Arial" w:cs="Arial"/>
                <w:color w:val="2C2C2C"/>
                <w:sz w:val="20"/>
                <w:szCs w:val="20"/>
              </w:rPr>
              <w:t>Cosméticos visibles</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041FF6">
            <w:r>
              <w:rPr>
                <w:rFonts w:ascii="Arial" w:hAnsi="Arial" w:eastAsia="Arial" w:cs="Arial"/>
                <w:color w:val="2C2C2C"/>
                <w:sz w:val="20"/>
                <w:szCs w:val="20"/>
              </w:rPr>
              <w:t>Luminosidad</w:t>
            </w:r>
          </w:p>
        </w:tc>
        <w:tc>
          <w:tcPr>
            <w:tcW w:w="38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47D3C93">
            <w:r>
              <w:rPr>
                <w:rFonts w:ascii="Arial" w:hAnsi="Arial" w:eastAsia="Arial" w:cs="Arial"/>
                <w:color w:val="2C2C2C"/>
                <w:sz w:val="20"/>
                <w:szCs w:val="20"/>
              </w:rPr>
              <w:t>Hidratación UV, Pigmentación UV</w:t>
            </w:r>
          </w:p>
        </w:tc>
      </w:tr>
    </w:tbl>
    <w:p w14:paraId="63B53083">
      <w:pPr>
        <w:spacing w:before="80" w:after="80"/>
      </w:pPr>
    </w:p>
    <w:p w14:paraId="7E736264">
      <w:pPr>
        <w:pStyle w:val="3"/>
        <w:pBdr>
          <w:bottom w:val="single" w:color="C6A56B" w:sz="6" w:space="0"/>
        </w:pBdr>
        <w:spacing w:before="300" w:after="120"/>
      </w:pPr>
      <w:r>
        <w:rPr>
          <w:rFonts w:ascii="Arial" w:hAnsi="Arial" w:eastAsia="Arial" w:cs="Arial"/>
          <w:b/>
          <w:bCs/>
          <w:color w:val="3E2F2B"/>
          <w:sz w:val="28"/>
          <w:szCs w:val="28"/>
        </w:rPr>
        <w:t>Beneficios Indirectamente Medibles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80"/>
        <w:gridCol w:w="4080"/>
      </w:tblGrid>
      <w:tr w14:paraId="3AB6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6440BB37">
            <w:r>
              <w:rPr>
                <w:rFonts w:ascii="Arial" w:hAnsi="Arial" w:eastAsia="Arial" w:cs="Arial"/>
                <w:b/>
                <w:bCs/>
                <w:color w:val="FFFFFF"/>
                <w:sz w:val="20"/>
                <w:szCs w:val="20"/>
              </w:rPr>
              <w:t>Categoría</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58C23522">
            <w:r>
              <w:rPr>
                <w:rFonts w:ascii="Arial" w:hAnsi="Arial" w:eastAsia="Arial" w:cs="Arial"/>
                <w:b/>
                <w:bCs/>
                <w:color w:val="FFFFFF"/>
                <w:sz w:val="20"/>
                <w:szCs w:val="20"/>
              </w:rPr>
              <w:t>Beneficio</w:t>
            </w:r>
          </w:p>
        </w:tc>
        <w:tc>
          <w:tcPr>
            <w:tcW w:w="40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16FCBAB9">
            <w:r>
              <w:rPr>
                <w:rFonts w:ascii="Arial" w:hAnsi="Arial" w:eastAsia="Arial" w:cs="Arial"/>
                <w:b/>
                <w:bCs/>
                <w:color w:val="FFFFFF"/>
                <w:sz w:val="20"/>
                <w:szCs w:val="20"/>
              </w:rPr>
              <w:t>Cómo se mide indirectamente</w:t>
            </w:r>
          </w:p>
        </w:tc>
      </w:tr>
      <w:tr w14:paraId="51A3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D03F5FE">
            <w:r>
              <w:rPr>
                <w:rFonts w:ascii="Arial" w:hAnsi="Arial" w:eastAsia="Arial" w:cs="Arial"/>
                <w:color w:val="2C2C2C"/>
                <w:sz w:val="20"/>
                <w:szCs w:val="20"/>
              </w:rPr>
              <w:t>Activación fibroblastos (1)</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2F221D4">
            <w:r>
              <w:rPr>
                <w:rFonts w:ascii="Arial" w:hAnsi="Arial" w:eastAsia="Arial" w:cs="Arial"/>
                <w:color w:val="2C2C2C"/>
                <w:sz w:val="20"/>
                <w:szCs w:val="20"/>
              </w:rPr>
              <w:t>Efecto tensor dinámico</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C7D1832">
            <w:r>
              <w:rPr>
                <w:rFonts w:ascii="Arial" w:hAnsi="Arial" w:eastAsia="Arial" w:cs="Arial"/>
                <w:color w:val="2C2C2C"/>
                <w:sz w:val="20"/>
                <w:szCs w:val="20"/>
              </w:rPr>
              <w:t>Visible en arrugas y textura, sin lectura directa de fibroblastos</w:t>
            </w:r>
          </w:p>
        </w:tc>
      </w:tr>
      <w:tr w14:paraId="57B9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A31A990">
            <w:r>
              <w:rPr>
                <w:rFonts w:ascii="Arial" w:hAnsi="Arial" w:eastAsia="Arial" w:cs="Arial"/>
                <w:color w:val="2C2C2C"/>
                <w:sz w:val="20"/>
                <w:szCs w:val="20"/>
              </w:rPr>
              <w:t>Activación fibroblastos (2)</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BFD293D">
            <w:r>
              <w:rPr>
                <w:rFonts w:ascii="Arial" w:hAnsi="Arial" w:eastAsia="Arial" w:cs="Arial"/>
                <w:color w:val="2C2C2C"/>
                <w:sz w:val="20"/>
                <w:szCs w:val="20"/>
              </w:rPr>
              <w:t>Respuesta neuromuscular facial</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FED2323">
            <w:r>
              <w:rPr>
                <w:rFonts w:ascii="Arial" w:hAnsi="Arial" w:eastAsia="Arial" w:cs="Arial"/>
                <w:color w:val="2C2C2C"/>
                <w:sz w:val="20"/>
                <w:szCs w:val="20"/>
              </w:rPr>
              <w:t>Observación clínica (vídeo, contracción facial)</w:t>
            </w:r>
          </w:p>
        </w:tc>
      </w:tr>
      <w:tr w14:paraId="6D49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EBB42FC">
            <w:r>
              <w:rPr>
                <w:rFonts w:ascii="Arial" w:hAnsi="Arial" w:eastAsia="Arial" w:cs="Arial"/>
                <w:color w:val="2C2C2C"/>
                <w:sz w:val="20"/>
                <w:szCs w:val="20"/>
              </w:rPr>
              <w:t>Activación fibroblastos (3)</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3EEAB37">
            <w:r>
              <w:rPr>
                <w:rFonts w:ascii="Arial" w:hAnsi="Arial" w:eastAsia="Arial" w:cs="Arial"/>
                <w:color w:val="2C2C2C"/>
                <w:sz w:val="20"/>
                <w:szCs w:val="20"/>
              </w:rPr>
              <w:t>Hiperemia temporal</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703D6F1">
            <w:r>
              <w:rPr>
                <w:rFonts w:ascii="Arial" w:hAnsi="Arial" w:eastAsia="Arial" w:cs="Arial"/>
                <w:color w:val="2C2C2C"/>
                <w:sz w:val="20"/>
                <w:szCs w:val="20"/>
              </w:rPr>
              <w:t>Observación visual o térmica, no instrumental</w:t>
            </w:r>
          </w:p>
        </w:tc>
      </w:tr>
      <w:tr w14:paraId="1BF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3C697C0">
            <w:r>
              <w:rPr>
                <w:rFonts w:ascii="Arial" w:hAnsi="Arial" w:eastAsia="Arial" w:cs="Arial"/>
                <w:color w:val="2C2C2C"/>
                <w:sz w:val="20"/>
                <w:szCs w:val="20"/>
              </w:rPr>
              <w:t>Activación fibroblastos (4)</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A8AB77A">
            <w:r>
              <w:rPr>
                <w:rFonts w:ascii="Arial" w:hAnsi="Arial" w:eastAsia="Arial" w:cs="Arial"/>
                <w:color w:val="2C2C2C"/>
                <w:sz w:val="20"/>
                <w:szCs w:val="20"/>
              </w:rPr>
              <w:t>Resultados post-aplicación</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A4A3434">
            <w:r>
              <w:rPr>
                <w:rFonts w:ascii="Arial" w:hAnsi="Arial" w:eastAsia="Arial" w:cs="Arial"/>
                <w:color w:val="2C2C2C"/>
                <w:sz w:val="20"/>
                <w:szCs w:val="20"/>
              </w:rPr>
              <w:t>Comparativa antes/después, fotos, test sensoriales</w:t>
            </w:r>
          </w:p>
        </w:tc>
      </w:tr>
      <w:tr w14:paraId="1AA7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4077AD3">
            <w:r>
              <w:rPr>
                <w:rFonts w:ascii="Arial" w:hAnsi="Arial" w:eastAsia="Arial" w:cs="Arial"/>
                <w:color w:val="2C2C2C"/>
                <w:sz w:val="20"/>
                <w:szCs w:val="20"/>
              </w:rPr>
              <w:t>Ingrediente A</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CF07F3F">
            <w:r>
              <w:rPr>
                <w:rFonts w:ascii="Arial" w:hAnsi="Arial" w:eastAsia="Arial" w:cs="Arial"/>
                <w:color w:val="2C2C2C"/>
                <w:sz w:val="20"/>
                <w:szCs w:val="20"/>
              </w:rPr>
              <w:t>Activación antioxidante profunda</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0617C81">
            <w:r>
              <w:rPr>
                <w:rFonts w:ascii="Arial" w:hAnsi="Arial" w:eastAsia="Arial" w:cs="Arial"/>
                <w:color w:val="2C2C2C"/>
                <w:sz w:val="20"/>
                <w:szCs w:val="20"/>
              </w:rPr>
              <w:t>Solo inferida por estabilidad y tono</w:t>
            </w:r>
          </w:p>
        </w:tc>
      </w:tr>
      <w:tr w14:paraId="2984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4D86338">
            <w:r>
              <w:rPr>
                <w:rFonts w:ascii="Arial" w:hAnsi="Arial" w:eastAsia="Arial" w:cs="Arial"/>
                <w:color w:val="2C2C2C"/>
                <w:sz w:val="20"/>
                <w:szCs w:val="20"/>
              </w:rPr>
              <w:t>Ingrediente B/C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AF58495">
            <w:r>
              <w:rPr>
                <w:rFonts w:ascii="Arial" w:hAnsi="Arial" w:eastAsia="Arial" w:cs="Arial"/>
                <w:color w:val="2C2C2C"/>
                <w:sz w:val="20"/>
                <w:szCs w:val="20"/>
              </w:rPr>
              <w:t>Reequilibrio pH sostenido</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09BFFE3">
            <w:r>
              <w:rPr>
                <w:rFonts w:ascii="Arial" w:hAnsi="Arial" w:eastAsia="Arial" w:cs="Arial"/>
                <w:color w:val="2C2C2C"/>
                <w:sz w:val="20"/>
                <w:szCs w:val="20"/>
              </w:rPr>
              <w:t>Solo visible en uso continuado</w:t>
            </w:r>
          </w:p>
        </w:tc>
      </w:tr>
      <w:tr w14:paraId="688D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B3E9059">
            <w:r>
              <w:rPr>
                <w:rFonts w:ascii="Arial" w:hAnsi="Arial" w:eastAsia="Arial" w:cs="Arial"/>
                <w:color w:val="2C2C2C"/>
                <w:sz w:val="20"/>
                <w:szCs w:val="20"/>
              </w:rPr>
              <w:t>Cosméticos visibles</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E3EE254">
            <w:r>
              <w:rPr>
                <w:rFonts w:ascii="Arial" w:hAnsi="Arial" w:eastAsia="Arial" w:cs="Arial"/>
                <w:color w:val="2C2C2C"/>
                <w:sz w:val="20"/>
                <w:szCs w:val="20"/>
              </w:rPr>
              <w:t>Activación muscular facial natural</w:t>
            </w:r>
          </w:p>
        </w:tc>
        <w:tc>
          <w:tcPr>
            <w:tcW w:w="40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C89F8E4">
            <w:r>
              <w:rPr>
                <w:rFonts w:ascii="Arial" w:hAnsi="Arial" w:eastAsia="Arial" w:cs="Arial"/>
                <w:color w:val="2C2C2C"/>
                <w:sz w:val="20"/>
                <w:szCs w:val="20"/>
              </w:rPr>
              <w:t>Solo observable dinámicamente</w:t>
            </w:r>
          </w:p>
        </w:tc>
      </w:tr>
    </w:tbl>
    <w:p w14:paraId="774B0756">
      <w:pPr>
        <w:spacing w:before="80" w:after="80"/>
      </w:pPr>
    </w:p>
    <w:p w14:paraId="69274D96">
      <w:r>
        <w:br w:type="page"/>
      </w:r>
    </w:p>
    <w:p w14:paraId="623F4FF1">
      <w:pPr>
        <w:pStyle w:val="2"/>
        <w:shd w:val="clear" w:fill="3E2F2B"/>
        <w:spacing w:before="400" w:after="200"/>
        <w:ind w:left="200" w:right="200"/>
      </w:pPr>
      <w:r>
        <w:rPr>
          <w:rFonts w:ascii="Arial" w:hAnsi="Arial" w:eastAsia="Arial" w:cs="Arial"/>
          <w:b/>
          <w:bCs/>
          <w:color w:val="FFFFFF"/>
          <w:sz w:val="36"/>
          <w:szCs w:val="36"/>
        </w:rPr>
        <w:t>6. COBERTURA CON SKIN ANALYZER</w:t>
      </w:r>
    </w:p>
    <w:p w14:paraId="01C71893">
      <w:pPr>
        <w:spacing w:before="80" w:after="80"/>
      </w:pPr>
    </w:p>
    <w:p w14:paraId="6A740DA7">
      <w:pPr>
        <w:pBdr>
          <w:left w:val="single" w:color="C6A56B" w:sz="12" w:space="0"/>
        </w:pBdr>
        <w:shd w:val="clear" w:fill="F5EFE6"/>
        <w:spacing w:before="120" w:after="120"/>
        <w:ind w:left="360" w:right="360"/>
      </w:pPr>
      <w:r>
        <w:rPr>
          <w:rFonts w:ascii="Arial" w:hAnsi="Arial" w:eastAsia="Arial" w:cs="Arial"/>
          <w:i/>
          <w:iCs/>
          <w:color w:val="3E2F2B"/>
          <w:sz w:val="20"/>
          <w:szCs w:val="20"/>
        </w:rPr>
        <w:t>La tecnología Skin Analyzer cubre de forma directa o indirecta el 92% de los beneficios activos de YADALA.</w:t>
      </w:r>
    </w:p>
    <w:p w14:paraId="40F56D8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2340"/>
        <w:gridCol w:w="2340"/>
      </w:tblGrid>
      <w:tr w14:paraId="2E55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1C04E93">
            <w:r>
              <w:rPr>
                <w:rFonts w:ascii="Arial" w:hAnsi="Arial" w:eastAsia="Arial" w:cs="Arial"/>
                <w:b/>
                <w:bCs/>
                <w:color w:val="FFFFFF"/>
                <w:sz w:val="20"/>
                <w:szCs w:val="20"/>
              </w:rPr>
              <w:t>Tipo de Beneficio</w:t>
            </w:r>
          </w:p>
        </w:tc>
        <w:tc>
          <w:tcPr>
            <w:tcW w:w="23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CCF8EB3">
            <w:r>
              <w:rPr>
                <w:rFonts w:ascii="Arial" w:hAnsi="Arial" w:eastAsia="Arial" w:cs="Arial"/>
                <w:b/>
                <w:bCs/>
                <w:color w:val="FFFFFF"/>
                <w:sz w:val="20"/>
                <w:szCs w:val="20"/>
              </w:rPr>
              <w:t>Cobertura</w:t>
            </w:r>
          </w:p>
        </w:tc>
        <w:tc>
          <w:tcPr>
            <w:tcW w:w="23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223771D">
            <w:r>
              <w:rPr>
                <w:rFonts w:ascii="Arial" w:hAnsi="Arial" w:eastAsia="Arial" w:cs="Arial"/>
                <w:b/>
                <w:bCs/>
                <w:color w:val="FFFFFF"/>
                <w:sz w:val="20"/>
                <w:szCs w:val="20"/>
              </w:rPr>
              <w:t>Porcentaje</w:t>
            </w:r>
          </w:p>
        </w:tc>
      </w:tr>
      <w:tr w14:paraId="2740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19E40C4">
            <w:r>
              <w:rPr>
                <w:rFonts w:ascii="Arial" w:hAnsi="Arial" w:eastAsia="Arial" w:cs="Arial"/>
                <w:color w:val="2C2C2C"/>
                <w:sz w:val="20"/>
                <w:szCs w:val="20"/>
              </w:rPr>
              <w:t>Directamente medible (parámetro cuantitativo)</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5349933">
            <w:r>
              <w:rPr>
                <w:rFonts w:ascii="Arial" w:hAnsi="Arial" w:eastAsia="Arial" w:cs="Arial"/>
                <w:color w:val="2C2C2C"/>
                <w:sz w:val="20"/>
                <w:szCs w:val="20"/>
              </w:rPr>
              <w:t>9/13 beneficios</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19265A4">
            <w:r>
              <w:rPr>
                <w:rFonts w:ascii="Arial" w:hAnsi="Arial" w:eastAsia="Arial" w:cs="Arial"/>
                <w:color w:val="2C2C2C"/>
                <w:sz w:val="20"/>
                <w:szCs w:val="20"/>
              </w:rPr>
              <w:t>69%</w:t>
            </w:r>
          </w:p>
        </w:tc>
      </w:tr>
      <w:tr w14:paraId="3574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5EFEAC9">
            <w:r>
              <w:rPr>
                <w:rFonts w:ascii="Arial" w:hAnsi="Arial" w:eastAsia="Arial" w:cs="Arial"/>
                <w:color w:val="2C2C2C"/>
                <w:sz w:val="20"/>
                <w:szCs w:val="20"/>
              </w:rPr>
              <w:t>Medible indirectamente (respuesta funcional o visible)</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9C2BAA6">
            <w:r>
              <w:rPr>
                <w:rFonts w:ascii="Arial" w:hAnsi="Arial" w:eastAsia="Arial" w:cs="Arial"/>
                <w:color w:val="2C2C2C"/>
                <w:sz w:val="20"/>
                <w:szCs w:val="20"/>
              </w:rPr>
              <w:t>3/13 beneficios</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711B92F">
            <w:r>
              <w:rPr>
                <w:rFonts w:ascii="Arial" w:hAnsi="Arial" w:eastAsia="Arial" w:cs="Arial"/>
                <w:color w:val="2C2C2C"/>
                <w:sz w:val="20"/>
                <w:szCs w:val="20"/>
              </w:rPr>
              <w:t>23%</w:t>
            </w:r>
          </w:p>
        </w:tc>
      </w:tr>
      <w:tr w14:paraId="1FD4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DE5A7F1">
            <w:r>
              <w:rPr>
                <w:rFonts w:ascii="Arial" w:hAnsi="Arial" w:eastAsia="Arial" w:cs="Arial"/>
                <w:color w:val="2C2C2C"/>
                <w:sz w:val="20"/>
                <w:szCs w:val="20"/>
              </w:rPr>
              <w:t>No medible instrumentalmente (percepción sensorial)</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EF88BDB">
            <w:r>
              <w:rPr>
                <w:rFonts w:ascii="Arial" w:hAnsi="Arial" w:eastAsia="Arial" w:cs="Arial"/>
                <w:color w:val="2C2C2C"/>
                <w:sz w:val="20"/>
                <w:szCs w:val="20"/>
              </w:rPr>
              <w:t>1/13 beneficio</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127355D">
            <w:r>
              <w:rPr>
                <w:rFonts w:ascii="Arial" w:hAnsi="Arial" w:eastAsia="Arial" w:cs="Arial"/>
                <w:color w:val="2C2C2C"/>
                <w:sz w:val="20"/>
                <w:szCs w:val="20"/>
              </w:rPr>
              <w:t>8%</w:t>
            </w:r>
          </w:p>
        </w:tc>
      </w:tr>
      <w:tr w14:paraId="1DB7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E9FDAD5">
            <w:r>
              <w:rPr>
                <w:rFonts w:ascii="Arial" w:hAnsi="Arial" w:eastAsia="Arial" w:cs="Arial"/>
                <w:color w:val="2C2C2C"/>
                <w:sz w:val="20"/>
                <w:szCs w:val="20"/>
              </w:rPr>
              <w:t>TOTAL MEDIBLE</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511D9F9">
            <w:r>
              <w:rPr>
                <w:rFonts w:ascii="Arial" w:hAnsi="Arial" w:eastAsia="Arial" w:cs="Arial"/>
                <w:color w:val="2C2C2C"/>
                <w:sz w:val="20"/>
                <w:szCs w:val="20"/>
              </w:rPr>
              <w:t>12/13 beneficios</w:t>
            </w:r>
          </w:p>
        </w:tc>
        <w:tc>
          <w:tcPr>
            <w:tcW w:w="23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A68138A">
            <w:r>
              <w:rPr>
                <w:rFonts w:ascii="Arial" w:hAnsi="Arial" w:eastAsia="Arial" w:cs="Arial"/>
                <w:color w:val="2C2C2C"/>
                <w:sz w:val="20"/>
                <w:szCs w:val="20"/>
              </w:rPr>
              <w:t>92%</w:t>
            </w:r>
          </w:p>
        </w:tc>
      </w:tr>
    </w:tbl>
    <w:p w14:paraId="43011779">
      <w:pPr>
        <w:spacing w:before="80" w:after="80"/>
      </w:pPr>
    </w:p>
    <w:p w14:paraId="16F95216">
      <w:pPr>
        <w:pStyle w:val="3"/>
        <w:pBdr>
          <w:bottom w:val="single" w:color="C6A56B" w:sz="6" w:space="0"/>
        </w:pBdr>
        <w:spacing w:before="300" w:after="120"/>
      </w:pPr>
      <w:r>
        <w:rPr>
          <w:rFonts w:ascii="Arial" w:hAnsi="Arial" w:eastAsia="Arial" w:cs="Arial"/>
          <w:b/>
          <w:bCs/>
          <w:color w:val="3E2F2B"/>
          <w:sz w:val="28"/>
          <w:szCs w:val="28"/>
        </w:rPr>
        <w:t>Match clínico: 10 tipos de skin analyzer y líneas YADALA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
        <w:gridCol w:w="1793"/>
        <w:gridCol w:w="2138"/>
        <w:gridCol w:w="4966"/>
      </w:tblGrid>
      <w:tr w14:paraId="37F4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0AC67782">
            <w:r>
              <w:rPr>
                <w:rFonts w:ascii="Arial" w:hAnsi="Arial" w:eastAsia="Arial" w:cs="Arial"/>
                <w:b/>
                <w:bCs/>
                <w:color w:val="FFFFFF"/>
                <w:sz w:val="20"/>
                <w:szCs w:val="20"/>
              </w:rPr>
              <w:t>#</w:t>
            </w:r>
          </w:p>
        </w:tc>
        <w:tc>
          <w:tcPr>
            <w:tcW w:w="180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D325DC5">
            <w:r>
              <w:rPr>
                <w:rFonts w:ascii="Arial" w:hAnsi="Arial" w:eastAsia="Arial" w:cs="Arial"/>
                <w:b/>
                <w:bCs/>
                <w:color w:val="FFFFFF"/>
                <w:sz w:val="20"/>
                <w:szCs w:val="20"/>
              </w:rPr>
              <w:t>Tipo Skin Analyzer</w:t>
            </w:r>
          </w:p>
        </w:tc>
        <w:tc>
          <w:tcPr>
            <w:tcW w:w="21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6ED07EC0">
            <w:r>
              <w:rPr>
                <w:rFonts w:ascii="Arial" w:hAnsi="Arial" w:eastAsia="Arial" w:cs="Arial"/>
                <w:b/>
                <w:bCs/>
                <w:color w:val="FFFFFF"/>
                <w:sz w:val="20"/>
                <w:szCs w:val="20"/>
              </w:rPr>
              <w:t>Línea YADALA</w:t>
            </w:r>
          </w:p>
        </w:tc>
        <w:tc>
          <w:tcPr>
            <w:tcW w:w="504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7DC09A18">
            <w:r>
              <w:rPr>
                <w:rFonts w:ascii="Arial" w:hAnsi="Arial" w:eastAsia="Arial" w:cs="Arial"/>
                <w:b/>
                <w:bCs/>
                <w:color w:val="FFFFFF"/>
                <w:sz w:val="20"/>
                <w:szCs w:val="20"/>
              </w:rPr>
              <w:t>Mecanismo de acción</w:t>
            </w:r>
          </w:p>
        </w:tc>
      </w:tr>
      <w:tr w14:paraId="287E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FB83F5B">
            <w:r>
              <w:rPr>
                <w:rFonts w:ascii="Arial" w:hAnsi="Arial" w:eastAsia="Arial" w:cs="Arial"/>
                <w:color w:val="2C2C2C"/>
                <w:sz w:val="20"/>
                <w:szCs w:val="20"/>
              </w:rPr>
              <w:t>1</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DA98B9D">
            <w:r>
              <w:rPr>
                <w:rFonts w:ascii="Arial" w:hAnsi="Arial" w:eastAsia="Arial" w:cs="Arial"/>
                <w:color w:val="2C2C2C"/>
                <w:sz w:val="20"/>
                <w:szCs w:val="20"/>
              </w:rPr>
              <w:t>Poros (RGB)</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E1FD6A5">
            <w:r>
              <w:rPr>
                <w:rFonts w:ascii="Arial" w:hAnsi="Arial" w:eastAsia="Arial" w:cs="Arial"/>
                <w:color w:val="2C2C2C"/>
                <w:sz w:val="20"/>
                <w:szCs w:val="20"/>
              </w:rPr>
              <w:t>PREVENT / RECOVER</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4A698EC">
            <w:r>
              <w:rPr>
                <w:rFonts w:ascii="Arial" w:hAnsi="Arial" w:eastAsia="Arial" w:cs="Arial"/>
                <w:color w:val="2C2C2C"/>
                <w:sz w:val="20"/>
                <w:szCs w:val="20"/>
              </w:rPr>
              <w:t>Limpieza profunda + regulación del sebo → reducción del taponamiento; efecto tensor superficial. Resultado: poros visualmente más finos en 1–3 sesiones.</w:t>
            </w:r>
          </w:p>
        </w:tc>
      </w:tr>
      <w:tr w14:paraId="6EF2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AB796DA">
            <w:r>
              <w:rPr>
                <w:rFonts w:ascii="Arial" w:hAnsi="Arial" w:eastAsia="Arial" w:cs="Arial"/>
                <w:color w:val="2C2C2C"/>
                <w:sz w:val="20"/>
                <w:szCs w:val="20"/>
              </w:rPr>
              <w:t>2</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5595DD0">
            <w:r>
              <w:rPr>
                <w:rFonts w:ascii="Arial" w:hAnsi="Arial" w:eastAsia="Arial" w:cs="Arial"/>
                <w:color w:val="2C2C2C"/>
                <w:sz w:val="20"/>
                <w:szCs w:val="20"/>
              </w:rPr>
              <w:t>Manchas RGB</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05A9A0D">
            <w:r>
              <w:rPr>
                <w:rFonts w:ascii="Arial" w:hAnsi="Arial" w:eastAsia="Arial" w:cs="Arial"/>
                <w:color w:val="2C2C2C"/>
                <w:sz w:val="20"/>
                <w:szCs w:val="20"/>
              </w:rPr>
              <w:t>PREVENT / 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A1759AF">
            <w:r>
              <w:rPr>
                <w:rFonts w:ascii="Arial" w:hAnsi="Arial" w:eastAsia="Arial" w:cs="Arial"/>
                <w:color w:val="2C2C2C"/>
                <w:sz w:val="20"/>
                <w:szCs w:val="20"/>
              </w:rPr>
              <w:t>Exfoliación suave + estímulo de renovación + inhibición de pigmento; menor contraste de la mancha en 2–8 semanas.</w:t>
            </w:r>
          </w:p>
        </w:tc>
      </w:tr>
      <w:tr w14:paraId="7CE2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13B526A">
            <w:r>
              <w:rPr>
                <w:rFonts w:ascii="Arial" w:hAnsi="Arial" w:eastAsia="Arial" w:cs="Arial"/>
                <w:color w:val="2C2C2C"/>
                <w:sz w:val="20"/>
                <w:szCs w:val="20"/>
              </w:rPr>
              <w:t>3</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5E47F80">
            <w:r>
              <w:rPr>
                <w:rFonts w:ascii="Arial" w:hAnsi="Arial" w:eastAsia="Arial" w:cs="Arial"/>
                <w:color w:val="2C2C2C"/>
                <w:sz w:val="20"/>
                <w:szCs w:val="20"/>
              </w:rPr>
              <w:t>Arrugas (RGB Wrinkle)</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D73215D">
            <w:r>
              <w:rPr>
                <w:rFonts w:ascii="Arial" w:hAnsi="Arial" w:eastAsia="Arial" w:cs="Arial"/>
                <w:color w:val="2C2C2C"/>
                <w:sz w:val="20"/>
                <w:szCs w:val="20"/>
              </w:rPr>
              <w:t>RECOVER / RECLAIM / PREVENT</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82C81E5">
            <w:r>
              <w:rPr>
                <w:rFonts w:ascii="Arial" w:hAnsi="Arial" w:eastAsia="Arial" w:cs="Arial"/>
                <w:color w:val="2C2C2C"/>
                <w:sz w:val="20"/>
                <w:szCs w:val="20"/>
              </w:rPr>
              <w:t>Contracción dérmica temporal + activación fibroblastos → incremento microcirculación y estímulo de síntesis colágeno III.</w:t>
            </w:r>
          </w:p>
        </w:tc>
      </w:tr>
      <w:tr w14:paraId="0ED3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081F252">
            <w:r>
              <w:rPr>
                <w:rFonts w:ascii="Arial" w:hAnsi="Arial" w:eastAsia="Arial" w:cs="Arial"/>
                <w:color w:val="2C2C2C"/>
                <w:sz w:val="20"/>
                <w:szCs w:val="20"/>
              </w:rPr>
              <w:t>4</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8BEA33B">
            <w:r>
              <w:rPr>
                <w:rFonts w:ascii="Arial" w:hAnsi="Arial" w:eastAsia="Arial" w:cs="Arial"/>
                <w:color w:val="2C2C2C"/>
                <w:sz w:val="20"/>
                <w:szCs w:val="20"/>
              </w:rPr>
              <w:t>Textura (PL)</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7EFA0C2">
            <w:r>
              <w:rPr>
                <w:rFonts w:ascii="Arial" w:hAnsi="Arial" w:eastAsia="Arial" w:cs="Arial"/>
                <w:color w:val="2C2C2C"/>
                <w:sz w:val="20"/>
                <w:szCs w:val="20"/>
              </w:rPr>
              <w:t>PREVENT / 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5449D8F">
            <w:r>
              <w:rPr>
                <w:rFonts w:ascii="Arial" w:hAnsi="Arial" w:eastAsia="Arial" w:cs="Arial"/>
                <w:color w:val="2C2C2C"/>
                <w:sz w:val="20"/>
                <w:szCs w:val="20"/>
              </w:rPr>
              <w:t>Eliminación de estrato córneo no homogéneo + estímulo regenerativo epidérmico. Superficie más lisa y menor riesgo de arrugas futuras.</w:t>
            </w:r>
          </w:p>
        </w:tc>
      </w:tr>
      <w:tr w14:paraId="34AD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587F2BD">
            <w:r>
              <w:rPr>
                <w:rFonts w:ascii="Arial" w:hAnsi="Arial" w:eastAsia="Arial" w:cs="Arial"/>
                <w:color w:val="2C2C2C"/>
                <w:sz w:val="20"/>
                <w:szCs w:val="20"/>
              </w:rPr>
              <w:t>5</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8D87342">
            <w:r>
              <w:rPr>
                <w:rFonts w:ascii="Arial" w:hAnsi="Arial" w:eastAsia="Arial" w:cs="Arial"/>
                <w:color w:val="2C2C2C"/>
                <w:sz w:val="20"/>
                <w:szCs w:val="20"/>
              </w:rPr>
              <w:t>Porfirina (UV)</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900E61D">
            <w:r>
              <w:rPr>
                <w:rFonts w:ascii="Arial" w:hAnsi="Arial" w:eastAsia="Arial" w:cs="Arial"/>
                <w:color w:val="2C2C2C"/>
                <w:sz w:val="20"/>
                <w:szCs w:val="20"/>
              </w:rPr>
              <w:t>PREVENT / RECOVER</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156DEA7">
            <w:r>
              <w:rPr>
                <w:rFonts w:ascii="Arial" w:hAnsi="Arial" w:eastAsia="Arial" w:cs="Arial"/>
                <w:color w:val="2C2C2C"/>
                <w:sz w:val="20"/>
                <w:szCs w:val="20"/>
              </w:rPr>
              <w:t>Reducción de porfirinas/bacterias → menor inflamación y menos comedones; reducción de puntos negros.</w:t>
            </w:r>
          </w:p>
        </w:tc>
      </w:tr>
      <w:tr w14:paraId="1873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47EB002">
            <w:r>
              <w:rPr>
                <w:rFonts w:ascii="Arial" w:hAnsi="Arial" w:eastAsia="Arial" w:cs="Arial"/>
                <w:color w:val="2C2C2C"/>
                <w:sz w:val="20"/>
                <w:szCs w:val="20"/>
              </w:rPr>
              <w:t>6</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4EA54B4">
            <w:r>
              <w:rPr>
                <w:rFonts w:ascii="Arial" w:hAnsi="Arial" w:eastAsia="Arial" w:cs="Arial"/>
                <w:color w:val="2C2C2C"/>
                <w:sz w:val="20"/>
                <w:szCs w:val="20"/>
              </w:rPr>
              <w:t>Pigmentación (UV)</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95715C0">
            <w:r>
              <w:rPr>
                <w:rFonts w:ascii="Arial" w:hAnsi="Arial" w:eastAsia="Arial" w:cs="Arial"/>
                <w:color w:val="2C2C2C"/>
                <w:sz w:val="20"/>
                <w:szCs w:val="20"/>
              </w:rPr>
              <w:t>PREVENT / 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31480BB">
            <w:r>
              <w:rPr>
                <w:rFonts w:ascii="Arial" w:hAnsi="Arial" w:eastAsia="Arial" w:cs="Arial"/>
                <w:color w:val="2C2C2C"/>
                <w:sz w:val="20"/>
                <w:szCs w:val="20"/>
              </w:rPr>
              <w:t>Protección antioxidante + renovación epidérmica + reparación dérmica → disminución de pigmentación visible.</w:t>
            </w:r>
          </w:p>
        </w:tc>
      </w:tr>
      <w:tr w14:paraId="7E07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F9303FE">
            <w:r>
              <w:rPr>
                <w:rFonts w:ascii="Arial" w:hAnsi="Arial" w:eastAsia="Arial" w:cs="Arial"/>
                <w:color w:val="2C2C2C"/>
                <w:sz w:val="20"/>
                <w:szCs w:val="20"/>
              </w:rPr>
              <w:t>7</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75969C1">
            <w:r>
              <w:rPr>
                <w:rFonts w:ascii="Arial" w:hAnsi="Arial" w:eastAsia="Arial" w:cs="Arial"/>
                <w:color w:val="2C2C2C"/>
                <w:sz w:val="20"/>
                <w:szCs w:val="20"/>
              </w:rPr>
              <w:t>Hidratación (UV)</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DF1C930">
            <w:r>
              <w:rPr>
                <w:rFonts w:ascii="Arial" w:hAnsi="Arial" w:eastAsia="Arial" w:cs="Arial"/>
                <w:color w:val="2C2C2C"/>
                <w:sz w:val="20"/>
                <w:szCs w:val="20"/>
              </w:rPr>
              <w:t>PREVENT / 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9892E38">
            <w:r>
              <w:rPr>
                <w:rFonts w:ascii="Arial" w:hAnsi="Arial" w:eastAsia="Arial" w:cs="Arial"/>
                <w:color w:val="2C2C2C"/>
                <w:sz w:val="20"/>
                <w:szCs w:val="20"/>
              </w:rPr>
              <w:t>Mejora retención de agua, refuerza barrera lipídica; piel más elástica, menos líneas por deshidratación.</w:t>
            </w:r>
          </w:p>
        </w:tc>
      </w:tr>
      <w:tr w14:paraId="5C7C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981318A">
            <w:r>
              <w:rPr>
                <w:rFonts w:ascii="Arial" w:hAnsi="Arial" w:eastAsia="Arial" w:cs="Arial"/>
                <w:color w:val="2C2C2C"/>
                <w:sz w:val="20"/>
                <w:szCs w:val="20"/>
              </w:rPr>
              <w:t>8</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13C0A61">
            <w:r>
              <w:rPr>
                <w:rFonts w:ascii="Arial" w:hAnsi="Arial" w:eastAsia="Arial" w:cs="Arial"/>
                <w:color w:val="2C2C2C"/>
                <w:sz w:val="20"/>
                <w:szCs w:val="20"/>
              </w:rPr>
              <w:t>Área roja (sensibilidad)</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C7764CA">
            <w:r>
              <w:rPr>
                <w:rFonts w:ascii="Arial" w:hAnsi="Arial" w:eastAsia="Arial" w:cs="Arial"/>
                <w:color w:val="2C2C2C"/>
                <w:sz w:val="20"/>
                <w:szCs w:val="20"/>
              </w:rPr>
              <w:t>PREVENT / RECOVER</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6CD59FB">
            <w:r>
              <w:rPr>
                <w:rFonts w:ascii="Arial" w:hAnsi="Arial" w:eastAsia="Arial" w:cs="Arial"/>
                <w:color w:val="2C2C2C"/>
                <w:sz w:val="20"/>
                <w:szCs w:val="20"/>
              </w:rPr>
              <w:t>Acción antiinflamatoria + restauración barrera + regulación pH → menor reactividad.</w:t>
            </w:r>
          </w:p>
        </w:tc>
      </w:tr>
      <w:tr w14:paraId="2EB5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FD5513A">
            <w:r>
              <w:rPr>
                <w:rFonts w:ascii="Arial" w:hAnsi="Arial" w:eastAsia="Arial" w:cs="Arial"/>
                <w:color w:val="2C2C2C"/>
                <w:sz w:val="20"/>
                <w:szCs w:val="20"/>
              </w:rPr>
              <w:t>9</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2519864">
            <w:r>
              <w:rPr>
                <w:rFonts w:ascii="Arial" w:hAnsi="Arial" w:eastAsia="Arial" w:cs="Arial"/>
                <w:color w:val="2C2C2C"/>
                <w:sz w:val="20"/>
                <w:szCs w:val="20"/>
              </w:rPr>
              <w:t>Área marrón (metabolismo)</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EAA097">
            <w:r>
              <w:rPr>
                <w:rFonts w:ascii="Arial" w:hAnsi="Arial" w:eastAsia="Arial" w:cs="Arial"/>
                <w:color w:val="2C2C2C"/>
                <w:sz w:val="20"/>
                <w:szCs w:val="20"/>
              </w:rPr>
              <w:t>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FB536BC">
            <w:r>
              <w:rPr>
                <w:rFonts w:ascii="Arial" w:hAnsi="Arial" w:eastAsia="Arial" w:cs="Arial"/>
                <w:color w:val="2C2C2C"/>
                <w:sz w:val="20"/>
                <w:szCs w:val="20"/>
              </w:rPr>
              <w:t>Aumento microcirculación, oxigenación y señalización fibroblastos → regeneración más rápida.</w:t>
            </w:r>
          </w:p>
        </w:tc>
      </w:tr>
      <w:tr w14:paraId="4B4D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07C9614">
            <w:r>
              <w:rPr>
                <w:rFonts w:ascii="Arial" w:hAnsi="Arial" w:eastAsia="Arial" w:cs="Arial"/>
                <w:color w:val="2C2C2C"/>
                <w:sz w:val="20"/>
                <w:szCs w:val="20"/>
              </w:rPr>
              <w:t>10</w:t>
            </w:r>
          </w:p>
        </w:tc>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9088310">
            <w:r>
              <w:rPr>
                <w:rFonts w:ascii="Arial" w:hAnsi="Arial" w:eastAsia="Arial" w:cs="Arial"/>
                <w:color w:val="2C2C2C"/>
                <w:sz w:val="20"/>
                <w:szCs w:val="20"/>
              </w:rPr>
              <w:t>Daño por UV</w:t>
            </w:r>
          </w:p>
        </w:tc>
        <w:tc>
          <w:tcPr>
            <w:tcW w:w="21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F6C08A3">
            <w:r>
              <w:rPr>
                <w:rFonts w:ascii="Arial" w:hAnsi="Arial" w:eastAsia="Arial" w:cs="Arial"/>
                <w:color w:val="2C2C2C"/>
                <w:sz w:val="20"/>
                <w:szCs w:val="20"/>
              </w:rPr>
              <w:t>PREVENT / RECOVER / RECLAIM</w:t>
            </w:r>
          </w:p>
        </w:tc>
        <w:tc>
          <w:tcPr>
            <w:tcW w:w="504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3416DCE">
            <w:r>
              <w:rPr>
                <w:rFonts w:ascii="Arial" w:hAnsi="Arial" w:eastAsia="Arial" w:cs="Arial"/>
                <w:color w:val="2C2C2C"/>
                <w:sz w:val="20"/>
                <w:szCs w:val="20"/>
              </w:rPr>
              <w:t>Neutralización radicales libres + renovación epidérmica + estímulo dérmico → reducción de signos fotoenvejecimiento.</w:t>
            </w:r>
          </w:p>
        </w:tc>
      </w:tr>
    </w:tbl>
    <w:p w14:paraId="200DAAAB">
      <w:pPr>
        <w:spacing w:before="80" w:after="80"/>
      </w:pPr>
    </w:p>
    <w:p w14:paraId="527D9209">
      <w:r>
        <w:br w:type="page"/>
      </w:r>
    </w:p>
    <w:p w14:paraId="14A2156C">
      <w:pPr>
        <w:pStyle w:val="2"/>
        <w:shd w:val="clear" w:fill="3E2F2B"/>
        <w:spacing w:before="400" w:after="200"/>
        <w:ind w:left="200" w:right="200"/>
      </w:pPr>
      <w:r>
        <w:rPr>
          <w:rFonts w:ascii="Arial" w:hAnsi="Arial" w:eastAsia="Arial" w:cs="Arial"/>
          <w:b/>
          <w:bCs/>
          <w:color w:val="FFFFFF"/>
          <w:sz w:val="36"/>
          <w:szCs w:val="36"/>
        </w:rPr>
        <w:t>7. COMUNICACIÓN DE LOS INGREDIENTES</w:t>
      </w:r>
    </w:p>
    <w:p w14:paraId="1446AA14">
      <w:pPr>
        <w:spacing w:before="80" w:after="80"/>
      </w:pPr>
    </w:p>
    <w:p w14:paraId="02FF3148">
      <w:pPr>
        <w:pBdr>
          <w:left w:val="single" w:color="C6A56B" w:sz="12" w:space="0"/>
        </w:pBdr>
        <w:shd w:val="clear" w:fill="F5EFE6"/>
        <w:spacing w:before="120" w:after="120"/>
        <w:ind w:left="360" w:right="360"/>
      </w:pPr>
      <w:r>
        <w:rPr>
          <w:rFonts w:ascii="Arial" w:hAnsi="Arial" w:eastAsia="Arial" w:cs="Arial"/>
          <w:i/>
          <w:iCs/>
          <w:color w:val="3E2F2B"/>
          <w:sz w:val="20"/>
          <w:szCs w:val="20"/>
        </w:rPr>
        <w:t>La identidad exacta de los principios activos está protegida como secreto comercial. A continuación, las referencias públicas autorizadas.</w:t>
      </w:r>
    </w:p>
    <w:p w14:paraId="3E63C79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80"/>
        <w:gridCol w:w="4680"/>
      </w:tblGrid>
      <w:tr w14:paraId="01B2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5C120816">
            <w:r>
              <w:rPr>
                <w:rFonts w:ascii="Arial" w:hAnsi="Arial" w:eastAsia="Arial" w:cs="Arial"/>
                <w:b/>
                <w:bCs/>
                <w:color w:val="FFFFFF"/>
                <w:sz w:val="20"/>
                <w:szCs w:val="20"/>
              </w:rPr>
              <w:t>Identidad Interna</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5FB09BD4">
            <w:r>
              <w:rPr>
                <w:rFonts w:ascii="Arial" w:hAnsi="Arial" w:eastAsia="Arial" w:cs="Arial"/>
                <w:b/>
                <w:bCs/>
                <w:color w:val="FFFFFF"/>
                <w:sz w:val="20"/>
                <w:szCs w:val="20"/>
              </w:rPr>
              <w:t>Referencia Pública Autorizada</w:t>
            </w:r>
          </w:p>
        </w:tc>
        <w:tc>
          <w:tcPr>
            <w:tcW w:w="46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DADCF9A">
            <w:r>
              <w:rPr>
                <w:rFonts w:ascii="Arial" w:hAnsi="Arial" w:eastAsia="Arial" w:cs="Arial"/>
                <w:b/>
                <w:bCs/>
                <w:color w:val="FFFFFF"/>
                <w:sz w:val="20"/>
                <w:szCs w:val="20"/>
              </w:rPr>
              <w:t>Principio Funcional General</w:t>
            </w:r>
          </w:p>
        </w:tc>
      </w:tr>
      <w:tr w14:paraId="485E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051CE70">
            <w:r>
              <w:rPr>
                <w:rFonts w:ascii="Arial" w:hAnsi="Arial" w:eastAsia="Arial" w:cs="Arial"/>
                <w:color w:val="2C2C2C"/>
                <w:sz w:val="20"/>
                <w:szCs w:val="20"/>
              </w:rPr>
              <w:t>Ingrediente A</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B15CCF6">
            <w:r>
              <w:rPr>
                <w:rFonts w:ascii="Arial" w:hAnsi="Arial" w:eastAsia="Arial" w:cs="Arial"/>
                <w:color w:val="2C2C2C"/>
                <w:sz w:val="20"/>
                <w:szCs w:val="20"/>
              </w:rPr>
              <w:t>Mineral de origen natural con efecto afinador y antioxidante</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7E095555">
            <w:r>
              <w:rPr>
                <w:rFonts w:ascii="Arial" w:hAnsi="Arial" w:eastAsia="Arial" w:cs="Arial"/>
                <w:color w:val="2C2C2C"/>
                <w:sz w:val="20"/>
                <w:szCs w:val="20"/>
              </w:rPr>
              <w:t>Actúa como purificador profundo y reafirmante, mejorando la textura y el tono natural de la piel.</w:t>
            </w:r>
          </w:p>
        </w:tc>
      </w:tr>
      <w:tr w14:paraId="6884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8440FF1">
            <w:r>
              <w:rPr>
                <w:rFonts w:ascii="Arial" w:hAnsi="Arial" w:eastAsia="Arial" w:cs="Arial"/>
                <w:color w:val="2C2C2C"/>
                <w:sz w:val="20"/>
                <w:szCs w:val="20"/>
              </w:rPr>
              <w:t>Ingrediente B</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7F1BD14">
            <w:r>
              <w:rPr>
                <w:rFonts w:ascii="Arial" w:hAnsi="Arial" w:eastAsia="Arial" w:cs="Arial"/>
                <w:color w:val="2C2C2C"/>
                <w:sz w:val="20"/>
                <w:szCs w:val="20"/>
              </w:rPr>
              <w:t>Agente bioequilibrante de origen mineral</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B7A0621">
            <w:r>
              <w:rPr>
                <w:rFonts w:ascii="Arial" w:hAnsi="Arial" w:eastAsia="Arial" w:cs="Arial"/>
                <w:color w:val="2C2C2C"/>
                <w:sz w:val="20"/>
                <w:szCs w:val="20"/>
              </w:rPr>
              <w:t>Restablece el equilibrio natural de la piel y potencia la regeneración celular.</w:t>
            </w:r>
          </w:p>
        </w:tc>
      </w:tr>
      <w:tr w14:paraId="6D60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C59997">
            <w:r>
              <w:rPr>
                <w:rFonts w:ascii="Arial" w:hAnsi="Arial" w:eastAsia="Arial" w:cs="Arial"/>
                <w:color w:val="2C2C2C"/>
                <w:sz w:val="20"/>
                <w:szCs w:val="20"/>
              </w:rPr>
              <w:t>Ingrediente 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8952FF1">
            <w:r>
              <w:rPr>
                <w:rFonts w:ascii="Arial" w:hAnsi="Arial" w:eastAsia="Arial" w:cs="Arial"/>
                <w:color w:val="2C2C2C"/>
                <w:sz w:val="20"/>
                <w:szCs w:val="20"/>
              </w:rPr>
              <w:t>Mineral vegetal de alto poder tonificante</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7327605">
            <w:r>
              <w:rPr>
                <w:rFonts w:ascii="Arial" w:hAnsi="Arial" w:eastAsia="Arial" w:cs="Arial"/>
                <w:color w:val="2C2C2C"/>
                <w:sz w:val="20"/>
                <w:szCs w:val="20"/>
              </w:rPr>
              <w:t>Cierra los poros, tonifica, equilibra y promueve la firmeza natural.</w:t>
            </w:r>
          </w:p>
        </w:tc>
      </w:tr>
      <w:tr w14:paraId="16A6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8C716DD">
            <w:r>
              <w:rPr>
                <w:rFonts w:ascii="Arial" w:hAnsi="Arial" w:eastAsia="Arial" w:cs="Arial"/>
                <w:color w:val="2C2C2C"/>
                <w:sz w:val="20"/>
                <w:szCs w:val="20"/>
              </w:rPr>
              <w:t>Sinergia A+B+C</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35931347">
            <w:r>
              <w:rPr>
                <w:rFonts w:ascii="Arial" w:hAnsi="Arial" w:eastAsia="Arial" w:cs="Arial"/>
                <w:color w:val="2C2C2C"/>
                <w:sz w:val="20"/>
                <w:szCs w:val="20"/>
              </w:rPr>
              <w:t>Fórmula bioactiva de triple origen natural</w:t>
            </w:r>
          </w:p>
        </w:tc>
        <w:tc>
          <w:tcPr>
            <w:tcW w:w="46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5B5DFABB">
            <w:r>
              <w:rPr>
                <w:rFonts w:ascii="Arial" w:hAnsi="Arial" w:eastAsia="Arial" w:cs="Arial"/>
                <w:color w:val="2C2C2C"/>
                <w:sz w:val="20"/>
                <w:szCs w:val="20"/>
              </w:rPr>
              <w:t>Estimula la microcirculación, activa los fibroblastos y produce un efecto lifting visible sin cirugía.</w:t>
            </w:r>
          </w:p>
        </w:tc>
      </w:tr>
    </w:tbl>
    <w:p w14:paraId="1472981C">
      <w:pPr>
        <w:spacing w:before="80" w:after="80"/>
      </w:pPr>
    </w:p>
    <w:p w14:paraId="0F048994">
      <w:pPr>
        <w:pStyle w:val="3"/>
        <w:pBdr>
          <w:bottom w:val="single" w:color="C6A56B" w:sz="6" w:space="0"/>
        </w:pBdr>
        <w:spacing w:before="300" w:after="120"/>
      </w:pPr>
      <w:r>
        <w:rPr>
          <w:rFonts w:ascii="Arial" w:hAnsi="Arial" w:eastAsia="Arial" w:cs="Arial"/>
          <w:b/>
          <w:bCs/>
          <w:color w:val="3E2F2B"/>
          <w:sz w:val="28"/>
          <w:szCs w:val="28"/>
        </w:rPr>
        <w:t>Respuestas modelo por contexto</w:t>
      </w:r>
    </w:p>
    <w:p w14:paraId="3290984A">
      <w:pPr>
        <w:pStyle w:val="4"/>
        <w:spacing w:before="240" w:after="80"/>
      </w:pPr>
      <w:r>
        <w:rPr>
          <w:rFonts w:ascii="Arial" w:hAnsi="Arial" w:eastAsia="Arial" w:cs="Arial"/>
          <w:b/>
          <w:bCs/>
          <w:color w:val="3E2F2B"/>
          <w:sz w:val="24"/>
          <w:szCs w:val="24"/>
        </w:rPr>
        <w:t>Versión profesional / científica (esteticistas, distribuidores, ferias)</w:t>
      </w:r>
    </w:p>
    <w:p w14:paraId="26CAD90A">
      <w:pPr>
        <w:pBdr>
          <w:left w:val="single" w:color="C6A56B" w:sz="12" w:space="0"/>
        </w:pBdr>
        <w:shd w:val="clear" w:fill="F5EFE6"/>
        <w:spacing w:before="120" w:after="120"/>
        <w:ind w:left="360" w:right="360"/>
      </w:pPr>
      <w:r>
        <w:rPr>
          <w:rFonts w:ascii="Arial" w:hAnsi="Arial" w:eastAsia="Arial" w:cs="Arial"/>
          <w:i/>
          <w:iCs/>
          <w:color w:val="3E2F2B"/>
          <w:sz w:val="20"/>
          <w:szCs w:val="20"/>
        </w:rPr>
        <w:t>«La fórmula YADALA está basada en una composición triplemente activa de origen mineral y vegetal, que actúa en diferentes niveles de la piel —superficie, epidermis y dermis—. Está registrada como formulación exclusiva de la familia Yadala, preservada durante cuatro generaciones. Por confidencialidad, no revelamos los compuestos exactos, pero toda la documentación técnica y de seguridad está disponible bajo NDA o con las autoridades sanitarias cuando corresponde.»</w:t>
      </w:r>
    </w:p>
    <w:p w14:paraId="64D0A863">
      <w:pPr>
        <w:spacing w:before="80" w:after="80"/>
      </w:pPr>
    </w:p>
    <w:p w14:paraId="61A47469">
      <w:pPr>
        <w:pStyle w:val="4"/>
        <w:spacing w:before="240" w:after="80"/>
      </w:pPr>
      <w:r>
        <w:rPr>
          <w:rFonts w:ascii="Arial" w:hAnsi="Arial" w:eastAsia="Arial" w:cs="Arial"/>
          <w:b/>
          <w:bCs/>
          <w:color w:val="3E2F2B"/>
          <w:sz w:val="24"/>
          <w:szCs w:val="24"/>
        </w:rPr>
        <w:t>Versión para cliente final (marketing emocional)</w:t>
      </w:r>
    </w:p>
    <w:p w14:paraId="7CBFC52B">
      <w:pPr>
        <w:pBdr>
          <w:left w:val="single" w:color="C6A56B" w:sz="12" w:space="0"/>
        </w:pBdr>
        <w:shd w:val="clear" w:fill="F5EFE6"/>
        <w:spacing w:before="120" w:after="120"/>
        <w:ind w:left="360" w:right="360"/>
      </w:pPr>
      <w:r>
        <w:rPr>
          <w:rFonts w:ascii="Arial" w:hAnsi="Arial" w:eastAsia="Arial" w:cs="Arial"/>
          <w:i/>
          <w:iCs/>
          <w:color w:val="3E2F2B"/>
          <w:sz w:val="20"/>
          <w:szCs w:val="20"/>
        </w:rPr>
        <w:t>«YADALA combina tres principios activos naturales que trabajan en perfecta armonía. La fórmula es un legado familiar de más de 60 años, guardada generación tras generación. Más que una mezcla, es una sinergia viva que limpia, tonifica y despierta la piel desde dentro.»</w:t>
      </w:r>
    </w:p>
    <w:p w14:paraId="0C08A1BF">
      <w:pPr>
        <w:spacing w:before="80" w:after="80"/>
      </w:pPr>
    </w:p>
    <w:p w14:paraId="6048D0B7">
      <w:pPr>
        <w:pStyle w:val="4"/>
        <w:spacing w:before="240" w:after="80"/>
      </w:pPr>
      <w:r>
        <w:rPr>
          <w:rFonts w:ascii="Arial" w:hAnsi="Arial" w:eastAsia="Arial" w:cs="Arial"/>
          <w:b/>
          <w:bCs/>
          <w:color w:val="3E2F2B"/>
          <w:sz w:val="24"/>
          <w:szCs w:val="24"/>
        </w:rPr>
        <w:t>Versión para prensa o inversores</w:t>
      </w:r>
    </w:p>
    <w:p w14:paraId="72CAC4F4">
      <w:pPr>
        <w:pBdr>
          <w:left w:val="single" w:color="C6A56B" w:sz="12" w:space="0"/>
        </w:pBdr>
        <w:shd w:val="clear" w:fill="F5EFE6"/>
        <w:spacing w:before="120" w:after="120"/>
        <w:ind w:left="360" w:right="360"/>
      </w:pPr>
      <w:r>
        <w:rPr>
          <w:rFonts w:ascii="Arial" w:hAnsi="Arial" w:eastAsia="Arial" w:cs="Arial"/>
          <w:i/>
          <w:iCs/>
          <w:color w:val="3E2F2B"/>
          <w:sz w:val="20"/>
          <w:szCs w:val="20"/>
        </w:rPr>
        <w:t>«La formulación está protegida bajo secreto comercial. Su identidad química está registrada ante notario y certificadores bajo cláusulas de confidencialidad, como hace Coca-Cola. Lo que la hace única es su modo de acción biológica, no solo su composición.»</w:t>
      </w:r>
    </w:p>
    <w:p w14:paraId="37FAAFD3">
      <w:pPr>
        <w:spacing w:before="80" w:after="80"/>
      </w:pPr>
    </w:p>
    <w:p w14:paraId="59F5BBCC">
      <w:r>
        <w:br w:type="page"/>
      </w:r>
    </w:p>
    <w:p w14:paraId="09AE1994">
      <w:pPr>
        <w:pStyle w:val="2"/>
        <w:shd w:val="clear" w:fill="3E2F2B"/>
        <w:spacing w:before="400" w:after="200"/>
        <w:ind w:left="200" w:right="200"/>
      </w:pPr>
      <w:r>
        <w:rPr>
          <w:rFonts w:ascii="Arial" w:hAnsi="Arial" w:eastAsia="Arial" w:cs="Arial"/>
          <w:b/>
          <w:bCs/>
          <w:color w:val="FFFFFF"/>
          <w:sz w:val="36"/>
          <w:szCs w:val="36"/>
        </w:rPr>
        <w:t>8. PREGUNTAS FRECUENTES (F&amp;A)</w:t>
      </w:r>
    </w:p>
    <w:p w14:paraId="08EFC92F">
      <w:pPr>
        <w:spacing w:before="80" w:after="80"/>
      </w:pPr>
    </w:p>
    <w:p w14:paraId="22CC4FE5">
      <w:pPr>
        <w:pStyle w:val="3"/>
        <w:pBdr>
          <w:bottom w:val="single" w:color="C6A56B" w:sz="6" w:space="0"/>
        </w:pBdr>
        <w:spacing w:before="300" w:after="120"/>
      </w:pPr>
      <w:r>
        <w:rPr>
          <w:rFonts w:ascii="Arial" w:hAnsi="Arial" w:eastAsia="Arial" w:cs="Arial"/>
          <w:b/>
          <w:bCs/>
          <w:color w:val="3E2F2B"/>
          <w:sz w:val="28"/>
          <w:szCs w:val="28"/>
        </w:rPr>
        <w:t>¿Por qué una mascarilla y no una crema, sérum o aceite?</w:t>
      </w:r>
    </w:p>
    <w:p w14:paraId="74060C5B">
      <w:pPr>
        <w:spacing w:before="80" w:after="80"/>
      </w:pPr>
      <w:r>
        <w:rPr>
          <w:rFonts w:ascii="Arial" w:hAnsi="Arial" w:eastAsia="Arial" w:cs="Arial"/>
          <w:color w:val="2C2C2C"/>
          <w:sz w:val="22"/>
          <w:szCs w:val="22"/>
        </w:rPr>
        <w:t>La piel necesita momentos de pausa y activación profunda, no solo hidratación continua. Una mascarilla permite mantener los principios activos en contacto prolongado con la piel, generando una bioestimulación real, no solo una hidratación superficial.</w:t>
      </w:r>
    </w:p>
    <w:p w14:paraId="19F1C588">
      <w:pPr>
        <w:spacing w:before="80" w:after="80"/>
      </w:pPr>
      <w:r>
        <w:rPr>
          <w:rFonts w:ascii="Arial" w:hAnsi="Arial" w:eastAsia="Arial" w:cs="Arial"/>
          <w:color w:val="2C2C2C"/>
          <w:sz w:val="22"/>
          <w:szCs w:val="22"/>
        </w:rPr>
        <w:t>Durante los 40–50 minutos de aplicación, la piel atraviesa fases de limpieza, oxigenación y tonificación, activando la microcirculación y despertando los fibroblastos que producen colágeno y elastina.</w:t>
      </w:r>
    </w:p>
    <w:p w14:paraId="7D98A75F">
      <w:pPr>
        <w:spacing w:before="80" w:after="80"/>
      </w:pPr>
    </w:p>
    <w:p w14:paraId="4AFC5E23">
      <w:pPr>
        <w:pStyle w:val="3"/>
        <w:pBdr>
          <w:bottom w:val="single" w:color="C6A56B" w:sz="6" w:space="0"/>
        </w:pBdr>
        <w:spacing w:before="300" w:after="120"/>
      </w:pPr>
      <w:r>
        <w:rPr>
          <w:rFonts w:ascii="Arial" w:hAnsi="Arial" w:eastAsia="Arial" w:cs="Arial"/>
          <w:b/>
          <w:bCs/>
          <w:color w:val="3E2F2B"/>
          <w:sz w:val="28"/>
          <w:szCs w:val="28"/>
        </w:rPr>
        <w:t>¿Cómo puede un solo producto hacer tantas funciones diferentes?</w:t>
      </w:r>
    </w:p>
    <w:p w14:paraId="2420D033">
      <w:pPr>
        <w:spacing w:before="80" w:after="80"/>
      </w:pPr>
      <w:r>
        <w:rPr>
          <w:rFonts w:ascii="Arial" w:hAnsi="Arial" w:eastAsia="Arial" w:cs="Arial"/>
          <w:color w:val="2C2C2C"/>
          <w:sz w:val="22"/>
          <w:szCs w:val="22"/>
        </w:rPr>
        <w:t>Porque YADALA no actúa solo por ingredientes, sino por sinergia biológica. Su combinación única trabaja en distintas capas de la piel:</w:t>
      </w:r>
    </w:p>
    <w:p w14:paraId="7D977804">
      <w:pPr>
        <w:pStyle w:val="16"/>
        <w:numPr>
          <w:ilvl w:val="0"/>
          <w:numId w:val="1"/>
        </w:numPr>
        <w:spacing w:before="60" w:after="60"/>
      </w:pPr>
      <w:r>
        <w:rPr>
          <w:rFonts w:ascii="Arial" w:hAnsi="Arial" w:eastAsia="Arial" w:cs="Arial"/>
          <w:b w:val="0"/>
          <w:bCs w:val="0"/>
          <w:color w:val="2C2C2C"/>
          <w:sz w:val="22"/>
          <w:szCs w:val="22"/>
        </w:rPr>
        <w:t>En la superficie, limpia y afina la textura.</w:t>
      </w:r>
    </w:p>
    <w:p w14:paraId="79B398DE">
      <w:pPr>
        <w:pStyle w:val="16"/>
        <w:numPr>
          <w:ilvl w:val="0"/>
          <w:numId w:val="1"/>
        </w:numPr>
        <w:spacing w:before="60" w:after="60"/>
      </w:pPr>
      <w:r>
        <w:rPr>
          <w:rFonts w:ascii="Arial" w:hAnsi="Arial" w:eastAsia="Arial" w:cs="Arial"/>
          <w:b w:val="0"/>
          <w:bCs w:val="0"/>
          <w:color w:val="2C2C2C"/>
          <w:sz w:val="22"/>
          <w:szCs w:val="22"/>
        </w:rPr>
        <w:t>En la epidermis, equilibra el pH y detoxifica.</w:t>
      </w:r>
    </w:p>
    <w:p w14:paraId="739CF3DF">
      <w:pPr>
        <w:pStyle w:val="16"/>
        <w:numPr>
          <w:ilvl w:val="0"/>
          <w:numId w:val="1"/>
        </w:numPr>
        <w:spacing w:before="60" w:after="60"/>
      </w:pPr>
      <w:r>
        <w:rPr>
          <w:rFonts w:ascii="Arial" w:hAnsi="Arial" w:eastAsia="Arial" w:cs="Arial"/>
          <w:b w:val="0"/>
          <w:bCs w:val="0"/>
          <w:color w:val="2C2C2C"/>
          <w:sz w:val="22"/>
          <w:szCs w:val="22"/>
        </w:rPr>
        <w:t>En la dermis, activa la microcirculación y los fibroblastos.</w:t>
      </w:r>
    </w:p>
    <w:p w14:paraId="1AB9C5DF">
      <w:pPr>
        <w:spacing w:before="80" w:after="80"/>
      </w:pPr>
      <w:r>
        <w:rPr>
          <w:rFonts w:ascii="Arial" w:hAnsi="Arial" w:eastAsia="Arial" w:cs="Arial"/>
          <w:color w:val="2C2C2C"/>
          <w:sz w:val="22"/>
          <w:szCs w:val="22"/>
        </w:rPr>
        <w:t>Cada piel toma de la fórmula lo que necesita — por eso decimos que es una mascarilla «inteligente»: se adapta al tipo de piel y edad de cada persona.</w:t>
      </w:r>
    </w:p>
    <w:p w14:paraId="373A403D">
      <w:pPr>
        <w:spacing w:before="80" w:after="80"/>
      </w:pPr>
    </w:p>
    <w:p w14:paraId="1D4D80CE">
      <w:pPr>
        <w:pStyle w:val="3"/>
        <w:pBdr>
          <w:bottom w:val="single" w:color="C6A56B" w:sz="6" w:space="0"/>
        </w:pBdr>
        <w:spacing w:before="300" w:after="120"/>
      </w:pPr>
      <w:r>
        <w:rPr>
          <w:rFonts w:ascii="Arial" w:hAnsi="Arial" w:eastAsia="Arial" w:cs="Arial"/>
          <w:b/>
          <w:bCs/>
          <w:color w:val="3E2F2B"/>
          <w:sz w:val="28"/>
          <w:szCs w:val="28"/>
        </w:rPr>
        <w:t>¿Con qué frecuencia debo usarla?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880"/>
        <w:gridCol w:w="3360"/>
      </w:tblGrid>
      <w:tr w14:paraId="4409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41740335">
            <w:r>
              <w:rPr>
                <w:rFonts w:ascii="Arial" w:hAnsi="Arial" w:eastAsia="Arial" w:cs="Arial"/>
                <w:b/>
                <w:bCs/>
                <w:color w:val="FFFFFF"/>
                <w:sz w:val="20"/>
                <w:szCs w:val="20"/>
              </w:rPr>
              <w:t>Tipo de Piel / Estado</w:t>
            </w:r>
          </w:p>
        </w:tc>
        <w:tc>
          <w:tcPr>
            <w:tcW w:w="288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5C3D7B6A">
            <w:r>
              <w:rPr>
                <w:rFonts w:ascii="Arial" w:hAnsi="Arial" w:eastAsia="Arial" w:cs="Arial"/>
                <w:b/>
                <w:bCs/>
                <w:color w:val="FFFFFF"/>
                <w:sz w:val="20"/>
                <w:szCs w:val="20"/>
              </w:rPr>
              <w:t>Frecuencia Recomendada</w:t>
            </w:r>
          </w:p>
        </w:tc>
        <w:tc>
          <w:tcPr>
            <w:tcW w:w="3360" w:type="dxa"/>
            <w:tcBorders>
              <w:top w:val="single" w:color="D4C4B8" w:sz="0" w:space="0"/>
              <w:left w:val="single" w:color="D4C4B8" w:sz="0" w:space="0"/>
              <w:bottom w:val="single" w:color="D4C4B8" w:sz="0" w:space="0"/>
              <w:right w:val="single" w:color="D4C4B8" w:sz="0" w:space="0"/>
            </w:tcBorders>
            <w:shd w:val="clear" w:color="auto" w:fill="3E2F2B"/>
            <w:tcMar>
              <w:top w:w="80" w:type="dxa"/>
              <w:left w:w="120" w:type="dxa"/>
              <w:bottom w:w="80" w:type="dxa"/>
              <w:right w:w="120" w:type="dxa"/>
            </w:tcMar>
          </w:tcPr>
          <w:p w14:paraId="3028BC7F">
            <w:r>
              <w:rPr>
                <w:rFonts w:ascii="Arial" w:hAnsi="Arial" w:eastAsia="Arial" w:cs="Arial"/>
                <w:b/>
                <w:bCs/>
                <w:color w:val="FFFFFF"/>
                <w:sz w:val="20"/>
                <w:szCs w:val="20"/>
              </w:rPr>
              <w:t>Objetivo</w:t>
            </w:r>
          </w:p>
        </w:tc>
      </w:tr>
      <w:tr w14:paraId="700D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32D4662">
            <w:r>
              <w:rPr>
                <w:rFonts w:ascii="Arial" w:hAnsi="Arial" w:eastAsia="Arial" w:cs="Arial"/>
                <w:color w:val="2C2C2C"/>
                <w:sz w:val="20"/>
                <w:szCs w:val="20"/>
              </w:rPr>
              <w:t>PREVENT (piel joven)</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EC1055D">
            <w:r>
              <w:rPr>
                <w:rFonts w:ascii="Arial" w:hAnsi="Arial" w:eastAsia="Arial" w:cs="Arial"/>
                <w:color w:val="2C2C2C"/>
                <w:sz w:val="20"/>
                <w:szCs w:val="20"/>
              </w:rPr>
              <w:t>1 vez por semana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67183F55">
            <w:r>
              <w:rPr>
                <w:rFonts w:ascii="Arial" w:hAnsi="Arial" w:eastAsia="Arial" w:cs="Arial"/>
                <w:color w:val="2C2C2C"/>
                <w:sz w:val="20"/>
                <w:szCs w:val="20"/>
              </w:rPr>
              <w:t>Prevención, detox digital y equilibrio</w:t>
            </w:r>
          </w:p>
        </w:tc>
      </w:tr>
      <w:tr w14:paraId="623F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4C1DE714">
            <w:r>
              <w:rPr>
                <w:rFonts w:ascii="Arial" w:hAnsi="Arial" w:eastAsia="Arial" w:cs="Arial"/>
                <w:color w:val="2C2C2C"/>
                <w:sz w:val="20"/>
                <w:szCs w:val="20"/>
              </w:rPr>
              <w:t>RECOVER (piel en transición)</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FF552A9">
            <w:r>
              <w:rPr>
                <w:rFonts w:ascii="Arial" w:hAnsi="Arial" w:eastAsia="Arial" w:cs="Arial"/>
                <w:color w:val="2C2C2C"/>
                <w:sz w:val="20"/>
                <w:szCs w:val="20"/>
              </w:rPr>
              <w:t>1–2 veces por semana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0482DEC5">
            <w:r>
              <w:rPr>
                <w:rFonts w:ascii="Arial" w:hAnsi="Arial" w:eastAsia="Arial" w:cs="Arial"/>
                <w:color w:val="2C2C2C"/>
                <w:sz w:val="20"/>
                <w:szCs w:val="20"/>
              </w:rPr>
              <w:t>Revitalización, oxigenación y firmeza</w:t>
            </w:r>
          </w:p>
        </w:tc>
      </w:tr>
      <w:tr w14:paraId="68F1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2793BB5E">
            <w:r>
              <w:rPr>
                <w:rFonts w:ascii="Arial" w:hAnsi="Arial" w:eastAsia="Arial" w:cs="Arial"/>
                <w:color w:val="2C2C2C"/>
                <w:sz w:val="20"/>
                <w:szCs w:val="20"/>
              </w:rPr>
              <w:t>RECLAIM (piel madura)</w:t>
            </w:r>
          </w:p>
        </w:tc>
        <w:tc>
          <w:tcPr>
            <w:tcW w:w="288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22E2D92">
            <w:r>
              <w:rPr>
                <w:rFonts w:ascii="Arial" w:hAnsi="Arial" w:eastAsia="Arial" w:cs="Arial"/>
                <w:color w:val="2C2C2C"/>
                <w:sz w:val="20"/>
                <w:szCs w:val="20"/>
              </w:rPr>
              <w:t>2–3 veces por semana</w:t>
            </w:r>
          </w:p>
        </w:tc>
        <w:tc>
          <w:tcPr>
            <w:tcW w:w="3360" w:type="dxa"/>
            <w:tcBorders>
              <w:top w:val="single" w:color="D4C4B8" w:sz="0" w:space="0"/>
              <w:left w:val="single" w:color="D4C4B8" w:sz="0" w:space="0"/>
              <w:bottom w:val="single" w:color="D4C4B8" w:sz="0" w:space="0"/>
              <w:right w:val="single" w:color="D4C4B8" w:sz="0" w:space="0"/>
            </w:tcBorders>
            <w:shd w:val="clear" w:color="auto" w:fill="F5EFE6"/>
            <w:tcMar>
              <w:top w:w="80" w:type="dxa"/>
              <w:left w:w="120" w:type="dxa"/>
              <w:bottom w:w="80" w:type="dxa"/>
              <w:right w:w="120" w:type="dxa"/>
            </w:tcMar>
          </w:tcPr>
          <w:p w14:paraId="10894938">
            <w:r>
              <w:rPr>
                <w:rFonts w:ascii="Arial" w:hAnsi="Arial" w:eastAsia="Arial" w:cs="Arial"/>
                <w:color w:val="2C2C2C"/>
                <w:sz w:val="20"/>
                <w:szCs w:val="20"/>
              </w:rPr>
              <w:t>Lifting natural y activación profunda</w:t>
            </w:r>
          </w:p>
        </w:tc>
      </w:tr>
    </w:tbl>
    <w:p w14:paraId="2D200300">
      <w:pPr>
        <w:spacing w:before="80" w:after="80"/>
      </w:pPr>
    </w:p>
    <w:p w14:paraId="2B32B569">
      <w:pPr>
        <w:pStyle w:val="3"/>
        <w:pBdr>
          <w:bottom w:val="single" w:color="C6A56B" w:sz="6" w:space="0"/>
        </w:pBdr>
        <w:spacing w:before="300" w:after="120"/>
      </w:pPr>
      <w:r>
        <w:rPr>
          <w:rFonts w:ascii="Arial" w:hAnsi="Arial" w:eastAsia="Arial" w:cs="Arial"/>
          <w:b/>
          <w:bCs/>
          <w:color w:val="3E2F2B"/>
          <w:sz w:val="28"/>
          <w:szCs w:val="28"/>
        </w:rPr>
        <w:t>¿Sustituye los productos que ya uso?</w:t>
      </w:r>
    </w:p>
    <w:p w14:paraId="76CC069B">
      <w:pPr>
        <w:spacing w:before="80" w:after="80"/>
      </w:pPr>
      <w:r>
        <w:rPr>
          <w:rFonts w:ascii="Arial" w:hAnsi="Arial" w:eastAsia="Arial" w:cs="Arial"/>
          <w:color w:val="2C2C2C"/>
          <w:sz w:val="22"/>
          <w:szCs w:val="22"/>
        </w:rPr>
        <w:t>Durante el tratamiento con YADALA, recomendamos no usar otros cosméticos activos (retinol, ácidos, etc.) para permitir que la piel se reequilibre sola. Después de la sesión, puedes usar una hidratante ligera o una bruma neutra.</w:t>
      </w:r>
    </w:p>
    <w:p w14:paraId="153BB3DE">
      <w:pPr>
        <w:pBdr>
          <w:left w:val="single" w:color="C6A56B" w:sz="12" w:space="0"/>
        </w:pBdr>
        <w:shd w:val="clear" w:fill="F5EFE6"/>
        <w:spacing w:before="120" w:after="120"/>
        <w:ind w:left="360" w:right="360"/>
      </w:pPr>
      <w:r>
        <w:rPr>
          <w:rFonts w:ascii="Arial" w:hAnsi="Arial" w:eastAsia="Arial" w:cs="Arial"/>
          <w:i/>
          <w:iCs/>
          <w:color w:val="3E2F2B"/>
          <w:sz w:val="20"/>
          <w:szCs w:val="20"/>
        </w:rPr>
        <w:t>Principio del «skin fasting»: dejar respirar la piel para que recupere su inteligencia natural.</w:t>
      </w:r>
    </w:p>
    <w:p w14:paraId="205D0E3B">
      <w:pPr>
        <w:spacing w:before="80" w:after="80"/>
      </w:pPr>
    </w:p>
    <w:p w14:paraId="05189995">
      <w:r>
        <w:br w:type="page"/>
      </w:r>
    </w:p>
    <w:p w14:paraId="77290B5E">
      <w:pPr>
        <w:pStyle w:val="2"/>
        <w:shd w:val="clear" w:fill="3E2F2B"/>
        <w:spacing w:before="400" w:after="200"/>
        <w:ind w:left="200" w:right="200"/>
      </w:pPr>
      <w:r>
        <w:rPr>
          <w:rFonts w:ascii="Arial" w:hAnsi="Arial" w:eastAsia="Arial" w:cs="Arial"/>
          <w:b/>
          <w:bCs/>
          <w:color w:val="FFFFFF"/>
          <w:sz w:val="36"/>
          <w:szCs w:val="36"/>
        </w:rPr>
        <w:t>9. EL SECRETO DE YADALA</w:t>
      </w:r>
    </w:p>
    <w:p w14:paraId="63D608C5">
      <w:pPr>
        <w:spacing w:before="80" w:after="80"/>
      </w:pPr>
    </w:p>
    <w:p w14:paraId="704EF060">
      <w:pPr>
        <w:spacing w:before="80" w:after="80"/>
      </w:pPr>
      <w:r>
        <w:rPr>
          <w:rFonts w:ascii="Arial" w:hAnsi="Arial" w:eastAsia="Arial" w:cs="Arial"/>
          <w:color w:val="2C2C2C"/>
          <w:sz w:val="22"/>
          <w:szCs w:val="22"/>
        </w:rPr>
        <w:t>Durante más de sesenta años, nuestra familia ha custodiado una fórmula ancestral transmitida de generación en generación. Lo que hoy llamamos YADALA no nació en un laboratorio, sino en la experiencia viva de cuatro generaciones que han probado, ajustado y perfeccionado una combinación única de elementos naturales.</w:t>
      </w:r>
    </w:p>
    <w:p w14:paraId="7773C643">
      <w:pPr>
        <w:spacing w:before="80" w:after="80"/>
      </w:pPr>
    </w:p>
    <w:p w14:paraId="141EA817">
      <w:pPr>
        <w:spacing w:before="80" w:after="80"/>
      </w:pPr>
      <w:r>
        <w:rPr>
          <w:rFonts w:ascii="Arial" w:hAnsi="Arial" w:eastAsia="Arial" w:cs="Arial"/>
          <w:color w:val="2C2C2C"/>
          <w:sz w:val="22"/>
          <w:szCs w:val="22"/>
        </w:rPr>
        <w:t>YADALA no es solo un producto. Es una sinergia bioactiva de tres principios esenciales de origen natural y vegetal que trabajan en diferentes niveles de la piel —superficie, epidermis y dermis— para purificar, equilibrar y tonificar de forma visible y profunda.</w:t>
      </w:r>
    </w:p>
    <w:p w14:paraId="785813D1">
      <w:pPr>
        <w:spacing w:before="80" w:after="80"/>
      </w:pPr>
    </w:p>
    <w:p w14:paraId="3DB60502">
      <w:pPr>
        <w:spacing w:before="80" w:after="80"/>
      </w:pPr>
      <w:r>
        <w:rPr>
          <w:rFonts w:ascii="Arial" w:hAnsi="Arial" w:eastAsia="Arial" w:cs="Arial"/>
          <w:color w:val="2C2C2C"/>
          <w:sz w:val="22"/>
          <w:szCs w:val="22"/>
        </w:rPr>
        <w:t>Cada uno cumple una función específica: uno limpia y prepara, otro equilibra y oxigena, y el tercero reafirma y repara. El resultado no depende de un único ingrediente, sino de la armonía perfecta entre ellos.</w:t>
      </w:r>
    </w:p>
    <w:p w14:paraId="47B50618">
      <w:pPr>
        <w:spacing w:before="80" w:after="80"/>
      </w:pPr>
    </w:p>
    <w:p w14:paraId="2659D05B">
      <w:pPr>
        <w:pBdr>
          <w:left w:val="single" w:color="C6A56B" w:sz="12" w:space="0"/>
        </w:pBdr>
        <w:shd w:val="clear" w:fill="F5EFE6"/>
        <w:spacing w:before="120" w:after="120"/>
        <w:ind w:left="360" w:right="360"/>
      </w:pPr>
      <w:r>
        <w:rPr>
          <w:rFonts w:ascii="Arial" w:hAnsi="Arial" w:eastAsia="Arial" w:cs="Arial"/>
          <w:i/>
          <w:iCs/>
          <w:color w:val="3E2F2B"/>
          <w:sz w:val="20"/>
          <w:szCs w:val="20"/>
        </w:rPr>
        <w:t>«El verdadero secreto de YADALA no está en lo que contiene, sino en cómo dialoga con tu piel. Despierta lo que siempre estuvo ahí: tu luz, tu expresión, tu esencia.»</w:t>
      </w:r>
    </w:p>
    <w:p w14:paraId="57A0B5DE">
      <w:pPr>
        <w:spacing w:before="80" w:after="80"/>
      </w:pPr>
    </w:p>
    <w:p w14:paraId="50DADB1C">
      <w:pPr>
        <w:spacing w:before="480" w:after="480"/>
        <w:jc w:val="center"/>
      </w:pPr>
      <w:r>
        <w:rPr>
          <w:rFonts w:ascii="Arial" w:hAnsi="Arial" w:eastAsia="Arial" w:cs="Arial"/>
          <w:b/>
          <w:bCs/>
          <w:i/>
          <w:iCs/>
          <w:color w:val="C6A56B"/>
          <w:sz w:val="28"/>
          <w:szCs w:val="28"/>
        </w:rPr>
        <w:t>YADALA — el arte de revelar lo que ya eres.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BC73EC4"/>
    <w:rsid w:val="3DB94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FFFFFF"/>
      <w:sz w:val="36"/>
      <w:szCs w:val="36"/>
    </w:rPr>
  </w:style>
  <w:style w:type="paragraph" w:styleId="3">
    <w:name w:val="heading 2"/>
    <w:next w:val="1"/>
    <w:qFormat/>
    <w:uiPriority w:val="0"/>
    <w:pPr>
      <w:spacing w:before="300" w:after="120"/>
      <w:outlineLvl w:val="1"/>
    </w:pPr>
    <w:rPr>
      <w:rFonts w:ascii="Arial" w:hAnsi="Arial" w:eastAsia="Arial" w:cs="Arial"/>
      <w:b/>
      <w:bCs/>
      <w:color w:val="3E2F2B"/>
      <w:sz w:val="28"/>
      <w:szCs w:val="28"/>
    </w:rPr>
  </w:style>
  <w:style w:type="paragraph" w:styleId="4">
    <w:name w:val="heading 3"/>
    <w:next w:val="1"/>
    <w:qFormat/>
    <w:uiPriority w:val="0"/>
    <w:pPr>
      <w:spacing w:before="240" w:after="80"/>
      <w:outlineLvl w:val="2"/>
    </w:pPr>
    <w:rPr>
      <w:rFonts w:ascii="Arial" w:hAnsi="Arial" w:eastAsia="Arial" w:cs="Arial"/>
      <w:b/>
      <w:bCs/>
      <w:color w:val="3E2F2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194</Words>
  <Characters>1240</Characters>
  <TotalTime>1</TotalTime>
  <ScaleCrop>false</ScaleCrop>
  <LinksUpToDate>false</LinksUpToDate>
  <CharactersWithSpaces>1392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2026-06-04T07:52:00Z</dcterms:created>
  <dc:creator>Un-named</dc:creator>
  <cp:lastModifiedBy>pedrojorda.me.admon</cp:lastModifiedBy>
  <dcterms:modified xsi:type="dcterms:W3CDTF">2026-06-04T08:00:03Z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eyJoZGlkIjoiZDFlNzhiMGZiZGM0MmZkM2EwZjIwZmQ1MzI5MWJkYWIiLCJ1c2VySWQiOiIzNzI4MTUyODY1MzU1In0=</vt:lpwstr>
  </property>
  <property fmtid="{D5CDD505-2E9C-101B-9397-08002B2CF9AE}" pid="3" name="KSOProductBuildVer">
    <vt:lpwstr>1033-12.1.0.26372</vt:lpwstr>
  </property>
  <property fmtid="{D5CDD505-2E9C-101B-9397-08002B2CF9AE}" pid="4" name="ICV">
    <vt:lpwstr>7BE0827AF25143B99D2D4200C14F7641_12</vt:lpwstr>
  </property>
</Properties>
</file>