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33DFE" w14:textId="77777777" w:rsidR="001B7F2F" w:rsidRDefault="001B7F2F" w:rsidP="001B7F2F">
      <w:pPr>
        <w:tabs>
          <w:tab w:val="left" w:pos="3620"/>
        </w:tabs>
        <w:spacing w:line="240" w:lineRule="auto"/>
        <w:jc w:val="center"/>
        <w:rPr>
          <w:rFonts w:ascii="Verdana" w:hAnsi="Verdana" w:cs="Times New Roman"/>
          <w:b/>
          <w:sz w:val="56"/>
          <w:szCs w:val="56"/>
        </w:rPr>
      </w:pPr>
    </w:p>
    <w:p w14:paraId="022320B2" w14:textId="64DE2A43" w:rsidR="001B7F2F" w:rsidRPr="001B7F2F" w:rsidRDefault="001B7F2F" w:rsidP="001B7F2F">
      <w:pPr>
        <w:tabs>
          <w:tab w:val="left" w:pos="3620"/>
        </w:tabs>
        <w:spacing w:line="240" w:lineRule="auto"/>
        <w:jc w:val="center"/>
        <w:rPr>
          <w:rFonts w:ascii="Verdana" w:hAnsi="Verdana" w:cs="Times New Roman"/>
          <w:b/>
          <w:sz w:val="56"/>
          <w:szCs w:val="56"/>
          <w:u w:val="single"/>
        </w:rPr>
      </w:pPr>
      <w:r w:rsidRPr="001B7F2F">
        <w:rPr>
          <w:rFonts w:ascii="Verdana" w:hAnsi="Verdana" w:cs="Times New Roman"/>
          <w:b/>
          <w:sz w:val="56"/>
          <w:szCs w:val="56"/>
          <w:u w:val="single"/>
        </w:rPr>
        <w:t>RAPPORT DE STAGE</w:t>
      </w:r>
    </w:p>
    <w:p w14:paraId="6D0E39A8" w14:textId="77777777" w:rsidR="00F720BC" w:rsidRPr="00E92933" w:rsidRDefault="00F720BC" w:rsidP="00D242E0">
      <w:pPr>
        <w:tabs>
          <w:tab w:val="left" w:pos="3620"/>
        </w:tabs>
        <w:spacing w:line="240" w:lineRule="auto"/>
        <w:jc w:val="both"/>
        <w:rPr>
          <w:rFonts w:ascii="Times New Roman" w:hAnsi="Times New Roman" w:cs="Times New Roman"/>
          <w:b/>
          <w:sz w:val="28"/>
          <w:szCs w:val="28"/>
        </w:rPr>
      </w:pPr>
    </w:p>
    <w:p w14:paraId="55C6DEA3" w14:textId="0ADE6453" w:rsidR="003B442F" w:rsidRPr="00F7396D" w:rsidRDefault="003B442F" w:rsidP="001B7F2F">
      <w:pPr>
        <w:spacing w:line="360" w:lineRule="auto"/>
        <w:jc w:val="both"/>
        <w:rPr>
          <w:rFonts w:ascii="Verdana" w:hAnsi="Verdana" w:cs="Times New Roman"/>
          <w:sz w:val="28"/>
          <w:szCs w:val="28"/>
        </w:rPr>
      </w:pPr>
      <w:r w:rsidRPr="00F7396D">
        <w:rPr>
          <w:rFonts w:ascii="Verdana" w:hAnsi="Verdana" w:cs="Times New Roman"/>
          <w:sz w:val="28"/>
          <w:szCs w:val="28"/>
        </w:rPr>
        <w:t xml:space="preserve">L’Organisation Catholique pour le Développement et la solidarité Kaya est une organisation mise en place en 1999. </w:t>
      </w:r>
      <w:r w:rsidR="00F7396D" w:rsidRPr="00F7396D">
        <w:rPr>
          <w:rFonts w:ascii="Verdana" w:hAnsi="Verdana" w:cs="Times New Roman"/>
          <w:sz w:val="28"/>
          <w:szCs w:val="28"/>
        </w:rPr>
        <w:t>E</w:t>
      </w:r>
      <w:r w:rsidR="00952E97" w:rsidRPr="00F7396D">
        <w:rPr>
          <w:rFonts w:ascii="Verdana" w:hAnsi="Verdana" w:cs="Times New Roman"/>
          <w:sz w:val="28"/>
          <w:szCs w:val="28"/>
        </w:rPr>
        <w:t>lle</w:t>
      </w:r>
      <w:r w:rsidRPr="00F7396D">
        <w:rPr>
          <w:rFonts w:ascii="Verdana" w:hAnsi="Verdana" w:cs="Times New Roman"/>
          <w:sz w:val="28"/>
          <w:szCs w:val="28"/>
        </w:rPr>
        <w:t xml:space="preserve"> œuvre dans l’humanitaire pour un développement meilleur. Elle a pour objectifs de promouvoir le développement humain intégrale de toute personne humaine et de toutes les communautés, de </w:t>
      </w:r>
      <w:r w:rsidR="00952E97" w:rsidRPr="00F7396D">
        <w:rPr>
          <w:rFonts w:ascii="Verdana" w:hAnsi="Verdana" w:cs="Times New Roman"/>
          <w:sz w:val="28"/>
          <w:szCs w:val="28"/>
        </w:rPr>
        <w:t>f</w:t>
      </w:r>
      <w:r w:rsidRPr="00F7396D">
        <w:rPr>
          <w:rFonts w:ascii="Verdana" w:hAnsi="Verdana" w:cs="Times New Roman"/>
          <w:sz w:val="28"/>
          <w:szCs w:val="28"/>
        </w:rPr>
        <w:t xml:space="preserve">aire rayonner la charité chrétienne à travers la solidarité et le partage et aussi de promouvoir une prise en charge responsable des institutions, des initiatives et des œuvres de promotion humaine par les baptisés et les personnes de bonne </w:t>
      </w:r>
      <w:r w:rsidR="00183974" w:rsidRPr="00F7396D">
        <w:rPr>
          <w:rFonts w:ascii="Verdana" w:hAnsi="Verdana" w:cs="Times New Roman"/>
          <w:sz w:val="28"/>
          <w:szCs w:val="28"/>
        </w:rPr>
        <w:t xml:space="preserve">volonté. </w:t>
      </w:r>
      <w:r w:rsidR="00952E97" w:rsidRPr="00F7396D">
        <w:rPr>
          <w:rFonts w:ascii="Verdana" w:hAnsi="Verdana" w:cs="Times New Roman"/>
          <w:sz w:val="28"/>
          <w:szCs w:val="28"/>
        </w:rPr>
        <w:t xml:space="preserve">OCADES Kaya intervient dans </w:t>
      </w:r>
      <w:r w:rsidRPr="00F7396D">
        <w:rPr>
          <w:rFonts w:ascii="Verdana" w:hAnsi="Verdana" w:cs="Times New Roman"/>
          <w:sz w:val="28"/>
          <w:szCs w:val="28"/>
        </w:rPr>
        <w:t>le secteur social qui regroupe : L’alphabétisation, l’éducation, la santé, la nutrition, l’eau potable, l’hygiène et l’assainissement, l’action social et l’urgence.</w:t>
      </w:r>
    </w:p>
    <w:p w14:paraId="10C300CE" w14:textId="77777777" w:rsidR="00F7396D" w:rsidRPr="00F7396D" w:rsidRDefault="00FF634A" w:rsidP="001B7F2F">
      <w:pPr>
        <w:spacing w:line="360" w:lineRule="auto"/>
        <w:jc w:val="both"/>
        <w:rPr>
          <w:rFonts w:ascii="Verdana" w:eastAsia="Times New Roman" w:hAnsi="Verdana" w:cs="Times New Roman"/>
          <w:sz w:val="28"/>
          <w:szCs w:val="28"/>
        </w:rPr>
      </w:pPr>
      <w:r w:rsidRPr="00F7396D">
        <w:rPr>
          <w:rFonts w:ascii="Verdana" w:hAnsi="Verdana" w:cs="Times New Roman"/>
          <w:sz w:val="28"/>
          <w:szCs w:val="28"/>
        </w:rPr>
        <w:t xml:space="preserve">Pour ce qui est de notre </w:t>
      </w:r>
      <w:r w:rsidR="00183974" w:rsidRPr="00F7396D">
        <w:rPr>
          <w:rFonts w:ascii="Verdana" w:hAnsi="Verdana" w:cs="Times New Roman"/>
          <w:sz w:val="28"/>
          <w:szCs w:val="28"/>
        </w:rPr>
        <w:t>stage, nous</w:t>
      </w:r>
      <w:r w:rsidRPr="00F7396D">
        <w:rPr>
          <w:rFonts w:ascii="Verdana" w:hAnsi="Verdana" w:cs="Times New Roman"/>
          <w:sz w:val="28"/>
          <w:szCs w:val="28"/>
        </w:rPr>
        <w:t xml:space="preserve"> l’avons </w:t>
      </w:r>
      <w:r w:rsidR="00183974" w:rsidRPr="00F7396D">
        <w:rPr>
          <w:rFonts w:ascii="Verdana" w:hAnsi="Verdana" w:cs="Times New Roman"/>
          <w:sz w:val="28"/>
          <w:szCs w:val="28"/>
        </w:rPr>
        <w:t>effectué</w:t>
      </w:r>
      <w:r w:rsidR="009E06F0" w:rsidRPr="00F7396D">
        <w:rPr>
          <w:rFonts w:ascii="Verdana" w:hAnsi="Verdana" w:cs="Times New Roman"/>
          <w:sz w:val="28"/>
          <w:szCs w:val="28"/>
        </w:rPr>
        <w:t xml:space="preserve"> dans le </w:t>
      </w:r>
      <w:r w:rsidR="004B1A1E" w:rsidRPr="00F7396D">
        <w:rPr>
          <w:rFonts w:ascii="Verdana" w:hAnsi="Verdana" w:cs="Times New Roman"/>
          <w:sz w:val="28"/>
          <w:szCs w:val="28"/>
        </w:rPr>
        <w:t xml:space="preserve">volet communication pour le changement de </w:t>
      </w:r>
      <w:r w:rsidR="00B245D0" w:rsidRPr="00F7396D">
        <w:rPr>
          <w:rFonts w:ascii="Verdana" w:hAnsi="Verdana" w:cs="Times New Roman"/>
          <w:sz w:val="28"/>
          <w:szCs w:val="28"/>
        </w:rPr>
        <w:t>comportement du</w:t>
      </w:r>
      <w:r w:rsidR="004B1A1E" w:rsidRPr="00F7396D">
        <w:rPr>
          <w:rFonts w:ascii="Verdana" w:hAnsi="Verdana" w:cs="Times New Roman"/>
          <w:sz w:val="28"/>
          <w:szCs w:val="28"/>
        </w:rPr>
        <w:t xml:space="preserve"> </w:t>
      </w:r>
      <w:r w:rsidR="009E06F0" w:rsidRPr="00F7396D">
        <w:rPr>
          <w:rFonts w:ascii="Verdana" w:hAnsi="Verdana" w:cs="Times New Roman"/>
          <w:sz w:val="28"/>
          <w:szCs w:val="28"/>
        </w:rPr>
        <w:t xml:space="preserve">département </w:t>
      </w:r>
      <w:r w:rsidRPr="00F7396D">
        <w:rPr>
          <w:rFonts w:ascii="Verdana" w:hAnsi="Verdana" w:cs="Times New Roman"/>
          <w:sz w:val="28"/>
          <w:szCs w:val="28"/>
        </w:rPr>
        <w:t xml:space="preserve">de mise en œuvre </w:t>
      </w:r>
      <w:r w:rsidR="00183974" w:rsidRPr="00F7396D">
        <w:rPr>
          <w:rFonts w:ascii="Verdana" w:hAnsi="Verdana" w:cs="Times New Roman"/>
          <w:sz w:val="28"/>
          <w:szCs w:val="28"/>
        </w:rPr>
        <w:t xml:space="preserve">du projet </w:t>
      </w:r>
      <w:proofErr w:type="spellStart"/>
      <w:r w:rsidR="00183974" w:rsidRPr="00F7396D">
        <w:rPr>
          <w:rFonts w:ascii="Verdana" w:hAnsi="Verdana" w:cs="Times New Roman"/>
          <w:sz w:val="28"/>
          <w:szCs w:val="28"/>
        </w:rPr>
        <w:t>Beog</w:t>
      </w:r>
      <w:proofErr w:type="spellEnd"/>
      <w:r w:rsidR="00183974" w:rsidRPr="00F7396D">
        <w:rPr>
          <w:rFonts w:ascii="Verdana" w:hAnsi="Verdana" w:cs="Times New Roman"/>
          <w:sz w:val="28"/>
          <w:szCs w:val="28"/>
        </w:rPr>
        <w:t xml:space="preserve"> </w:t>
      </w:r>
      <w:proofErr w:type="spellStart"/>
      <w:r w:rsidR="00183974" w:rsidRPr="00F7396D">
        <w:rPr>
          <w:rFonts w:ascii="Verdana" w:hAnsi="Verdana" w:cs="Times New Roman"/>
          <w:sz w:val="28"/>
          <w:szCs w:val="28"/>
        </w:rPr>
        <w:t>Biiga</w:t>
      </w:r>
      <w:proofErr w:type="spellEnd"/>
      <w:r w:rsidR="00952E97" w:rsidRPr="00F7396D">
        <w:rPr>
          <w:rFonts w:ascii="Verdana" w:hAnsi="Verdana" w:cs="Times New Roman"/>
          <w:sz w:val="28"/>
          <w:szCs w:val="28"/>
        </w:rPr>
        <w:t xml:space="preserve">. </w:t>
      </w:r>
      <w:r w:rsidR="00952E97" w:rsidRPr="00F7396D">
        <w:rPr>
          <w:rFonts w:ascii="Verdana" w:hAnsi="Verdana" w:cs="Times New Roman"/>
          <w:i/>
          <w:iCs/>
          <w:sz w:val="28"/>
          <w:szCs w:val="28"/>
        </w:rPr>
        <w:t xml:space="preserve">Il est mis en œuvre en partenariat avec </w:t>
      </w:r>
      <w:proofErr w:type="spellStart"/>
      <w:r w:rsidR="00952E97" w:rsidRPr="00F7396D">
        <w:rPr>
          <w:rFonts w:ascii="Verdana" w:eastAsia="Times New Roman" w:hAnsi="Verdana" w:cs="Times New Roman"/>
          <w:i/>
          <w:iCs/>
          <w:sz w:val="28"/>
          <w:szCs w:val="28"/>
        </w:rPr>
        <w:t>Catholic</w:t>
      </w:r>
      <w:proofErr w:type="spellEnd"/>
      <w:r w:rsidR="00952E97" w:rsidRPr="00F7396D">
        <w:rPr>
          <w:rFonts w:ascii="Verdana" w:eastAsia="Times New Roman" w:hAnsi="Verdana" w:cs="Times New Roman"/>
          <w:i/>
          <w:iCs/>
          <w:sz w:val="28"/>
          <w:szCs w:val="28"/>
        </w:rPr>
        <w:t xml:space="preserve"> Relief Services (CRS)-Programme du Burkina Faso</w:t>
      </w:r>
      <w:r w:rsidR="00315FD8" w:rsidRPr="00F7396D">
        <w:rPr>
          <w:rFonts w:ascii="Verdana" w:hAnsi="Verdana" w:cs="Times New Roman"/>
          <w:sz w:val="28"/>
          <w:szCs w:val="28"/>
        </w:rPr>
        <w:t xml:space="preserve"> </w:t>
      </w:r>
      <w:r w:rsidR="00952E97" w:rsidRPr="00F7396D">
        <w:rPr>
          <w:rFonts w:ascii="Verdana" w:hAnsi="Verdana" w:cs="Times New Roman"/>
          <w:i/>
          <w:iCs/>
          <w:sz w:val="28"/>
          <w:szCs w:val="28"/>
        </w:rPr>
        <w:t>avec pour bailleur</w:t>
      </w:r>
      <w:r w:rsidR="00952E97" w:rsidRPr="00F7396D">
        <w:rPr>
          <w:rFonts w:ascii="Verdana" w:hAnsi="Verdana" w:cs="Times New Roman"/>
          <w:sz w:val="28"/>
          <w:szCs w:val="28"/>
        </w:rPr>
        <w:t xml:space="preserve"> </w:t>
      </w:r>
      <w:r w:rsidR="00952E97" w:rsidRPr="00F7396D">
        <w:rPr>
          <w:rFonts w:ascii="Verdana" w:eastAsia="Times New Roman" w:hAnsi="Verdana" w:cs="Times New Roman"/>
          <w:i/>
          <w:iCs/>
          <w:sz w:val="28"/>
          <w:szCs w:val="28"/>
        </w:rPr>
        <w:t>Gouvernement des Etats Unis à travers son Ministère de l’Agriculture (USDA) pour la mise en œuvre du programme McGovern-Dole International Food for Education and Child</w:t>
      </w:r>
      <w:r w:rsidR="006D3B6A" w:rsidRPr="00F7396D">
        <w:rPr>
          <w:rFonts w:ascii="Verdana" w:eastAsia="Times New Roman" w:hAnsi="Verdana" w:cs="Times New Roman"/>
          <w:sz w:val="28"/>
          <w:szCs w:val="28"/>
        </w:rPr>
        <w:t xml:space="preserve">. </w:t>
      </w:r>
    </w:p>
    <w:p w14:paraId="4957EFC0" w14:textId="561578AA" w:rsidR="006D3B6A" w:rsidRPr="00F7396D" w:rsidRDefault="006D3B6A" w:rsidP="001B7F2F">
      <w:pPr>
        <w:spacing w:line="360" w:lineRule="auto"/>
        <w:jc w:val="both"/>
        <w:rPr>
          <w:rFonts w:ascii="Verdana" w:hAnsi="Verdana" w:cs="Times New Roman"/>
          <w:sz w:val="28"/>
          <w:szCs w:val="28"/>
        </w:rPr>
      </w:pPr>
      <w:r w:rsidRPr="00F7396D">
        <w:rPr>
          <w:rFonts w:ascii="Verdana" w:eastAsia="Times New Roman" w:hAnsi="Verdana" w:cs="Times New Roman"/>
          <w:sz w:val="28"/>
          <w:szCs w:val="28"/>
        </w:rPr>
        <w:t xml:space="preserve">Le projet dénommé </w:t>
      </w:r>
      <w:proofErr w:type="spellStart"/>
      <w:r w:rsidRPr="00F7396D">
        <w:rPr>
          <w:rFonts w:ascii="Verdana" w:eastAsia="Times New Roman" w:hAnsi="Verdana" w:cs="Times New Roman"/>
          <w:sz w:val="28"/>
          <w:szCs w:val="28"/>
        </w:rPr>
        <w:t>Beoog</w:t>
      </w:r>
      <w:proofErr w:type="spellEnd"/>
      <w:r w:rsidRPr="00F7396D">
        <w:rPr>
          <w:rFonts w:ascii="Verdana" w:eastAsia="Times New Roman" w:hAnsi="Verdana" w:cs="Times New Roman"/>
          <w:sz w:val="28"/>
          <w:szCs w:val="28"/>
        </w:rPr>
        <w:t xml:space="preserve"> </w:t>
      </w:r>
      <w:proofErr w:type="spellStart"/>
      <w:r w:rsidRPr="00F7396D">
        <w:rPr>
          <w:rFonts w:ascii="Verdana" w:eastAsia="Times New Roman" w:hAnsi="Verdana" w:cs="Times New Roman"/>
          <w:sz w:val="28"/>
          <w:szCs w:val="28"/>
        </w:rPr>
        <w:t>Biiga</w:t>
      </w:r>
      <w:proofErr w:type="spellEnd"/>
      <w:r w:rsidRPr="00F7396D">
        <w:rPr>
          <w:rFonts w:ascii="Verdana" w:eastAsia="Times New Roman" w:hAnsi="Verdana" w:cs="Times New Roman"/>
          <w:sz w:val="28"/>
          <w:szCs w:val="28"/>
        </w:rPr>
        <w:t xml:space="preserve"> Phase 4 est mis en œuvre sur une durée de quatre (4) ans, c’est-à-dire de (20</w:t>
      </w:r>
      <w:r w:rsidR="00952E97" w:rsidRPr="00F7396D">
        <w:rPr>
          <w:rFonts w:ascii="Verdana" w:eastAsia="Times New Roman" w:hAnsi="Verdana" w:cs="Times New Roman"/>
          <w:sz w:val="28"/>
          <w:szCs w:val="28"/>
        </w:rPr>
        <w:t>21</w:t>
      </w:r>
      <w:r w:rsidRPr="00F7396D">
        <w:rPr>
          <w:rFonts w:ascii="Verdana" w:eastAsia="Times New Roman" w:hAnsi="Verdana" w:cs="Times New Roman"/>
          <w:sz w:val="28"/>
          <w:szCs w:val="28"/>
        </w:rPr>
        <w:t>-202</w:t>
      </w:r>
      <w:r w:rsidR="00952E97" w:rsidRPr="00F7396D">
        <w:rPr>
          <w:rFonts w:ascii="Verdana" w:eastAsia="Times New Roman" w:hAnsi="Verdana" w:cs="Times New Roman"/>
          <w:sz w:val="28"/>
          <w:szCs w:val="28"/>
        </w:rPr>
        <w:t>5</w:t>
      </w:r>
      <w:r w:rsidRPr="00F7396D">
        <w:rPr>
          <w:rFonts w:ascii="Verdana" w:eastAsia="Times New Roman" w:hAnsi="Verdana" w:cs="Times New Roman"/>
          <w:sz w:val="28"/>
          <w:szCs w:val="28"/>
        </w:rPr>
        <w:t xml:space="preserve">) dans </w:t>
      </w:r>
      <w:r w:rsidRPr="00F7396D">
        <w:rPr>
          <w:rFonts w:ascii="Verdana" w:eastAsia="Times New Roman" w:hAnsi="Verdana" w:cs="Times New Roman"/>
          <w:sz w:val="28"/>
          <w:szCs w:val="28"/>
        </w:rPr>
        <w:lastRenderedPageBreak/>
        <w:t>les provinces du Sanmatenga, du Bam</w:t>
      </w:r>
      <w:r w:rsidR="00952E97" w:rsidRPr="00F7396D">
        <w:rPr>
          <w:rFonts w:ascii="Verdana" w:eastAsia="Times New Roman" w:hAnsi="Verdana" w:cs="Times New Roman"/>
          <w:sz w:val="28"/>
          <w:szCs w:val="28"/>
        </w:rPr>
        <w:t xml:space="preserve">, </w:t>
      </w:r>
      <w:r w:rsidRPr="00F7396D">
        <w:rPr>
          <w:rFonts w:ascii="Verdana" w:eastAsia="Times New Roman" w:hAnsi="Verdana" w:cs="Times New Roman"/>
          <w:sz w:val="28"/>
          <w:szCs w:val="28"/>
        </w:rPr>
        <w:t>du Namentenga</w:t>
      </w:r>
      <w:r w:rsidR="00952E97" w:rsidRPr="00F7396D">
        <w:rPr>
          <w:rFonts w:ascii="Verdana" w:eastAsia="Times New Roman" w:hAnsi="Verdana" w:cs="Times New Roman"/>
          <w:sz w:val="28"/>
          <w:szCs w:val="28"/>
        </w:rPr>
        <w:t>, du Ganzourgou et de l’Oubritenga</w:t>
      </w:r>
      <w:r w:rsidR="00AC62DE" w:rsidRPr="00F7396D">
        <w:rPr>
          <w:rFonts w:ascii="Verdana" w:eastAsia="Times New Roman" w:hAnsi="Verdana" w:cs="Times New Roman"/>
          <w:sz w:val="28"/>
          <w:szCs w:val="28"/>
        </w:rPr>
        <w:t xml:space="preserve"> </w:t>
      </w:r>
      <w:r w:rsidRPr="00F7396D">
        <w:rPr>
          <w:rFonts w:ascii="Verdana" w:eastAsia="Times New Roman" w:hAnsi="Verdana" w:cs="Times New Roman"/>
          <w:sz w:val="28"/>
          <w:szCs w:val="28"/>
        </w:rPr>
        <w:t>en collaboration avec le Ministère de l’Education Nationale et de l’Alphabétisation, le Ministère de la Santé, l’OCADES de Kaya</w:t>
      </w:r>
      <w:r w:rsidR="00AC62DE" w:rsidRPr="00F7396D">
        <w:rPr>
          <w:rFonts w:ascii="Verdana" w:eastAsia="Times New Roman" w:hAnsi="Verdana" w:cs="Times New Roman"/>
          <w:sz w:val="28"/>
          <w:szCs w:val="28"/>
        </w:rPr>
        <w:t xml:space="preserve">, </w:t>
      </w:r>
      <w:r w:rsidRPr="00F7396D">
        <w:rPr>
          <w:rFonts w:ascii="Verdana" w:eastAsia="Times New Roman" w:hAnsi="Verdana" w:cs="Times New Roman"/>
          <w:sz w:val="28"/>
          <w:szCs w:val="28"/>
        </w:rPr>
        <w:t>les Mairies et les organisations à base communautaires.</w:t>
      </w:r>
    </w:p>
    <w:p w14:paraId="4D957F1A" w14:textId="77777777" w:rsidR="006D3B6A" w:rsidRPr="00F7396D" w:rsidRDefault="006D3B6A" w:rsidP="001B7F2F">
      <w:p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 xml:space="preserve">Le programme s’inscrit dans une optique de développement durable et vise à soutenir la qualité de l’éducation à travers l’apprentissage de la lecture et de l’écriture des enfants d’âge scolaire. De façon spécifique, il s’agira de : </w:t>
      </w:r>
    </w:p>
    <w:p w14:paraId="7B39E6ED" w14:textId="77777777" w:rsidR="006D3B6A" w:rsidRPr="00F7396D" w:rsidRDefault="006D3B6A" w:rsidP="001B7F2F">
      <w:pPr>
        <w:spacing w:after="0" w:line="360" w:lineRule="auto"/>
        <w:ind w:left="720"/>
        <w:jc w:val="both"/>
        <w:rPr>
          <w:rFonts w:ascii="Verdana" w:eastAsia="Times New Roman" w:hAnsi="Verdana" w:cs="Times New Roman"/>
          <w:sz w:val="28"/>
          <w:szCs w:val="28"/>
        </w:rPr>
      </w:pPr>
    </w:p>
    <w:p w14:paraId="775D142C" w14:textId="77777777" w:rsidR="006D3B6A" w:rsidRPr="00F7396D" w:rsidRDefault="006D3B6A" w:rsidP="001B7F2F">
      <w:pPr>
        <w:numPr>
          <w:ilvl w:val="0"/>
          <w:numId w:val="6"/>
        </w:num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Améliorer la qualité de l’enseignement de la lecture et de l’écriture grâce à une amélioration des connaissances et des compétences des enseignants et des administrateurs des écoles et à un meilleur accès à du matériel éducatif pour la lecture et l’écriture ;</w:t>
      </w:r>
    </w:p>
    <w:p w14:paraId="48DBC269" w14:textId="77777777" w:rsidR="006D3B6A" w:rsidRPr="00F7396D" w:rsidRDefault="006D3B6A" w:rsidP="001B7F2F">
      <w:pPr>
        <w:numPr>
          <w:ilvl w:val="0"/>
          <w:numId w:val="6"/>
        </w:num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Améliorer l’attention des élèves en réduisant la faim grâce à la fourniture des repas quotidiens à l’école ; ; </w:t>
      </w:r>
    </w:p>
    <w:p w14:paraId="31BE1BAC" w14:textId="77777777" w:rsidR="006D3B6A" w:rsidRPr="00F7396D" w:rsidRDefault="006D3B6A" w:rsidP="001B7F2F">
      <w:pPr>
        <w:numPr>
          <w:ilvl w:val="0"/>
          <w:numId w:val="6"/>
        </w:num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 xml:space="preserve">Améliorer la présence des élèves à l’école et spécifiquement celle des filles, par l’augmentation de la scolarisation et les incitations </w:t>
      </w:r>
      <w:r w:rsidR="00D0716D" w:rsidRPr="00F7396D">
        <w:rPr>
          <w:rFonts w:ascii="Verdana" w:eastAsia="Times New Roman" w:hAnsi="Verdana" w:cs="Times New Roman"/>
          <w:sz w:val="28"/>
          <w:szCs w:val="28"/>
        </w:rPr>
        <w:t xml:space="preserve">économique </w:t>
      </w:r>
      <w:r w:rsidRPr="00F7396D">
        <w:rPr>
          <w:rFonts w:ascii="Verdana" w:eastAsia="Times New Roman" w:hAnsi="Verdana" w:cs="Times New Roman"/>
          <w:sz w:val="28"/>
          <w:szCs w:val="28"/>
        </w:rPr>
        <w:t>culturelles des communautés, la réduction des absences liées à la santé, l’amélioration des infrastructures scolaires et par une meilleure compréhension par les communautés des bénéfices de l’éducation.</w:t>
      </w:r>
    </w:p>
    <w:p w14:paraId="6538740B" w14:textId="77777777" w:rsidR="002A2410" w:rsidRPr="00F7396D" w:rsidRDefault="002A2410" w:rsidP="001B7F2F">
      <w:pPr>
        <w:spacing w:after="0" w:line="360" w:lineRule="auto"/>
        <w:ind w:left="360"/>
        <w:jc w:val="both"/>
        <w:rPr>
          <w:rFonts w:ascii="Verdana" w:eastAsia="Times New Roman" w:hAnsi="Verdana" w:cs="Times New Roman"/>
          <w:sz w:val="28"/>
          <w:szCs w:val="28"/>
        </w:rPr>
      </w:pPr>
    </w:p>
    <w:p w14:paraId="21A0D7C5" w14:textId="77777777" w:rsidR="00D93368" w:rsidRDefault="002A2410" w:rsidP="001B7F2F">
      <w:pPr>
        <w:spacing w:after="0" w:line="360" w:lineRule="auto"/>
        <w:ind w:left="360"/>
        <w:jc w:val="both"/>
        <w:rPr>
          <w:rFonts w:ascii="Verdana" w:eastAsia="Times New Roman" w:hAnsi="Verdana" w:cs="Times New Roman"/>
          <w:sz w:val="28"/>
          <w:szCs w:val="28"/>
        </w:rPr>
      </w:pPr>
      <w:r w:rsidRPr="00F7396D">
        <w:rPr>
          <w:rFonts w:ascii="Verdana" w:eastAsia="Times New Roman" w:hAnsi="Verdana" w:cs="Times New Roman"/>
          <w:sz w:val="28"/>
          <w:szCs w:val="28"/>
        </w:rPr>
        <w:t xml:space="preserve">Pour cette quatrième phase, le projet a opté pour une semi délocalisation avec comme principale partenaire de mise en </w:t>
      </w:r>
      <w:r w:rsidRPr="00F7396D">
        <w:rPr>
          <w:rFonts w:ascii="Verdana" w:eastAsia="Times New Roman" w:hAnsi="Verdana" w:cs="Times New Roman"/>
          <w:sz w:val="28"/>
          <w:szCs w:val="28"/>
        </w:rPr>
        <w:lastRenderedPageBreak/>
        <w:t xml:space="preserve">œuvre l’OCADES </w:t>
      </w:r>
      <w:r w:rsidR="005C316B" w:rsidRPr="00F7396D">
        <w:rPr>
          <w:rFonts w:ascii="Verdana" w:eastAsia="Times New Roman" w:hAnsi="Verdana" w:cs="Times New Roman"/>
          <w:sz w:val="28"/>
          <w:szCs w:val="28"/>
        </w:rPr>
        <w:t xml:space="preserve">Caritas /SED Kaya qui est en charge de </w:t>
      </w:r>
      <w:proofErr w:type="gramStart"/>
      <w:r w:rsidR="005C316B" w:rsidRPr="00F7396D">
        <w:rPr>
          <w:rFonts w:ascii="Verdana" w:eastAsia="Times New Roman" w:hAnsi="Verdana" w:cs="Times New Roman"/>
          <w:sz w:val="28"/>
          <w:szCs w:val="28"/>
        </w:rPr>
        <w:t>trois volet</w:t>
      </w:r>
      <w:proofErr w:type="gramEnd"/>
      <w:r w:rsidR="005C316B" w:rsidRPr="00F7396D">
        <w:rPr>
          <w:rFonts w:ascii="Verdana" w:eastAsia="Times New Roman" w:hAnsi="Verdana" w:cs="Times New Roman"/>
          <w:sz w:val="28"/>
          <w:szCs w:val="28"/>
        </w:rPr>
        <w:t xml:space="preserve"> du programme.</w:t>
      </w:r>
      <w:r w:rsidRPr="00F7396D">
        <w:rPr>
          <w:rFonts w:ascii="Verdana" w:eastAsia="Times New Roman" w:hAnsi="Verdana" w:cs="Times New Roman"/>
          <w:sz w:val="28"/>
          <w:szCs w:val="28"/>
        </w:rPr>
        <w:t xml:space="preserve"> </w:t>
      </w:r>
      <w:r w:rsidR="005C316B" w:rsidRPr="00F7396D">
        <w:rPr>
          <w:rFonts w:ascii="Verdana" w:eastAsia="Times New Roman" w:hAnsi="Verdana" w:cs="Times New Roman"/>
          <w:sz w:val="28"/>
          <w:szCs w:val="28"/>
        </w:rPr>
        <w:t>Il s’agit notamment le volet</w:t>
      </w:r>
    </w:p>
    <w:p w14:paraId="41C8ACAD" w14:textId="4D145F82" w:rsidR="002A2410" w:rsidRPr="00F7396D" w:rsidRDefault="005C316B" w:rsidP="001B7F2F">
      <w:pPr>
        <w:spacing w:after="0" w:line="360" w:lineRule="auto"/>
        <w:ind w:left="360"/>
        <w:jc w:val="both"/>
        <w:rPr>
          <w:rFonts w:ascii="Verdana" w:eastAsia="Times New Roman" w:hAnsi="Verdana" w:cs="Times New Roman"/>
          <w:sz w:val="28"/>
          <w:szCs w:val="28"/>
        </w:rPr>
      </w:pPr>
      <w:r w:rsidRPr="00F7396D">
        <w:rPr>
          <w:rFonts w:ascii="Verdana" w:eastAsia="Times New Roman" w:hAnsi="Verdana" w:cs="Times New Roman"/>
          <w:sz w:val="28"/>
          <w:szCs w:val="28"/>
        </w:rPr>
        <w:t>Santé</w:t>
      </w:r>
      <w:r w:rsidR="00002C0A" w:rsidRPr="00F7396D">
        <w:rPr>
          <w:rFonts w:ascii="Verdana" w:eastAsia="Times New Roman" w:hAnsi="Verdana" w:cs="Times New Roman"/>
          <w:sz w:val="28"/>
          <w:szCs w:val="28"/>
        </w:rPr>
        <w:t> nutrition, du</w:t>
      </w:r>
      <w:r w:rsidRPr="00F7396D">
        <w:rPr>
          <w:rFonts w:ascii="Verdana" w:eastAsia="Times New Roman" w:hAnsi="Verdana" w:cs="Times New Roman"/>
          <w:sz w:val="28"/>
          <w:szCs w:val="28"/>
        </w:rPr>
        <w:t xml:space="preserve"> volet alimentation scolaire et le volet Engagement communautaire</w:t>
      </w:r>
      <w:r w:rsidR="00002C0A" w:rsidRPr="00F7396D">
        <w:rPr>
          <w:rFonts w:ascii="Verdana" w:eastAsia="Times New Roman" w:hAnsi="Verdana" w:cs="Times New Roman"/>
          <w:sz w:val="28"/>
          <w:szCs w:val="28"/>
        </w:rPr>
        <w:t>.</w:t>
      </w:r>
    </w:p>
    <w:p w14:paraId="5C70FCFE" w14:textId="77777777" w:rsidR="00F95693" w:rsidRPr="00F7396D" w:rsidRDefault="00027967" w:rsidP="001B7F2F">
      <w:p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Ainsi le projet dispose d’un personnel qualifié, varié</w:t>
      </w:r>
      <w:r w:rsidR="0055097B" w:rsidRPr="00F7396D">
        <w:rPr>
          <w:rFonts w:ascii="Verdana" w:eastAsia="Times New Roman" w:hAnsi="Verdana" w:cs="Times New Roman"/>
          <w:sz w:val="28"/>
          <w:szCs w:val="28"/>
        </w:rPr>
        <w:t xml:space="preserve"> et engagé </w:t>
      </w:r>
      <w:r w:rsidRPr="00F7396D">
        <w:rPr>
          <w:rFonts w:ascii="Verdana" w:eastAsia="Times New Roman" w:hAnsi="Verdana" w:cs="Times New Roman"/>
          <w:sz w:val="28"/>
          <w:szCs w:val="28"/>
        </w:rPr>
        <w:t>qui interagit pour l’atteinte de ses objectifs :</w:t>
      </w:r>
    </w:p>
    <w:p w14:paraId="75A696B4" w14:textId="77777777" w:rsidR="00314C79" w:rsidRPr="00F7396D" w:rsidRDefault="00314C79" w:rsidP="001B7F2F">
      <w:pPr>
        <w:spacing w:after="0" w:line="360" w:lineRule="auto"/>
        <w:jc w:val="both"/>
        <w:rPr>
          <w:rFonts w:ascii="Verdana" w:eastAsia="Times New Roman" w:hAnsi="Verdana" w:cs="Times New Roman"/>
          <w:sz w:val="28"/>
          <w:szCs w:val="28"/>
        </w:rPr>
      </w:pPr>
    </w:p>
    <w:p w14:paraId="12F06FF4" w14:textId="77777777" w:rsidR="00314C79" w:rsidRPr="00F7396D" w:rsidRDefault="00027967" w:rsidP="001B7F2F">
      <w:pPr>
        <w:pStyle w:val="Paragraphedeliste"/>
        <w:numPr>
          <w:ilvl w:val="0"/>
          <w:numId w:val="2"/>
        </w:num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 xml:space="preserve">Le personnel permanent qui est l’équipe d’encadrement et de pilote basé au siège de l’organisation et </w:t>
      </w:r>
      <w:r w:rsidR="00314C79" w:rsidRPr="00F7396D">
        <w:rPr>
          <w:rFonts w:ascii="Verdana" w:eastAsia="Times New Roman" w:hAnsi="Verdana" w:cs="Times New Roman"/>
          <w:sz w:val="28"/>
          <w:szCs w:val="28"/>
        </w:rPr>
        <w:t>composée</w:t>
      </w:r>
      <w:r w:rsidRPr="00F7396D">
        <w:rPr>
          <w:rFonts w:ascii="Verdana" w:eastAsia="Times New Roman" w:hAnsi="Verdana" w:cs="Times New Roman"/>
          <w:sz w:val="28"/>
          <w:szCs w:val="28"/>
        </w:rPr>
        <w:t xml:space="preserve"> d’un Chargé de projet, un chargé du volet </w:t>
      </w:r>
      <w:r w:rsidR="00314C79" w:rsidRPr="00F7396D">
        <w:rPr>
          <w:rFonts w:ascii="Verdana" w:eastAsia="Times New Roman" w:hAnsi="Verdana" w:cs="Times New Roman"/>
          <w:sz w:val="28"/>
          <w:szCs w:val="28"/>
        </w:rPr>
        <w:t>hygiène</w:t>
      </w:r>
      <w:r w:rsidRPr="00F7396D">
        <w:rPr>
          <w:rFonts w:ascii="Verdana" w:eastAsia="Times New Roman" w:hAnsi="Verdana" w:cs="Times New Roman"/>
          <w:sz w:val="28"/>
          <w:szCs w:val="28"/>
        </w:rPr>
        <w:t xml:space="preserve"> et santé </w:t>
      </w:r>
      <w:r w:rsidR="00314C79" w:rsidRPr="00F7396D">
        <w:rPr>
          <w:rFonts w:ascii="Verdana" w:eastAsia="Times New Roman" w:hAnsi="Verdana" w:cs="Times New Roman"/>
          <w:sz w:val="28"/>
          <w:szCs w:val="28"/>
        </w:rPr>
        <w:t>nutrition, un</w:t>
      </w:r>
      <w:r w:rsidRPr="00F7396D">
        <w:rPr>
          <w:rFonts w:ascii="Verdana" w:eastAsia="Times New Roman" w:hAnsi="Verdana" w:cs="Times New Roman"/>
          <w:sz w:val="28"/>
          <w:szCs w:val="28"/>
        </w:rPr>
        <w:t xml:space="preserve"> chargé du volet </w:t>
      </w:r>
      <w:r w:rsidR="00314C79" w:rsidRPr="00F7396D">
        <w:rPr>
          <w:rFonts w:ascii="Verdana" w:eastAsia="Times New Roman" w:hAnsi="Verdana" w:cs="Times New Roman"/>
          <w:sz w:val="28"/>
          <w:szCs w:val="28"/>
        </w:rPr>
        <w:t xml:space="preserve">communication pour le changement de comportement, une chargée du volet alimentation scolaire et une chargée du volet engagement communautaire. </w:t>
      </w:r>
      <w:r w:rsidRPr="00F7396D">
        <w:rPr>
          <w:rFonts w:ascii="Verdana" w:eastAsia="Times New Roman" w:hAnsi="Verdana" w:cs="Times New Roman"/>
          <w:sz w:val="28"/>
          <w:szCs w:val="28"/>
        </w:rPr>
        <w:t xml:space="preserve"> </w:t>
      </w:r>
    </w:p>
    <w:p w14:paraId="2D03A129" w14:textId="77777777" w:rsidR="00314C79" w:rsidRPr="00F7396D" w:rsidRDefault="00314C79" w:rsidP="001B7F2F">
      <w:pPr>
        <w:pStyle w:val="Paragraphedeliste"/>
        <w:spacing w:after="0" w:line="360" w:lineRule="auto"/>
        <w:jc w:val="both"/>
        <w:rPr>
          <w:rFonts w:ascii="Verdana" w:eastAsia="Times New Roman" w:hAnsi="Verdana" w:cs="Times New Roman"/>
          <w:sz w:val="28"/>
          <w:szCs w:val="28"/>
        </w:rPr>
      </w:pPr>
    </w:p>
    <w:p w14:paraId="7F4A5A3D" w14:textId="77777777" w:rsidR="00314C79" w:rsidRPr="00F7396D" w:rsidRDefault="00314C79" w:rsidP="001B7F2F">
      <w:pPr>
        <w:pStyle w:val="Paragraphedeliste"/>
        <w:numPr>
          <w:ilvl w:val="0"/>
          <w:numId w:val="2"/>
        </w:numPr>
        <w:spacing w:after="0" w:line="360" w:lineRule="auto"/>
        <w:jc w:val="both"/>
        <w:rPr>
          <w:rFonts w:ascii="Verdana" w:eastAsia="Times New Roman" w:hAnsi="Verdana" w:cs="Times New Roman"/>
          <w:sz w:val="28"/>
          <w:szCs w:val="28"/>
        </w:rPr>
      </w:pPr>
      <w:r w:rsidRPr="00F7396D">
        <w:rPr>
          <w:rFonts w:ascii="Verdana" w:eastAsia="Times New Roman" w:hAnsi="Verdana" w:cs="Times New Roman"/>
          <w:sz w:val="28"/>
          <w:szCs w:val="28"/>
        </w:rPr>
        <w:t>Le personnel d’exécution et de soutient : ce sont ceux qui interviennent en qualité de personnes ressources ou de personnel d’</w:t>
      </w:r>
      <w:r w:rsidR="0085447C" w:rsidRPr="00F7396D">
        <w:rPr>
          <w:rFonts w:ascii="Verdana" w:eastAsia="Times New Roman" w:hAnsi="Verdana" w:cs="Times New Roman"/>
          <w:sz w:val="28"/>
          <w:szCs w:val="28"/>
        </w:rPr>
        <w:t xml:space="preserve">appui. Cette équipe est composé d’un réseau d’animateurs </w:t>
      </w:r>
      <w:r w:rsidR="00AD5577" w:rsidRPr="00F7396D">
        <w:rPr>
          <w:rFonts w:ascii="Verdana" w:eastAsia="Times New Roman" w:hAnsi="Verdana" w:cs="Times New Roman"/>
          <w:sz w:val="28"/>
          <w:szCs w:val="28"/>
        </w:rPr>
        <w:t xml:space="preserve">et s’appuie sur les représentants des </w:t>
      </w:r>
      <w:r w:rsidR="00CD6C4B" w:rsidRPr="00F7396D">
        <w:rPr>
          <w:rFonts w:ascii="Verdana" w:eastAsia="Times New Roman" w:hAnsi="Verdana" w:cs="Times New Roman"/>
          <w:sz w:val="28"/>
          <w:szCs w:val="28"/>
        </w:rPr>
        <w:t>communauté</w:t>
      </w:r>
      <w:r w:rsidR="005A15F5" w:rsidRPr="00F7396D">
        <w:rPr>
          <w:rFonts w:ascii="Verdana" w:eastAsia="Times New Roman" w:hAnsi="Verdana" w:cs="Times New Roman"/>
          <w:sz w:val="28"/>
          <w:szCs w:val="28"/>
        </w:rPr>
        <w:t>s</w:t>
      </w:r>
      <w:r w:rsidR="00AD5577" w:rsidRPr="00F7396D">
        <w:rPr>
          <w:rFonts w:ascii="Verdana" w:eastAsia="Times New Roman" w:hAnsi="Verdana" w:cs="Times New Roman"/>
          <w:sz w:val="28"/>
          <w:szCs w:val="28"/>
        </w:rPr>
        <w:t xml:space="preserve"> ou mis en place de chaque commune ou village pour la mise en œuvre des </w:t>
      </w:r>
      <w:r w:rsidR="00B11846" w:rsidRPr="00F7396D">
        <w:rPr>
          <w:rFonts w:ascii="Verdana" w:eastAsia="Times New Roman" w:hAnsi="Verdana" w:cs="Times New Roman"/>
          <w:sz w:val="28"/>
          <w:szCs w:val="28"/>
        </w:rPr>
        <w:t>activités.</w:t>
      </w:r>
      <w:r w:rsidR="00AD5577" w:rsidRPr="00F7396D">
        <w:rPr>
          <w:rFonts w:ascii="Verdana" w:eastAsia="Times New Roman" w:hAnsi="Verdana" w:cs="Times New Roman"/>
          <w:sz w:val="28"/>
          <w:szCs w:val="28"/>
        </w:rPr>
        <w:t xml:space="preserve"> </w:t>
      </w:r>
    </w:p>
    <w:p w14:paraId="6274C6C7" w14:textId="77777777" w:rsidR="00F95693" w:rsidRPr="00F7396D" w:rsidRDefault="00F95693" w:rsidP="001B7F2F">
      <w:pPr>
        <w:spacing w:after="0" w:line="360" w:lineRule="auto"/>
        <w:jc w:val="both"/>
        <w:rPr>
          <w:rFonts w:ascii="Verdana" w:eastAsia="Times New Roman" w:hAnsi="Verdana" w:cs="Times New Roman"/>
          <w:sz w:val="28"/>
          <w:szCs w:val="28"/>
          <w:lang w:eastAsia="fr-FR"/>
        </w:rPr>
      </w:pPr>
    </w:p>
    <w:p w14:paraId="34FA9A6F" w14:textId="77777777" w:rsidR="00F95693" w:rsidRPr="00F7396D" w:rsidRDefault="00F95693" w:rsidP="001B7F2F">
      <w:pPr>
        <w:spacing w:after="0" w:line="240" w:lineRule="auto"/>
        <w:jc w:val="both"/>
        <w:rPr>
          <w:rFonts w:ascii="Verdana" w:eastAsia="Times New Roman" w:hAnsi="Verdana" w:cs="Times New Roman"/>
          <w:sz w:val="28"/>
          <w:szCs w:val="28"/>
          <w:lang w:eastAsia="fr-FR"/>
        </w:rPr>
      </w:pPr>
    </w:p>
    <w:p w14:paraId="0D035B82" w14:textId="324400C2" w:rsidR="003B3ED6" w:rsidRPr="00F7396D" w:rsidRDefault="005E4DC6"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La communica</w:t>
      </w:r>
      <w:r w:rsidR="00B840D3" w:rsidRPr="00F7396D">
        <w:rPr>
          <w:rFonts w:ascii="Verdana" w:hAnsi="Verdana" w:cs="Times New Roman"/>
          <w:sz w:val="28"/>
          <w:szCs w:val="28"/>
        </w:rPr>
        <w:t>tion pour le développement</w:t>
      </w:r>
      <w:r w:rsidR="001A6D05" w:rsidRPr="00F7396D">
        <w:rPr>
          <w:rFonts w:ascii="Verdana" w:hAnsi="Verdana" w:cs="Times New Roman"/>
          <w:sz w:val="28"/>
          <w:szCs w:val="28"/>
        </w:rPr>
        <w:t xml:space="preserve"> ou encore appelé</w:t>
      </w:r>
      <w:r w:rsidR="00873786" w:rsidRPr="00F7396D">
        <w:rPr>
          <w:rFonts w:ascii="Verdana" w:hAnsi="Verdana" w:cs="Times New Roman"/>
          <w:sz w:val="28"/>
          <w:szCs w:val="28"/>
        </w:rPr>
        <w:t xml:space="preserve"> communication pour le changement de comportement</w:t>
      </w:r>
      <w:r w:rsidR="001A6D05" w:rsidRPr="00F7396D">
        <w:rPr>
          <w:rFonts w:ascii="Verdana" w:hAnsi="Verdana" w:cs="Times New Roman"/>
          <w:sz w:val="28"/>
          <w:szCs w:val="28"/>
        </w:rPr>
        <w:t xml:space="preserve"> </w:t>
      </w:r>
      <w:r w:rsidR="00B840D3" w:rsidRPr="00F7396D">
        <w:rPr>
          <w:rFonts w:ascii="Verdana" w:hAnsi="Verdana" w:cs="Times New Roman"/>
          <w:sz w:val="28"/>
          <w:szCs w:val="28"/>
        </w:rPr>
        <w:t>consiste à échanger avec un ou plusieurs personnes face à un problème donné afin de les amene</w:t>
      </w:r>
      <w:r w:rsidR="00CD26FA" w:rsidRPr="00F7396D">
        <w:rPr>
          <w:rFonts w:ascii="Verdana" w:hAnsi="Verdana" w:cs="Times New Roman"/>
          <w:sz w:val="28"/>
          <w:szCs w:val="28"/>
        </w:rPr>
        <w:t>r à changer de comportement pour</w:t>
      </w:r>
      <w:r w:rsidR="00CF020E" w:rsidRPr="00F7396D">
        <w:rPr>
          <w:rFonts w:ascii="Verdana" w:hAnsi="Verdana" w:cs="Times New Roman"/>
          <w:sz w:val="28"/>
          <w:szCs w:val="28"/>
        </w:rPr>
        <w:t xml:space="preserve"> </w:t>
      </w:r>
      <w:r w:rsidR="00B840D3" w:rsidRPr="00F7396D">
        <w:rPr>
          <w:rFonts w:ascii="Verdana" w:hAnsi="Verdana" w:cs="Times New Roman"/>
          <w:sz w:val="28"/>
          <w:szCs w:val="28"/>
        </w:rPr>
        <w:t>about</w:t>
      </w:r>
      <w:r w:rsidR="008873CB" w:rsidRPr="00F7396D">
        <w:rPr>
          <w:rFonts w:ascii="Verdana" w:hAnsi="Verdana" w:cs="Times New Roman"/>
          <w:sz w:val="28"/>
          <w:szCs w:val="28"/>
        </w:rPr>
        <w:t xml:space="preserve">ir à un développement meilleur. Elle </w:t>
      </w:r>
      <w:r w:rsidR="008845CF" w:rsidRPr="00F7396D">
        <w:rPr>
          <w:rFonts w:ascii="Verdana" w:hAnsi="Verdana" w:cs="Times New Roman"/>
          <w:sz w:val="28"/>
          <w:szCs w:val="28"/>
        </w:rPr>
        <w:t>privilégie</w:t>
      </w:r>
      <w:r w:rsidR="00172A82" w:rsidRPr="00F7396D">
        <w:rPr>
          <w:rFonts w:ascii="Verdana" w:hAnsi="Verdana" w:cs="Times New Roman"/>
          <w:sz w:val="28"/>
          <w:szCs w:val="28"/>
        </w:rPr>
        <w:t xml:space="preserve"> les </w:t>
      </w:r>
      <w:r w:rsidR="008845CF" w:rsidRPr="00F7396D">
        <w:rPr>
          <w:rFonts w:ascii="Verdana" w:hAnsi="Verdana" w:cs="Times New Roman"/>
          <w:sz w:val="28"/>
          <w:szCs w:val="28"/>
        </w:rPr>
        <w:t>systèmes</w:t>
      </w:r>
      <w:r w:rsidR="00172A82" w:rsidRPr="00F7396D">
        <w:rPr>
          <w:rFonts w:ascii="Verdana" w:hAnsi="Verdana" w:cs="Times New Roman"/>
          <w:sz w:val="28"/>
          <w:szCs w:val="28"/>
        </w:rPr>
        <w:t xml:space="preserve"> </w:t>
      </w:r>
      <w:r w:rsidR="00172A82" w:rsidRPr="00F7396D">
        <w:rPr>
          <w:rFonts w:ascii="Verdana" w:hAnsi="Verdana" w:cs="Times New Roman"/>
          <w:sz w:val="28"/>
          <w:szCs w:val="28"/>
        </w:rPr>
        <w:lastRenderedPageBreak/>
        <w:t xml:space="preserve">et </w:t>
      </w:r>
      <w:r w:rsidR="008845CF" w:rsidRPr="00F7396D">
        <w:rPr>
          <w:rFonts w:ascii="Verdana" w:hAnsi="Verdana" w:cs="Times New Roman"/>
          <w:sz w:val="28"/>
          <w:szCs w:val="28"/>
        </w:rPr>
        <w:t>processus</w:t>
      </w:r>
      <w:r w:rsidR="00172A82" w:rsidRPr="00F7396D">
        <w:rPr>
          <w:rFonts w:ascii="Verdana" w:hAnsi="Verdana" w:cs="Times New Roman"/>
          <w:sz w:val="28"/>
          <w:szCs w:val="28"/>
        </w:rPr>
        <w:t xml:space="preserve"> de communication</w:t>
      </w:r>
      <w:r w:rsidR="008845CF" w:rsidRPr="00F7396D">
        <w:rPr>
          <w:rFonts w:ascii="Verdana" w:hAnsi="Verdana" w:cs="Times New Roman"/>
          <w:sz w:val="28"/>
          <w:szCs w:val="28"/>
        </w:rPr>
        <w:t xml:space="preserve"> qui permettent aux individus de délibérer et de s’expri</w:t>
      </w:r>
      <w:r w:rsidR="00AA544C" w:rsidRPr="00F7396D">
        <w:rPr>
          <w:rFonts w:ascii="Verdana" w:hAnsi="Verdana" w:cs="Times New Roman"/>
          <w:sz w:val="28"/>
          <w:szCs w:val="28"/>
        </w:rPr>
        <w:t xml:space="preserve">mer sur les questions importantes pour leur </w:t>
      </w:r>
      <w:r w:rsidR="00B82A24" w:rsidRPr="00F7396D">
        <w:rPr>
          <w:rFonts w:ascii="Verdana" w:hAnsi="Verdana" w:cs="Times New Roman"/>
          <w:sz w:val="28"/>
          <w:szCs w:val="28"/>
        </w:rPr>
        <w:t>bien-être.</w:t>
      </w:r>
      <w:r w:rsidR="0029425A" w:rsidRPr="00F7396D">
        <w:rPr>
          <w:rFonts w:ascii="Verdana" w:hAnsi="Verdana" w:cs="Times New Roman"/>
          <w:sz w:val="28"/>
          <w:szCs w:val="28"/>
        </w:rPr>
        <w:t xml:space="preserve"> </w:t>
      </w:r>
      <w:r w:rsidR="009758E0" w:rsidRPr="00F7396D">
        <w:rPr>
          <w:rFonts w:ascii="Verdana" w:hAnsi="Verdana" w:cs="Times New Roman"/>
          <w:sz w:val="28"/>
          <w:szCs w:val="28"/>
        </w:rPr>
        <w:t xml:space="preserve">Aussi </w:t>
      </w:r>
      <w:r w:rsidR="00ED64BC" w:rsidRPr="00F7396D">
        <w:rPr>
          <w:rFonts w:ascii="Verdana" w:hAnsi="Verdana" w:cs="Times New Roman"/>
          <w:sz w:val="28"/>
          <w:szCs w:val="28"/>
        </w:rPr>
        <w:t>elle permet</w:t>
      </w:r>
      <w:r w:rsidR="0029425A" w:rsidRPr="00F7396D">
        <w:rPr>
          <w:rFonts w:ascii="Verdana" w:hAnsi="Verdana" w:cs="Times New Roman"/>
          <w:sz w:val="28"/>
          <w:szCs w:val="28"/>
        </w:rPr>
        <w:t xml:space="preserve"> aux </w:t>
      </w:r>
      <w:r w:rsidR="00F730E1" w:rsidRPr="00F7396D">
        <w:rPr>
          <w:rFonts w:ascii="Verdana" w:hAnsi="Verdana" w:cs="Times New Roman"/>
          <w:sz w:val="28"/>
          <w:szCs w:val="28"/>
        </w:rPr>
        <w:t>bénéficiaires</w:t>
      </w:r>
      <w:r w:rsidR="0029425A" w:rsidRPr="00F7396D">
        <w:rPr>
          <w:rFonts w:ascii="Verdana" w:hAnsi="Verdana" w:cs="Times New Roman"/>
          <w:sz w:val="28"/>
          <w:szCs w:val="28"/>
        </w:rPr>
        <w:t xml:space="preserve"> de faire entendre leur voix et de s’approprier le</w:t>
      </w:r>
      <w:r w:rsidR="00F730E1" w:rsidRPr="00F7396D">
        <w:rPr>
          <w:rFonts w:ascii="Verdana" w:hAnsi="Verdana" w:cs="Times New Roman"/>
          <w:sz w:val="28"/>
          <w:szCs w:val="28"/>
        </w:rPr>
        <w:t xml:space="preserve"> </w:t>
      </w:r>
      <w:r w:rsidR="0029425A" w:rsidRPr="00F7396D">
        <w:rPr>
          <w:rFonts w:ascii="Verdana" w:hAnsi="Verdana" w:cs="Times New Roman"/>
          <w:sz w:val="28"/>
          <w:szCs w:val="28"/>
        </w:rPr>
        <w:t>projet.</w:t>
      </w:r>
    </w:p>
    <w:p w14:paraId="4B5B73FE" w14:textId="02BB5340" w:rsidR="00F730E1" w:rsidRPr="00F7396D" w:rsidRDefault="00E31584" w:rsidP="001B7F2F">
      <w:pPr>
        <w:tabs>
          <w:tab w:val="left" w:pos="3620"/>
        </w:tabs>
        <w:spacing w:line="360" w:lineRule="auto"/>
        <w:jc w:val="both"/>
        <w:rPr>
          <w:rStyle w:val="hgkelc"/>
          <w:rFonts w:ascii="Verdana" w:hAnsi="Verdana"/>
          <w:sz w:val="28"/>
          <w:szCs w:val="28"/>
        </w:rPr>
      </w:pPr>
      <w:r w:rsidRPr="00F7396D">
        <w:rPr>
          <w:rStyle w:val="hgkelc"/>
          <w:rFonts w:ascii="Verdana" w:hAnsi="Verdana"/>
          <w:sz w:val="28"/>
          <w:szCs w:val="28"/>
        </w:rPr>
        <w:t xml:space="preserve"> </w:t>
      </w:r>
      <w:r w:rsidR="00F730E1" w:rsidRPr="00F7396D">
        <w:rPr>
          <w:rStyle w:val="hgkelc"/>
          <w:rFonts w:ascii="Verdana" w:hAnsi="Verdana"/>
          <w:bCs/>
          <w:sz w:val="28"/>
          <w:szCs w:val="28"/>
        </w:rPr>
        <w:t xml:space="preserve">Elle </w:t>
      </w:r>
      <w:r w:rsidR="00F730E1" w:rsidRPr="00F7396D">
        <w:rPr>
          <w:rStyle w:val="hgkelc"/>
          <w:rFonts w:ascii="Verdana" w:hAnsi="Verdana"/>
          <w:sz w:val="28"/>
          <w:szCs w:val="28"/>
        </w:rPr>
        <w:t>a</w:t>
      </w:r>
      <w:r w:rsidRPr="00F7396D">
        <w:rPr>
          <w:rStyle w:val="hgkelc"/>
          <w:rFonts w:ascii="Verdana" w:hAnsi="Verdana"/>
          <w:sz w:val="28"/>
          <w:szCs w:val="28"/>
        </w:rPr>
        <w:t xml:space="preserve"> </w:t>
      </w:r>
      <w:r w:rsidRPr="00F7396D">
        <w:rPr>
          <w:rStyle w:val="hgkelc"/>
          <w:rFonts w:ascii="Verdana" w:hAnsi="Verdana"/>
          <w:bCs/>
          <w:sz w:val="28"/>
          <w:szCs w:val="28"/>
        </w:rPr>
        <w:t>pour</w:t>
      </w:r>
      <w:r w:rsidRPr="00F7396D">
        <w:rPr>
          <w:rStyle w:val="hgkelc"/>
          <w:rFonts w:ascii="Verdana" w:hAnsi="Verdana"/>
          <w:sz w:val="28"/>
          <w:szCs w:val="28"/>
        </w:rPr>
        <w:t xml:space="preserve"> objectif d'opérer des changements sociaux et environnementaux</w:t>
      </w:r>
      <w:r w:rsidR="00F730E1" w:rsidRPr="00F7396D">
        <w:rPr>
          <w:rStyle w:val="hgkelc"/>
          <w:rFonts w:ascii="Verdana" w:hAnsi="Verdana"/>
          <w:sz w:val="28"/>
          <w:szCs w:val="28"/>
        </w:rPr>
        <w:t xml:space="preserve"> à partir </w:t>
      </w:r>
      <w:r w:rsidR="00E778D7" w:rsidRPr="00F7396D">
        <w:rPr>
          <w:rStyle w:val="hgkelc"/>
          <w:rFonts w:ascii="Verdana" w:hAnsi="Verdana"/>
          <w:sz w:val="28"/>
          <w:szCs w:val="28"/>
        </w:rPr>
        <w:t xml:space="preserve">des </w:t>
      </w:r>
      <w:r w:rsidR="00754BCB" w:rsidRPr="00F7396D">
        <w:rPr>
          <w:rStyle w:val="hgkelc"/>
          <w:rFonts w:ascii="Verdana" w:hAnsi="Verdana"/>
          <w:sz w:val="28"/>
          <w:szCs w:val="28"/>
        </w:rPr>
        <w:t>changements de comportement</w:t>
      </w:r>
      <w:r w:rsidR="00F730E1" w:rsidRPr="00F7396D">
        <w:rPr>
          <w:rStyle w:val="hgkelc"/>
          <w:rFonts w:ascii="Verdana" w:hAnsi="Verdana"/>
          <w:sz w:val="28"/>
          <w:szCs w:val="28"/>
        </w:rPr>
        <w:t xml:space="preserve">. </w:t>
      </w:r>
    </w:p>
    <w:p w14:paraId="56B40F13" w14:textId="379ADBA5" w:rsidR="005F4207" w:rsidRPr="00F7396D" w:rsidRDefault="00754BCB" w:rsidP="001B7F2F">
      <w:pPr>
        <w:tabs>
          <w:tab w:val="left" w:pos="3620"/>
        </w:tabs>
        <w:spacing w:line="360" w:lineRule="auto"/>
        <w:jc w:val="both"/>
        <w:rPr>
          <w:rFonts w:ascii="Verdana" w:hAnsi="Verdana" w:cs="Times New Roman"/>
          <w:sz w:val="28"/>
          <w:szCs w:val="28"/>
        </w:rPr>
      </w:pPr>
      <w:r w:rsidRPr="00F7396D">
        <w:rPr>
          <w:rStyle w:val="hgkelc"/>
          <w:rFonts w:ascii="Verdana" w:hAnsi="Verdana"/>
          <w:sz w:val="28"/>
          <w:szCs w:val="28"/>
        </w:rPr>
        <w:t xml:space="preserve"> </w:t>
      </w:r>
      <w:r w:rsidR="00F730E1" w:rsidRPr="00F7396D">
        <w:rPr>
          <w:rStyle w:val="hgkelc"/>
          <w:rFonts w:ascii="Verdana" w:hAnsi="Verdana"/>
          <w:sz w:val="28"/>
          <w:szCs w:val="28"/>
        </w:rPr>
        <w:t>C’</w:t>
      </w:r>
      <w:r w:rsidR="00B840D3" w:rsidRPr="00F7396D">
        <w:rPr>
          <w:rFonts w:ascii="Verdana" w:hAnsi="Verdana" w:cs="Times New Roman"/>
          <w:sz w:val="28"/>
          <w:szCs w:val="28"/>
        </w:rPr>
        <w:t xml:space="preserve">est une stratégie de communication </w:t>
      </w:r>
      <w:r w:rsidR="00E81703" w:rsidRPr="00F7396D">
        <w:rPr>
          <w:rFonts w:ascii="Verdana" w:hAnsi="Verdana" w:cs="Times New Roman"/>
          <w:sz w:val="28"/>
          <w:szCs w:val="28"/>
        </w:rPr>
        <w:t>visant</w:t>
      </w:r>
      <w:r w:rsidR="00F00DA9" w:rsidRPr="00F7396D">
        <w:rPr>
          <w:rFonts w:ascii="Verdana" w:hAnsi="Verdana" w:cs="Times New Roman"/>
          <w:sz w:val="28"/>
          <w:szCs w:val="28"/>
        </w:rPr>
        <w:t xml:space="preserve"> l’obtention d’un ensemble de résultat dans </w:t>
      </w:r>
      <w:r w:rsidR="00E81703" w:rsidRPr="00F7396D">
        <w:rPr>
          <w:rFonts w:ascii="Verdana" w:hAnsi="Verdana" w:cs="Times New Roman"/>
          <w:sz w:val="28"/>
          <w:szCs w:val="28"/>
        </w:rPr>
        <w:t>plusieurs domaines sociaux (santé,</w:t>
      </w:r>
      <w:r w:rsidR="004B2D1C" w:rsidRPr="00F7396D">
        <w:rPr>
          <w:rFonts w:ascii="Verdana" w:hAnsi="Verdana" w:cs="Times New Roman"/>
          <w:sz w:val="28"/>
          <w:szCs w:val="28"/>
        </w:rPr>
        <w:t xml:space="preserve"> éducation</w:t>
      </w:r>
      <w:r w:rsidR="00E81703" w:rsidRPr="00F7396D">
        <w:rPr>
          <w:rFonts w:ascii="Verdana" w:hAnsi="Verdana" w:cs="Times New Roman"/>
          <w:sz w:val="28"/>
          <w:szCs w:val="28"/>
        </w:rPr>
        <w:t>,</w:t>
      </w:r>
      <w:r w:rsidR="004B2D1C" w:rsidRPr="00F7396D">
        <w:rPr>
          <w:rFonts w:ascii="Verdana" w:hAnsi="Verdana" w:cs="Times New Roman"/>
          <w:sz w:val="28"/>
          <w:szCs w:val="28"/>
        </w:rPr>
        <w:t xml:space="preserve"> </w:t>
      </w:r>
      <w:r w:rsidR="00E81703" w:rsidRPr="00F7396D">
        <w:rPr>
          <w:rFonts w:ascii="Verdana" w:hAnsi="Verdana" w:cs="Times New Roman"/>
          <w:sz w:val="28"/>
          <w:szCs w:val="28"/>
        </w:rPr>
        <w:t>nutrition,</w:t>
      </w:r>
      <w:r w:rsidR="004B2D1C" w:rsidRPr="00F7396D">
        <w:rPr>
          <w:rFonts w:ascii="Verdana" w:hAnsi="Verdana" w:cs="Times New Roman"/>
          <w:sz w:val="28"/>
          <w:szCs w:val="28"/>
        </w:rPr>
        <w:t xml:space="preserve"> hygiène</w:t>
      </w:r>
      <w:r w:rsidR="00E81703" w:rsidRPr="00F7396D">
        <w:rPr>
          <w:rFonts w:ascii="Verdana" w:hAnsi="Verdana" w:cs="Times New Roman"/>
          <w:sz w:val="28"/>
          <w:szCs w:val="28"/>
        </w:rPr>
        <w:t xml:space="preserve"> de vie</w:t>
      </w:r>
      <w:r w:rsidR="004B2D1C" w:rsidRPr="00F7396D">
        <w:rPr>
          <w:rFonts w:ascii="Verdana" w:hAnsi="Verdana" w:cs="Times New Roman"/>
          <w:sz w:val="28"/>
          <w:szCs w:val="28"/>
        </w:rPr>
        <w:t>)</w:t>
      </w:r>
      <w:r w:rsidR="00B9412C" w:rsidRPr="00F7396D">
        <w:rPr>
          <w:rFonts w:ascii="Verdana" w:hAnsi="Verdana" w:cs="Times New Roman"/>
          <w:sz w:val="28"/>
          <w:szCs w:val="28"/>
        </w:rPr>
        <w:t>.</w:t>
      </w:r>
    </w:p>
    <w:p w14:paraId="54B32FEE" w14:textId="594F083C" w:rsidR="00063CCF" w:rsidRPr="00B9275C" w:rsidRDefault="00B9275C" w:rsidP="001B7F2F">
      <w:pPr>
        <w:pStyle w:val="Paragraphedeliste"/>
        <w:numPr>
          <w:ilvl w:val="0"/>
          <w:numId w:val="13"/>
        </w:numPr>
        <w:tabs>
          <w:tab w:val="left" w:pos="3620"/>
        </w:tabs>
        <w:spacing w:line="360" w:lineRule="auto"/>
        <w:jc w:val="both"/>
        <w:rPr>
          <w:rFonts w:ascii="Verdana" w:hAnsi="Verdana" w:cs="Times New Roman"/>
          <w:sz w:val="28"/>
          <w:szCs w:val="28"/>
        </w:rPr>
      </w:pPr>
      <w:r w:rsidRPr="001B7F2F">
        <w:rPr>
          <w:rFonts w:ascii="Verdana" w:hAnsi="Verdana" w:cs="Times New Roman"/>
          <w:b/>
          <w:sz w:val="28"/>
          <w:szCs w:val="28"/>
          <w:u w:val="single"/>
        </w:rPr>
        <w:t>PREMIERE PHASE</w:t>
      </w:r>
      <w:r w:rsidRPr="00B9275C">
        <w:rPr>
          <w:rFonts w:ascii="Verdana" w:hAnsi="Verdana" w:cs="Times New Roman"/>
          <w:b/>
          <w:sz w:val="28"/>
          <w:szCs w:val="28"/>
        </w:rPr>
        <w:t> </w:t>
      </w:r>
      <w:r w:rsidR="005F4207" w:rsidRPr="00B9275C">
        <w:rPr>
          <w:rFonts w:ascii="Verdana" w:hAnsi="Verdana" w:cs="Times New Roman"/>
          <w:b/>
          <w:sz w:val="28"/>
          <w:szCs w:val="28"/>
        </w:rPr>
        <w:t>:</w:t>
      </w:r>
      <w:r w:rsidR="005F4207" w:rsidRPr="00B9275C">
        <w:rPr>
          <w:rFonts w:ascii="Verdana" w:hAnsi="Verdana" w:cs="Times New Roman"/>
          <w:sz w:val="28"/>
          <w:szCs w:val="28"/>
        </w:rPr>
        <w:t xml:space="preserve"> (février à </w:t>
      </w:r>
      <w:r w:rsidR="005B5DC4" w:rsidRPr="00B9275C">
        <w:rPr>
          <w:rFonts w:ascii="Verdana" w:hAnsi="Verdana" w:cs="Times New Roman"/>
          <w:sz w:val="28"/>
          <w:szCs w:val="28"/>
        </w:rPr>
        <w:t>avril</w:t>
      </w:r>
      <w:r w:rsidR="005F4207" w:rsidRPr="00B9275C">
        <w:rPr>
          <w:rFonts w:ascii="Verdana" w:hAnsi="Verdana" w:cs="Times New Roman"/>
          <w:sz w:val="28"/>
          <w:szCs w:val="28"/>
        </w:rPr>
        <w:t>)</w:t>
      </w:r>
    </w:p>
    <w:p w14:paraId="7942AA1B" w14:textId="77777777" w:rsidR="00CB01BB" w:rsidRPr="00F7396D" w:rsidRDefault="00CB01BB" w:rsidP="001B7F2F">
      <w:pPr>
        <w:tabs>
          <w:tab w:val="left" w:pos="3620"/>
        </w:tabs>
        <w:spacing w:line="240" w:lineRule="auto"/>
        <w:jc w:val="both"/>
        <w:rPr>
          <w:rFonts w:ascii="Verdana" w:hAnsi="Verdana" w:cs="Times New Roman"/>
          <w:sz w:val="28"/>
          <w:szCs w:val="28"/>
        </w:rPr>
      </w:pPr>
    </w:p>
    <w:p w14:paraId="0D84B630" w14:textId="77777777" w:rsidR="00A94983" w:rsidRPr="00F7396D" w:rsidRDefault="00476ECB" w:rsidP="001B7F2F">
      <w:pPr>
        <w:pStyle w:val="Paragraphedeliste"/>
        <w:numPr>
          <w:ilvl w:val="0"/>
          <w:numId w:val="2"/>
        </w:numPr>
        <w:tabs>
          <w:tab w:val="left" w:pos="3620"/>
        </w:tabs>
        <w:spacing w:line="360" w:lineRule="auto"/>
        <w:jc w:val="both"/>
        <w:rPr>
          <w:rFonts w:ascii="Verdana" w:hAnsi="Verdana" w:cs="Times New Roman"/>
          <w:sz w:val="28"/>
          <w:szCs w:val="28"/>
        </w:rPr>
      </w:pPr>
      <w:r w:rsidRPr="00F7396D">
        <w:rPr>
          <w:rFonts w:ascii="Verdana" w:hAnsi="Verdana" w:cs="Times New Roman"/>
          <w:b/>
          <w:sz w:val="28"/>
          <w:szCs w:val="28"/>
        </w:rPr>
        <w:t>Maitriser les stratégies de communication : Acquérir une compréhension approfondie des différentes stratégies de communication utilisées dans le secteur du développement</w:t>
      </w:r>
      <w:r w:rsidRPr="00F7396D">
        <w:rPr>
          <w:rFonts w:ascii="Verdana" w:hAnsi="Verdana" w:cs="Times New Roman"/>
          <w:sz w:val="28"/>
          <w:szCs w:val="28"/>
        </w:rPr>
        <w:t>.</w:t>
      </w:r>
    </w:p>
    <w:p w14:paraId="374E03F7" w14:textId="77777777" w:rsidR="008E295A" w:rsidRPr="00F7396D" w:rsidRDefault="00337560" w:rsidP="001B7F2F">
      <w:pPr>
        <w:tabs>
          <w:tab w:val="left" w:pos="3620"/>
        </w:tabs>
        <w:spacing w:line="360" w:lineRule="auto"/>
        <w:jc w:val="both"/>
        <w:rPr>
          <w:rFonts w:ascii="Verdana" w:hAnsi="Verdana" w:cs="Times New Roman"/>
          <w:sz w:val="28"/>
          <w:szCs w:val="28"/>
        </w:rPr>
      </w:pPr>
      <w:r w:rsidRPr="00F7396D">
        <w:rPr>
          <w:rFonts w:ascii="Verdana" w:hAnsi="Verdana"/>
          <w:sz w:val="28"/>
          <w:szCs w:val="28"/>
        </w:rPr>
        <w:t xml:space="preserve"> </w:t>
      </w:r>
      <w:r w:rsidRPr="00F7396D">
        <w:rPr>
          <w:rStyle w:val="hgkelc"/>
          <w:rFonts w:ascii="Verdana" w:hAnsi="Verdana"/>
          <w:sz w:val="28"/>
          <w:szCs w:val="28"/>
        </w:rPr>
        <w:t xml:space="preserve">Une </w:t>
      </w:r>
      <w:r w:rsidRPr="00F7396D">
        <w:rPr>
          <w:rStyle w:val="hgkelc"/>
          <w:rFonts w:ascii="Verdana" w:hAnsi="Verdana"/>
          <w:bCs/>
          <w:sz w:val="28"/>
          <w:szCs w:val="28"/>
        </w:rPr>
        <w:t>stratégie</w:t>
      </w:r>
      <w:r w:rsidRPr="00F7396D">
        <w:rPr>
          <w:rStyle w:val="hgkelc"/>
          <w:rFonts w:ascii="Verdana" w:hAnsi="Verdana"/>
          <w:sz w:val="28"/>
          <w:szCs w:val="28"/>
        </w:rPr>
        <w:t xml:space="preserve"> de </w:t>
      </w:r>
      <w:r w:rsidRPr="00F7396D">
        <w:rPr>
          <w:rStyle w:val="hgkelc"/>
          <w:rFonts w:ascii="Verdana" w:hAnsi="Verdana"/>
          <w:bCs/>
          <w:sz w:val="28"/>
          <w:szCs w:val="28"/>
        </w:rPr>
        <w:t>communication</w:t>
      </w:r>
      <w:r w:rsidRPr="00F7396D">
        <w:rPr>
          <w:rStyle w:val="hgkelc"/>
          <w:rFonts w:ascii="Verdana" w:hAnsi="Verdana"/>
          <w:sz w:val="28"/>
          <w:szCs w:val="28"/>
        </w:rPr>
        <w:t xml:space="preserve"> correspond à un plan coordonnant différentes techniques et actions de </w:t>
      </w:r>
      <w:r w:rsidRPr="00F7396D">
        <w:rPr>
          <w:rStyle w:val="hgkelc"/>
          <w:rFonts w:ascii="Verdana" w:hAnsi="Verdana"/>
          <w:bCs/>
          <w:sz w:val="28"/>
          <w:szCs w:val="28"/>
        </w:rPr>
        <w:t>communication</w:t>
      </w:r>
      <w:r w:rsidRPr="00F7396D">
        <w:rPr>
          <w:rStyle w:val="hgkelc"/>
          <w:rFonts w:ascii="Verdana" w:hAnsi="Verdana"/>
          <w:sz w:val="28"/>
          <w:szCs w:val="28"/>
        </w:rPr>
        <w:t xml:space="preserve"> dans le but de toucher une cible ou un segment de cibles avec un ou plusieurs </w:t>
      </w:r>
      <w:r w:rsidR="0058515E" w:rsidRPr="00F7396D">
        <w:rPr>
          <w:rStyle w:val="hgkelc"/>
          <w:rFonts w:ascii="Verdana" w:hAnsi="Verdana"/>
          <w:sz w:val="28"/>
          <w:szCs w:val="28"/>
        </w:rPr>
        <w:t xml:space="preserve">messages. Dans la mise en œuvre du projet </w:t>
      </w:r>
      <w:proofErr w:type="spellStart"/>
      <w:r w:rsidR="0058515E" w:rsidRPr="00F7396D">
        <w:rPr>
          <w:rStyle w:val="hgkelc"/>
          <w:rFonts w:ascii="Verdana" w:hAnsi="Verdana"/>
          <w:sz w:val="28"/>
          <w:szCs w:val="28"/>
        </w:rPr>
        <w:t>Beog</w:t>
      </w:r>
      <w:proofErr w:type="spellEnd"/>
      <w:r w:rsidR="0058515E" w:rsidRPr="00F7396D">
        <w:rPr>
          <w:rStyle w:val="hgkelc"/>
          <w:rFonts w:ascii="Verdana" w:hAnsi="Verdana"/>
          <w:sz w:val="28"/>
          <w:szCs w:val="28"/>
        </w:rPr>
        <w:t xml:space="preserve"> </w:t>
      </w:r>
      <w:proofErr w:type="spellStart"/>
      <w:r w:rsidR="00DD5F21" w:rsidRPr="00F7396D">
        <w:rPr>
          <w:rStyle w:val="hgkelc"/>
          <w:rFonts w:ascii="Verdana" w:hAnsi="Verdana"/>
          <w:sz w:val="28"/>
          <w:szCs w:val="28"/>
        </w:rPr>
        <w:t>Biiga</w:t>
      </w:r>
      <w:proofErr w:type="spellEnd"/>
      <w:r w:rsidR="00DD5F21" w:rsidRPr="00F7396D">
        <w:rPr>
          <w:rStyle w:val="hgkelc"/>
          <w:rFonts w:ascii="Verdana" w:hAnsi="Verdana"/>
          <w:sz w:val="28"/>
          <w:szCs w:val="28"/>
        </w:rPr>
        <w:t>,</w:t>
      </w:r>
      <w:r w:rsidR="00AC59D4" w:rsidRPr="00F7396D">
        <w:rPr>
          <w:rStyle w:val="hgkelc"/>
          <w:rFonts w:ascii="Verdana" w:hAnsi="Verdana"/>
          <w:sz w:val="28"/>
          <w:szCs w:val="28"/>
        </w:rPr>
        <w:t xml:space="preserve"> l’OCAD</w:t>
      </w:r>
      <w:r w:rsidR="003C6720" w:rsidRPr="00F7396D">
        <w:rPr>
          <w:rStyle w:val="hgkelc"/>
          <w:rFonts w:ascii="Verdana" w:hAnsi="Verdana"/>
          <w:sz w:val="28"/>
          <w:szCs w:val="28"/>
        </w:rPr>
        <w:t xml:space="preserve">ES </w:t>
      </w:r>
      <w:r w:rsidR="00754BCB" w:rsidRPr="00F7396D">
        <w:rPr>
          <w:rStyle w:val="hgkelc"/>
          <w:rFonts w:ascii="Verdana" w:hAnsi="Verdana"/>
          <w:sz w:val="28"/>
          <w:szCs w:val="28"/>
        </w:rPr>
        <w:t>Kaya</w:t>
      </w:r>
      <w:r w:rsidR="00202C4E" w:rsidRPr="00F7396D">
        <w:rPr>
          <w:rStyle w:val="hgkelc"/>
          <w:rFonts w:ascii="Verdana" w:hAnsi="Verdana"/>
          <w:sz w:val="28"/>
          <w:szCs w:val="28"/>
        </w:rPr>
        <w:t xml:space="preserve"> a</w:t>
      </w:r>
      <w:r w:rsidR="003C6720" w:rsidRPr="00F7396D">
        <w:rPr>
          <w:rStyle w:val="hgkelc"/>
          <w:rFonts w:ascii="Verdana" w:hAnsi="Verdana"/>
          <w:sz w:val="28"/>
          <w:szCs w:val="28"/>
        </w:rPr>
        <w:t xml:space="preserve"> </w:t>
      </w:r>
      <w:r w:rsidR="00202C4E" w:rsidRPr="00F7396D">
        <w:rPr>
          <w:rStyle w:val="hgkelc"/>
          <w:rFonts w:ascii="Verdana" w:hAnsi="Verdana"/>
          <w:sz w:val="28"/>
          <w:szCs w:val="28"/>
        </w:rPr>
        <w:t>opté</w:t>
      </w:r>
      <w:r w:rsidR="0064640B" w:rsidRPr="00F7396D">
        <w:rPr>
          <w:rStyle w:val="hgkelc"/>
          <w:rFonts w:ascii="Verdana" w:hAnsi="Verdana"/>
          <w:sz w:val="28"/>
          <w:szCs w:val="28"/>
        </w:rPr>
        <w:t xml:space="preserve"> </w:t>
      </w:r>
      <w:r w:rsidR="00896D0B" w:rsidRPr="00F7396D">
        <w:rPr>
          <w:rStyle w:val="hgkelc"/>
          <w:rFonts w:ascii="Verdana" w:hAnsi="Verdana"/>
          <w:sz w:val="28"/>
          <w:szCs w:val="28"/>
        </w:rPr>
        <w:t xml:space="preserve">une </w:t>
      </w:r>
      <w:r w:rsidR="00896D0B" w:rsidRPr="00F7396D">
        <w:rPr>
          <w:rFonts w:ascii="Verdana" w:hAnsi="Verdana"/>
          <w:sz w:val="28"/>
          <w:szCs w:val="28"/>
        </w:rPr>
        <w:t>stratégie</w:t>
      </w:r>
      <w:r w:rsidR="00896D0B" w:rsidRPr="00F7396D">
        <w:rPr>
          <w:rStyle w:val="hgkelc"/>
          <w:rFonts w:ascii="Verdana" w:hAnsi="Verdana"/>
          <w:sz w:val="28"/>
          <w:szCs w:val="28"/>
        </w:rPr>
        <w:t xml:space="preserve"> de communication apportant</w:t>
      </w:r>
      <w:r w:rsidR="00A94348" w:rsidRPr="00F7396D">
        <w:rPr>
          <w:rStyle w:val="hgkelc"/>
          <w:rFonts w:ascii="Verdana" w:hAnsi="Verdana"/>
          <w:sz w:val="28"/>
          <w:szCs w:val="28"/>
        </w:rPr>
        <w:t xml:space="preserve"> ainsi la cohérence entre les quatr</w:t>
      </w:r>
      <w:r w:rsidR="00C96A4A" w:rsidRPr="00F7396D">
        <w:rPr>
          <w:rStyle w:val="hgkelc"/>
          <w:rFonts w:ascii="Verdana" w:hAnsi="Verdana"/>
          <w:sz w:val="28"/>
          <w:szCs w:val="28"/>
        </w:rPr>
        <w:t>e clés indissociables de la communication</w:t>
      </w:r>
      <w:r w:rsidR="00296E55" w:rsidRPr="00F7396D">
        <w:rPr>
          <w:rStyle w:val="hgkelc"/>
          <w:rFonts w:ascii="Verdana" w:hAnsi="Verdana"/>
          <w:sz w:val="28"/>
          <w:szCs w:val="28"/>
        </w:rPr>
        <w:t xml:space="preserve"> qui sont</w:t>
      </w:r>
      <w:r w:rsidR="00B20F93" w:rsidRPr="00F7396D">
        <w:rPr>
          <w:rStyle w:val="hgkelc"/>
          <w:rFonts w:ascii="Verdana" w:hAnsi="Verdana"/>
          <w:sz w:val="28"/>
          <w:szCs w:val="28"/>
        </w:rPr>
        <w:t xml:space="preserve"> :</w:t>
      </w:r>
      <w:r w:rsidR="00A94348" w:rsidRPr="00F7396D">
        <w:rPr>
          <w:rStyle w:val="hgkelc"/>
          <w:rFonts w:ascii="Verdana" w:hAnsi="Verdana"/>
          <w:sz w:val="28"/>
          <w:szCs w:val="28"/>
        </w:rPr>
        <w:t xml:space="preserve"> </w:t>
      </w:r>
      <w:r w:rsidR="00A94348" w:rsidRPr="00F7396D">
        <w:rPr>
          <w:rStyle w:val="hgkelc"/>
          <w:rFonts w:ascii="Verdana" w:hAnsi="Verdana"/>
          <w:bCs/>
          <w:sz w:val="28"/>
          <w:szCs w:val="28"/>
        </w:rPr>
        <w:t>la Cible, l'Objectif, le Message, le Media ou support</w:t>
      </w:r>
      <w:r w:rsidR="00A94348" w:rsidRPr="00F7396D">
        <w:rPr>
          <w:rStyle w:val="hgkelc"/>
          <w:rFonts w:ascii="Verdana" w:hAnsi="Verdana"/>
          <w:sz w:val="28"/>
          <w:szCs w:val="28"/>
        </w:rPr>
        <w:t>.</w:t>
      </w:r>
      <w:r w:rsidR="005367F6" w:rsidRPr="00F7396D">
        <w:rPr>
          <w:rFonts w:ascii="Verdana" w:eastAsia="Times New Roman" w:hAnsi="Verdana" w:cs="Times New Roman"/>
          <w:sz w:val="28"/>
          <w:szCs w:val="28"/>
          <w:lang w:eastAsia="fr-FR"/>
        </w:rPr>
        <w:t xml:space="preserve"> </w:t>
      </w:r>
      <w:r w:rsidR="00202C4E" w:rsidRPr="00F7396D">
        <w:rPr>
          <w:rFonts w:ascii="Verdana" w:eastAsia="Times New Roman" w:hAnsi="Verdana" w:cs="Times New Roman"/>
          <w:sz w:val="28"/>
          <w:szCs w:val="28"/>
          <w:lang w:eastAsia="fr-FR"/>
        </w:rPr>
        <w:t>Elles</w:t>
      </w:r>
      <w:r w:rsidR="00656392" w:rsidRPr="00F7396D">
        <w:rPr>
          <w:rFonts w:ascii="Verdana" w:eastAsia="Times New Roman" w:hAnsi="Verdana" w:cs="Times New Roman"/>
          <w:sz w:val="28"/>
          <w:szCs w:val="28"/>
          <w:lang w:eastAsia="fr-FR"/>
        </w:rPr>
        <w:t xml:space="preserve"> consistent</w:t>
      </w:r>
      <w:r w:rsidR="00D74948" w:rsidRPr="00F7396D">
        <w:rPr>
          <w:rFonts w:ascii="Verdana" w:eastAsia="Times New Roman" w:hAnsi="Verdana" w:cs="Times New Roman"/>
          <w:sz w:val="28"/>
          <w:szCs w:val="28"/>
          <w:lang w:eastAsia="fr-FR"/>
        </w:rPr>
        <w:t xml:space="preserve"> à b</w:t>
      </w:r>
      <w:r w:rsidR="005367F6" w:rsidRPr="00F7396D">
        <w:rPr>
          <w:rFonts w:ascii="Verdana" w:eastAsia="Times New Roman" w:hAnsi="Verdana" w:cs="Times New Roman"/>
          <w:sz w:val="28"/>
          <w:szCs w:val="28"/>
          <w:lang w:eastAsia="fr-FR"/>
        </w:rPr>
        <w:t xml:space="preserve">ien analyser le contexte et les enjeux de </w:t>
      </w:r>
      <w:r w:rsidR="005367F6" w:rsidRPr="00F7396D">
        <w:rPr>
          <w:rFonts w:ascii="Verdana" w:eastAsia="Times New Roman" w:hAnsi="Verdana" w:cs="Times New Roman"/>
          <w:bCs/>
          <w:sz w:val="28"/>
          <w:szCs w:val="28"/>
          <w:lang w:eastAsia="fr-FR"/>
        </w:rPr>
        <w:t>communication</w:t>
      </w:r>
      <w:r w:rsidR="005367F6" w:rsidRPr="00F7396D">
        <w:rPr>
          <w:rFonts w:ascii="Verdana" w:eastAsia="Times New Roman" w:hAnsi="Verdana" w:cs="Times New Roman"/>
          <w:sz w:val="28"/>
          <w:szCs w:val="28"/>
          <w:lang w:eastAsia="fr-FR"/>
        </w:rPr>
        <w:t>.</w:t>
      </w:r>
    </w:p>
    <w:p w14:paraId="46FADADE" w14:textId="258CF1A8" w:rsidR="00202C4E" w:rsidRPr="00F7396D" w:rsidRDefault="008E295A" w:rsidP="001B7F2F">
      <w:p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lastRenderedPageBreak/>
        <w:t>Ainsi p</w:t>
      </w:r>
      <w:r w:rsidR="00202C4E" w:rsidRPr="00F7396D">
        <w:rPr>
          <w:rFonts w:ascii="Verdana" w:eastAsia="Times New Roman" w:hAnsi="Verdana" w:cs="Times New Roman"/>
          <w:sz w:val="28"/>
          <w:szCs w:val="28"/>
          <w:lang w:eastAsia="fr-FR"/>
        </w:rPr>
        <w:t xml:space="preserve">our ses différentes activités de communication, </w:t>
      </w:r>
      <w:r w:rsidRPr="00F7396D">
        <w:rPr>
          <w:rFonts w:ascii="Verdana" w:eastAsia="Times New Roman" w:hAnsi="Verdana" w:cs="Times New Roman"/>
          <w:sz w:val="28"/>
          <w:szCs w:val="28"/>
          <w:lang w:eastAsia="fr-FR"/>
        </w:rPr>
        <w:t xml:space="preserve">Un plan de communication est </w:t>
      </w:r>
      <w:proofErr w:type="gramStart"/>
      <w:r w:rsidR="00B9275C" w:rsidRPr="00F7396D">
        <w:rPr>
          <w:rFonts w:ascii="Verdana" w:eastAsia="Times New Roman" w:hAnsi="Verdana" w:cs="Times New Roman"/>
          <w:sz w:val="28"/>
          <w:szCs w:val="28"/>
          <w:lang w:eastAsia="fr-FR"/>
        </w:rPr>
        <w:t>établi</w:t>
      </w:r>
      <w:r w:rsidR="00B9275C">
        <w:rPr>
          <w:rFonts w:ascii="Verdana" w:eastAsia="Times New Roman" w:hAnsi="Verdana" w:cs="Times New Roman"/>
          <w:sz w:val="28"/>
          <w:szCs w:val="28"/>
          <w:lang w:eastAsia="fr-FR"/>
        </w:rPr>
        <w:t>t</w:t>
      </w:r>
      <w:proofErr w:type="gramEnd"/>
      <w:r w:rsidRPr="00F7396D">
        <w:rPr>
          <w:rFonts w:ascii="Verdana" w:eastAsia="Times New Roman" w:hAnsi="Verdana" w:cs="Times New Roman"/>
          <w:sz w:val="28"/>
          <w:szCs w:val="28"/>
          <w:lang w:eastAsia="fr-FR"/>
        </w:rPr>
        <w:t xml:space="preserve"> </w:t>
      </w:r>
      <w:r w:rsidR="00C7241F" w:rsidRPr="00F7396D">
        <w:rPr>
          <w:rFonts w:ascii="Verdana" w:eastAsia="Times New Roman" w:hAnsi="Verdana" w:cs="Times New Roman"/>
          <w:sz w:val="28"/>
          <w:szCs w:val="28"/>
          <w:lang w:eastAsia="fr-FR"/>
        </w:rPr>
        <w:t xml:space="preserve">le </w:t>
      </w:r>
      <w:r w:rsidR="00B9275C">
        <w:rPr>
          <w:rFonts w:ascii="Verdana" w:eastAsia="Times New Roman" w:hAnsi="Verdana" w:cs="Times New Roman"/>
          <w:sz w:val="28"/>
          <w:szCs w:val="28"/>
          <w:lang w:eastAsia="fr-FR"/>
        </w:rPr>
        <w:t>responsable des activités</w:t>
      </w:r>
      <w:r w:rsidR="00202C4E" w:rsidRPr="00F7396D">
        <w:rPr>
          <w:rFonts w:ascii="Verdana" w:eastAsia="Times New Roman" w:hAnsi="Verdana" w:cs="Times New Roman"/>
          <w:sz w:val="28"/>
          <w:szCs w:val="28"/>
          <w:lang w:eastAsia="fr-FR"/>
        </w:rPr>
        <w:t xml:space="preserve"> communicatio</w:t>
      </w:r>
      <w:r w:rsidRPr="00F7396D">
        <w:rPr>
          <w:rFonts w:ascii="Verdana" w:eastAsia="Times New Roman" w:hAnsi="Verdana" w:cs="Times New Roman"/>
          <w:sz w:val="28"/>
          <w:szCs w:val="28"/>
          <w:lang w:eastAsia="fr-FR"/>
        </w:rPr>
        <w:t xml:space="preserve">n pour le </w:t>
      </w:r>
      <w:r w:rsidR="00FA4606" w:rsidRPr="00F7396D">
        <w:rPr>
          <w:rFonts w:ascii="Verdana" w:eastAsia="Times New Roman" w:hAnsi="Verdana" w:cs="Times New Roman"/>
          <w:sz w:val="28"/>
          <w:szCs w:val="28"/>
          <w:lang w:eastAsia="fr-FR"/>
        </w:rPr>
        <w:t xml:space="preserve">changement </w:t>
      </w:r>
      <w:r w:rsidR="00B9412C" w:rsidRPr="00F7396D">
        <w:rPr>
          <w:rFonts w:ascii="Verdana" w:eastAsia="Times New Roman" w:hAnsi="Verdana" w:cs="Times New Roman"/>
          <w:sz w:val="28"/>
          <w:szCs w:val="28"/>
          <w:lang w:eastAsia="fr-FR"/>
        </w:rPr>
        <w:t xml:space="preserve">de comportement </w:t>
      </w:r>
      <w:r w:rsidR="00FA4606" w:rsidRPr="00F7396D">
        <w:rPr>
          <w:rFonts w:ascii="Verdana" w:eastAsia="Times New Roman" w:hAnsi="Verdana" w:cs="Times New Roman"/>
          <w:sz w:val="28"/>
          <w:szCs w:val="28"/>
          <w:lang w:eastAsia="fr-FR"/>
        </w:rPr>
        <w:t xml:space="preserve">qui </w:t>
      </w:r>
      <w:r w:rsidR="000F1F12" w:rsidRPr="00F7396D">
        <w:rPr>
          <w:rFonts w:ascii="Verdana" w:eastAsia="Times New Roman" w:hAnsi="Verdana" w:cs="Times New Roman"/>
          <w:sz w:val="28"/>
          <w:szCs w:val="28"/>
          <w:lang w:eastAsia="fr-FR"/>
        </w:rPr>
        <w:t>constitue</w:t>
      </w:r>
      <w:r w:rsidR="00FA4606" w:rsidRPr="00F7396D">
        <w:rPr>
          <w:rFonts w:ascii="Verdana" w:eastAsia="Times New Roman" w:hAnsi="Verdana" w:cs="Times New Roman"/>
          <w:sz w:val="28"/>
          <w:szCs w:val="28"/>
          <w:lang w:eastAsia="fr-FR"/>
        </w:rPr>
        <w:t> :</w:t>
      </w:r>
      <w:r w:rsidR="00202C4E" w:rsidRPr="00F7396D">
        <w:rPr>
          <w:rFonts w:ascii="Verdana" w:eastAsia="Times New Roman" w:hAnsi="Verdana" w:cs="Times New Roman"/>
          <w:sz w:val="28"/>
          <w:szCs w:val="28"/>
          <w:lang w:eastAsia="fr-FR"/>
        </w:rPr>
        <w:t xml:space="preserve"> </w:t>
      </w:r>
      <w:r w:rsidR="000F1F12" w:rsidRPr="00F7396D">
        <w:rPr>
          <w:rFonts w:ascii="Verdana" w:eastAsia="Times New Roman" w:hAnsi="Verdana" w:cs="Times New Roman"/>
          <w:sz w:val="28"/>
          <w:szCs w:val="28"/>
          <w:lang w:eastAsia="fr-FR"/>
        </w:rPr>
        <w:t xml:space="preserve"> </w:t>
      </w:r>
    </w:p>
    <w:p w14:paraId="20AB6312" w14:textId="77777777" w:rsidR="000F1F12" w:rsidRPr="00F7396D" w:rsidRDefault="000F1F12"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Déterminer le problème de développement ;</w:t>
      </w:r>
    </w:p>
    <w:p w14:paraId="6A047D02" w14:textId="77777777" w:rsidR="000F1F12" w:rsidRPr="00F7396D" w:rsidRDefault="00D024E4"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Fixer un objectif</w:t>
      </w:r>
      <w:r w:rsidR="005B7922" w:rsidRPr="00F7396D">
        <w:rPr>
          <w:rFonts w:ascii="Verdana" w:eastAsia="Times New Roman" w:hAnsi="Verdana" w:cs="Times New Roman"/>
          <w:sz w:val="28"/>
          <w:szCs w:val="28"/>
          <w:lang w:eastAsia="fr-FR"/>
        </w:rPr>
        <w:t xml:space="preserve"> de </w:t>
      </w:r>
      <w:r w:rsidR="005B7922" w:rsidRPr="00F7396D">
        <w:rPr>
          <w:rFonts w:ascii="Verdana" w:eastAsia="Times New Roman" w:hAnsi="Verdana" w:cs="Times New Roman"/>
          <w:bCs/>
          <w:sz w:val="28"/>
          <w:szCs w:val="28"/>
          <w:lang w:eastAsia="fr-FR"/>
        </w:rPr>
        <w:t>communication</w:t>
      </w:r>
      <w:r w:rsidR="000F1F12" w:rsidRPr="00F7396D">
        <w:rPr>
          <w:rFonts w:ascii="Verdana" w:eastAsia="Times New Roman" w:hAnsi="Verdana" w:cs="Times New Roman"/>
          <w:sz w:val="28"/>
          <w:szCs w:val="28"/>
          <w:lang w:eastAsia="fr-FR"/>
        </w:rPr>
        <w:t> ; </w:t>
      </w:r>
    </w:p>
    <w:p w14:paraId="493C9CE7" w14:textId="77777777" w:rsidR="000F1F12" w:rsidRPr="00F7396D" w:rsidRDefault="005B7922"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Identifier et définir ses publics ;</w:t>
      </w:r>
    </w:p>
    <w:p w14:paraId="355C2854" w14:textId="77777777" w:rsidR="009442EA" w:rsidRPr="00F7396D" w:rsidRDefault="009442EA"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 xml:space="preserve">Formuler les messages de </w:t>
      </w:r>
      <w:r w:rsidRPr="00F7396D">
        <w:rPr>
          <w:rFonts w:ascii="Verdana" w:eastAsia="Times New Roman" w:hAnsi="Verdana" w:cs="Times New Roman"/>
          <w:bCs/>
          <w:sz w:val="28"/>
          <w:szCs w:val="28"/>
          <w:lang w:eastAsia="fr-FR"/>
        </w:rPr>
        <w:t>communication ;</w:t>
      </w:r>
    </w:p>
    <w:p w14:paraId="2B83F343" w14:textId="77777777" w:rsidR="00D465AD" w:rsidRPr="00F7396D" w:rsidRDefault="000F1F12"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Les canaux de communication</w:t>
      </w:r>
      <w:r w:rsidR="00DA27D3" w:rsidRPr="00F7396D">
        <w:rPr>
          <w:rFonts w:ascii="Verdana" w:eastAsia="Times New Roman" w:hAnsi="Verdana" w:cs="Times New Roman"/>
          <w:sz w:val="28"/>
          <w:szCs w:val="28"/>
          <w:lang w:eastAsia="fr-FR"/>
        </w:rPr>
        <w:t> ;</w:t>
      </w:r>
    </w:p>
    <w:p w14:paraId="00181587" w14:textId="77777777" w:rsidR="006A71CC" w:rsidRPr="00F7396D" w:rsidRDefault="000F1F12" w:rsidP="001B7F2F">
      <w:pPr>
        <w:pStyle w:val="Paragraphedeliste"/>
        <w:numPr>
          <w:ilvl w:val="0"/>
          <w:numId w:val="7"/>
        </w:num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 xml:space="preserve">Le </w:t>
      </w:r>
      <w:r w:rsidR="00DA27D3" w:rsidRPr="00F7396D">
        <w:rPr>
          <w:rFonts w:ascii="Verdana" w:eastAsia="Times New Roman" w:hAnsi="Verdana" w:cs="Times New Roman"/>
          <w:sz w:val="28"/>
          <w:szCs w:val="28"/>
          <w:lang w:eastAsia="fr-FR"/>
        </w:rPr>
        <w:t>déterminer budg</w:t>
      </w:r>
      <w:r w:rsidRPr="00F7396D">
        <w:rPr>
          <w:rFonts w:ascii="Verdana" w:eastAsia="Times New Roman" w:hAnsi="Verdana" w:cs="Times New Roman"/>
          <w:sz w:val="28"/>
          <w:szCs w:val="28"/>
          <w:lang w:eastAsia="fr-FR"/>
        </w:rPr>
        <w:t>et ;</w:t>
      </w:r>
    </w:p>
    <w:p w14:paraId="6083DF97" w14:textId="223506DF" w:rsidR="000F1F12" w:rsidRPr="00F7396D" w:rsidRDefault="006A71CC" w:rsidP="001B7F2F">
      <w:pPr>
        <w:spacing w:before="100" w:beforeAutospacing="1" w:after="100" w:afterAutospacing="1" w:line="360" w:lineRule="auto"/>
        <w:jc w:val="both"/>
        <w:rPr>
          <w:rFonts w:ascii="Verdana" w:eastAsia="Times New Roman" w:hAnsi="Verdana" w:cs="Times New Roman"/>
          <w:sz w:val="28"/>
          <w:szCs w:val="28"/>
          <w:lang w:eastAsia="fr-FR"/>
        </w:rPr>
      </w:pPr>
      <w:r w:rsidRPr="00F7396D">
        <w:rPr>
          <w:rFonts w:ascii="Verdana" w:eastAsia="Times New Roman" w:hAnsi="Verdana" w:cs="Times New Roman"/>
          <w:sz w:val="28"/>
          <w:szCs w:val="28"/>
          <w:lang w:eastAsia="fr-FR"/>
        </w:rPr>
        <w:t xml:space="preserve">Avant la mise en œuvre de chaque </w:t>
      </w:r>
      <w:r w:rsidR="00F9397F" w:rsidRPr="00F7396D">
        <w:rPr>
          <w:rFonts w:ascii="Verdana" w:eastAsia="Times New Roman" w:hAnsi="Verdana" w:cs="Times New Roman"/>
          <w:sz w:val="28"/>
          <w:szCs w:val="28"/>
          <w:lang w:eastAsia="fr-FR"/>
        </w:rPr>
        <w:t>activité, une</w:t>
      </w:r>
      <w:r w:rsidRPr="00F7396D">
        <w:rPr>
          <w:rFonts w:ascii="Verdana" w:eastAsia="Times New Roman" w:hAnsi="Verdana" w:cs="Times New Roman"/>
          <w:sz w:val="28"/>
          <w:szCs w:val="28"/>
          <w:lang w:eastAsia="fr-FR"/>
        </w:rPr>
        <w:t xml:space="preserve"> </w:t>
      </w:r>
      <w:r w:rsidR="00F9397F" w:rsidRPr="00F7396D">
        <w:rPr>
          <w:rFonts w:ascii="Verdana" w:eastAsia="Times New Roman" w:hAnsi="Verdana" w:cs="Times New Roman"/>
          <w:sz w:val="28"/>
          <w:szCs w:val="28"/>
          <w:lang w:eastAsia="fr-FR"/>
        </w:rPr>
        <w:t>théorie</w:t>
      </w:r>
      <w:r w:rsidRPr="00F7396D">
        <w:rPr>
          <w:rFonts w:ascii="Verdana" w:eastAsia="Times New Roman" w:hAnsi="Verdana" w:cs="Times New Roman"/>
          <w:sz w:val="28"/>
          <w:szCs w:val="28"/>
          <w:lang w:eastAsia="fr-FR"/>
        </w:rPr>
        <w:t xml:space="preserve"> de</w:t>
      </w:r>
      <w:r w:rsidR="0001524A" w:rsidRPr="00F7396D">
        <w:rPr>
          <w:rFonts w:ascii="Verdana" w:eastAsia="Times New Roman" w:hAnsi="Verdana" w:cs="Times New Roman"/>
          <w:sz w:val="28"/>
          <w:szCs w:val="28"/>
          <w:lang w:eastAsia="fr-FR"/>
        </w:rPr>
        <w:t xml:space="preserve"> référence</w:t>
      </w:r>
      <w:r w:rsidRPr="00F7396D">
        <w:rPr>
          <w:rFonts w:ascii="Verdana" w:eastAsia="Times New Roman" w:hAnsi="Verdana" w:cs="Times New Roman"/>
          <w:sz w:val="28"/>
          <w:szCs w:val="28"/>
          <w:lang w:eastAsia="fr-FR"/>
        </w:rPr>
        <w:t xml:space="preserve"> </w:t>
      </w:r>
      <w:r w:rsidR="00F9397F" w:rsidRPr="00F7396D">
        <w:rPr>
          <w:rFonts w:ascii="Verdana" w:eastAsia="Times New Roman" w:hAnsi="Verdana" w:cs="Times New Roman"/>
          <w:sz w:val="28"/>
          <w:szCs w:val="28"/>
          <w:lang w:eastAsia="fr-FR"/>
        </w:rPr>
        <w:t xml:space="preserve">est d’abord </w:t>
      </w:r>
      <w:r w:rsidR="00B9275C" w:rsidRPr="00F7396D">
        <w:rPr>
          <w:rFonts w:ascii="Verdana" w:eastAsia="Times New Roman" w:hAnsi="Verdana" w:cs="Times New Roman"/>
          <w:sz w:val="28"/>
          <w:szCs w:val="28"/>
          <w:lang w:eastAsia="fr-FR"/>
        </w:rPr>
        <w:t>établie</w:t>
      </w:r>
      <w:r w:rsidR="00F9397F" w:rsidRPr="00F7396D">
        <w:rPr>
          <w:rFonts w:ascii="Verdana" w:eastAsia="Times New Roman" w:hAnsi="Verdana" w:cs="Times New Roman"/>
          <w:sz w:val="28"/>
          <w:szCs w:val="28"/>
          <w:lang w:eastAsia="fr-FR"/>
        </w:rPr>
        <w:t xml:space="preserve"> par le chargé de communication pour le change</w:t>
      </w:r>
      <w:r w:rsidR="00F622A1" w:rsidRPr="00F7396D">
        <w:rPr>
          <w:rFonts w:ascii="Verdana" w:eastAsia="Times New Roman" w:hAnsi="Verdana" w:cs="Times New Roman"/>
          <w:sz w:val="28"/>
          <w:szCs w:val="28"/>
          <w:lang w:eastAsia="fr-FR"/>
        </w:rPr>
        <w:t xml:space="preserve">ment de </w:t>
      </w:r>
      <w:r w:rsidR="00A06321" w:rsidRPr="00F7396D">
        <w:rPr>
          <w:rFonts w:ascii="Verdana" w:eastAsia="Times New Roman" w:hAnsi="Verdana" w:cs="Times New Roman"/>
          <w:sz w:val="28"/>
          <w:szCs w:val="28"/>
          <w:lang w:eastAsia="fr-FR"/>
        </w:rPr>
        <w:t>comportement comportant tous ces aspects</w:t>
      </w:r>
      <w:r w:rsidR="00A36553" w:rsidRPr="00F7396D">
        <w:rPr>
          <w:rFonts w:ascii="Verdana" w:eastAsia="Times New Roman" w:hAnsi="Verdana" w:cs="Times New Roman"/>
          <w:sz w:val="28"/>
          <w:szCs w:val="28"/>
          <w:lang w:eastAsia="fr-FR"/>
        </w:rPr>
        <w:t>.</w:t>
      </w:r>
    </w:p>
    <w:p w14:paraId="3E258689" w14:textId="77777777" w:rsidR="00BF0312" w:rsidRPr="00F7396D" w:rsidRDefault="00883F0A" w:rsidP="001B7F2F">
      <w:pPr>
        <w:pStyle w:val="Paragraphedeliste"/>
        <w:numPr>
          <w:ilvl w:val="0"/>
          <w:numId w:val="1"/>
        </w:numPr>
        <w:tabs>
          <w:tab w:val="left" w:pos="3620"/>
        </w:tabs>
        <w:spacing w:line="360" w:lineRule="auto"/>
        <w:jc w:val="both"/>
        <w:rPr>
          <w:rFonts w:ascii="Verdana" w:hAnsi="Verdana" w:cs="Times New Roman"/>
          <w:b/>
          <w:sz w:val="28"/>
          <w:szCs w:val="28"/>
        </w:rPr>
      </w:pPr>
      <w:r w:rsidRPr="00F7396D">
        <w:rPr>
          <w:rFonts w:ascii="Verdana" w:hAnsi="Verdana" w:cs="Times New Roman"/>
          <w:b/>
          <w:sz w:val="28"/>
          <w:szCs w:val="28"/>
        </w:rPr>
        <w:t>Comprendre le public cible : Développer une compréhension approfondie du public cible de l’organisation afin d’adapter les messages de manières efficaces.</w:t>
      </w:r>
    </w:p>
    <w:p w14:paraId="40A71813" w14:textId="52C256C6" w:rsidR="003B5DD8" w:rsidRPr="00F7396D" w:rsidRDefault="001C6AC0" w:rsidP="001B7F2F">
      <w:pPr>
        <w:spacing w:line="360" w:lineRule="auto"/>
        <w:jc w:val="both"/>
        <w:rPr>
          <w:rFonts w:ascii="Verdana" w:hAnsi="Verdana" w:cs="Times New Roman"/>
          <w:sz w:val="28"/>
          <w:szCs w:val="28"/>
        </w:rPr>
      </w:pPr>
      <w:r w:rsidRPr="00F7396D">
        <w:rPr>
          <w:rFonts w:ascii="Verdana" w:hAnsi="Verdana" w:cs="Times New Roman"/>
          <w:sz w:val="28"/>
          <w:szCs w:val="28"/>
        </w:rPr>
        <w:t xml:space="preserve">Les cibles sont les destinataires des actions de </w:t>
      </w:r>
      <w:r w:rsidR="00BF0312" w:rsidRPr="00F7396D">
        <w:rPr>
          <w:rFonts w:ascii="Verdana" w:hAnsi="Verdana" w:cs="Times New Roman"/>
          <w:sz w:val="28"/>
          <w:szCs w:val="28"/>
        </w:rPr>
        <w:t>communication. Dans</w:t>
      </w:r>
      <w:r w:rsidR="008F7812" w:rsidRPr="00F7396D">
        <w:rPr>
          <w:rFonts w:ascii="Verdana" w:hAnsi="Verdana" w:cs="Times New Roman"/>
          <w:sz w:val="28"/>
          <w:szCs w:val="28"/>
        </w:rPr>
        <w:t xml:space="preserve"> la mise en œuvre de ce projet l’OADES Kaya intervient dans les provinces telles que : le </w:t>
      </w:r>
      <w:r w:rsidR="00D93368">
        <w:rPr>
          <w:rFonts w:ascii="Verdana" w:hAnsi="Verdana" w:cs="Times New Roman"/>
          <w:sz w:val="28"/>
          <w:szCs w:val="28"/>
        </w:rPr>
        <w:t>S</w:t>
      </w:r>
      <w:r w:rsidR="00051BCB" w:rsidRPr="00F7396D">
        <w:rPr>
          <w:rFonts w:ascii="Verdana" w:hAnsi="Verdana" w:cs="Times New Roman"/>
          <w:sz w:val="28"/>
          <w:szCs w:val="28"/>
        </w:rPr>
        <w:t>anmatenga,</w:t>
      </w:r>
      <w:r w:rsidR="008F7812" w:rsidRPr="00F7396D">
        <w:rPr>
          <w:rFonts w:ascii="Verdana" w:hAnsi="Verdana" w:cs="Times New Roman"/>
          <w:sz w:val="28"/>
          <w:szCs w:val="28"/>
        </w:rPr>
        <w:t xml:space="preserve"> </w:t>
      </w:r>
      <w:proofErr w:type="spellStart"/>
      <w:r w:rsidR="00051BCB" w:rsidRPr="00F7396D">
        <w:rPr>
          <w:rFonts w:ascii="Verdana" w:hAnsi="Verdana" w:cs="Times New Roman"/>
          <w:sz w:val="28"/>
          <w:szCs w:val="28"/>
        </w:rPr>
        <w:t>Namatenga</w:t>
      </w:r>
      <w:proofErr w:type="spellEnd"/>
      <w:r w:rsidR="00051BCB" w:rsidRPr="00F7396D">
        <w:rPr>
          <w:rFonts w:ascii="Verdana" w:hAnsi="Verdana" w:cs="Times New Roman"/>
          <w:sz w:val="28"/>
          <w:szCs w:val="28"/>
        </w:rPr>
        <w:t>,</w:t>
      </w:r>
      <w:r w:rsidR="008F7812" w:rsidRPr="00F7396D">
        <w:rPr>
          <w:rFonts w:ascii="Verdana" w:hAnsi="Verdana" w:cs="Times New Roman"/>
          <w:sz w:val="28"/>
          <w:szCs w:val="28"/>
        </w:rPr>
        <w:t xml:space="preserve"> </w:t>
      </w:r>
      <w:r w:rsidR="00051BCB" w:rsidRPr="00F7396D">
        <w:rPr>
          <w:rFonts w:ascii="Verdana" w:hAnsi="Verdana" w:cs="Times New Roman"/>
          <w:sz w:val="28"/>
          <w:szCs w:val="28"/>
        </w:rPr>
        <w:t>Oubritenga, </w:t>
      </w:r>
      <w:proofErr w:type="spellStart"/>
      <w:r w:rsidR="00051BCB" w:rsidRPr="00F7396D">
        <w:rPr>
          <w:rFonts w:ascii="Verdana" w:hAnsi="Verdana" w:cs="Times New Roman"/>
          <w:sz w:val="28"/>
          <w:szCs w:val="28"/>
        </w:rPr>
        <w:t>Ganzougou</w:t>
      </w:r>
      <w:proofErr w:type="spellEnd"/>
      <w:r w:rsidR="00051BCB" w:rsidRPr="00F7396D">
        <w:rPr>
          <w:rFonts w:ascii="Verdana" w:hAnsi="Verdana" w:cs="Times New Roman"/>
          <w:sz w:val="28"/>
          <w:szCs w:val="28"/>
        </w:rPr>
        <w:t>, Bam</w:t>
      </w:r>
      <w:r w:rsidR="004C250D" w:rsidRPr="00F7396D">
        <w:rPr>
          <w:rFonts w:ascii="Verdana" w:hAnsi="Verdana" w:cs="Times New Roman"/>
          <w:sz w:val="28"/>
          <w:szCs w:val="28"/>
        </w:rPr>
        <w:t>.</w:t>
      </w:r>
      <w:r w:rsidRPr="00F7396D">
        <w:rPr>
          <w:rFonts w:ascii="Verdana" w:hAnsi="Verdana" w:cs="Times New Roman"/>
          <w:sz w:val="28"/>
          <w:szCs w:val="28"/>
        </w:rPr>
        <w:t xml:space="preserve"> </w:t>
      </w:r>
      <w:r w:rsidR="00C318FD" w:rsidRPr="00F7396D">
        <w:rPr>
          <w:rFonts w:ascii="Verdana" w:hAnsi="Verdana" w:cs="Times New Roman"/>
          <w:sz w:val="28"/>
          <w:szCs w:val="28"/>
        </w:rPr>
        <w:t>Ainsi nous avons :</w:t>
      </w:r>
    </w:p>
    <w:p w14:paraId="655376BA" w14:textId="77777777" w:rsidR="003B5DD8" w:rsidRPr="00F7396D" w:rsidRDefault="003B5DD8" w:rsidP="001B7F2F">
      <w:pPr>
        <w:spacing w:line="360" w:lineRule="auto"/>
        <w:jc w:val="both"/>
        <w:rPr>
          <w:rFonts w:ascii="Verdana" w:hAnsi="Verdana" w:cs="Times New Roman"/>
          <w:sz w:val="28"/>
          <w:szCs w:val="28"/>
        </w:rPr>
      </w:pPr>
      <w:r w:rsidRPr="00F7396D">
        <w:rPr>
          <w:rFonts w:ascii="Verdana" w:hAnsi="Verdana" w:cs="Times New Roman"/>
          <w:sz w:val="28"/>
          <w:szCs w:val="28"/>
        </w:rPr>
        <w:t>Les cibles</w:t>
      </w:r>
      <w:r w:rsidR="00C9088E" w:rsidRPr="00F7396D">
        <w:rPr>
          <w:rFonts w:ascii="Verdana" w:hAnsi="Verdana" w:cs="Times New Roman"/>
          <w:sz w:val="28"/>
          <w:szCs w:val="28"/>
        </w:rPr>
        <w:t xml:space="preserve"> principales :</w:t>
      </w:r>
      <w:r w:rsidRPr="00F7396D">
        <w:rPr>
          <w:rFonts w:ascii="Verdana" w:hAnsi="Verdana" w:cs="Times New Roman"/>
          <w:sz w:val="28"/>
          <w:szCs w:val="28"/>
        </w:rPr>
        <w:t xml:space="preserve"> Qui sont </w:t>
      </w:r>
      <w:r w:rsidR="00611C24" w:rsidRPr="00F7396D">
        <w:rPr>
          <w:rFonts w:ascii="Verdana" w:hAnsi="Verdana" w:cs="Times New Roman"/>
          <w:sz w:val="28"/>
          <w:szCs w:val="28"/>
        </w:rPr>
        <w:t>les autorités</w:t>
      </w:r>
      <w:r w:rsidR="00814311" w:rsidRPr="00F7396D">
        <w:rPr>
          <w:rFonts w:ascii="Verdana" w:hAnsi="Verdana" w:cs="Times New Roman"/>
          <w:sz w:val="28"/>
          <w:szCs w:val="28"/>
        </w:rPr>
        <w:t xml:space="preserve"> politiques et coutumières. Ce sont des personnes qui peuvent contribuer </w:t>
      </w:r>
      <w:r w:rsidR="00CC324A" w:rsidRPr="00F7396D">
        <w:rPr>
          <w:rFonts w:ascii="Verdana" w:hAnsi="Verdana" w:cs="Times New Roman"/>
          <w:sz w:val="28"/>
          <w:szCs w:val="28"/>
        </w:rPr>
        <w:t xml:space="preserve">à </w:t>
      </w:r>
      <w:r w:rsidR="00F348EC" w:rsidRPr="00F7396D">
        <w:rPr>
          <w:rFonts w:ascii="Verdana" w:hAnsi="Verdana" w:cs="Times New Roman"/>
          <w:sz w:val="28"/>
          <w:szCs w:val="28"/>
        </w:rPr>
        <w:t>remédier</w:t>
      </w:r>
      <w:r w:rsidR="006800A2" w:rsidRPr="00F7396D">
        <w:rPr>
          <w:rFonts w:ascii="Verdana" w:hAnsi="Verdana" w:cs="Times New Roman"/>
          <w:sz w:val="28"/>
          <w:szCs w:val="28"/>
        </w:rPr>
        <w:t xml:space="preserve"> </w:t>
      </w:r>
      <w:r w:rsidR="00385310" w:rsidRPr="00F7396D">
        <w:rPr>
          <w:rFonts w:ascii="Verdana" w:hAnsi="Verdana" w:cs="Times New Roman"/>
          <w:sz w:val="28"/>
          <w:szCs w:val="28"/>
        </w:rPr>
        <w:t>aux</w:t>
      </w:r>
      <w:r w:rsidR="006800A2" w:rsidRPr="00F7396D">
        <w:rPr>
          <w:rFonts w:ascii="Verdana" w:hAnsi="Verdana" w:cs="Times New Roman"/>
          <w:sz w:val="28"/>
          <w:szCs w:val="28"/>
        </w:rPr>
        <w:t xml:space="preserve"> problèmes de développement.</w:t>
      </w:r>
      <w:r w:rsidR="00F348EC" w:rsidRPr="00F7396D">
        <w:rPr>
          <w:rFonts w:ascii="Verdana" w:hAnsi="Verdana" w:cs="Times New Roman"/>
          <w:sz w:val="28"/>
          <w:szCs w:val="28"/>
        </w:rPr>
        <w:t xml:space="preserve"> </w:t>
      </w:r>
      <w:r w:rsidR="00CC324A" w:rsidRPr="00F7396D">
        <w:rPr>
          <w:rFonts w:ascii="Verdana" w:hAnsi="Verdana" w:cs="Times New Roman"/>
          <w:sz w:val="28"/>
          <w:szCs w:val="28"/>
        </w:rPr>
        <w:t xml:space="preserve"> </w:t>
      </w:r>
    </w:p>
    <w:p w14:paraId="4DFEB801" w14:textId="61B2F79E" w:rsidR="003B5DD8" w:rsidRPr="00F7396D" w:rsidRDefault="006800A2" w:rsidP="001B7F2F">
      <w:pPr>
        <w:spacing w:line="360" w:lineRule="auto"/>
        <w:jc w:val="both"/>
        <w:rPr>
          <w:rFonts w:ascii="Verdana" w:hAnsi="Verdana" w:cs="Times New Roman"/>
          <w:sz w:val="28"/>
          <w:szCs w:val="28"/>
        </w:rPr>
      </w:pPr>
      <w:r w:rsidRPr="00F7396D">
        <w:rPr>
          <w:rFonts w:ascii="Verdana" w:hAnsi="Verdana" w:cs="Times New Roman"/>
          <w:sz w:val="28"/>
          <w:szCs w:val="28"/>
        </w:rPr>
        <w:lastRenderedPageBreak/>
        <w:t>Les cibles second</w:t>
      </w:r>
      <w:r w:rsidR="00611C24" w:rsidRPr="00F7396D">
        <w:rPr>
          <w:rFonts w:ascii="Verdana" w:hAnsi="Verdana" w:cs="Times New Roman"/>
          <w:sz w:val="28"/>
          <w:szCs w:val="28"/>
        </w:rPr>
        <w:t>aires</w:t>
      </w:r>
      <w:r w:rsidR="00814311" w:rsidRPr="00F7396D">
        <w:rPr>
          <w:rFonts w:ascii="Verdana" w:hAnsi="Verdana" w:cs="Times New Roman"/>
          <w:sz w:val="28"/>
          <w:szCs w:val="28"/>
        </w:rPr>
        <w:t xml:space="preserve"> qui sont les parents</w:t>
      </w:r>
      <w:r w:rsidR="00F31649" w:rsidRPr="00F7396D">
        <w:rPr>
          <w:rFonts w:ascii="Verdana" w:hAnsi="Verdana" w:cs="Times New Roman"/>
          <w:sz w:val="28"/>
          <w:szCs w:val="28"/>
        </w:rPr>
        <w:t xml:space="preserve"> et les </w:t>
      </w:r>
      <w:r w:rsidR="00A61600" w:rsidRPr="00F7396D">
        <w:rPr>
          <w:rFonts w:ascii="Verdana" w:hAnsi="Verdana" w:cs="Times New Roman"/>
          <w:sz w:val="28"/>
          <w:szCs w:val="28"/>
        </w:rPr>
        <w:t>enseignants</w:t>
      </w:r>
      <w:r w:rsidR="00814311" w:rsidRPr="00F7396D">
        <w:rPr>
          <w:rFonts w:ascii="Verdana" w:hAnsi="Verdana" w:cs="Times New Roman"/>
          <w:sz w:val="28"/>
          <w:szCs w:val="28"/>
        </w:rPr>
        <w:t xml:space="preserve"> qui sont </w:t>
      </w:r>
      <w:r w:rsidR="00B9275C" w:rsidRPr="00F7396D">
        <w:rPr>
          <w:rFonts w:ascii="Verdana" w:hAnsi="Verdana" w:cs="Times New Roman"/>
          <w:sz w:val="28"/>
          <w:szCs w:val="28"/>
        </w:rPr>
        <w:t>des personnes indirectement touchées</w:t>
      </w:r>
      <w:r w:rsidR="00814311" w:rsidRPr="00F7396D">
        <w:rPr>
          <w:rFonts w:ascii="Verdana" w:hAnsi="Verdana" w:cs="Times New Roman"/>
          <w:sz w:val="28"/>
          <w:szCs w:val="28"/>
        </w:rPr>
        <w:t xml:space="preserve"> par le problème</w:t>
      </w:r>
      <w:r w:rsidR="007D5A1E" w:rsidRPr="00F7396D">
        <w:rPr>
          <w:rFonts w:ascii="Verdana" w:hAnsi="Verdana" w:cs="Times New Roman"/>
          <w:sz w:val="28"/>
          <w:szCs w:val="28"/>
        </w:rPr>
        <w:t xml:space="preserve"> </w:t>
      </w:r>
      <w:r w:rsidR="005B32F5" w:rsidRPr="00F7396D">
        <w:rPr>
          <w:rFonts w:ascii="Verdana" w:hAnsi="Verdana" w:cs="Times New Roman"/>
          <w:sz w:val="28"/>
          <w:szCs w:val="28"/>
        </w:rPr>
        <w:t xml:space="preserve">mais sont </w:t>
      </w:r>
      <w:r w:rsidR="00B9275C" w:rsidRPr="00F7396D">
        <w:rPr>
          <w:rFonts w:ascii="Verdana" w:hAnsi="Verdana" w:cs="Times New Roman"/>
          <w:sz w:val="28"/>
          <w:szCs w:val="28"/>
        </w:rPr>
        <w:t>des personnes plus proches</w:t>
      </w:r>
      <w:r w:rsidR="005B32F5" w:rsidRPr="00F7396D">
        <w:rPr>
          <w:rFonts w:ascii="Verdana" w:hAnsi="Verdana" w:cs="Times New Roman"/>
          <w:sz w:val="28"/>
          <w:szCs w:val="28"/>
        </w:rPr>
        <w:t xml:space="preserve"> des cibles tertiaire</w:t>
      </w:r>
      <w:r w:rsidR="001742FA" w:rsidRPr="00F7396D">
        <w:rPr>
          <w:rFonts w:ascii="Verdana" w:hAnsi="Verdana" w:cs="Times New Roman"/>
          <w:sz w:val="28"/>
          <w:szCs w:val="28"/>
        </w:rPr>
        <w:t>s,</w:t>
      </w:r>
      <w:r w:rsidR="005B32F5" w:rsidRPr="00F7396D">
        <w:rPr>
          <w:rFonts w:ascii="Verdana" w:hAnsi="Verdana" w:cs="Times New Roman"/>
          <w:sz w:val="28"/>
          <w:szCs w:val="28"/>
        </w:rPr>
        <w:t xml:space="preserve"> donc pouvant</w:t>
      </w:r>
      <w:r w:rsidR="00814311" w:rsidRPr="00F7396D">
        <w:rPr>
          <w:rFonts w:ascii="Verdana" w:hAnsi="Verdana" w:cs="Times New Roman"/>
          <w:sz w:val="28"/>
          <w:szCs w:val="28"/>
        </w:rPr>
        <w:t xml:space="preserve"> contribuer à sa remédiation </w:t>
      </w:r>
    </w:p>
    <w:p w14:paraId="3FE5D08F" w14:textId="15F26D4C" w:rsidR="003B3ED6" w:rsidRPr="00F7396D" w:rsidRDefault="003B5DD8" w:rsidP="001B7F2F">
      <w:pPr>
        <w:spacing w:line="360" w:lineRule="auto"/>
        <w:jc w:val="both"/>
        <w:rPr>
          <w:rFonts w:ascii="Verdana" w:hAnsi="Verdana" w:cs="Times New Roman"/>
          <w:sz w:val="28"/>
          <w:szCs w:val="28"/>
        </w:rPr>
      </w:pPr>
      <w:r w:rsidRPr="00F7396D">
        <w:rPr>
          <w:rFonts w:ascii="Verdana" w:hAnsi="Verdana" w:cs="Times New Roman"/>
          <w:sz w:val="28"/>
          <w:szCs w:val="28"/>
        </w:rPr>
        <w:t>Les</w:t>
      </w:r>
      <w:r w:rsidR="00BF0312" w:rsidRPr="00F7396D">
        <w:rPr>
          <w:rFonts w:ascii="Verdana" w:hAnsi="Verdana" w:cs="Times New Roman"/>
          <w:sz w:val="28"/>
          <w:szCs w:val="28"/>
        </w:rPr>
        <w:t xml:space="preserve"> cibles tertiaires</w:t>
      </w:r>
      <w:r w:rsidR="00385310" w:rsidRPr="00F7396D">
        <w:rPr>
          <w:rFonts w:ascii="Verdana" w:hAnsi="Verdana" w:cs="Times New Roman"/>
          <w:sz w:val="28"/>
          <w:szCs w:val="28"/>
        </w:rPr>
        <w:t> : Qui</w:t>
      </w:r>
      <w:r w:rsidR="00725801" w:rsidRPr="00F7396D">
        <w:rPr>
          <w:rFonts w:ascii="Verdana" w:hAnsi="Verdana" w:cs="Times New Roman"/>
          <w:sz w:val="28"/>
          <w:szCs w:val="28"/>
        </w:rPr>
        <w:t xml:space="preserve"> sont </w:t>
      </w:r>
      <w:r w:rsidR="00B9275C" w:rsidRPr="00F7396D">
        <w:rPr>
          <w:rFonts w:ascii="Verdana" w:hAnsi="Verdana" w:cs="Times New Roman"/>
          <w:sz w:val="28"/>
          <w:szCs w:val="28"/>
        </w:rPr>
        <w:t>les personnes directement touchées</w:t>
      </w:r>
      <w:r w:rsidR="00725801" w:rsidRPr="00F7396D">
        <w:rPr>
          <w:rFonts w:ascii="Verdana" w:hAnsi="Verdana" w:cs="Times New Roman"/>
          <w:sz w:val="28"/>
          <w:szCs w:val="28"/>
        </w:rPr>
        <w:t xml:space="preserve"> par le problème de développements.</w:t>
      </w:r>
    </w:p>
    <w:p w14:paraId="6E7EE1C0" w14:textId="77777777" w:rsidR="00604E0E" w:rsidRPr="00F7396D" w:rsidRDefault="00ED1C51" w:rsidP="001B7F2F">
      <w:pPr>
        <w:tabs>
          <w:tab w:val="left" w:pos="3620"/>
        </w:tabs>
        <w:spacing w:line="360" w:lineRule="auto"/>
        <w:jc w:val="both"/>
        <w:rPr>
          <w:rFonts w:ascii="Verdana" w:hAnsi="Verdana" w:cs="Times New Roman"/>
          <w:b/>
          <w:sz w:val="28"/>
          <w:szCs w:val="28"/>
        </w:rPr>
      </w:pPr>
      <w:r w:rsidRPr="00F7396D">
        <w:rPr>
          <w:rFonts w:ascii="Verdana" w:hAnsi="Verdana" w:cs="Times New Roman"/>
          <w:sz w:val="28"/>
          <w:szCs w:val="28"/>
        </w:rPr>
        <w:t xml:space="preserve">Ce </w:t>
      </w:r>
      <w:r w:rsidR="00C00B0E" w:rsidRPr="00F7396D">
        <w:rPr>
          <w:rFonts w:ascii="Verdana" w:hAnsi="Verdana" w:cs="Times New Roman"/>
          <w:sz w:val="28"/>
          <w:szCs w:val="28"/>
        </w:rPr>
        <w:t xml:space="preserve">projet a pour </w:t>
      </w:r>
      <w:r w:rsidR="009A4514" w:rsidRPr="00F7396D">
        <w:rPr>
          <w:rFonts w:ascii="Verdana" w:hAnsi="Verdana" w:cs="Times New Roman"/>
          <w:sz w:val="28"/>
          <w:szCs w:val="28"/>
        </w:rPr>
        <w:t>objectif</w:t>
      </w:r>
      <w:r w:rsidR="00C00B0E" w:rsidRPr="00F7396D">
        <w:rPr>
          <w:rFonts w:ascii="Verdana" w:hAnsi="Verdana" w:cs="Times New Roman"/>
          <w:sz w:val="28"/>
          <w:szCs w:val="28"/>
        </w:rPr>
        <w:t xml:space="preserve"> de</w:t>
      </w:r>
      <w:r w:rsidR="006C0316" w:rsidRPr="00F7396D">
        <w:rPr>
          <w:rFonts w:ascii="Verdana" w:eastAsia="Times New Roman" w:hAnsi="Verdana" w:cs="Times New Roman"/>
          <w:sz w:val="28"/>
          <w:szCs w:val="28"/>
        </w:rPr>
        <w:t xml:space="preserve"> soutenir la qualité de l’éducation</w:t>
      </w:r>
      <w:r w:rsidR="003445DD" w:rsidRPr="00F7396D">
        <w:rPr>
          <w:rFonts w:ascii="Verdana" w:eastAsia="Times New Roman" w:hAnsi="Verdana" w:cs="Times New Roman"/>
          <w:sz w:val="28"/>
          <w:szCs w:val="28"/>
        </w:rPr>
        <w:t xml:space="preserve"> des enfants.</w:t>
      </w:r>
    </w:p>
    <w:p w14:paraId="14A780DB" w14:textId="77777777" w:rsidR="00903D8A" w:rsidRPr="00F7396D" w:rsidRDefault="00903D8A"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Pour les activités de communication le chargé du volet établit les messages en fonction de ces cibles.</w:t>
      </w:r>
    </w:p>
    <w:p w14:paraId="2163CD63" w14:textId="0487CB7E" w:rsidR="007960BC" w:rsidRPr="00D93368" w:rsidRDefault="00903D8A"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Les a</w:t>
      </w:r>
      <w:r w:rsidR="00176088" w:rsidRPr="00F7396D">
        <w:rPr>
          <w:rFonts w:ascii="Verdana" w:hAnsi="Verdana" w:cs="Times New Roman"/>
          <w:sz w:val="28"/>
          <w:szCs w:val="28"/>
        </w:rPr>
        <w:t>ctivités de communication sont</w:t>
      </w:r>
      <w:r w:rsidRPr="00F7396D">
        <w:rPr>
          <w:rFonts w:ascii="Verdana" w:hAnsi="Verdana" w:cs="Times New Roman"/>
          <w:sz w:val="28"/>
          <w:szCs w:val="28"/>
        </w:rPr>
        <w:t xml:space="preserve"> </w:t>
      </w:r>
      <w:r w:rsidR="00176088" w:rsidRPr="00F7396D">
        <w:rPr>
          <w:rFonts w:ascii="Verdana" w:hAnsi="Verdana" w:cs="Times New Roman"/>
          <w:sz w:val="28"/>
          <w:szCs w:val="28"/>
        </w:rPr>
        <w:t xml:space="preserve">animées en fonction du niveau de langue des personnes </w:t>
      </w:r>
      <w:r w:rsidR="00222814" w:rsidRPr="00F7396D">
        <w:rPr>
          <w:rFonts w:ascii="Verdana" w:hAnsi="Verdana" w:cs="Times New Roman"/>
          <w:sz w:val="28"/>
          <w:szCs w:val="28"/>
        </w:rPr>
        <w:t>cibles et</w:t>
      </w:r>
      <w:r w:rsidRPr="00F7396D">
        <w:rPr>
          <w:rFonts w:ascii="Verdana" w:hAnsi="Verdana" w:cs="Times New Roman"/>
          <w:sz w:val="28"/>
          <w:szCs w:val="28"/>
        </w:rPr>
        <w:t xml:space="preserve"> même en langue national afin de donner l’opportunité a tout le monde de pouvoir s’exprimer. </w:t>
      </w:r>
    </w:p>
    <w:p w14:paraId="0CCB0EBB" w14:textId="77777777" w:rsidR="003508B2" w:rsidRPr="00F7396D" w:rsidRDefault="003508B2" w:rsidP="001B7F2F">
      <w:pPr>
        <w:tabs>
          <w:tab w:val="left" w:pos="3620"/>
        </w:tabs>
        <w:spacing w:line="360" w:lineRule="auto"/>
        <w:jc w:val="both"/>
        <w:rPr>
          <w:rFonts w:ascii="Verdana" w:hAnsi="Verdana" w:cs="Times New Roman"/>
          <w:b/>
          <w:sz w:val="28"/>
          <w:szCs w:val="28"/>
        </w:rPr>
      </w:pPr>
      <w:r w:rsidRPr="00F7396D">
        <w:rPr>
          <w:rFonts w:ascii="Verdana" w:hAnsi="Verdana" w:cs="Times New Roman"/>
          <w:b/>
          <w:sz w:val="28"/>
          <w:szCs w:val="28"/>
        </w:rPr>
        <w:t>Utiliser les canaux outils de communication : Maitriser l’utilisation des outils de communication, y compris les médias et les activités pour diffuser efficacement les messages de l’ONG.</w:t>
      </w:r>
    </w:p>
    <w:p w14:paraId="6500E583" w14:textId="77777777" w:rsidR="003508B2" w:rsidRPr="00F7396D" w:rsidRDefault="003508B2"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Dans la mise en œuvre de son projet nous avons des canaux de communication tels que : </w:t>
      </w:r>
    </w:p>
    <w:p w14:paraId="6E71BAAA" w14:textId="77777777" w:rsidR="003508B2" w:rsidRPr="00F7396D" w:rsidRDefault="003508B2" w:rsidP="001B7F2F">
      <w:pPr>
        <w:pStyle w:val="Paragraphedeliste"/>
        <w:numPr>
          <w:ilvl w:val="0"/>
          <w:numId w:val="8"/>
        </w:numPr>
        <w:spacing w:line="360" w:lineRule="auto"/>
        <w:jc w:val="both"/>
        <w:rPr>
          <w:rFonts w:ascii="Verdana" w:hAnsi="Verdana" w:cs="Times New Roman"/>
          <w:sz w:val="28"/>
          <w:szCs w:val="28"/>
        </w:rPr>
      </w:pPr>
      <w:r w:rsidRPr="00F7396D">
        <w:rPr>
          <w:rFonts w:ascii="Verdana" w:hAnsi="Verdana" w:cs="Times New Roman"/>
          <w:sz w:val="28"/>
          <w:szCs w:val="28"/>
        </w:rPr>
        <w:t xml:space="preserve">Les réunions (rencontres hebdomadaires) à travers lesquelles les membres intérieurs du projet analysent </w:t>
      </w:r>
      <w:r w:rsidR="00915F13" w:rsidRPr="00F7396D">
        <w:rPr>
          <w:rFonts w:ascii="Verdana" w:hAnsi="Verdana" w:cs="Times New Roman"/>
          <w:sz w:val="28"/>
          <w:szCs w:val="28"/>
        </w:rPr>
        <w:t xml:space="preserve">et </w:t>
      </w:r>
      <w:r w:rsidRPr="00F7396D">
        <w:rPr>
          <w:rFonts w:ascii="Verdana" w:hAnsi="Verdana" w:cs="Times New Roman"/>
          <w:sz w:val="28"/>
          <w:szCs w:val="28"/>
        </w:rPr>
        <w:t xml:space="preserve">font le bilan des activités réalisées, des difficultés rencontrées et </w:t>
      </w:r>
      <w:r w:rsidR="003F06F4" w:rsidRPr="00F7396D">
        <w:rPr>
          <w:rFonts w:ascii="Verdana" w:hAnsi="Verdana" w:cs="Times New Roman"/>
          <w:sz w:val="28"/>
          <w:szCs w:val="28"/>
        </w:rPr>
        <w:t>recueillent des</w:t>
      </w:r>
      <w:r w:rsidRPr="00F7396D">
        <w:rPr>
          <w:rFonts w:ascii="Verdana" w:hAnsi="Verdana" w:cs="Times New Roman"/>
          <w:sz w:val="28"/>
          <w:szCs w:val="28"/>
        </w:rPr>
        <w:t xml:space="preserve"> suggestions des membres pour les activités à venir.</w:t>
      </w:r>
    </w:p>
    <w:p w14:paraId="1C12F110" w14:textId="77777777" w:rsidR="00D864C2" w:rsidRPr="00F7396D" w:rsidRDefault="00D864C2" w:rsidP="001B7F2F">
      <w:pPr>
        <w:pStyle w:val="Paragraphedeliste"/>
        <w:numPr>
          <w:ilvl w:val="0"/>
          <w:numId w:val="8"/>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lastRenderedPageBreak/>
        <w:t>Les rencontres trimestrielles avec les partenaires pour bilan des activités réalisées, des difficultés rencontrées et recue</w:t>
      </w:r>
      <w:r w:rsidR="005D3CA0" w:rsidRPr="00F7396D">
        <w:rPr>
          <w:rFonts w:ascii="Verdana" w:hAnsi="Verdana" w:cs="Times New Roman"/>
          <w:sz w:val="28"/>
          <w:szCs w:val="28"/>
        </w:rPr>
        <w:t xml:space="preserve">ille de suggestions </w:t>
      </w:r>
      <w:r w:rsidRPr="00F7396D">
        <w:rPr>
          <w:rFonts w:ascii="Verdana" w:hAnsi="Verdana" w:cs="Times New Roman"/>
          <w:sz w:val="28"/>
          <w:szCs w:val="28"/>
        </w:rPr>
        <w:t>pour les activités à venir.</w:t>
      </w:r>
    </w:p>
    <w:p w14:paraId="1DB6BC78" w14:textId="77777777" w:rsidR="00EA6D7A" w:rsidRPr="00F7396D" w:rsidRDefault="00EA6D7A" w:rsidP="001B7F2F">
      <w:pPr>
        <w:pStyle w:val="Paragraphedeliste"/>
        <w:numPr>
          <w:ilvl w:val="0"/>
          <w:numId w:val="8"/>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Les conférences avec les partenaires</w:t>
      </w:r>
    </w:p>
    <w:p w14:paraId="06691047" w14:textId="77777777" w:rsidR="003508B2" w:rsidRPr="00F7396D" w:rsidRDefault="003508B2" w:rsidP="001B7F2F">
      <w:pPr>
        <w:pStyle w:val="Paragraphedeliste"/>
        <w:numPr>
          <w:ilvl w:val="0"/>
          <w:numId w:val="8"/>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Les plaidoyers à travers lesquels OCADES visent à motiver les partenaires en vue de faire évoluer les programmes du projet.</w:t>
      </w:r>
    </w:p>
    <w:p w14:paraId="07A22E9E" w14:textId="77777777" w:rsidR="009C11E4" w:rsidRPr="00F7396D" w:rsidRDefault="003508B2" w:rsidP="001B7F2F">
      <w:pPr>
        <w:pStyle w:val="Paragraphedeliste"/>
        <w:numPr>
          <w:ilvl w:val="0"/>
          <w:numId w:val="8"/>
        </w:numPr>
        <w:tabs>
          <w:tab w:val="left" w:pos="3620"/>
        </w:tabs>
        <w:spacing w:line="360" w:lineRule="auto"/>
        <w:jc w:val="both"/>
        <w:rPr>
          <w:rFonts w:ascii="Verdana" w:hAnsi="Verdana" w:cs="Times New Roman"/>
          <w:b/>
          <w:sz w:val="28"/>
          <w:szCs w:val="28"/>
        </w:rPr>
      </w:pPr>
      <w:r w:rsidRPr="00F7396D">
        <w:rPr>
          <w:rFonts w:ascii="Verdana" w:hAnsi="Verdana" w:cs="Times New Roman"/>
          <w:sz w:val="28"/>
          <w:szCs w:val="28"/>
        </w:rPr>
        <w:t>Les ateliers de formation</w:t>
      </w:r>
      <w:r w:rsidR="00B64D1F" w:rsidRPr="00F7396D">
        <w:rPr>
          <w:rFonts w:ascii="Verdana" w:hAnsi="Verdana" w:cs="Times New Roman"/>
          <w:b/>
          <w:sz w:val="28"/>
          <w:szCs w:val="28"/>
        </w:rPr>
        <w:t xml:space="preserve"> </w:t>
      </w:r>
      <w:r w:rsidR="00B64D1F" w:rsidRPr="00F7396D">
        <w:rPr>
          <w:rFonts w:ascii="Verdana" w:hAnsi="Verdana" w:cs="Times New Roman"/>
          <w:sz w:val="28"/>
          <w:szCs w:val="28"/>
        </w:rPr>
        <w:t xml:space="preserve">qui </w:t>
      </w:r>
      <w:r w:rsidR="009C11E4" w:rsidRPr="00F7396D">
        <w:rPr>
          <w:rFonts w:ascii="Verdana" w:hAnsi="Verdana" w:cs="Times New Roman"/>
          <w:sz w:val="28"/>
          <w:szCs w:val="28"/>
        </w:rPr>
        <w:t xml:space="preserve">servent à présenter de nouvelles méthodes, à rapprocher les points de vue et à faciliter l’échange d’idées </w:t>
      </w:r>
      <w:r w:rsidR="0099365B" w:rsidRPr="00F7396D">
        <w:rPr>
          <w:rFonts w:ascii="Verdana" w:hAnsi="Verdana" w:cs="Times New Roman"/>
          <w:sz w:val="28"/>
          <w:szCs w:val="28"/>
        </w:rPr>
        <w:t>entre participants</w:t>
      </w:r>
      <w:r w:rsidR="009C11E4" w:rsidRPr="00F7396D">
        <w:rPr>
          <w:rFonts w:ascii="Verdana" w:hAnsi="Verdana" w:cs="Times New Roman"/>
          <w:sz w:val="28"/>
          <w:szCs w:val="28"/>
        </w:rPr>
        <w:t xml:space="preserve"> au sein d’un espace protégé. Les participants agissent comme des multiplicateurs de connaissances</w:t>
      </w:r>
    </w:p>
    <w:p w14:paraId="73E30710" w14:textId="77777777" w:rsidR="00697643" w:rsidRPr="00F7396D" w:rsidRDefault="00B64D1F" w:rsidP="001B7F2F">
      <w:pPr>
        <w:pStyle w:val="Paragraphedeliste"/>
        <w:numPr>
          <w:ilvl w:val="0"/>
          <w:numId w:val="8"/>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Les activités radiophoniques </w:t>
      </w:r>
      <w:r w:rsidR="00586739" w:rsidRPr="00F7396D">
        <w:rPr>
          <w:rFonts w:ascii="Verdana" w:hAnsi="Verdana" w:cs="Times New Roman"/>
          <w:sz w:val="28"/>
          <w:szCs w:val="28"/>
        </w:rPr>
        <w:t>qui</w:t>
      </w:r>
      <w:r w:rsidR="00697643" w:rsidRPr="00F7396D">
        <w:rPr>
          <w:rFonts w:ascii="Verdana" w:hAnsi="Verdana" w:cs="Times New Roman"/>
          <w:sz w:val="28"/>
          <w:szCs w:val="28"/>
        </w:rPr>
        <w:t xml:space="preserve"> doivent leur grande popularité à leur proximité et aux espaces d’interaction qu’elles offrent à la communauté. Elles sont généralement disposées à promouvoir les questions de développement et contribuent à :</w:t>
      </w:r>
    </w:p>
    <w:p w14:paraId="6792DC55" w14:textId="77777777" w:rsidR="006B6AE9" w:rsidRPr="00F7396D" w:rsidRDefault="00697643"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 mobiliser la communauté locale et provoquer des débats ; </w:t>
      </w:r>
    </w:p>
    <w:p w14:paraId="081B9BE6" w14:textId="77777777" w:rsidR="00162DCD" w:rsidRPr="00F7396D" w:rsidRDefault="00697643"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 diffuser des programmes pédagogiques ; </w:t>
      </w:r>
    </w:p>
    <w:p w14:paraId="26387310" w14:textId="77777777" w:rsidR="00697643" w:rsidRPr="00F7396D" w:rsidRDefault="00EA6D7A"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 </w:t>
      </w:r>
      <w:r w:rsidR="00697643" w:rsidRPr="00F7396D">
        <w:rPr>
          <w:rFonts w:ascii="Verdana" w:hAnsi="Verdana" w:cs="Times New Roman"/>
          <w:sz w:val="28"/>
          <w:szCs w:val="28"/>
        </w:rPr>
        <w:t>• lancer des campagnes de sensibilisation.</w:t>
      </w:r>
    </w:p>
    <w:p w14:paraId="5EA3029B" w14:textId="77777777" w:rsidR="003508B2" w:rsidRPr="00F7396D" w:rsidRDefault="00697643"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Dans les zones rurales et les régions isolées, la radio est le seu</w:t>
      </w:r>
      <w:r w:rsidR="0060465B" w:rsidRPr="00F7396D">
        <w:rPr>
          <w:rFonts w:ascii="Verdana" w:hAnsi="Verdana" w:cs="Times New Roman"/>
          <w:sz w:val="28"/>
          <w:szCs w:val="28"/>
        </w:rPr>
        <w:t xml:space="preserve">l média disponible et, souvent </w:t>
      </w:r>
      <w:r w:rsidRPr="00F7396D">
        <w:rPr>
          <w:rFonts w:ascii="Verdana" w:hAnsi="Verdana" w:cs="Times New Roman"/>
          <w:sz w:val="28"/>
          <w:szCs w:val="28"/>
        </w:rPr>
        <w:t>le média de référence.</w:t>
      </w:r>
    </w:p>
    <w:p w14:paraId="2EA7CD53" w14:textId="77777777" w:rsidR="003508B2" w:rsidRPr="00F7396D" w:rsidRDefault="003508B2" w:rsidP="001B7F2F">
      <w:pPr>
        <w:pStyle w:val="Paragraphedeliste"/>
        <w:numPr>
          <w:ilvl w:val="0"/>
          <w:numId w:val="9"/>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Les causeries éducatives</w:t>
      </w:r>
    </w:p>
    <w:p w14:paraId="767CBAE5" w14:textId="77777777" w:rsidR="003508B2" w:rsidRPr="00F7396D" w:rsidRDefault="003508B2" w:rsidP="001B7F2F">
      <w:pPr>
        <w:pStyle w:val="Paragraphedeliste"/>
        <w:numPr>
          <w:ilvl w:val="0"/>
          <w:numId w:val="9"/>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Les Dialogue communautaires</w:t>
      </w:r>
    </w:p>
    <w:p w14:paraId="79DEE2ED" w14:textId="2E37A678" w:rsidR="00D93368" w:rsidRDefault="003508B2" w:rsidP="001B7F2F">
      <w:pPr>
        <w:pStyle w:val="Paragraphedeliste"/>
        <w:numPr>
          <w:ilvl w:val="0"/>
          <w:numId w:val="9"/>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Théâtres </w:t>
      </w:r>
      <w:r w:rsidR="00A04010" w:rsidRPr="00F7396D">
        <w:rPr>
          <w:rFonts w:ascii="Verdana" w:hAnsi="Verdana" w:cs="Times New Roman"/>
          <w:sz w:val="28"/>
          <w:szCs w:val="28"/>
        </w:rPr>
        <w:t>fora</w:t>
      </w:r>
      <w:r w:rsidR="00D93368">
        <w:rPr>
          <w:rFonts w:ascii="Verdana" w:hAnsi="Verdana" w:cs="Times New Roman"/>
          <w:sz w:val="28"/>
          <w:szCs w:val="28"/>
        </w:rPr>
        <w:t>.</w:t>
      </w:r>
    </w:p>
    <w:p w14:paraId="41A71113" w14:textId="77777777" w:rsidR="00D93368" w:rsidRPr="00D93368" w:rsidRDefault="00D93368" w:rsidP="001B7F2F">
      <w:pPr>
        <w:pStyle w:val="Paragraphedeliste"/>
        <w:tabs>
          <w:tab w:val="left" w:pos="3620"/>
        </w:tabs>
        <w:spacing w:line="360" w:lineRule="auto"/>
        <w:jc w:val="both"/>
        <w:rPr>
          <w:rFonts w:ascii="Verdana" w:hAnsi="Verdana" w:cs="Times New Roman"/>
          <w:sz w:val="28"/>
          <w:szCs w:val="28"/>
        </w:rPr>
      </w:pPr>
    </w:p>
    <w:p w14:paraId="5A216467" w14:textId="77777777" w:rsidR="00E5173E" w:rsidRPr="00F7396D" w:rsidRDefault="00E5173E" w:rsidP="001B7F2F">
      <w:pPr>
        <w:pStyle w:val="Paragraphedeliste"/>
        <w:numPr>
          <w:ilvl w:val="0"/>
          <w:numId w:val="1"/>
        </w:numPr>
        <w:tabs>
          <w:tab w:val="left" w:pos="3620"/>
        </w:tabs>
        <w:spacing w:line="360" w:lineRule="auto"/>
        <w:jc w:val="both"/>
        <w:rPr>
          <w:rFonts w:ascii="Verdana" w:hAnsi="Verdana" w:cs="Times New Roman"/>
          <w:b/>
          <w:sz w:val="28"/>
          <w:szCs w:val="28"/>
        </w:rPr>
      </w:pPr>
      <w:r w:rsidRPr="00F7396D">
        <w:rPr>
          <w:rFonts w:ascii="Verdana" w:hAnsi="Verdana" w:cs="Times New Roman"/>
          <w:b/>
          <w:sz w:val="28"/>
          <w:szCs w:val="28"/>
        </w:rPr>
        <w:lastRenderedPageBreak/>
        <w:t>Travailler en réseau : Etablir des relations avec d’autres organisations et partenaires   pour renforcer la visibilité et l’impact des initiatives de l’organisation.</w:t>
      </w:r>
    </w:p>
    <w:p w14:paraId="302768AA" w14:textId="69C984BC" w:rsidR="00DA7C1E" w:rsidRPr="00D93368" w:rsidRDefault="00E5173E"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L’OCADES Kaya pour le renforcement de sa visibilité et l’impact de ses initiatives est en collaboration avec plusieurs partenaires, mais pour la mise en œuvre de son projet </w:t>
      </w:r>
      <w:proofErr w:type="spellStart"/>
      <w:r w:rsidRPr="00F7396D">
        <w:rPr>
          <w:rFonts w:ascii="Verdana" w:hAnsi="Verdana" w:cs="Times New Roman"/>
          <w:sz w:val="28"/>
          <w:szCs w:val="28"/>
        </w:rPr>
        <w:t>Beog</w:t>
      </w:r>
      <w:proofErr w:type="spellEnd"/>
      <w:r w:rsidRPr="00F7396D">
        <w:rPr>
          <w:rFonts w:ascii="Verdana" w:hAnsi="Verdana" w:cs="Times New Roman"/>
          <w:sz w:val="28"/>
          <w:szCs w:val="28"/>
        </w:rPr>
        <w:t xml:space="preserve"> </w:t>
      </w:r>
      <w:proofErr w:type="spellStart"/>
      <w:r w:rsidRPr="00F7396D">
        <w:rPr>
          <w:rFonts w:ascii="Verdana" w:hAnsi="Verdana" w:cs="Times New Roman"/>
          <w:sz w:val="28"/>
          <w:szCs w:val="28"/>
        </w:rPr>
        <w:t>Biiga</w:t>
      </w:r>
      <w:proofErr w:type="spellEnd"/>
      <w:r w:rsidRPr="00F7396D">
        <w:rPr>
          <w:rFonts w:ascii="Verdana" w:hAnsi="Verdana" w:cs="Times New Roman"/>
          <w:sz w:val="28"/>
          <w:szCs w:val="28"/>
        </w:rPr>
        <w:t xml:space="preserve">, elle a pour partenaires financier </w:t>
      </w:r>
      <w:proofErr w:type="spellStart"/>
      <w:r w:rsidRPr="00F7396D">
        <w:rPr>
          <w:rFonts w:ascii="Verdana" w:eastAsia="Times New Roman" w:hAnsi="Verdana" w:cs="Times New Roman"/>
          <w:sz w:val="28"/>
          <w:szCs w:val="28"/>
        </w:rPr>
        <w:t>Catholic</w:t>
      </w:r>
      <w:proofErr w:type="spellEnd"/>
      <w:r w:rsidRPr="00F7396D">
        <w:rPr>
          <w:rFonts w:ascii="Verdana" w:eastAsia="Times New Roman" w:hAnsi="Verdana" w:cs="Times New Roman"/>
          <w:sz w:val="28"/>
          <w:szCs w:val="28"/>
        </w:rPr>
        <w:t xml:space="preserve"> Relief Services (CRS)</w:t>
      </w:r>
      <w:r w:rsidRPr="00F7396D">
        <w:rPr>
          <w:rFonts w:ascii="Verdana" w:hAnsi="Verdana" w:cs="Times New Roman"/>
          <w:sz w:val="28"/>
          <w:szCs w:val="28"/>
        </w:rPr>
        <w:t xml:space="preserve">.  </w:t>
      </w:r>
    </w:p>
    <w:p w14:paraId="72E7111B" w14:textId="77777777" w:rsidR="00A2290A" w:rsidRPr="00F7396D" w:rsidRDefault="001D1741" w:rsidP="001B7F2F">
      <w:pPr>
        <w:pStyle w:val="Paragraphedeliste"/>
        <w:numPr>
          <w:ilvl w:val="0"/>
          <w:numId w:val="1"/>
        </w:numPr>
        <w:tabs>
          <w:tab w:val="left" w:pos="3620"/>
        </w:tabs>
        <w:spacing w:line="360" w:lineRule="auto"/>
        <w:jc w:val="both"/>
        <w:rPr>
          <w:rFonts w:ascii="Verdana" w:hAnsi="Verdana" w:cs="Times New Roman"/>
          <w:b/>
          <w:sz w:val="28"/>
          <w:szCs w:val="28"/>
        </w:rPr>
      </w:pPr>
      <w:r w:rsidRPr="00F7396D">
        <w:rPr>
          <w:rFonts w:ascii="Verdana" w:hAnsi="Verdana" w:cs="Times New Roman"/>
          <w:b/>
          <w:sz w:val="28"/>
          <w:szCs w:val="28"/>
        </w:rPr>
        <w:t> Mesurer l’impact : Apprendre à mesurer l’efficacité des campagnes de communication.</w:t>
      </w:r>
    </w:p>
    <w:p w14:paraId="724E4475" w14:textId="6F221593" w:rsidR="00B34201" w:rsidRPr="00F7396D" w:rsidRDefault="00B34201"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Bien vrai que l’OCADES rencontre des difficultés de communication dans la mise en œuvre de </w:t>
      </w:r>
      <w:r w:rsidR="00E16FBE" w:rsidRPr="00F7396D">
        <w:rPr>
          <w:rFonts w:ascii="Verdana" w:hAnsi="Verdana" w:cs="Times New Roman"/>
          <w:sz w:val="28"/>
          <w:szCs w:val="28"/>
        </w:rPr>
        <w:t>son projet</w:t>
      </w:r>
      <w:r w:rsidRPr="00F7396D">
        <w:rPr>
          <w:rFonts w:ascii="Verdana" w:hAnsi="Verdana" w:cs="Times New Roman"/>
          <w:sz w:val="28"/>
          <w:szCs w:val="28"/>
        </w:rPr>
        <w:t xml:space="preserve"> </w:t>
      </w:r>
      <w:r w:rsidR="00E16FBE" w:rsidRPr="00F7396D">
        <w:rPr>
          <w:rFonts w:ascii="Verdana" w:hAnsi="Verdana" w:cs="Times New Roman"/>
          <w:sz w:val="28"/>
          <w:szCs w:val="28"/>
        </w:rPr>
        <w:t>comme</w:t>
      </w:r>
      <w:r w:rsidR="00192700" w:rsidRPr="00F7396D">
        <w:rPr>
          <w:rFonts w:ascii="Verdana" w:hAnsi="Verdana" w:cs="Times New Roman"/>
          <w:sz w:val="28"/>
          <w:szCs w:val="28"/>
        </w:rPr>
        <w:t xml:space="preserve"> : l’insécurité et </w:t>
      </w:r>
      <w:r w:rsidR="00E16FBE" w:rsidRPr="00F7396D">
        <w:rPr>
          <w:rFonts w:ascii="Verdana" w:hAnsi="Verdana" w:cs="Times New Roman"/>
          <w:sz w:val="28"/>
          <w:szCs w:val="28"/>
        </w:rPr>
        <w:t xml:space="preserve">le mauvais </w:t>
      </w:r>
      <w:r w:rsidR="00192700" w:rsidRPr="00F7396D">
        <w:rPr>
          <w:rFonts w:ascii="Verdana" w:hAnsi="Verdana" w:cs="Times New Roman"/>
          <w:sz w:val="28"/>
          <w:szCs w:val="28"/>
        </w:rPr>
        <w:t>état</w:t>
      </w:r>
      <w:r w:rsidR="00E16FBE" w:rsidRPr="00F7396D">
        <w:rPr>
          <w:rFonts w:ascii="Verdana" w:hAnsi="Verdana" w:cs="Times New Roman"/>
          <w:sz w:val="28"/>
          <w:szCs w:val="28"/>
        </w:rPr>
        <w:t xml:space="preserve"> </w:t>
      </w:r>
      <w:r w:rsidR="00192700" w:rsidRPr="00F7396D">
        <w:rPr>
          <w:rFonts w:ascii="Verdana" w:hAnsi="Verdana" w:cs="Times New Roman"/>
          <w:sz w:val="28"/>
          <w:szCs w:val="28"/>
        </w:rPr>
        <w:t>des routes</w:t>
      </w:r>
      <w:r w:rsidR="00E16FBE" w:rsidRPr="00F7396D">
        <w:rPr>
          <w:rFonts w:ascii="Verdana" w:hAnsi="Verdana" w:cs="Times New Roman"/>
          <w:sz w:val="28"/>
          <w:szCs w:val="28"/>
        </w:rPr>
        <w:t xml:space="preserve"> qui </w:t>
      </w:r>
      <w:r w:rsidR="00192700" w:rsidRPr="00F7396D">
        <w:rPr>
          <w:rFonts w:ascii="Verdana" w:hAnsi="Verdana" w:cs="Times New Roman"/>
          <w:sz w:val="28"/>
          <w:szCs w:val="28"/>
        </w:rPr>
        <w:t>empêche</w:t>
      </w:r>
      <w:r w:rsidR="00E16FBE" w:rsidRPr="00F7396D">
        <w:rPr>
          <w:rFonts w:ascii="Verdana" w:hAnsi="Verdana" w:cs="Times New Roman"/>
          <w:sz w:val="28"/>
          <w:szCs w:val="28"/>
        </w:rPr>
        <w:t xml:space="preserve"> l’</w:t>
      </w:r>
      <w:r w:rsidR="00192700" w:rsidRPr="00F7396D">
        <w:rPr>
          <w:rFonts w:ascii="Verdana" w:hAnsi="Verdana" w:cs="Times New Roman"/>
          <w:sz w:val="28"/>
          <w:szCs w:val="28"/>
        </w:rPr>
        <w:t>accessibilité</w:t>
      </w:r>
      <w:r w:rsidR="00E16FBE" w:rsidRPr="00F7396D">
        <w:rPr>
          <w:rFonts w:ascii="Verdana" w:hAnsi="Verdana" w:cs="Times New Roman"/>
          <w:sz w:val="28"/>
          <w:szCs w:val="28"/>
        </w:rPr>
        <w:t xml:space="preserve"> de certaines zones </w:t>
      </w:r>
      <w:r w:rsidR="005C703D" w:rsidRPr="00F7396D">
        <w:rPr>
          <w:rFonts w:ascii="Verdana" w:hAnsi="Verdana" w:cs="Times New Roman"/>
          <w:sz w:val="28"/>
          <w:szCs w:val="28"/>
        </w:rPr>
        <w:t>d’intervention, la</w:t>
      </w:r>
      <w:r w:rsidR="00BA5AB2" w:rsidRPr="00F7396D">
        <w:rPr>
          <w:rFonts w:ascii="Verdana" w:hAnsi="Verdana" w:cs="Times New Roman"/>
          <w:sz w:val="28"/>
          <w:szCs w:val="28"/>
        </w:rPr>
        <w:t xml:space="preserve"> </w:t>
      </w:r>
      <w:r w:rsidR="00E04C50" w:rsidRPr="00F7396D">
        <w:rPr>
          <w:rFonts w:ascii="Verdana" w:hAnsi="Verdana" w:cs="Times New Roman"/>
          <w:sz w:val="28"/>
          <w:szCs w:val="28"/>
        </w:rPr>
        <w:t>rétice</w:t>
      </w:r>
      <w:r w:rsidR="005C703D" w:rsidRPr="00F7396D">
        <w:rPr>
          <w:rFonts w:ascii="Verdana" w:hAnsi="Verdana" w:cs="Times New Roman"/>
          <w:sz w:val="28"/>
          <w:szCs w:val="28"/>
        </w:rPr>
        <w:t>nce</w:t>
      </w:r>
      <w:r w:rsidR="00BA5AB2" w:rsidRPr="00F7396D">
        <w:rPr>
          <w:rFonts w:ascii="Verdana" w:hAnsi="Verdana" w:cs="Times New Roman"/>
          <w:sz w:val="28"/>
          <w:szCs w:val="28"/>
        </w:rPr>
        <w:t xml:space="preserve"> de </w:t>
      </w:r>
      <w:r w:rsidR="005C703D" w:rsidRPr="00F7396D">
        <w:rPr>
          <w:rFonts w:ascii="Verdana" w:hAnsi="Verdana" w:cs="Times New Roman"/>
          <w:sz w:val="28"/>
          <w:szCs w:val="28"/>
        </w:rPr>
        <w:t>certaines personnes</w:t>
      </w:r>
      <w:r w:rsidR="00D05895" w:rsidRPr="00F7396D">
        <w:rPr>
          <w:rFonts w:ascii="Verdana" w:hAnsi="Verdana" w:cs="Times New Roman"/>
          <w:sz w:val="28"/>
          <w:szCs w:val="28"/>
        </w:rPr>
        <w:t>.</w:t>
      </w:r>
    </w:p>
    <w:p w14:paraId="3FA530F1" w14:textId="420C8C9F" w:rsidR="0073444F" w:rsidRPr="00F7396D" w:rsidRDefault="00D05895"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D</w:t>
      </w:r>
      <w:r w:rsidR="00585E6D" w:rsidRPr="00F7396D">
        <w:rPr>
          <w:rFonts w:ascii="Verdana" w:hAnsi="Verdana" w:cs="Times New Roman"/>
          <w:sz w:val="28"/>
          <w:szCs w:val="28"/>
        </w:rPr>
        <w:t xml:space="preserve">ans la mise en œuvre des activités du mentorat </w:t>
      </w:r>
      <w:r w:rsidR="00102986" w:rsidRPr="00F7396D">
        <w:rPr>
          <w:rFonts w:ascii="Verdana" w:hAnsi="Verdana" w:cs="Times New Roman"/>
          <w:sz w:val="28"/>
          <w:szCs w:val="28"/>
        </w:rPr>
        <w:t xml:space="preserve">Filles /Garçons </w:t>
      </w:r>
      <w:r w:rsidR="00585E6D" w:rsidRPr="00F7396D">
        <w:rPr>
          <w:rFonts w:ascii="Verdana" w:hAnsi="Verdana" w:cs="Times New Roman"/>
          <w:sz w:val="28"/>
          <w:szCs w:val="28"/>
        </w:rPr>
        <w:t>on a une grande efficacité à travers la communication :</w:t>
      </w:r>
    </w:p>
    <w:p w14:paraId="3F5371E1" w14:textId="77777777" w:rsidR="00C053BF" w:rsidRPr="00F7396D" w:rsidRDefault="00792E15" w:rsidP="001B7F2F">
      <w:pPr>
        <w:pStyle w:val="Paragraphedeliste"/>
        <w:numPr>
          <w:ilvl w:val="0"/>
          <w:numId w:val="11"/>
        </w:numPr>
        <w:spacing w:after="0" w:line="360" w:lineRule="auto"/>
        <w:jc w:val="both"/>
        <w:rPr>
          <w:rFonts w:ascii="Verdana" w:hAnsi="Verdana" w:cs="Times New Roman"/>
          <w:sz w:val="28"/>
          <w:szCs w:val="28"/>
        </w:rPr>
      </w:pPr>
      <w:r w:rsidRPr="00F7396D">
        <w:rPr>
          <w:rFonts w:ascii="Verdana" w:hAnsi="Verdana" w:cs="Times New Roman"/>
          <w:sz w:val="28"/>
          <w:szCs w:val="28"/>
        </w:rPr>
        <w:t>Taux de fréquentation satisfaisant</w:t>
      </w:r>
      <w:r w:rsidR="00E96E21" w:rsidRPr="00F7396D">
        <w:rPr>
          <w:rFonts w:ascii="Verdana" w:hAnsi="Verdana" w:cs="Times New Roman"/>
          <w:sz w:val="28"/>
          <w:szCs w:val="28"/>
        </w:rPr>
        <w:t>e</w:t>
      </w:r>
      <w:r w:rsidRPr="00F7396D">
        <w:rPr>
          <w:rFonts w:ascii="Verdana" w:hAnsi="Verdana" w:cs="Times New Roman"/>
          <w:sz w:val="28"/>
          <w:szCs w:val="28"/>
        </w:rPr>
        <w:t xml:space="preserve"> dans les classes </w:t>
      </w:r>
    </w:p>
    <w:p w14:paraId="7F44A6E4" w14:textId="3BC7A9C7" w:rsidR="00680744" w:rsidRPr="00F7396D" w:rsidRDefault="00680744"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 xml:space="preserve">L’assiduité et </w:t>
      </w:r>
      <w:r w:rsidR="0089247C" w:rsidRPr="00F7396D">
        <w:rPr>
          <w:rFonts w:ascii="Verdana" w:hAnsi="Verdana" w:cs="Times New Roman"/>
          <w:sz w:val="28"/>
          <w:szCs w:val="28"/>
        </w:rPr>
        <w:t xml:space="preserve">la ponctualité des élèves dans </w:t>
      </w:r>
      <w:r w:rsidR="00F7396D" w:rsidRPr="00F7396D">
        <w:rPr>
          <w:rFonts w:ascii="Verdana" w:hAnsi="Verdana" w:cs="Times New Roman"/>
          <w:sz w:val="28"/>
          <w:szCs w:val="28"/>
        </w:rPr>
        <w:t>les classes</w:t>
      </w:r>
      <w:r w:rsidRPr="00F7396D">
        <w:rPr>
          <w:rFonts w:ascii="Verdana" w:hAnsi="Verdana" w:cs="Times New Roman"/>
          <w:sz w:val="28"/>
          <w:szCs w:val="28"/>
        </w:rPr>
        <w:t> ;</w:t>
      </w:r>
    </w:p>
    <w:p w14:paraId="07C37716" w14:textId="77777777" w:rsidR="00A9409E" w:rsidRPr="00F7396D" w:rsidRDefault="004B3008"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 xml:space="preserve">Le retour de certains </w:t>
      </w:r>
      <w:r w:rsidR="00A9409E" w:rsidRPr="00F7396D">
        <w:rPr>
          <w:rFonts w:ascii="Verdana" w:hAnsi="Verdana" w:cs="Times New Roman"/>
          <w:sz w:val="28"/>
          <w:szCs w:val="28"/>
        </w:rPr>
        <w:t>enfants</w:t>
      </w:r>
      <w:r w:rsidR="00102986" w:rsidRPr="00F7396D">
        <w:rPr>
          <w:rFonts w:ascii="Verdana" w:hAnsi="Verdana" w:cs="Times New Roman"/>
          <w:sz w:val="28"/>
          <w:szCs w:val="28"/>
        </w:rPr>
        <w:t>(fille/</w:t>
      </w:r>
      <w:r w:rsidR="000C46F9" w:rsidRPr="00F7396D">
        <w:rPr>
          <w:rFonts w:ascii="Verdana" w:hAnsi="Verdana" w:cs="Times New Roman"/>
          <w:sz w:val="28"/>
          <w:szCs w:val="28"/>
        </w:rPr>
        <w:t>garçons</w:t>
      </w:r>
      <w:r w:rsidR="00102986" w:rsidRPr="00F7396D">
        <w:rPr>
          <w:rFonts w:ascii="Verdana" w:hAnsi="Verdana" w:cs="Times New Roman"/>
          <w:sz w:val="28"/>
          <w:szCs w:val="28"/>
        </w:rPr>
        <w:t>)</w:t>
      </w:r>
      <w:r w:rsidR="00A9409E" w:rsidRPr="00F7396D">
        <w:rPr>
          <w:rFonts w:ascii="Verdana" w:hAnsi="Verdana" w:cs="Times New Roman"/>
          <w:sz w:val="28"/>
          <w:szCs w:val="28"/>
        </w:rPr>
        <w:t xml:space="preserve"> qui avaient abandonnés les classes ;</w:t>
      </w:r>
    </w:p>
    <w:p w14:paraId="70BC3D03" w14:textId="77777777" w:rsidR="009E7996" w:rsidRPr="00F7396D" w:rsidRDefault="009E7996"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Le retour des enfants déscolarisés dans les passerelles ;</w:t>
      </w:r>
    </w:p>
    <w:p w14:paraId="007D9ADF" w14:textId="77777777" w:rsidR="001207FA" w:rsidRPr="00F7396D" w:rsidRDefault="001207FA"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 xml:space="preserve">Le bon taux de succès au CEP (43 élèves au CM1 en 2022 et 43 élèves en 2023 avec un succès de 100% ;23 élèves </w:t>
      </w:r>
      <w:r w:rsidRPr="00F7396D">
        <w:rPr>
          <w:rFonts w:ascii="Verdana" w:hAnsi="Verdana" w:cs="Times New Roman"/>
          <w:sz w:val="28"/>
          <w:szCs w:val="28"/>
        </w:rPr>
        <w:lastRenderedPageBreak/>
        <w:t>CM1 en 2022 et 23eleves au CM2 en 2023 avec 19 admis aux CEP) ;</w:t>
      </w:r>
    </w:p>
    <w:p w14:paraId="6DAB1D5F" w14:textId="77777777" w:rsidR="006E2F2E" w:rsidRPr="00F7396D" w:rsidRDefault="00757DA6"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L’amélioration des conditions de vie des enfants à l’école ; dans leur communauté et dans la vie sociale ;</w:t>
      </w:r>
    </w:p>
    <w:p w14:paraId="5892C6D7" w14:textId="77777777" w:rsidR="003329B9" w:rsidRPr="00F7396D" w:rsidRDefault="003329B9"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Le retour de certaines femmes dans les salles de classe pour obtenir le Certificat d’étude primaire</w:t>
      </w:r>
      <w:r w:rsidR="0013590A" w:rsidRPr="00F7396D">
        <w:rPr>
          <w:rFonts w:ascii="Verdana" w:hAnsi="Verdana" w:cs="Times New Roman"/>
          <w:sz w:val="28"/>
          <w:szCs w:val="28"/>
        </w:rPr>
        <w:t> ;</w:t>
      </w:r>
      <w:r w:rsidRPr="00F7396D">
        <w:rPr>
          <w:rFonts w:ascii="Verdana" w:hAnsi="Verdana" w:cs="Times New Roman"/>
          <w:sz w:val="28"/>
          <w:szCs w:val="28"/>
        </w:rPr>
        <w:t xml:space="preserve"> </w:t>
      </w:r>
    </w:p>
    <w:p w14:paraId="11E2F8C1" w14:textId="5FA947FD" w:rsidR="006E2F2E" w:rsidRPr="00F7396D" w:rsidRDefault="003329B9" w:rsidP="001B7F2F">
      <w:pPr>
        <w:pStyle w:val="Paragraphedeliste"/>
        <w:numPr>
          <w:ilvl w:val="0"/>
          <w:numId w:val="10"/>
        </w:numPr>
        <w:spacing w:after="0" w:line="360" w:lineRule="auto"/>
        <w:jc w:val="both"/>
        <w:rPr>
          <w:rFonts w:ascii="Verdana" w:hAnsi="Verdana" w:cs="Times New Roman"/>
          <w:sz w:val="28"/>
          <w:szCs w:val="28"/>
        </w:rPr>
      </w:pPr>
      <w:r w:rsidRPr="00F7396D">
        <w:rPr>
          <w:rFonts w:ascii="Verdana" w:hAnsi="Verdana" w:cs="Times New Roman"/>
          <w:sz w:val="28"/>
          <w:szCs w:val="28"/>
        </w:rPr>
        <w:t xml:space="preserve">Il a permis aux femmes d’être des leaders dans leurs communautés afin de contribuer au </w:t>
      </w:r>
      <w:r w:rsidR="006E2F2E" w:rsidRPr="00F7396D">
        <w:rPr>
          <w:rFonts w:ascii="Verdana" w:hAnsi="Verdana" w:cs="Times New Roman"/>
          <w:sz w:val="28"/>
          <w:szCs w:val="28"/>
        </w:rPr>
        <w:t>développement</w:t>
      </w:r>
      <w:r w:rsidR="00F7396D">
        <w:rPr>
          <w:rFonts w:ascii="Verdana" w:hAnsi="Verdana" w:cs="Times New Roman"/>
          <w:sz w:val="28"/>
          <w:szCs w:val="28"/>
        </w:rPr>
        <w:t>.</w:t>
      </w:r>
    </w:p>
    <w:p w14:paraId="4D2B7661" w14:textId="77777777" w:rsidR="00772950" w:rsidRPr="00F7396D" w:rsidRDefault="00772950"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Aussi plusieurs personnes expriment leur satisfaction envers le projet car il a permis un grand changement des conditions de vie des enfants dans les écoles, dans les communautés et dans la </w:t>
      </w:r>
      <w:r w:rsidR="00FC52B2" w:rsidRPr="00F7396D">
        <w:rPr>
          <w:rFonts w:ascii="Verdana" w:hAnsi="Verdana" w:cs="Times New Roman"/>
          <w:sz w:val="28"/>
          <w:szCs w:val="28"/>
        </w:rPr>
        <w:t>société.</w:t>
      </w:r>
    </w:p>
    <w:p w14:paraId="3A90DDD8" w14:textId="767B9416" w:rsidR="0001134B" w:rsidRPr="00F7396D" w:rsidRDefault="007C2299"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Ces </w:t>
      </w:r>
      <w:r w:rsidR="00AC0D2A" w:rsidRPr="00F7396D">
        <w:rPr>
          <w:rFonts w:ascii="Verdana" w:hAnsi="Verdana" w:cs="Times New Roman"/>
          <w:sz w:val="28"/>
          <w:szCs w:val="28"/>
        </w:rPr>
        <w:t>résultats</w:t>
      </w:r>
      <w:r w:rsidRPr="00F7396D">
        <w:rPr>
          <w:rFonts w:ascii="Verdana" w:hAnsi="Verdana" w:cs="Times New Roman"/>
          <w:sz w:val="28"/>
          <w:szCs w:val="28"/>
        </w:rPr>
        <w:t xml:space="preserve"> </w:t>
      </w:r>
      <w:r w:rsidR="00AC0D2A" w:rsidRPr="00F7396D">
        <w:rPr>
          <w:rFonts w:ascii="Verdana" w:hAnsi="Verdana" w:cs="Times New Roman"/>
          <w:sz w:val="28"/>
          <w:szCs w:val="28"/>
        </w:rPr>
        <w:t>montrent</w:t>
      </w:r>
      <w:r w:rsidRPr="00F7396D">
        <w:rPr>
          <w:rFonts w:ascii="Verdana" w:hAnsi="Verdana" w:cs="Times New Roman"/>
          <w:sz w:val="28"/>
          <w:szCs w:val="28"/>
        </w:rPr>
        <w:t xml:space="preserve"> </w:t>
      </w:r>
      <w:r w:rsidR="00AD1C09" w:rsidRPr="00F7396D">
        <w:rPr>
          <w:rFonts w:ascii="Verdana" w:hAnsi="Verdana" w:cs="Times New Roman"/>
          <w:sz w:val="28"/>
          <w:szCs w:val="28"/>
        </w:rPr>
        <w:t>une bonne influence</w:t>
      </w:r>
      <w:r w:rsidRPr="00F7396D">
        <w:rPr>
          <w:rFonts w:ascii="Verdana" w:hAnsi="Verdana" w:cs="Times New Roman"/>
          <w:sz w:val="28"/>
          <w:szCs w:val="28"/>
        </w:rPr>
        <w:t xml:space="preserve"> de la communication po</w:t>
      </w:r>
      <w:r w:rsidR="00AC0D2A" w:rsidRPr="00F7396D">
        <w:rPr>
          <w:rFonts w:ascii="Verdana" w:hAnsi="Verdana" w:cs="Times New Roman"/>
          <w:sz w:val="28"/>
          <w:szCs w:val="28"/>
        </w:rPr>
        <w:t>ur le développemen</w:t>
      </w:r>
      <w:r w:rsidRPr="00F7396D">
        <w:rPr>
          <w:rFonts w:ascii="Verdana" w:hAnsi="Verdana" w:cs="Times New Roman"/>
          <w:sz w:val="28"/>
          <w:szCs w:val="28"/>
        </w:rPr>
        <w:t xml:space="preserve">t dans la mise en œuvre de ce </w:t>
      </w:r>
      <w:r w:rsidR="00B656A4" w:rsidRPr="00F7396D">
        <w:rPr>
          <w:rFonts w:ascii="Verdana" w:hAnsi="Verdana" w:cs="Times New Roman"/>
          <w:sz w:val="28"/>
          <w:szCs w:val="28"/>
        </w:rPr>
        <w:t>projet.</w:t>
      </w:r>
    </w:p>
    <w:p w14:paraId="629B8906" w14:textId="482D356E" w:rsidR="00B656A4" w:rsidRPr="00F7396D" w:rsidRDefault="004A54BC" w:rsidP="001B7F2F">
      <w:pPr>
        <w:tabs>
          <w:tab w:val="left" w:pos="3620"/>
        </w:tabs>
        <w:spacing w:line="360" w:lineRule="auto"/>
        <w:jc w:val="both"/>
        <w:rPr>
          <w:rFonts w:ascii="Verdana" w:hAnsi="Verdana" w:cs="Times New Roman"/>
          <w:b/>
          <w:sz w:val="28"/>
          <w:szCs w:val="28"/>
        </w:rPr>
      </w:pPr>
      <w:r w:rsidRPr="00F7396D">
        <w:rPr>
          <w:rFonts w:ascii="Verdana" w:hAnsi="Verdana" w:cs="Times New Roman"/>
          <w:b/>
          <w:sz w:val="28"/>
          <w:szCs w:val="28"/>
        </w:rPr>
        <w:t>Les a</w:t>
      </w:r>
      <w:r w:rsidR="00B656A4" w:rsidRPr="00F7396D">
        <w:rPr>
          <w:rFonts w:ascii="Verdana" w:hAnsi="Verdana" w:cs="Times New Roman"/>
          <w:b/>
          <w:sz w:val="28"/>
          <w:szCs w:val="28"/>
        </w:rPr>
        <w:t xml:space="preserve">ctivités </w:t>
      </w:r>
      <w:r w:rsidR="00586CE6" w:rsidRPr="00F7396D">
        <w:rPr>
          <w:rFonts w:ascii="Verdana" w:hAnsi="Verdana" w:cs="Times New Roman"/>
          <w:b/>
          <w:sz w:val="28"/>
          <w:szCs w:val="28"/>
        </w:rPr>
        <w:t>auxquelles</w:t>
      </w:r>
      <w:r w:rsidR="00B656A4" w:rsidRPr="00F7396D">
        <w:rPr>
          <w:rFonts w:ascii="Verdana" w:hAnsi="Verdana" w:cs="Times New Roman"/>
          <w:b/>
          <w:sz w:val="28"/>
          <w:szCs w:val="28"/>
        </w:rPr>
        <w:t xml:space="preserve"> nous </w:t>
      </w:r>
      <w:r w:rsidR="00C17D18" w:rsidRPr="00F7396D">
        <w:rPr>
          <w:rFonts w:ascii="Verdana" w:hAnsi="Verdana" w:cs="Times New Roman"/>
          <w:b/>
          <w:sz w:val="28"/>
          <w:szCs w:val="28"/>
        </w:rPr>
        <w:t>avons</w:t>
      </w:r>
      <w:r w:rsidR="00B656A4" w:rsidRPr="00F7396D">
        <w:rPr>
          <w:rFonts w:ascii="Verdana" w:hAnsi="Verdana" w:cs="Times New Roman"/>
          <w:b/>
          <w:sz w:val="28"/>
          <w:szCs w:val="28"/>
        </w:rPr>
        <w:t xml:space="preserve"> </w:t>
      </w:r>
      <w:r w:rsidR="00585B72" w:rsidRPr="00F7396D">
        <w:rPr>
          <w:rFonts w:ascii="Verdana" w:hAnsi="Verdana" w:cs="Times New Roman"/>
          <w:b/>
          <w:sz w:val="28"/>
          <w:szCs w:val="28"/>
        </w:rPr>
        <w:t>eu</w:t>
      </w:r>
      <w:r w:rsidR="009C3081">
        <w:rPr>
          <w:rFonts w:ascii="Verdana" w:hAnsi="Verdana" w:cs="Times New Roman"/>
          <w:b/>
          <w:sz w:val="28"/>
          <w:szCs w:val="28"/>
        </w:rPr>
        <w:t xml:space="preserve"> à</w:t>
      </w:r>
      <w:r w:rsidR="00585B72" w:rsidRPr="00F7396D">
        <w:rPr>
          <w:rFonts w:ascii="Verdana" w:hAnsi="Verdana" w:cs="Times New Roman"/>
          <w:b/>
          <w:sz w:val="28"/>
          <w:szCs w:val="28"/>
        </w:rPr>
        <w:t xml:space="preserve"> </w:t>
      </w:r>
      <w:r w:rsidR="00B656A4" w:rsidRPr="00F7396D">
        <w:rPr>
          <w:rFonts w:ascii="Verdana" w:hAnsi="Verdana" w:cs="Times New Roman"/>
          <w:b/>
          <w:sz w:val="28"/>
          <w:szCs w:val="28"/>
        </w:rPr>
        <w:t>participer :</w:t>
      </w:r>
    </w:p>
    <w:p w14:paraId="03E4980E" w14:textId="77777777" w:rsidR="00B656A4" w:rsidRPr="00F7396D" w:rsidRDefault="00586CE6"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Atelier bilan, élaboration du manuel synthèse, le recyclage des hommes mentors et directeurs d’écoles sur le mentorat des garçons.</w:t>
      </w:r>
    </w:p>
    <w:p w14:paraId="73AA01A3" w14:textId="77777777" w:rsidR="00586CE6" w:rsidRPr="00F7396D" w:rsidRDefault="00586CE6"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Formation des 07 réseaux PSP sur les techniques de sensibilisation à l’éducation et au Wash ;</w:t>
      </w:r>
    </w:p>
    <w:p w14:paraId="5C0DBF07" w14:textId="77777777" w:rsidR="00586CE6" w:rsidRPr="00F7396D" w:rsidRDefault="00586CE6"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Supervision des camps de lecture ;</w:t>
      </w:r>
    </w:p>
    <w:p w14:paraId="16665047" w14:textId="77777777" w:rsidR="00586CE6" w:rsidRPr="00F7396D" w:rsidRDefault="00586CE6"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Rencontre d’échange avec les acteurs de </w:t>
      </w:r>
      <w:r w:rsidR="000913F4" w:rsidRPr="00F7396D">
        <w:rPr>
          <w:rFonts w:ascii="Verdana" w:hAnsi="Verdana" w:cs="Times New Roman"/>
          <w:sz w:val="28"/>
          <w:szCs w:val="28"/>
        </w:rPr>
        <w:t>l’éducation et de la santé</w:t>
      </w:r>
      <w:r w:rsidRPr="00F7396D">
        <w:rPr>
          <w:rFonts w:ascii="Verdana" w:hAnsi="Verdana" w:cs="Times New Roman"/>
          <w:sz w:val="28"/>
          <w:szCs w:val="28"/>
        </w:rPr>
        <w:t xml:space="preserve"> du Bam</w:t>
      </w:r>
      <w:r w:rsidR="000913F4" w:rsidRPr="00F7396D">
        <w:rPr>
          <w:rFonts w:ascii="Verdana" w:hAnsi="Verdana" w:cs="Times New Roman"/>
          <w:sz w:val="28"/>
          <w:szCs w:val="28"/>
        </w:rPr>
        <w:t> ;</w:t>
      </w:r>
    </w:p>
    <w:p w14:paraId="6E227A5F" w14:textId="77777777" w:rsidR="000913F4" w:rsidRPr="00F7396D" w:rsidRDefault="000913F4"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Rencontre de plaidoyer</w:t>
      </w:r>
      <w:r w:rsidR="00847AB6" w:rsidRPr="00F7396D">
        <w:rPr>
          <w:rFonts w:ascii="Verdana" w:hAnsi="Verdana" w:cs="Times New Roman"/>
          <w:sz w:val="28"/>
          <w:szCs w:val="28"/>
        </w:rPr>
        <w:t xml:space="preserve"> sur les </w:t>
      </w:r>
      <w:r w:rsidR="00CF2635" w:rsidRPr="00F7396D">
        <w:rPr>
          <w:rFonts w:ascii="Verdana" w:hAnsi="Verdana" w:cs="Times New Roman"/>
          <w:sz w:val="28"/>
          <w:szCs w:val="28"/>
        </w:rPr>
        <w:t>conséquences</w:t>
      </w:r>
      <w:r w:rsidR="00847AB6" w:rsidRPr="00F7396D">
        <w:rPr>
          <w:rFonts w:ascii="Verdana" w:hAnsi="Verdana" w:cs="Times New Roman"/>
          <w:sz w:val="28"/>
          <w:szCs w:val="28"/>
        </w:rPr>
        <w:t xml:space="preserve"> </w:t>
      </w:r>
      <w:r w:rsidR="00CF2635" w:rsidRPr="00F7396D">
        <w:rPr>
          <w:rFonts w:ascii="Verdana" w:hAnsi="Verdana" w:cs="Times New Roman"/>
          <w:sz w:val="28"/>
          <w:szCs w:val="28"/>
        </w:rPr>
        <w:t>néfastes</w:t>
      </w:r>
      <w:r w:rsidR="00847AB6" w:rsidRPr="00F7396D">
        <w:rPr>
          <w:rFonts w:ascii="Verdana" w:hAnsi="Verdana" w:cs="Times New Roman"/>
          <w:sz w:val="28"/>
          <w:szCs w:val="28"/>
        </w:rPr>
        <w:t xml:space="preserve"> du travail des enfants dans les </w:t>
      </w:r>
      <w:r w:rsidR="00320C79" w:rsidRPr="00F7396D">
        <w:rPr>
          <w:rFonts w:ascii="Verdana" w:hAnsi="Verdana" w:cs="Times New Roman"/>
          <w:sz w:val="28"/>
          <w:szCs w:val="28"/>
        </w:rPr>
        <w:t>sites</w:t>
      </w:r>
      <w:r w:rsidR="00847AB6" w:rsidRPr="00F7396D">
        <w:rPr>
          <w:rFonts w:ascii="Verdana" w:hAnsi="Verdana" w:cs="Times New Roman"/>
          <w:sz w:val="28"/>
          <w:szCs w:val="28"/>
        </w:rPr>
        <w:t xml:space="preserve"> d’orpaillage</w:t>
      </w:r>
      <w:r w:rsidR="00320C79" w:rsidRPr="00F7396D">
        <w:rPr>
          <w:rFonts w:ascii="Verdana" w:hAnsi="Verdana" w:cs="Times New Roman"/>
          <w:sz w:val="28"/>
          <w:szCs w:val="28"/>
        </w:rPr>
        <w:t> ;</w:t>
      </w:r>
    </w:p>
    <w:p w14:paraId="3BBD92C3" w14:textId="77777777" w:rsidR="009D4629" w:rsidRPr="00F7396D" w:rsidRDefault="009D4629"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Journée </w:t>
      </w:r>
      <w:r w:rsidR="00125685" w:rsidRPr="00F7396D">
        <w:rPr>
          <w:rFonts w:ascii="Verdana" w:hAnsi="Verdana" w:cs="Times New Roman"/>
          <w:sz w:val="28"/>
          <w:szCs w:val="28"/>
        </w:rPr>
        <w:t>communale du mentorat</w:t>
      </w:r>
      <w:r w:rsidR="002D2961" w:rsidRPr="00F7396D">
        <w:rPr>
          <w:rFonts w:ascii="Verdana" w:hAnsi="Verdana" w:cs="Times New Roman"/>
          <w:sz w:val="28"/>
          <w:szCs w:val="28"/>
        </w:rPr>
        <w:t> ;</w:t>
      </w:r>
    </w:p>
    <w:p w14:paraId="794E9287" w14:textId="74B2187F" w:rsidR="0001134B" w:rsidRDefault="00A83B51" w:rsidP="001B7F2F">
      <w:pPr>
        <w:pStyle w:val="Paragraphedeliste"/>
        <w:numPr>
          <w:ilvl w:val="0"/>
          <w:numId w:val="12"/>
        </w:num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lastRenderedPageBreak/>
        <w:t>Supervision</w:t>
      </w:r>
      <w:r w:rsidR="002D2961" w:rsidRPr="00F7396D">
        <w:rPr>
          <w:rFonts w:ascii="Verdana" w:hAnsi="Verdana" w:cs="Times New Roman"/>
          <w:sz w:val="28"/>
          <w:szCs w:val="28"/>
        </w:rPr>
        <w:t xml:space="preserve"> de la formation des nouvelles femmes mentors</w:t>
      </w:r>
      <w:r w:rsidR="005517F6" w:rsidRPr="00F7396D">
        <w:rPr>
          <w:rFonts w:ascii="Verdana" w:hAnsi="Verdana" w:cs="Times New Roman"/>
          <w:sz w:val="28"/>
          <w:szCs w:val="28"/>
        </w:rPr>
        <w:t> ;</w:t>
      </w:r>
    </w:p>
    <w:p w14:paraId="38E72D75" w14:textId="77777777" w:rsidR="00D93368" w:rsidRPr="00D93368" w:rsidRDefault="00D93368" w:rsidP="001B7F2F">
      <w:pPr>
        <w:pStyle w:val="Paragraphedeliste"/>
        <w:tabs>
          <w:tab w:val="left" w:pos="3620"/>
        </w:tabs>
        <w:spacing w:line="360" w:lineRule="auto"/>
        <w:jc w:val="both"/>
        <w:rPr>
          <w:rFonts w:ascii="Verdana" w:hAnsi="Verdana" w:cs="Times New Roman"/>
          <w:sz w:val="28"/>
          <w:szCs w:val="28"/>
        </w:rPr>
      </w:pPr>
    </w:p>
    <w:p w14:paraId="565832A9" w14:textId="6258D913" w:rsidR="0001134B" w:rsidRPr="00F7396D" w:rsidRDefault="00D93368" w:rsidP="001B7F2F">
      <w:pPr>
        <w:pStyle w:val="Paragraphedeliste"/>
        <w:numPr>
          <w:ilvl w:val="0"/>
          <w:numId w:val="13"/>
        </w:numPr>
        <w:tabs>
          <w:tab w:val="left" w:pos="3620"/>
        </w:tabs>
        <w:spacing w:line="360" w:lineRule="auto"/>
        <w:jc w:val="both"/>
        <w:rPr>
          <w:rFonts w:ascii="Verdana" w:hAnsi="Verdana" w:cs="Times New Roman"/>
          <w:sz w:val="28"/>
          <w:szCs w:val="28"/>
        </w:rPr>
      </w:pPr>
      <w:r w:rsidRPr="001B7F2F">
        <w:rPr>
          <w:rFonts w:ascii="Verdana" w:hAnsi="Verdana" w:cs="Times New Roman"/>
          <w:b/>
          <w:sz w:val="28"/>
          <w:szCs w:val="28"/>
          <w:u w:val="single"/>
        </w:rPr>
        <w:t>DEUXIEME PARTIE</w:t>
      </w:r>
      <w:r w:rsidRPr="00F7396D">
        <w:rPr>
          <w:rFonts w:ascii="Verdana" w:hAnsi="Verdana" w:cs="Times New Roman"/>
          <w:b/>
          <w:sz w:val="28"/>
          <w:szCs w:val="28"/>
        </w:rPr>
        <w:t> </w:t>
      </w:r>
      <w:r w:rsidR="00CC1583" w:rsidRPr="00F7396D">
        <w:rPr>
          <w:rFonts w:ascii="Verdana" w:hAnsi="Verdana" w:cs="Times New Roman"/>
          <w:b/>
          <w:sz w:val="28"/>
          <w:szCs w:val="28"/>
        </w:rPr>
        <w:t>:</w:t>
      </w:r>
      <w:r w:rsidR="005B5DC4" w:rsidRPr="00F7396D">
        <w:rPr>
          <w:rFonts w:ascii="Verdana" w:hAnsi="Verdana" w:cs="Times New Roman"/>
          <w:sz w:val="28"/>
          <w:szCs w:val="28"/>
        </w:rPr>
        <w:t>(mai à juillet)</w:t>
      </w:r>
    </w:p>
    <w:p w14:paraId="5D0FB953" w14:textId="3AE0FE53" w:rsidR="008B5929" w:rsidRPr="00F7396D" w:rsidRDefault="006B3E08"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Lors de la deuxième phase de notre </w:t>
      </w:r>
      <w:r w:rsidR="00C44EC7" w:rsidRPr="00F7396D">
        <w:rPr>
          <w:rFonts w:ascii="Verdana" w:hAnsi="Verdana" w:cs="Times New Roman"/>
          <w:sz w:val="28"/>
          <w:szCs w:val="28"/>
        </w:rPr>
        <w:t>stage</w:t>
      </w:r>
      <w:r w:rsidR="009C3081">
        <w:rPr>
          <w:rFonts w:ascii="Verdana" w:hAnsi="Verdana" w:cs="Times New Roman"/>
          <w:sz w:val="28"/>
          <w:szCs w:val="28"/>
        </w:rPr>
        <w:t>, nous avons :</w:t>
      </w:r>
    </w:p>
    <w:p w14:paraId="3F458570" w14:textId="074E6AAE" w:rsidR="00386E30" w:rsidRPr="00F7396D" w:rsidRDefault="00673A2A" w:rsidP="001B7F2F">
      <w:pPr>
        <w:pStyle w:val="Paragraphedeliste"/>
        <w:numPr>
          <w:ilvl w:val="0"/>
          <w:numId w:val="12"/>
        </w:numPr>
        <w:tabs>
          <w:tab w:val="left" w:pos="3620"/>
        </w:tabs>
        <w:spacing w:line="360" w:lineRule="auto"/>
        <w:jc w:val="both"/>
        <w:rPr>
          <w:rFonts w:ascii="Verdana" w:hAnsi="Verdana" w:cs="Times New Roman"/>
          <w:sz w:val="28"/>
          <w:szCs w:val="28"/>
        </w:rPr>
      </w:pPr>
      <w:r>
        <w:rPr>
          <w:rFonts w:ascii="Verdana" w:hAnsi="Verdana" w:cs="Times New Roman"/>
          <w:sz w:val="28"/>
          <w:szCs w:val="28"/>
        </w:rPr>
        <w:t>Appuyé l’équipe du volet alimentation scolaire à</w:t>
      </w:r>
      <w:r w:rsidR="00386E30" w:rsidRPr="00F7396D">
        <w:rPr>
          <w:rFonts w:ascii="Verdana" w:hAnsi="Verdana" w:cs="Times New Roman"/>
          <w:sz w:val="28"/>
          <w:szCs w:val="28"/>
        </w:rPr>
        <w:t xml:space="preserve"> la correction des comptes rendu</w:t>
      </w:r>
      <w:r>
        <w:rPr>
          <w:rFonts w:ascii="Verdana" w:hAnsi="Verdana" w:cs="Times New Roman"/>
          <w:sz w:val="28"/>
          <w:szCs w:val="28"/>
        </w:rPr>
        <w:t>.</w:t>
      </w:r>
      <w:r w:rsidR="00ED7B71" w:rsidRPr="00F7396D">
        <w:rPr>
          <w:rFonts w:ascii="Verdana" w:hAnsi="Verdana" w:cs="Times New Roman"/>
          <w:sz w:val="28"/>
          <w:szCs w:val="28"/>
        </w:rPr>
        <w:t xml:space="preserve"> </w:t>
      </w:r>
      <w:r w:rsidRPr="00F7396D">
        <w:rPr>
          <w:rFonts w:ascii="Verdana" w:hAnsi="Verdana" w:cs="Times New Roman"/>
          <w:sz w:val="28"/>
          <w:szCs w:val="28"/>
        </w:rPr>
        <w:t>Ainsi</w:t>
      </w:r>
      <w:r>
        <w:rPr>
          <w:rFonts w:ascii="Verdana" w:hAnsi="Verdana" w:cs="Times New Roman"/>
          <w:sz w:val="28"/>
          <w:szCs w:val="28"/>
        </w:rPr>
        <w:t>,</w:t>
      </w:r>
      <w:r w:rsidR="00386E30" w:rsidRPr="00F7396D">
        <w:rPr>
          <w:rFonts w:ascii="Verdana" w:hAnsi="Verdana" w:cs="Times New Roman"/>
          <w:sz w:val="28"/>
          <w:szCs w:val="28"/>
        </w:rPr>
        <w:t xml:space="preserve"> nous avons </w:t>
      </w:r>
      <w:r w:rsidR="00ED7B71" w:rsidRPr="00F7396D">
        <w:rPr>
          <w:rFonts w:ascii="Verdana" w:hAnsi="Verdana" w:cs="Times New Roman"/>
          <w:sz w:val="28"/>
          <w:szCs w:val="28"/>
        </w:rPr>
        <w:t>appris</w:t>
      </w:r>
      <w:r w:rsidR="00AF49CD" w:rsidRPr="00F7396D">
        <w:rPr>
          <w:rFonts w:ascii="Verdana" w:hAnsi="Verdana" w:cs="Times New Roman"/>
          <w:sz w:val="28"/>
          <w:szCs w:val="28"/>
        </w:rPr>
        <w:t xml:space="preserve"> </w:t>
      </w:r>
      <w:r w:rsidR="00CA6D6B" w:rsidRPr="00F7396D">
        <w:rPr>
          <w:rFonts w:ascii="Verdana" w:hAnsi="Verdana" w:cs="Times New Roman"/>
          <w:sz w:val="28"/>
          <w:szCs w:val="28"/>
        </w:rPr>
        <w:t>comment se</w:t>
      </w:r>
      <w:r w:rsidR="00ED7B71" w:rsidRPr="00F7396D">
        <w:rPr>
          <w:rFonts w:ascii="Verdana" w:hAnsi="Verdana" w:cs="Times New Roman"/>
          <w:sz w:val="28"/>
          <w:szCs w:val="28"/>
        </w:rPr>
        <w:t xml:space="preserve"> font les calculs pour la consommation des vivre </w:t>
      </w:r>
      <w:r w:rsidR="008C7853" w:rsidRPr="00F7396D">
        <w:rPr>
          <w:rFonts w:ascii="Verdana" w:hAnsi="Verdana" w:cs="Times New Roman"/>
          <w:sz w:val="28"/>
          <w:szCs w:val="28"/>
        </w:rPr>
        <w:t>dans les</w:t>
      </w:r>
      <w:r w:rsidR="00ED7B71" w:rsidRPr="00F7396D">
        <w:rPr>
          <w:rFonts w:ascii="Verdana" w:hAnsi="Verdana" w:cs="Times New Roman"/>
          <w:sz w:val="28"/>
          <w:szCs w:val="28"/>
        </w:rPr>
        <w:t xml:space="preserve"> </w:t>
      </w:r>
      <w:r w:rsidR="008C7853" w:rsidRPr="00F7396D">
        <w:rPr>
          <w:rFonts w:ascii="Verdana" w:hAnsi="Verdana" w:cs="Times New Roman"/>
          <w:sz w:val="28"/>
          <w:szCs w:val="28"/>
        </w:rPr>
        <w:t>écoles et</w:t>
      </w:r>
      <w:r w:rsidR="00ED7B71" w:rsidRPr="00F7396D">
        <w:rPr>
          <w:rFonts w:ascii="Verdana" w:hAnsi="Verdana" w:cs="Times New Roman"/>
          <w:sz w:val="28"/>
          <w:szCs w:val="28"/>
        </w:rPr>
        <w:t xml:space="preserve"> aussi la ration alimentaire </w:t>
      </w:r>
      <w:r w:rsidR="008C7853" w:rsidRPr="00F7396D">
        <w:rPr>
          <w:rFonts w:ascii="Verdana" w:hAnsi="Verdana" w:cs="Times New Roman"/>
          <w:sz w:val="28"/>
          <w:szCs w:val="28"/>
        </w:rPr>
        <w:t>à</w:t>
      </w:r>
      <w:r w:rsidR="00ED7B71" w:rsidRPr="00F7396D">
        <w:rPr>
          <w:rFonts w:ascii="Verdana" w:hAnsi="Verdana" w:cs="Times New Roman"/>
          <w:sz w:val="28"/>
          <w:szCs w:val="28"/>
        </w:rPr>
        <w:t xml:space="preserve"> emporter</w:t>
      </w:r>
      <w:r>
        <w:rPr>
          <w:rFonts w:ascii="Verdana" w:hAnsi="Verdana" w:cs="Times New Roman"/>
          <w:sz w:val="28"/>
          <w:szCs w:val="28"/>
        </w:rPr>
        <w:t xml:space="preserve"> (RAE)</w:t>
      </w:r>
      <w:r w:rsidR="008C7853" w:rsidRPr="00F7396D">
        <w:rPr>
          <w:rFonts w:ascii="Verdana" w:hAnsi="Verdana" w:cs="Times New Roman"/>
          <w:sz w:val="28"/>
          <w:szCs w:val="28"/>
        </w:rPr>
        <w:t> ;</w:t>
      </w:r>
    </w:p>
    <w:p w14:paraId="691CDCD2" w14:textId="60D73E2A" w:rsidR="008C7853" w:rsidRPr="00F7396D" w:rsidRDefault="008C7853" w:rsidP="001B7F2F">
      <w:pPr>
        <w:pStyle w:val="Paragraphedeliste"/>
        <w:numPr>
          <w:ilvl w:val="0"/>
          <w:numId w:val="12"/>
        </w:numPr>
        <w:tabs>
          <w:tab w:val="left" w:pos="3620"/>
        </w:tabs>
        <w:spacing w:line="360" w:lineRule="auto"/>
        <w:jc w:val="both"/>
        <w:rPr>
          <w:rFonts w:ascii="Verdana" w:hAnsi="Verdana" w:cs="Times New Roman"/>
          <w:sz w:val="28"/>
          <w:szCs w:val="28"/>
        </w:rPr>
      </w:pPr>
      <w:proofErr w:type="gramStart"/>
      <w:r w:rsidRPr="00F7396D">
        <w:rPr>
          <w:rFonts w:ascii="Verdana" w:hAnsi="Verdana" w:cs="Times New Roman"/>
          <w:sz w:val="28"/>
          <w:szCs w:val="28"/>
        </w:rPr>
        <w:t>participé</w:t>
      </w:r>
      <w:proofErr w:type="gramEnd"/>
      <w:r w:rsidR="008D5682" w:rsidRPr="00F7396D">
        <w:rPr>
          <w:rFonts w:ascii="Verdana" w:hAnsi="Verdana" w:cs="Times New Roman"/>
          <w:sz w:val="28"/>
          <w:szCs w:val="28"/>
        </w:rPr>
        <w:t xml:space="preserve"> avec les superviseurs du volet Engagement Communautaire, </w:t>
      </w:r>
      <w:r w:rsidRPr="00F7396D">
        <w:rPr>
          <w:rFonts w:ascii="Verdana" w:hAnsi="Verdana" w:cs="Times New Roman"/>
          <w:sz w:val="28"/>
          <w:szCs w:val="28"/>
        </w:rPr>
        <w:t xml:space="preserve">à des </w:t>
      </w:r>
      <w:r w:rsidR="00D05895" w:rsidRPr="00F7396D">
        <w:rPr>
          <w:rFonts w:ascii="Verdana" w:hAnsi="Verdana" w:cs="Times New Roman"/>
          <w:sz w:val="28"/>
          <w:szCs w:val="28"/>
        </w:rPr>
        <w:t xml:space="preserve">séances de </w:t>
      </w:r>
      <w:r w:rsidRPr="00F7396D">
        <w:rPr>
          <w:rFonts w:ascii="Verdana" w:hAnsi="Verdana" w:cs="Times New Roman"/>
          <w:sz w:val="28"/>
          <w:szCs w:val="28"/>
        </w:rPr>
        <w:t>sensibilisations sur la cohésion sociale dans le cadre de la mise en œuvre des champs scolaire.</w:t>
      </w:r>
    </w:p>
    <w:p w14:paraId="13505AE7" w14:textId="31C8566D" w:rsidR="008B5929" w:rsidRPr="00F7396D" w:rsidRDefault="008C7853" w:rsidP="001B7F2F">
      <w:pPr>
        <w:pStyle w:val="Paragraphedeliste"/>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Pour mener à bien ces activités dans </w:t>
      </w:r>
      <w:r w:rsidR="00F7396D" w:rsidRPr="00F7396D">
        <w:rPr>
          <w:rFonts w:ascii="Verdana" w:hAnsi="Verdana" w:cs="Times New Roman"/>
          <w:sz w:val="28"/>
          <w:szCs w:val="28"/>
        </w:rPr>
        <w:t>les différentes zones</w:t>
      </w:r>
      <w:r w:rsidRPr="00F7396D">
        <w:rPr>
          <w:rFonts w:ascii="Verdana" w:hAnsi="Verdana" w:cs="Times New Roman"/>
          <w:sz w:val="28"/>
          <w:szCs w:val="28"/>
        </w:rPr>
        <w:t xml:space="preserve"> d’intervention, des Assemblées Générales</w:t>
      </w:r>
      <w:r w:rsidR="00760C6F" w:rsidRPr="00F7396D">
        <w:rPr>
          <w:rFonts w:ascii="Verdana" w:hAnsi="Verdana" w:cs="Times New Roman"/>
          <w:sz w:val="28"/>
          <w:szCs w:val="28"/>
        </w:rPr>
        <w:t xml:space="preserve"> ont été</w:t>
      </w:r>
      <w:r w:rsidR="00891251" w:rsidRPr="00F7396D">
        <w:rPr>
          <w:rFonts w:ascii="Verdana" w:hAnsi="Verdana" w:cs="Times New Roman"/>
          <w:sz w:val="28"/>
          <w:szCs w:val="28"/>
        </w:rPr>
        <w:t xml:space="preserve"> organisées, afin d’amener les différentes communautés à vivre dans l’union, dans la solidarité, dans l’entente pour que chacun se donne pour le bon déroulement de </w:t>
      </w:r>
      <w:r w:rsidR="00062E02" w:rsidRPr="00F7396D">
        <w:rPr>
          <w:rFonts w:ascii="Verdana" w:hAnsi="Verdana" w:cs="Times New Roman"/>
          <w:sz w:val="28"/>
          <w:szCs w:val="28"/>
        </w:rPr>
        <w:t>ces différents travaux champêtres</w:t>
      </w:r>
      <w:r w:rsidR="00891251" w:rsidRPr="00F7396D">
        <w:rPr>
          <w:rFonts w:ascii="Verdana" w:hAnsi="Verdana" w:cs="Times New Roman"/>
          <w:sz w:val="28"/>
          <w:szCs w:val="28"/>
        </w:rPr>
        <w:t xml:space="preserve">   </w:t>
      </w:r>
      <w:r w:rsidR="00714996" w:rsidRPr="00F7396D">
        <w:rPr>
          <w:rFonts w:ascii="Verdana" w:hAnsi="Verdana" w:cs="Times New Roman"/>
          <w:sz w:val="28"/>
          <w:szCs w:val="28"/>
        </w:rPr>
        <w:t xml:space="preserve">dont les </w:t>
      </w:r>
      <w:r w:rsidR="00A67DE5" w:rsidRPr="00F7396D">
        <w:rPr>
          <w:rFonts w:ascii="Verdana" w:hAnsi="Verdana" w:cs="Times New Roman"/>
          <w:sz w:val="28"/>
          <w:szCs w:val="28"/>
        </w:rPr>
        <w:t>récoltes</w:t>
      </w:r>
      <w:r w:rsidR="00714996" w:rsidRPr="00F7396D">
        <w:rPr>
          <w:rFonts w:ascii="Verdana" w:hAnsi="Verdana" w:cs="Times New Roman"/>
          <w:sz w:val="28"/>
          <w:szCs w:val="28"/>
        </w:rPr>
        <w:t xml:space="preserve"> seront </w:t>
      </w:r>
      <w:r w:rsidR="00A67DE5" w:rsidRPr="00F7396D">
        <w:rPr>
          <w:rFonts w:ascii="Verdana" w:hAnsi="Verdana" w:cs="Times New Roman"/>
          <w:sz w:val="28"/>
          <w:szCs w:val="28"/>
        </w:rPr>
        <w:t>utilisées</w:t>
      </w:r>
      <w:r w:rsidR="00714996" w:rsidRPr="00F7396D">
        <w:rPr>
          <w:rFonts w:ascii="Verdana" w:hAnsi="Verdana" w:cs="Times New Roman"/>
          <w:sz w:val="28"/>
          <w:szCs w:val="28"/>
        </w:rPr>
        <w:t xml:space="preserve"> pour la cantine scolaire</w:t>
      </w:r>
      <w:r w:rsidR="008D5682" w:rsidRPr="00F7396D">
        <w:rPr>
          <w:rFonts w:ascii="Verdana" w:hAnsi="Verdana" w:cs="Times New Roman"/>
          <w:sz w:val="28"/>
          <w:szCs w:val="28"/>
        </w:rPr>
        <w:t>.</w:t>
      </w:r>
      <w:r w:rsidRPr="00F7396D">
        <w:rPr>
          <w:rFonts w:ascii="Verdana" w:hAnsi="Verdana" w:cs="Times New Roman"/>
          <w:sz w:val="28"/>
          <w:szCs w:val="28"/>
        </w:rPr>
        <w:t xml:space="preserve"> </w:t>
      </w:r>
      <w:r w:rsidR="008D5682" w:rsidRPr="00F7396D">
        <w:rPr>
          <w:rFonts w:ascii="Verdana" w:hAnsi="Verdana" w:cs="Times New Roman"/>
          <w:sz w:val="28"/>
          <w:szCs w:val="28"/>
        </w:rPr>
        <w:t xml:space="preserve">Nous avons été à l’école de Fouti, louda A, à </w:t>
      </w:r>
      <w:proofErr w:type="spellStart"/>
      <w:r w:rsidR="008D5682" w:rsidRPr="00F7396D">
        <w:rPr>
          <w:rFonts w:ascii="Verdana" w:hAnsi="Verdana" w:cs="Times New Roman"/>
          <w:sz w:val="28"/>
          <w:szCs w:val="28"/>
        </w:rPr>
        <w:t>bouala</w:t>
      </w:r>
      <w:proofErr w:type="spellEnd"/>
      <w:r w:rsidR="008D5682" w:rsidRPr="00F7396D">
        <w:rPr>
          <w:rFonts w:ascii="Verdana" w:hAnsi="Verdana" w:cs="Times New Roman"/>
          <w:sz w:val="28"/>
          <w:szCs w:val="28"/>
        </w:rPr>
        <w:t xml:space="preserve">, à </w:t>
      </w:r>
      <w:proofErr w:type="spellStart"/>
      <w:r w:rsidR="008D5682" w:rsidRPr="00F7396D">
        <w:rPr>
          <w:rFonts w:ascii="Verdana" w:hAnsi="Verdana" w:cs="Times New Roman"/>
          <w:sz w:val="28"/>
          <w:szCs w:val="28"/>
        </w:rPr>
        <w:t>Nessemtenga</w:t>
      </w:r>
      <w:proofErr w:type="spellEnd"/>
      <w:r w:rsidR="008D5682" w:rsidRPr="00F7396D">
        <w:rPr>
          <w:rFonts w:ascii="Verdana" w:hAnsi="Verdana" w:cs="Times New Roman"/>
          <w:sz w:val="28"/>
          <w:szCs w:val="28"/>
        </w:rPr>
        <w:t xml:space="preserve">, à </w:t>
      </w:r>
      <w:proofErr w:type="spellStart"/>
      <w:r w:rsidR="00380774" w:rsidRPr="00F7396D">
        <w:rPr>
          <w:rFonts w:ascii="Verdana" w:hAnsi="Verdana" w:cs="Times New Roman"/>
          <w:sz w:val="28"/>
          <w:szCs w:val="28"/>
        </w:rPr>
        <w:t>Tempelga</w:t>
      </w:r>
      <w:proofErr w:type="spellEnd"/>
      <w:r w:rsidR="00380774" w:rsidRPr="00F7396D">
        <w:rPr>
          <w:rFonts w:ascii="Verdana" w:hAnsi="Verdana" w:cs="Times New Roman"/>
          <w:sz w:val="28"/>
          <w:szCs w:val="28"/>
        </w:rPr>
        <w:t>, à</w:t>
      </w:r>
      <w:r w:rsidR="008B5929" w:rsidRPr="00F7396D">
        <w:rPr>
          <w:rFonts w:ascii="Verdana" w:hAnsi="Verdana" w:cs="Times New Roman"/>
          <w:sz w:val="28"/>
          <w:szCs w:val="28"/>
        </w:rPr>
        <w:t xml:space="preserve"> </w:t>
      </w:r>
      <w:proofErr w:type="spellStart"/>
      <w:r w:rsidR="008B5929" w:rsidRPr="00F7396D">
        <w:rPr>
          <w:rFonts w:ascii="Verdana" w:hAnsi="Verdana" w:cs="Times New Roman"/>
          <w:sz w:val="28"/>
          <w:szCs w:val="28"/>
        </w:rPr>
        <w:t>lougouma</w:t>
      </w:r>
      <w:proofErr w:type="spellEnd"/>
    </w:p>
    <w:p w14:paraId="0CBC1801" w14:textId="21E95D3F" w:rsidR="008D5682" w:rsidRPr="00F7396D" w:rsidRDefault="009C3081" w:rsidP="001B7F2F">
      <w:pPr>
        <w:pStyle w:val="Paragraphedeliste"/>
        <w:numPr>
          <w:ilvl w:val="0"/>
          <w:numId w:val="12"/>
        </w:numPr>
        <w:tabs>
          <w:tab w:val="left" w:pos="3620"/>
        </w:tabs>
        <w:spacing w:line="360" w:lineRule="auto"/>
        <w:jc w:val="both"/>
        <w:rPr>
          <w:rFonts w:ascii="Verdana" w:hAnsi="Verdana" w:cs="Times New Roman"/>
          <w:sz w:val="28"/>
          <w:szCs w:val="28"/>
        </w:rPr>
      </w:pPr>
      <w:proofErr w:type="gramStart"/>
      <w:r>
        <w:rPr>
          <w:rFonts w:ascii="Verdana" w:hAnsi="Verdana" w:cs="Times New Roman"/>
          <w:sz w:val="28"/>
          <w:szCs w:val="28"/>
        </w:rPr>
        <w:t>avec</w:t>
      </w:r>
      <w:proofErr w:type="gramEnd"/>
      <w:r>
        <w:rPr>
          <w:rFonts w:ascii="Verdana" w:hAnsi="Verdana" w:cs="Times New Roman"/>
          <w:sz w:val="28"/>
          <w:szCs w:val="28"/>
        </w:rPr>
        <w:t xml:space="preserve"> l’équipe santé hygiène et nutrition </w:t>
      </w:r>
      <w:r w:rsidR="00161659" w:rsidRPr="00F7396D">
        <w:rPr>
          <w:rFonts w:ascii="Verdana" w:hAnsi="Verdana" w:cs="Times New Roman"/>
          <w:sz w:val="28"/>
          <w:szCs w:val="28"/>
        </w:rPr>
        <w:t>participé</w:t>
      </w:r>
      <w:r w:rsidR="008D5682" w:rsidRPr="00F7396D">
        <w:rPr>
          <w:rFonts w:ascii="Verdana" w:hAnsi="Verdana" w:cs="Times New Roman"/>
          <w:sz w:val="28"/>
          <w:szCs w:val="28"/>
        </w:rPr>
        <w:t xml:space="preserve"> a </w:t>
      </w:r>
      <w:r w:rsidR="006C498D" w:rsidRPr="00F7396D">
        <w:rPr>
          <w:rFonts w:ascii="Verdana" w:hAnsi="Verdana" w:cs="Times New Roman"/>
          <w:sz w:val="28"/>
          <w:szCs w:val="28"/>
        </w:rPr>
        <w:t>une activité de confection de</w:t>
      </w:r>
      <w:r w:rsidR="00161659" w:rsidRPr="00F7396D">
        <w:rPr>
          <w:rFonts w:ascii="Verdana" w:hAnsi="Verdana" w:cs="Times New Roman"/>
          <w:sz w:val="28"/>
          <w:szCs w:val="28"/>
        </w:rPr>
        <w:t xml:space="preserve"> serviette hygiéniques </w:t>
      </w:r>
      <w:r w:rsidR="00412523" w:rsidRPr="00F7396D">
        <w:rPr>
          <w:rFonts w:ascii="Verdana" w:hAnsi="Verdana" w:cs="Times New Roman"/>
          <w:sz w:val="28"/>
          <w:szCs w:val="28"/>
        </w:rPr>
        <w:t>réutilisable</w:t>
      </w:r>
      <w:r>
        <w:rPr>
          <w:rFonts w:ascii="Verdana" w:hAnsi="Verdana" w:cs="Times New Roman"/>
          <w:sz w:val="28"/>
          <w:szCs w:val="28"/>
        </w:rPr>
        <w:t xml:space="preserve"> au profit des élèves de la CEB de Boussouma.</w:t>
      </w:r>
      <w:r w:rsidR="00161659" w:rsidRPr="00F7396D">
        <w:rPr>
          <w:rFonts w:ascii="Verdana" w:hAnsi="Verdana" w:cs="Times New Roman"/>
          <w:sz w:val="28"/>
          <w:szCs w:val="28"/>
        </w:rPr>
        <w:t> </w:t>
      </w:r>
    </w:p>
    <w:p w14:paraId="3B239BE1" w14:textId="4C805B4A" w:rsidR="00436C94" w:rsidRPr="00F7396D" w:rsidRDefault="00D05895"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lastRenderedPageBreak/>
        <w:t>En conclusion,</w:t>
      </w:r>
      <w:r w:rsidR="00F7396D" w:rsidRPr="00F7396D">
        <w:rPr>
          <w:rFonts w:ascii="Verdana" w:hAnsi="Verdana" w:cs="Times New Roman"/>
          <w:sz w:val="28"/>
          <w:szCs w:val="28"/>
        </w:rPr>
        <w:t xml:space="preserve"> a</w:t>
      </w:r>
      <w:r w:rsidR="00436C94" w:rsidRPr="00F7396D">
        <w:rPr>
          <w:rFonts w:ascii="Verdana" w:hAnsi="Verdana" w:cs="Times New Roman"/>
          <w:sz w:val="28"/>
          <w:szCs w:val="28"/>
        </w:rPr>
        <w:t>près</w:t>
      </w:r>
      <w:r w:rsidR="00A81A8F" w:rsidRPr="00F7396D">
        <w:rPr>
          <w:rFonts w:ascii="Verdana" w:hAnsi="Verdana" w:cs="Times New Roman"/>
          <w:sz w:val="28"/>
          <w:szCs w:val="28"/>
        </w:rPr>
        <w:t xml:space="preserve"> ce </w:t>
      </w:r>
      <w:r w:rsidR="00436C94" w:rsidRPr="00F7396D">
        <w:rPr>
          <w:rFonts w:ascii="Verdana" w:hAnsi="Verdana" w:cs="Times New Roman"/>
          <w:sz w:val="28"/>
          <w:szCs w:val="28"/>
        </w:rPr>
        <w:t>stage, nous</w:t>
      </w:r>
      <w:r w:rsidR="00A81A8F" w:rsidRPr="00F7396D">
        <w:rPr>
          <w:rFonts w:ascii="Verdana" w:hAnsi="Verdana" w:cs="Times New Roman"/>
          <w:sz w:val="28"/>
          <w:szCs w:val="28"/>
        </w:rPr>
        <w:t xml:space="preserve"> </w:t>
      </w:r>
      <w:r w:rsidR="00436C94" w:rsidRPr="00F7396D">
        <w:rPr>
          <w:rFonts w:ascii="Verdana" w:hAnsi="Verdana" w:cs="Times New Roman"/>
          <w:sz w:val="28"/>
          <w:szCs w:val="28"/>
        </w:rPr>
        <w:t xml:space="preserve">retenons </w:t>
      </w:r>
      <w:r w:rsidR="00F7396D" w:rsidRPr="00F7396D">
        <w:rPr>
          <w:rFonts w:ascii="Verdana" w:hAnsi="Verdana" w:cs="Times New Roman"/>
          <w:sz w:val="28"/>
          <w:szCs w:val="28"/>
        </w:rPr>
        <w:t xml:space="preserve">que nous avons renforcer nos compétences sur </w:t>
      </w:r>
      <w:r w:rsidR="00436C94" w:rsidRPr="00F7396D">
        <w:rPr>
          <w:rFonts w:ascii="Verdana" w:hAnsi="Verdana" w:cs="Times New Roman"/>
          <w:sz w:val="28"/>
          <w:szCs w:val="28"/>
        </w:rPr>
        <w:t>les</w:t>
      </w:r>
      <w:r w:rsidR="00A81A8F" w:rsidRPr="00F7396D">
        <w:rPr>
          <w:rFonts w:ascii="Verdana" w:hAnsi="Verdana" w:cs="Times New Roman"/>
          <w:sz w:val="28"/>
          <w:szCs w:val="28"/>
        </w:rPr>
        <w:t xml:space="preserve"> techniques de </w:t>
      </w:r>
      <w:r w:rsidR="00436C94" w:rsidRPr="00F7396D">
        <w:rPr>
          <w:rFonts w:ascii="Verdana" w:hAnsi="Verdana" w:cs="Times New Roman"/>
          <w:sz w:val="28"/>
          <w:szCs w:val="28"/>
        </w:rPr>
        <w:t>rédaction</w:t>
      </w:r>
      <w:r w:rsidR="00A81A8F" w:rsidRPr="00F7396D">
        <w:rPr>
          <w:rFonts w:ascii="Verdana" w:hAnsi="Verdana" w:cs="Times New Roman"/>
          <w:sz w:val="28"/>
          <w:szCs w:val="28"/>
        </w:rPr>
        <w:t xml:space="preserve"> </w:t>
      </w:r>
      <w:r w:rsidR="00436C94" w:rsidRPr="00F7396D">
        <w:rPr>
          <w:rFonts w:ascii="Verdana" w:hAnsi="Verdana" w:cs="Times New Roman"/>
          <w:sz w:val="28"/>
          <w:szCs w:val="28"/>
        </w:rPr>
        <w:t>des supports</w:t>
      </w:r>
      <w:r w:rsidR="00A81A8F" w:rsidRPr="00F7396D">
        <w:rPr>
          <w:rFonts w:ascii="Verdana" w:hAnsi="Verdana" w:cs="Times New Roman"/>
          <w:sz w:val="28"/>
          <w:szCs w:val="28"/>
        </w:rPr>
        <w:t xml:space="preserve"> tels que</w:t>
      </w:r>
      <w:r w:rsidR="00436C94" w:rsidRPr="00F7396D">
        <w:rPr>
          <w:rFonts w:ascii="Verdana" w:hAnsi="Verdana" w:cs="Times New Roman"/>
          <w:sz w:val="28"/>
          <w:szCs w:val="28"/>
        </w:rPr>
        <w:t> : un</w:t>
      </w:r>
      <w:r w:rsidR="00A81A8F" w:rsidRPr="00F7396D">
        <w:rPr>
          <w:rFonts w:ascii="Verdana" w:hAnsi="Verdana" w:cs="Times New Roman"/>
          <w:sz w:val="28"/>
          <w:szCs w:val="28"/>
        </w:rPr>
        <w:t xml:space="preserve"> thermes de référence d’une activité, un </w:t>
      </w:r>
      <w:r w:rsidR="00F7396D" w:rsidRPr="00F7396D">
        <w:rPr>
          <w:rFonts w:ascii="Verdana" w:hAnsi="Verdana" w:cs="Times New Roman"/>
          <w:sz w:val="28"/>
          <w:szCs w:val="28"/>
        </w:rPr>
        <w:t>r</w:t>
      </w:r>
      <w:r w:rsidR="00436C94" w:rsidRPr="00F7396D">
        <w:rPr>
          <w:rFonts w:ascii="Verdana" w:hAnsi="Verdana" w:cs="Times New Roman"/>
          <w:sz w:val="28"/>
          <w:szCs w:val="28"/>
        </w:rPr>
        <w:t>apport</w:t>
      </w:r>
      <w:r w:rsidR="00A81A8F" w:rsidRPr="00F7396D">
        <w:rPr>
          <w:rFonts w:ascii="Verdana" w:hAnsi="Verdana" w:cs="Times New Roman"/>
          <w:sz w:val="28"/>
          <w:szCs w:val="28"/>
        </w:rPr>
        <w:t xml:space="preserve"> d’activité</w:t>
      </w:r>
      <w:r w:rsidR="00F7396D" w:rsidRPr="00F7396D">
        <w:rPr>
          <w:rFonts w:ascii="Verdana" w:hAnsi="Verdana" w:cs="Times New Roman"/>
          <w:sz w:val="28"/>
          <w:szCs w:val="28"/>
        </w:rPr>
        <w:t>, l’é</w:t>
      </w:r>
      <w:r w:rsidR="00436C94" w:rsidRPr="00F7396D">
        <w:rPr>
          <w:rFonts w:ascii="Verdana" w:hAnsi="Verdana" w:cs="Times New Roman"/>
          <w:sz w:val="28"/>
          <w:szCs w:val="28"/>
        </w:rPr>
        <w:t xml:space="preserve">laboration et </w:t>
      </w:r>
      <w:r w:rsidR="00F7396D" w:rsidRPr="00F7396D">
        <w:rPr>
          <w:rFonts w:ascii="Verdana" w:hAnsi="Verdana" w:cs="Times New Roman"/>
          <w:sz w:val="28"/>
          <w:szCs w:val="28"/>
        </w:rPr>
        <w:t xml:space="preserve">la </w:t>
      </w:r>
      <w:r w:rsidR="00436C94" w:rsidRPr="00F7396D">
        <w:rPr>
          <w:rFonts w:ascii="Verdana" w:hAnsi="Verdana" w:cs="Times New Roman"/>
          <w:sz w:val="28"/>
          <w:szCs w:val="28"/>
        </w:rPr>
        <w:t>mise en œuvre de stratégie de communication pour promouvoir les initiatives de développement</w:t>
      </w:r>
      <w:r w:rsidR="00F7396D" w:rsidRPr="00F7396D">
        <w:rPr>
          <w:rFonts w:ascii="Verdana" w:hAnsi="Verdana" w:cs="Times New Roman"/>
          <w:sz w:val="28"/>
          <w:szCs w:val="28"/>
        </w:rPr>
        <w:t>,</w:t>
      </w:r>
      <w:r w:rsidR="00436C94" w:rsidRPr="00F7396D">
        <w:rPr>
          <w:rFonts w:ascii="Verdana" w:hAnsi="Verdana" w:cs="Times New Roman"/>
          <w:sz w:val="28"/>
          <w:szCs w:val="28"/>
        </w:rPr>
        <w:t> </w:t>
      </w:r>
      <w:r w:rsidR="00F7396D" w:rsidRPr="00F7396D">
        <w:rPr>
          <w:rFonts w:ascii="Verdana" w:hAnsi="Verdana" w:cs="Times New Roman"/>
          <w:sz w:val="28"/>
          <w:szCs w:val="28"/>
        </w:rPr>
        <w:t>la p</w:t>
      </w:r>
      <w:r w:rsidR="00436C94" w:rsidRPr="00F7396D">
        <w:rPr>
          <w:rFonts w:ascii="Verdana" w:hAnsi="Verdana" w:cs="Times New Roman"/>
          <w:sz w:val="28"/>
          <w:szCs w:val="28"/>
        </w:rPr>
        <w:t>lanification des campagnes de sensibil</w:t>
      </w:r>
      <w:r w:rsidR="00F7396D" w:rsidRPr="00F7396D">
        <w:rPr>
          <w:rFonts w:ascii="Verdana" w:hAnsi="Verdana" w:cs="Times New Roman"/>
          <w:sz w:val="28"/>
          <w:szCs w:val="28"/>
        </w:rPr>
        <w:t>is</w:t>
      </w:r>
      <w:r w:rsidR="00436C94" w:rsidRPr="00F7396D">
        <w:rPr>
          <w:rFonts w:ascii="Verdana" w:hAnsi="Verdana" w:cs="Times New Roman"/>
          <w:sz w:val="28"/>
          <w:szCs w:val="28"/>
        </w:rPr>
        <w:t>ation et de plaidoyer</w:t>
      </w:r>
      <w:r w:rsidR="00F7396D" w:rsidRPr="00F7396D">
        <w:rPr>
          <w:rFonts w:ascii="Verdana" w:hAnsi="Verdana" w:cs="Times New Roman"/>
          <w:sz w:val="28"/>
          <w:szCs w:val="28"/>
        </w:rPr>
        <w:t>.</w:t>
      </w:r>
    </w:p>
    <w:p w14:paraId="76C9BB9B" w14:textId="77777777" w:rsidR="00F7396D" w:rsidRPr="00F7396D" w:rsidRDefault="00A81A8F"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 xml:space="preserve">Pour notre appréciation, nous trouvons une efficacité </w:t>
      </w:r>
      <w:r w:rsidR="004B5B07" w:rsidRPr="00F7396D">
        <w:rPr>
          <w:rFonts w:ascii="Verdana" w:hAnsi="Verdana" w:cs="Times New Roman"/>
          <w:sz w:val="28"/>
          <w:szCs w:val="28"/>
        </w:rPr>
        <w:t>de la communication à travers l’atteinte d</w:t>
      </w:r>
      <w:r w:rsidR="00DD420F" w:rsidRPr="00F7396D">
        <w:rPr>
          <w:rFonts w:ascii="Verdana" w:hAnsi="Verdana" w:cs="Times New Roman"/>
          <w:sz w:val="28"/>
          <w:szCs w:val="28"/>
        </w:rPr>
        <w:t xml:space="preserve">e ses </w:t>
      </w:r>
      <w:r w:rsidR="00D34F0E" w:rsidRPr="00F7396D">
        <w:rPr>
          <w:rFonts w:ascii="Verdana" w:hAnsi="Verdana" w:cs="Times New Roman"/>
          <w:sz w:val="28"/>
          <w:szCs w:val="28"/>
        </w:rPr>
        <w:t>objectifs et n</w:t>
      </w:r>
      <w:r w:rsidR="004B5B07" w:rsidRPr="00F7396D">
        <w:rPr>
          <w:rFonts w:ascii="Verdana" w:hAnsi="Verdana" w:cs="Times New Roman"/>
          <w:sz w:val="28"/>
          <w:szCs w:val="28"/>
        </w:rPr>
        <w:t>ous avons développé des compétences pratiques en communication ;</w:t>
      </w:r>
    </w:p>
    <w:p w14:paraId="7136FC50" w14:textId="6C82F3A4" w:rsidR="00AB4A87" w:rsidRDefault="004B5B07" w:rsidP="001B7F2F">
      <w:pPr>
        <w:tabs>
          <w:tab w:val="left" w:pos="3620"/>
        </w:tabs>
        <w:spacing w:line="360" w:lineRule="auto"/>
        <w:jc w:val="both"/>
        <w:rPr>
          <w:rFonts w:ascii="Verdana" w:hAnsi="Verdana" w:cs="Times New Roman"/>
          <w:sz w:val="28"/>
          <w:szCs w:val="28"/>
        </w:rPr>
      </w:pPr>
      <w:r w:rsidRPr="00F7396D">
        <w:rPr>
          <w:rFonts w:ascii="Verdana" w:hAnsi="Verdana" w:cs="Times New Roman"/>
          <w:sz w:val="28"/>
          <w:szCs w:val="28"/>
        </w:rPr>
        <w:t>Aussi nous avons eu un renforcement de nos compétences personnelles</w:t>
      </w:r>
      <w:r w:rsidR="0020527D" w:rsidRPr="00F7396D">
        <w:rPr>
          <w:rFonts w:ascii="Verdana" w:hAnsi="Verdana" w:cs="Times New Roman"/>
          <w:sz w:val="28"/>
          <w:szCs w:val="28"/>
        </w:rPr>
        <w:t xml:space="preserve"> comme la confiance en </w:t>
      </w:r>
      <w:r w:rsidR="00F85D3E" w:rsidRPr="00F7396D">
        <w:rPr>
          <w:rFonts w:ascii="Verdana" w:hAnsi="Verdana" w:cs="Times New Roman"/>
          <w:sz w:val="28"/>
          <w:szCs w:val="28"/>
        </w:rPr>
        <w:t>soi, la</w:t>
      </w:r>
      <w:r w:rsidR="0020527D" w:rsidRPr="00F7396D">
        <w:rPr>
          <w:rFonts w:ascii="Verdana" w:hAnsi="Verdana" w:cs="Times New Roman"/>
          <w:sz w:val="28"/>
          <w:szCs w:val="28"/>
        </w:rPr>
        <w:t xml:space="preserve"> </w:t>
      </w:r>
      <w:r w:rsidR="00F85D3E" w:rsidRPr="00F7396D">
        <w:rPr>
          <w:rFonts w:ascii="Verdana" w:hAnsi="Verdana" w:cs="Times New Roman"/>
          <w:sz w:val="28"/>
          <w:szCs w:val="28"/>
        </w:rPr>
        <w:t>résilience</w:t>
      </w:r>
      <w:r w:rsidR="0020527D" w:rsidRPr="00F7396D">
        <w:rPr>
          <w:rFonts w:ascii="Verdana" w:hAnsi="Verdana" w:cs="Times New Roman"/>
          <w:sz w:val="28"/>
          <w:szCs w:val="28"/>
        </w:rPr>
        <w:t xml:space="preserve"> face aux </w:t>
      </w:r>
      <w:r w:rsidR="00F85D3E" w:rsidRPr="00F7396D">
        <w:rPr>
          <w:rFonts w:ascii="Verdana" w:hAnsi="Verdana" w:cs="Times New Roman"/>
          <w:sz w:val="28"/>
          <w:szCs w:val="28"/>
        </w:rPr>
        <w:t xml:space="preserve">défis, nous avons acquis une compréhension des enjeux et défis globaux et </w:t>
      </w:r>
      <w:r w:rsidR="00651C9C" w:rsidRPr="00F7396D">
        <w:rPr>
          <w:rFonts w:ascii="Verdana" w:hAnsi="Verdana" w:cs="Times New Roman"/>
          <w:sz w:val="28"/>
          <w:szCs w:val="28"/>
        </w:rPr>
        <w:t xml:space="preserve">ainsi que </w:t>
      </w:r>
      <w:r w:rsidR="00F85D3E" w:rsidRPr="00F7396D">
        <w:rPr>
          <w:rFonts w:ascii="Verdana" w:hAnsi="Verdana" w:cs="Times New Roman"/>
          <w:sz w:val="28"/>
          <w:szCs w:val="28"/>
        </w:rPr>
        <w:t xml:space="preserve">les stratégies pour y </w:t>
      </w:r>
      <w:r w:rsidR="00AB4A87" w:rsidRPr="00F7396D">
        <w:rPr>
          <w:rFonts w:ascii="Verdana" w:hAnsi="Verdana" w:cs="Times New Roman"/>
          <w:sz w:val="28"/>
          <w:szCs w:val="28"/>
        </w:rPr>
        <w:t>répond</w:t>
      </w:r>
      <w:r w:rsidR="00CD61DC" w:rsidRPr="00F7396D">
        <w:rPr>
          <w:rFonts w:ascii="Verdana" w:hAnsi="Verdana" w:cs="Times New Roman"/>
          <w:sz w:val="28"/>
          <w:szCs w:val="28"/>
        </w:rPr>
        <w:t>r</w:t>
      </w:r>
      <w:r w:rsidR="000152DC" w:rsidRPr="00F7396D">
        <w:rPr>
          <w:rFonts w:ascii="Verdana" w:hAnsi="Verdana" w:cs="Times New Roman"/>
          <w:sz w:val="28"/>
          <w:szCs w:val="28"/>
        </w:rPr>
        <w:t>e.</w:t>
      </w:r>
    </w:p>
    <w:p w14:paraId="1451DB19" w14:textId="77777777" w:rsidR="00D93368" w:rsidRDefault="00D93368" w:rsidP="00F7396D">
      <w:pPr>
        <w:tabs>
          <w:tab w:val="left" w:pos="3620"/>
        </w:tabs>
        <w:spacing w:line="360" w:lineRule="auto"/>
        <w:jc w:val="both"/>
        <w:rPr>
          <w:rFonts w:ascii="Verdana" w:hAnsi="Verdana" w:cs="Times New Roman"/>
          <w:sz w:val="28"/>
          <w:szCs w:val="28"/>
        </w:rPr>
      </w:pPr>
    </w:p>
    <w:p w14:paraId="4D3817A9" w14:textId="4B443FD6" w:rsidR="00D93368" w:rsidRDefault="00D93368" w:rsidP="00F7396D">
      <w:pPr>
        <w:tabs>
          <w:tab w:val="left" w:pos="3620"/>
        </w:tabs>
        <w:spacing w:line="360" w:lineRule="auto"/>
        <w:jc w:val="both"/>
        <w:rPr>
          <w:rFonts w:ascii="Verdana" w:hAnsi="Verdana" w:cs="Times New Roman"/>
          <w:sz w:val="28"/>
          <w:szCs w:val="28"/>
        </w:rPr>
      </w:pPr>
      <w:r>
        <w:rPr>
          <w:rFonts w:ascii="Verdana" w:hAnsi="Verdana" w:cs="Times New Roman"/>
          <w:sz w:val="28"/>
          <w:szCs w:val="28"/>
        </w:rPr>
        <w:t>Fait à Kaya le :</w:t>
      </w:r>
    </w:p>
    <w:p w14:paraId="29ADD49B" w14:textId="77777777" w:rsidR="00D93368" w:rsidRPr="00F7396D" w:rsidRDefault="00D93368" w:rsidP="00F7396D">
      <w:pPr>
        <w:tabs>
          <w:tab w:val="left" w:pos="3620"/>
        </w:tabs>
        <w:spacing w:line="360" w:lineRule="auto"/>
        <w:jc w:val="both"/>
        <w:rPr>
          <w:rFonts w:ascii="Verdana" w:hAnsi="Verdana" w:cs="Times New Roman"/>
          <w:sz w:val="28"/>
          <w:szCs w:val="28"/>
        </w:rPr>
      </w:pPr>
    </w:p>
    <w:p w14:paraId="11A5C957" w14:textId="658ED28D" w:rsidR="00F7396D" w:rsidRPr="00F7396D" w:rsidRDefault="00F7396D" w:rsidP="00F7396D">
      <w:pPr>
        <w:tabs>
          <w:tab w:val="left" w:pos="3620"/>
        </w:tabs>
        <w:spacing w:line="360" w:lineRule="auto"/>
        <w:jc w:val="both"/>
        <w:rPr>
          <w:rFonts w:ascii="Verdana" w:hAnsi="Verdana" w:cs="Times New Roman"/>
          <w:b/>
          <w:bCs/>
          <w:sz w:val="28"/>
          <w:szCs w:val="28"/>
        </w:rPr>
      </w:pPr>
      <w:r w:rsidRPr="00F7396D">
        <w:rPr>
          <w:rFonts w:ascii="Verdana" w:hAnsi="Verdana" w:cs="Times New Roman"/>
          <w:b/>
          <w:bCs/>
          <w:sz w:val="28"/>
          <w:szCs w:val="28"/>
        </w:rPr>
        <w:t>Elaboré par :                                                    Approuvé par :</w:t>
      </w:r>
    </w:p>
    <w:p w14:paraId="434DA2EF" w14:textId="77777777" w:rsidR="00F7396D" w:rsidRDefault="00F7396D" w:rsidP="00F7396D">
      <w:pPr>
        <w:tabs>
          <w:tab w:val="left" w:pos="3620"/>
        </w:tabs>
        <w:spacing w:line="360" w:lineRule="auto"/>
        <w:jc w:val="both"/>
        <w:rPr>
          <w:rFonts w:ascii="Verdana" w:hAnsi="Verdana" w:cs="Times New Roman"/>
          <w:sz w:val="28"/>
          <w:szCs w:val="28"/>
        </w:rPr>
      </w:pPr>
    </w:p>
    <w:p w14:paraId="094867F8" w14:textId="77777777" w:rsidR="00D93368" w:rsidRPr="00F7396D" w:rsidRDefault="00D93368" w:rsidP="00F7396D">
      <w:pPr>
        <w:tabs>
          <w:tab w:val="left" w:pos="3620"/>
        </w:tabs>
        <w:spacing w:line="360" w:lineRule="auto"/>
        <w:jc w:val="both"/>
        <w:rPr>
          <w:rFonts w:ascii="Verdana" w:hAnsi="Verdana" w:cs="Times New Roman"/>
          <w:sz w:val="28"/>
          <w:szCs w:val="28"/>
        </w:rPr>
      </w:pPr>
    </w:p>
    <w:p w14:paraId="3A5C4DEA" w14:textId="09961E12" w:rsidR="00F7396D" w:rsidRPr="00F7396D" w:rsidRDefault="00F7396D" w:rsidP="00F7396D">
      <w:pPr>
        <w:tabs>
          <w:tab w:val="left" w:pos="3620"/>
        </w:tabs>
        <w:spacing w:line="240" w:lineRule="auto"/>
        <w:jc w:val="both"/>
        <w:rPr>
          <w:rFonts w:ascii="Verdana" w:hAnsi="Verdana" w:cs="Times New Roman"/>
          <w:b/>
          <w:bCs/>
          <w:sz w:val="28"/>
          <w:szCs w:val="28"/>
          <w:u w:val="single"/>
        </w:rPr>
      </w:pPr>
      <w:r w:rsidRPr="00F7396D">
        <w:rPr>
          <w:rFonts w:ascii="Verdana" w:hAnsi="Verdana" w:cs="Times New Roman"/>
          <w:b/>
          <w:bCs/>
          <w:sz w:val="28"/>
          <w:szCs w:val="28"/>
          <w:u w:val="single"/>
        </w:rPr>
        <w:t>OUEDRAOGO Blandine</w:t>
      </w:r>
      <w:r w:rsidRPr="00F7396D">
        <w:rPr>
          <w:rFonts w:ascii="Verdana" w:hAnsi="Verdana" w:cs="Times New Roman"/>
          <w:b/>
          <w:bCs/>
          <w:sz w:val="28"/>
          <w:szCs w:val="28"/>
        </w:rPr>
        <w:t xml:space="preserve">                                      </w:t>
      </w:r>
      <w:r w:rsidRPr="00F7396D">
        <w:rPr>
          <w:rFonts w:ascii="Verdana" w:hAnsi="Verdana" w:cs="Times New Roman"/>
          <w:b/>
          <w:bCs/>
          <w:sz w:val="28"/>
          <w:szCs w:val="28"/>
          <w:u w:val="single"/>
        </w:rPr>
        <w:t>ZONGO Pierre</w:t>
      </w:r>
    </w:p>
    <w:p w14:paraId="40F79CD5" w14:textId="611C7EB4" w:rsidR="00F7396D" w:rsidRPr="00F7396D" w:rsidRDefault="00F7396D" w:rsidP="00F7396D">
      <w:pPr>
        <w:tabs>
          <w:tab w:val="left" w:pos="3620"/>
        </w:tabs>
        <w:spacing w:line="240" w:lineRule="auto"/>
        <w:jc w:val="both"/>
        <w:rPr>
          <w:rFonts w:ascii="Verdana" w:hAnsi="Verdana" w:cs="Times New Roman"/>
          <w:i/>
          <w:iCs/>
          <w:sz w:val="28"/>
          <w:szCs w:val="28"/>
        </w:rPr>
      </w:pPr>
      <w:r w:rsidRPr="00F7396D">
        <w:rPr>
          <w:rFonts w:ascii="Verdana" w:hAnsi="Verdana" w:cs="Times New Roman"/>
          <w:i/>
          <w:iCs/>
          <w:sz w:val="28"/>
          <w:szCs w:val="28"/>
        </w:rPr>
        <w:t>Stagiaire                                                           Chargé CCC</w:t>
      </w:r>
    </w:p>
    <w:p w14:paraId="657A89DD" w14:textId="77777777" w:rsidR="00AB4A87" w:rsidRPr="00F7396D" w:rsidRDefault="00AB4A87" w:rsidP="00A81A8F">
      <w:pPr>
        <w:pStyle w:val="Paragraphedeliste"/>
        <w:tabs>
          <w:tab w:val="left" w:pos="3620"/>
        </w:tabs>
        <w:spacing w:line="360" w:lineRule="auto"/>
        <w:jc w:val="both"/>
        <w:rPr>
          <w:rFonts w:ascii="Verdana" w:hAnsi="Verdana" w:cs="Times New Roman"/>
          <w:sz w:val="28"/>
          <w:szCs w:val="28"/>
        </w:rPr>
      </w:pPr>
    </w:p>
    <w:p w14:paraId="2907C66B" w14:textId="77777777" w:rsidR="00F85D3E" w:rsidRPr="00F7396D" w:rsidRDefault="00F85D3E" w:rsidP="00F85D3E">
      <w:pPr>
        <w:tabs>
          <w:tab w:val="left" w:pos="3620"/>
        </w:tabs>
        <w:spacing w:line="360" w:lineRule="auto"/>
        <w:jc w:val="both"/>
        <w:rPr>
          <w:rFonts w:ascii="Verdana" w:hAnsi="Verdana" w:cs="Times New Roman"/>
          <w:sz w:val="28"/>
          <w:szCs w:val="28"/>
        </w:rPr>
      </w:pPr>
    </w:p>
    <w:p w14:paraId="4F050FB1" w14:textId="77777777" w:rsidR="00F7396D" w:rsidRPr="00F7396D" w:rsidRDefault="00F7396D">
      <w:pPr>
        <w:tabs>
          <w:tab w:val="left" w:pos="3620"/>
        </w:tabs>
        <w:spacing w:line="360" w:lineRule="auto"/>
        <w:jc w:val="both"/>
        <w:rPr>
          <w:rFonts w:ascii="Verdana" w:hAnsi="Verdana" w:cs="Times New Roman"/>
          <w:sz w:val="28"/>
          <w:szCs w:val="28"/>
        </w:rPr>
      </w:pPr>
    </w:p>
    <w:sectPr w:rsidR="00F7396D" w:rsidRPr="00F73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4FC2"/>
    <w:multiLevelType w:val="multilevel"/>
    <w:tmpl w:val="2484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24A1"/>
    <w:multiLevelType w:val="hybridMultilevel"/>
    <w:tmpl w:val="5016CC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324808"/>
    <w:multiLevelType w:val="multilevel"/>
    <w:tmpl w:val="629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26F9"/>
    <w:multiLevelType w:val="hybridMultilevel"/>
    <w:tmpl w:val="408C8B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C486D"/>
    <w:multiLevelType w:val="hybridMultilevel"/>
    <w:tmpl w:val="986C0C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F8458F"/>
    <w:multiLevelType w:val="hybridMultilevel"/>
    <w:tmpl w:val="A6C0A9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BB1961"/>
    <w:multiLevelType w:val="hybridMultilevel"/>
    <w:tmpl w:val="DA94E6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1A08B0"/>
    <w:multiLevelType w:val="hybridMultilevel"/>
    <w:tmpl w:val="A6F2FB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F56810"/>
    <w:multiLevelType w:val="hybridMultilevel"/>
    <w:tmpl w:val="E24E8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4042A3"/>
    <w:multiLevelType w:val="hybridMultilevel"/>
    <w:tmpl w:val="45C05F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3AC51F2"/>
    <w:multiLevelType w:val="hybridMultilevel"/>
    <w:tmpl w:val="8FA08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045634"/>
    <w:multiLevelType w:val="hybridMultilevel"/>
    <w:tmpl w:val="7396CF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374F09"/>
    <w:multiLevelType w:val="hybridMultilevel"/>
    <w:tmpl w:val="C33C8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20643">
    <w:abstractNumId w:val="10"/>
  </w:num>
  <w:num w:numId="2" w16cid:durableId="1204362716">
    <w:abstractNumId w:val="8"/>
  </w:num>
  <w:num w:numId="3" w16cid:durableId="182715825">
    <w:abstractNumId w:val="0"/>
  </w:num>
  <w:num w:numId="4" w16cid:durableId="1809934948">
    <w:abstractNumId w:val="2"/>
  </w:num>
  <w:num w:numId="5" w16cid:durableId="814568439">
    <w:abstractNumId w:val="6"/>
  </w:num>
  <w:num w:numId="6" w16cid:durableId="1168667006">
    <w:abstractNumId w:val="12"/>
  </w:num>
  <w:num w:numId="7" w16cid:durableId="229660965">
    <w:abstractNumId w:val="1"/>
  </w:num>
  <w:num w:numId="8" w16cid:durableId="670916216">
    <w:abstractNumId w:val="4"/>
  </w:num>
  <w:num w:numId="9" w16cid:durableId="1223129211">
    <w:abstractNumId w:val="11"/>
  </w:num>
  <w:num w:numId="10" w16cid:durableId="1375613515">
    <w:abstractNumId w:val="9"/>
  </w:num>
  <w:num w:numId="11" w16cid:durableId="425730487">
    <w:abstractNumId w:val="5"/>
  </w:num>
  <w:num w:numId="12" w16cid:durableId="874123674">
    <w:abstractNumId w:val="7"/>
  </w:num>
  <w:num w:numId="13" w16cid:durableId="2039969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C34"/>
    <w:rsid w:val="00002C0A"/>
    <w:rsid w:val="000043CC"/>
    <w:rsid w:val="00007056"/>
    <w:rsid w:val="0001134B"/>
    <w:rsid w:val="0001524A"/>
    <w:rsid w:val="000152DC"/>
    <w:rsid w:val="0002681D"/>
    <w:rsid w:val="00027967"/>
    <w:rsid w:val="00037B98"/>
    <w:rsid w:val="000462F1"/>
    <w:rsid w:val="00051687"/>
    <w:rsid w:val="00051AF4"/>
    <w:rsid w:val="00051BCB"/>
    <w:rsid w:val="00062E02"/>
    <w:rsid w:val="00063CCF"/>
    <w:rsid w:val="000913F4"/>
    <w:rsid w:val="000B0213"/>
    <w:rsid w:val="000B069A"/>
    <w:rsid w:val="000C2A69"/>
    <w:rsid w:val="000C2CA9"/>
    <w:rsid w:val="000C46F9"/>
    <w:rsid w:val="000C4EA2"/>
    <w:rsid w:val="000C6443"/>
    <w:rsid w:val="000E491E"/>
    <w:rsid w:val="000E525F"/>
    <w:rsid w:val="000F1F12"/>
    <w:rsid w:val="001018B2"/>
    <w:rsid w:val="00102986"/>
    <w:rsid w:val="00112759"/>
    <w:rsid w:val="001134B0"/>
    <w:rsid w:val="00117649"/>
    <w:rsid w:val="001207FA"/>
    <w:rsid w:val="00125685"/>
    <w:rsid w:val="0013590A"/>
    <w:rsid w:val="00155BA0"/>
    <w:rsid w:val="00161659"/>
    <w:rsid w:val="00162DCD"/>
    <w:rsid w:val="00172A82"/>
    <w:rsid w:val="001742FA"/>
    <w:rsid w:val="00176088"/>
    <w:rsid w:val="00183974"/>
    <w:rsid w:val="00192700"/>
    <w:rsid w:val="00197801"/>
    <w:rsid w:val="001A6D05"/>
    <w:rsid w:val="001B264D"/>
    <w:rsid w:val="001B7F2F"/>
    <w:rsid w:val="001C6AC0"/>
    <w:rsid w:val="001C7F40"/>
    <w:rsid w:val="001D1741"/>
    <w:rsid w:val="00202C4E"/>
    <w:rsid w:val="0020527D"/>
    <w:rsid w:val="00221C34"/>
    <w:rsid w:val="00222814"/>
    <w:rsid w:val="00241532"/>
    <w:rsid w:val="00242B96"/>
    <w:rsid w:val="002572CA"/>
    <w:rsid w:val="00262077"/>
    <w:rsid w:val="002620D0"/>
    <w:rsid w:val="00266FD2"/>
    <w:rsid w:val="002725F5"/>
    <w:rsid w:val="0029425A"/>
    <w:rsid w:val="002948EA"/>
    <w:rsid w:val="00296E55"/>
    <w:rsid w:val="002A2410"/>
    <w:rsid w:val="002A3D27"/>
    <w:rsid w:val="002D2961"/>
    <w:rsid w:val="002E13A8"/>
    <w:rsid w:val="002F104D"/>
    <w:rsid w:val="002F544E"/>
    <w:rsid w:val="002F7552"/>
    <w:rsid w:val="00307095"/>
    <w:rsid w:val="00311BF0"/>
    <w:rsid w:val="00313286"/>
    <w:rsid w:val="00314C79"/>
    <w:rsid w:val="00315FD8"/>
    <w:rsid w:val="00320C79"/>
    <w:rsid w:val="003329B9"/>
    <w:rsid w:val="00337560"/>
    <w:rsid w:val="003445DD"/>
    <w:rsid w:val="003464D2"/>
    <w:rsid w:val="003508B2"/>
    <w:rsid w:val="00357313"/>
    <w:rsid w:val="00370141"/>
    <w:rsid w:val="00370E3E"/>
    <w:rsid w:val="00380774"/>
    <w:rsid w:val="00385310"/>
    <w:rsid w:val="00386E30"/>
    <w:rsid w:val="003905B5"/>
    <w:rsid w:val="0039224D"/>
    <w:rsid w:val="003951DC"/>
    <w:rsid w:val="003A3D55"/>
    <w:rsid w:val="003B3ED6"/>
    <w:rsid w:val="003B442F"/>
    <w:rsid w:val="003B5DD8"/>
    <w:rsid w:val="003C308F"/>
    <w:rsid w:val="003C6720"/>
    <w:rsid w:val="003C67D3"/>
    <w:rsid w:val="003D3F28"/>
    <w:rsid w:val="003E000A"/>
    <w:rsid w:val="003E53B7"/>
    <w:rsid w:val="003E58A1"/>
    <w:rsid w:val="003F06F4"/>
    <w:rsid w:val="003F466F"/>
    <w:rsid w:val="003F5420"/>
    <w:rsid w:val="00412523"/>
    <w:rsid w:val="00415705"/>
    <w:rsid w:val="00432144"/>
    <w:rsid w:val="0043377A"/>
    <w:rsid w:val="00436C94"/>
    <w:rsid w:val="00437E04"/>
    <w:rsid w:val="00461826"/>
    <w:rsid w:val="0046278E"/>
    <w:rsid w:val="00462E4A"/>
    <w:rsid w:val="00464AA4"/>
    <w:rsid w:val="00471044"/>
    <w:rsid w:val="00473698"/>
    <w:rsid w:val="004767BD"/>
    <w:rsid w:val="00476ECB"/>
    <w:rsid w:val="004A54BC"/>
    <w:rsid w:val="004B1A1E"/>
    <w:rsid w:val="004B2D1C"/>
    <w:rsid w:val="004B3008"/>
    <w:rsid w:val="004B5B07"/>
    <w:rsid w:val="004C18E6"/>
    <w:rsid w:val="004C250D"/>
    <w:rsid w:val="004E120F"/>
    <w:rsid w:val="0052027D"/>
    <w:rsid w:val="00521BA0"/>
    <w:rsid w:val="00523A94"/>
    <w:rsid w:val="005367F6"/>
    <w:rsid w:val="0055097B"/>
    <w:rsid w:val="005517F6"/>
    <w:rsid w:val="0055612F"/>
    <w:rsid w:val="005569EF"/>
    <w:rsid w:val="0056042C"/>
    <w:rsid w:val="00561866"/>
    <w:rsid w:val="0058515E"/>
    <w:rsid w:val="00585B72"/>
    <w:rsid w:val="00585CC5"/>
    <w:rsid w:val="00585E6D"/>
    <w:rsid w:val="00586739"/>
    <w:rsid w:val="00586CE6"/>
    <w:rsid w:val="005933BD"/>
    <w:rsid w:val="005A15F5"/>
    <w:rsid w:val="005A5D35"/>
    <w:rsid w:val="005B2D96"/>
    <w:rsid w:val="005B32F5"/>
    <w:rsid w:val="005B5DC4"/>
    <w:rsid w:val="005B7922"/>
    <w:rsid w:val="005B7F22"/>
    <w:rsid w:val="005C316B"/>
    <w:rsid w:val="005C5DE3"/>
    <w:rsid w:val="005C703D"/>
    <w:rsid w:val="005D0AE0"/>
    <w:rsid w:val="005D3CA0"/>
    <w:rsid w:val="005D4B8D"/>
    <w:rsid w:val="005D73C8"/>
    <w:rsid w:val="005E28A8"/>
    <w:rsid w:val="005E4DC6"/>
    <w:rsid w:val="005E7C17"/>
    <w:rsid w:val="005F3508"/>
    <w:rsid w:val="005F38E5"/>
    <w:rsid w:val="005F4207"/>
    <w:rsid w:val="005F43DD"/>
    <w:rsid w:val="0060465B"/>
    <w:rsid w:val="00604E0E"/>
    <w:rsid w:val="00611C24"/>
    <w:rsid w:val="00624FF1"/>
    <w:rsid w:val="00626128"/>
    <w:rsid w:val="006263D1"/>
    <w:rsid w:val="00630CD3"/>
    <w:rsid w:val="00632564"/>
    <w:rsid w:val="0064640B"/>
    <w:rsid w:val="00651C9C"/>
    <w:rsid w:val="00656392"/>
    <w:rsid w:val="00656602"/>
    <w:rsid w:val="006641DB"/>
    <w:rsid w:val="00672C23"/>
    <w:rsid w:val="00673A2A"/>
    <w:rsid w:val="00677448"/>
    <w:rsid w:val="006800A2"/>
    <w:rsid w:val="00680744"/>
    <w:rsid w:val="00681879"/>
    <w:rsid w:val="00692579"/>
    <w:rsid w:val="0069489A"/>
    <w:rsid w:val="00697643"/>
    <w:rsid w:val="006A257A"/>
    <w:rsid w:val="006A6387"/>
    <w:rsid w:val="006A71CC"/>
    <w:rsid w:val="006B06D3"/>
    <w:rsid w:val="006B3E08"/>
    <w:rsid w:val="006B548F"/>
    <w:rsid w:val="006B6AE9"/>
    <w:rsid w:val="006C0316"/>
    <w:rsid w:val="006C498D"/>
    <w:rsid w:val="006D1F35"/>
    <w:rsid w:val="006D3B6A"/>
    <w:rsid w:val="006D6BBE"/>
    <w:rsid w:val="006D75C2"/>
    <w:rsid w:val="006E06E2"/>
    <w:rsid w:val="006E214B"/>
    <w:rsid w:val="006E2F2E"/>
    <w:rsid w:val="006F1B7F"/>
    <w:rsid w:val="006F29DC"/>
    <w:rsid w:val="00714996"/>
    <w:rsid w:val="00717717"/>
    <w:rsid w:val="007178DC"/>
    <w:rsid w:val="00725801"/>
    <w:rsid w:val="007302C1"/>
    <w:rsid w:val="0073444F"/>
    <w:rsid w:val="00750D4A"/>
    <w:rsid w:val="00754BCB"/>
    <w:rsid w:val="00757DA6"/>
    <w:rsid w:val="00760C6F"/>
    <w:rsid w:val="007715DB"/>
    <w:rsid w:val="00772950"/>
    <w:rsid w:val="007752E9"/>
    <w:rsid w:val="00775BAF"/>
    <w:rsid w:val="00792E15"/>
    <w:rsid w:val="007960BC"/>
    <w:rsid w:val="007B5A9D"/>
    <w:rsid w:val="007C0084"/>
    <w:rsid w:val="007C2299"/>
    <w:rsid w:val="007D5A1E"/>
    <w:rsid w:val="007F2A9B"/>
    <w:rsid w:val="0081089C"/>
    <w:rsid w:val="00810B98"/>
    <w:rsid w:val="00810D46"/>
    <w:rsid w:val="00814311"/>
    <w:rsid w:val="00823200"/>
    <w:rsid w:val="008374CB"/>
    <w:rsid w:val="00847AB6"/>
    <w:rsid w:val="0085115A"/>
    <w:rsid w:val="0085447C"/>
    <w:rsid w:val="00873786"/>
    <w:rsid w:val="00883F0A"/>
    <w:rsid w:val="008845CF"/>
    <w:rsid w:val="008873CB"/>
    <w:rsid w:val="00891251"/>
    <w:rsid w:val="0089247C"/>
    <w:rsid w:val="00896D0B"/>
    <w:rsid w:val="008B5929"/>
    <w:rsid w:val="008C1DAE"/>
    <w:rsid w:val="008C7853"/>
    <w:rsid w:val="008D0425"/>
    <w:rsid w:val="008D3B80"/>
    <w:rsid w:val="008D5682"/>
    <w:rsid w:val="008E295A"/>
    <w:rsid w:val="008E47C0"/>
    <w:rsid w:val="008F3B2E"/>
    <w:rsid w:val="008F7812"/>
    <w:rsid w:val="00903D8A"/>
    <w:rsid w:val="00914A8C"/>
    <w:rsid w:val="00915F13"/>
    <w:rsid w:val="00921CE5"/>
    <w:rsid w:val="0092360A"/>
    <w:rsid w:val="00932775"/>
    <w:rsid w:val="00934213"/>
    <w:rsid w:val="009442EA"/>
    <w:rsid w:val="00952E97"/>
    <w:rsid w:val="00953475"/>
    <w:rsid w:val="00960C4E"/>
    <w:rsid w:val="00973D32"/>
    <w:rsid w:val="00975365"/>
    <w:rsid w:val="009758E0"/>
    <w:rsid w:val="0099365B"/>
    <w:rsid w:val="00996639"/>
    <w:rsid w:val="009A4514"/>
    <w:rsid w:val="009A4F5D"/>
    <w:rsid w:val="009C11E4"/>
    <w:rsid w:val="009C3081"/>
    <w:rsid w:val="009C7188"/>
    <w:rsid w:val="009D4629"/>
    <w:rsid w:val="009E06F0"/>
    <w:rsid w:val="009E7996"/>
    <w:rsid w:val="009F7BB3"/>
    <w:rsid w:val="00A04010"/>
    <w:rsid w:val="00A06321"/>
    <w:rsid w:val="00A1748D"/>
    <w:rsid w:val="00A2290A"/>
    <w:rsid w:val="00A36553"/>
    <w:rsid w:val="00A4014D"/>
    <w:rsid w:val="00A53A9B"/>
    <w:rsid w:val="00A61600"/>
    <w:rsid w:val="00A64FDA"/>
    <w:rsid w:val="00A67DE5"/>
    <w:rsid w:val="00A81A8F"/>
    <w:rsid w:val="00A83B51"/>
    <w:rsid w:val="00A85805"/>
    <w:rsid w:val="00A9000E"/>
    <w:rsid w:val="00A9409E"/>
    <w:rsid w:val="00A94348"/>
    <w:rsid w:val="00A94983"/>
    <w:rsid w:val="00AA295E"/>
    <w:rsid w:val="00AA544C"/>
    <w:rsid w:val="00AB4A87"/>
    <w:rsid w:val="00AC0D2A"/>
    <w:rsid w:val="00AC59D4"/>
    <w:rsid w:val="00AC62DE"/>
    <w:rsid w:val="00AD1C09"/>
    <w:rsid w:val="00AD44FD"/>
    <w:rsid w:val="00AD5577"/>
    <w:rsid w:val="00AF4714"/>
    <w:rsid w:val="00AF49CD"/>
    <w:rsid w:val="00AF6DFD"/>
    <w:rsid w:val="00B00140"/>
    <w:rsid w:val="00B00AD2"/>
    <w:rsid w:val="00B11846"/>
    <w:rsid w:val="00B20F93"/>
    <w:rsid w:val="00B2156E"/>
    <w:rsid w:val="00B23060"/>
    <w:rsid w:val="00B245D0"/>
    <w:rsid w:val="00B34201"/>
    <w:rsid w:val="00B50848"/>
    <w:rsid w:val="00B51657"/>
    <w:rsid w:val="00B64D1F"/>
    <w:rsid w:val="00B656A4"/>
    <w:rsid w:val="00B75674"/>
    <w:rsid w:val="00B77F67"/>
    <w:rsid w:val="00B82A24"/>
    <w:rsid w:val="00B840D3"/>
    <w:rsid w:val="00B90160"/>
    <w:rsid w:val="00B9275C"/>
    <w:rsid w:val="00B932A3"/>
    <w:rsid w:val="00B9412C"/>
    <w:rsid w:val="00B94A95"/>
    <w:rsid w:val="00B97F6E"/>
    <w:rsid w:val="00BA1E36"/>
    <w:rsid w:val="00BA5AB2"/>
    <w:rsid w:val="00BC6CDB"/>
    <w:rsid w:val="00BD1294"/>
    <w:rsid w:val="00BD624B"/>
    <w:rsid w:val="00BF0312"/>
    <w:rsid w:val="00BF583C"/>
    <w:rsid w:val="00C00B0E"/>
    <w:rsid w:val="00C053BF"/>
    <w:rsid w:val="00C07CF3"/>
    <w:rsid w:val="00C17D18"/>
    <w:rsid w:val="00C20515"/>
    <w:rsid w:val="00C22D09"/>
    <w:rsid w:val="00C27BBC"/>
    <w:rsid w:val="00C318FD"/>
    <w:rsid w:val="00C44EC7"/>
    <w:rsid w:val="00C55A30"/>
    <w:rsid w:val="00C7241F"/>
    <w:rsid w:val="00C741E8"/>
    <w:rsid w:val="00C76D19"/>
    <w:rsid w:val="00C860F5"/>
    <w:rsid w:val="00C9088E"/>
    <w:rsid w:val="00C96A4A"/>
    <w:rsid w:val="00CA57D6"/>
    <w:rsid w:val="00CA6D6B"/>
    <w:rsid w:val="00CA703E"/>
    <w:rsid w:val="00CB01BB"/>
    <w:rsid w:val="00CC1583"/>
    <w:rsid w:val="00CC324A"/>
    <w:rsid w:val="00CD26FA"/>
    <w:rsid w:val="00CD61DC"/>
    <w:rsid w:val="00CD6C4B"/>
    <w:rsid w:val="00CF020E"/>
    <w:rsid w:val="00CF2635"/>
    <w:rsid w:val="00CF44B3"/>
    <w:rsid w:val="00CF640B"/>
    <w:rsid w:val="00D024E4"/>
    <w:rsid w:val="00D05895"/>
    <w:rsid w:val="00D0605E"/>
    <w:rsid w:val="00D0716D"/>
    <w:rsid w:val="00D07ECA"/>
    <w:rsid w:val="00D21F82"/>
    <w:rsid w:val="00D242E0"/>
    <w:rsid w:val="00D2612B"/>
    <w:rsid w:val="00D279FF"/>
    <w:rsid w:val="00D34F0E"/>
    <w:rsid w:val="00D35674"/>
    <w:rsid w:val="00D426CA"/>
    <w:rsid w:val="00D465AD"/>
    <w:rsid w:val="00D46C1D"/>
    <w:rsid w:val="00D67D3A"/>
    <w:rsid w:val="00D73606"/>
    <w:rsid w:val="00D74948"/>
    <w:rsid w:val="00D7705A"/>
    <w:rsid w:val="00D864C2"/>
    <w:rsid w:val="00D921D5"/>
    <w:rsid w:val="00D92B8F"/>
    <w:rsid w:val="00D93368"/>
    <w:rsid w:val="00D96423"/>
    <w:rsid w:val="00D96EE1"/>
    <w:rsid w:val="00DA27D3"/>
    <w:rsid w:val="00DA321D"/>
    <w:rsid w:val="00DA4F90"/>
    <w:rsid w:val="00DA7C1E"/>
    <w:rsid w:val="00DB2B36"/>
    <w:rsid w:val="00DD2760"/>
    <w:rsid w:val="00DD420F"/>
    <w:rsid w:val="00DD5751"/>
    <w:rsid w:val="00DD5F21"/>
    <w:rsid w:val="00DE799A"/>
    <w:rsid w:val="00E0446B"/>
    <w:rsid w:val="00E04C50"/>
    <w:rsid w:val="00E16FBE"/>
    <w:rsid w:val="00E174A1"/>
    <w:rsid w:val="00E205EB"/>
    <w:rsid w:val="00E31584"/>
    <w:rsid w:val="00E32A9D"/>
    <w:rsid w:val="00E37A46"/>
    <w:rsid w:val="00E4432A"/>
    <w:rsid w:val="00E5173E"/>
    <w:rsid w:val="00E6226E"/>
    <w:rsid w:val="00E74976"/>
    <w:rsid w:val="00E778D7"/>
    <w:rsid w:val="00E81703"/>
    <w:rsid w:val="00E92933"/>
    <w:rsid w:val="00E932E9"/>
    <w:rsid w:val="00E95A12"/>
    <w:rsid w:val="00E96E21"/>
    <w:rsid w:val="00EA52D9"/>
    <w:rsid w:val="00EA57FD"/>
    <w:rsid w:val="00EA6D7A"/>
    <w:rsid w:val="00EB0C65"/>
    <w:rsid w:val="00EB47BA"/>
    <w:rsid w:val="00EC158C"/>
    <w:rsid w:val="00ED1C51"/>
    <w:rsid w:val="00ED64BC"/>
    <w:rsid w:val="00ED7B71"/>
    <w:rsid w:val="00F00DA9"/>
    <w:rsid w:val="00F141D6"/>
    <w:rsid w:val="00F31649"/>
    <w:rsid w:val="00F348EC"/>
    <w:rsid w:val="00F436C2"/>
    <w:rsid w:val="00F622A1"/>
    <w:rsid w:val="00F71CCE"/>
    <w:rsid w:val="00F720BC"/>
    <w:rsid w:val="00F72BC3"/>
    <w:rsid w:val="00F730E1"/>
    <w:rsid w:val="00F7396D"/>
    <w:rsid w:val="00F85D3E"/>
    <w:rsid w:val="00F9397F"/>
    <w:rsid w:val="00F93EE1"/>
    <w:rsid w:val="00F95693"/>
    <w:rsid w:val="00FA4606"/>
    <w:rsid w:val="00FA5D56"/>
    <w:rsid w:val="00FA5F47"/>
    <w:rsid w:val="00FB6E2F"/>
    <w:rsid w:val="00FB74D2"/>
    <w:rsid w:val="00FC52B2"/>
    <w:rsid w:val="00FC775B"/>
    <w:rsid w:val="00FD0086"/>
    <w:rsid w:val="00FD625F"/>
    <w:rsid w:val="00FD7F93"/>
    <w:rsid w:val="00FE06AD"/>
    <w:rsid w:val="00FE1898"/>
    <w:rsid w:val="00FE4DC9"/>
    <w:rsid w:val="00FE6AE3"/>
    <w:rsid w:val="00FF31ED"/>
    <w:rsid w:val="00FF6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C65F"/>
  <w15:chartTrackingRefBased/>
  <w15:docId w15:val="{55AEC0D1-6BF7-4418-82AE-C47CBAD3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Glossaire,liste de tableaux,Bullets,References,Numbered List Paragraph,ReferencesCxSpLast,Paragraphe de liste1,Paragraphe de liste11,L_4,Paragraphe de liste4,figure,Titre1,List Paragraph1,List Paragraph,Paragraphe 2,Premier,texte"/>
    <w:basedOn w:val="Normal"/>
    <w:link w:val="ParagraphedelisteCar"/>
    <w:uiPriority w:val="34"/>
    <w:qFormat/>
    <w:rsid w:val="001C7F40"/>
    <w:pPr>
      <w:ind w:left="720"/>
      <w:contextualSpacing/>
    </w:pPr>
  </w:style>
  <w:style w:type="character" w:styleId="Marquedecommentaire">
    <w:name w:val="annotation reference"/>
    <w:basedOn w:val="Policepardfaut"/>
    <w:uiPriority w:val="99"/>
    <w:semiHidden/>
    <w:unhideWhenUsed/>
    <w:rsid w:val="00CF640B"/>
    <w:rPr>
      <w:sz w:val="16"/>
      <w:szCs w:val="16"/>
    </w:rPr>
  </w:style>
  <w:style w:type="paragraph" w:styleId="Commentaire">
    <w:name w:val="annotation text"/>
    <w:basedOn w:val="Normal"/>
    <w:link w:val="CommentaireCar"/>
    <w:uiPriority w:val="99"/>
    <w:semiHidden/>
    <w:unhideWhenUsed/>
    <w:rsid w:val="00CF640B"/>
    <w:pPr>
      <w:spacing w:line="240" w:lineRule="auto"/>
    </w:pPr>
    <w:rPr>
      <w:sz w:val="20"/>
      <w:szCs w:val="20"/>
    </w:rPr>
  </w:style>
  <w:style w:type="character" w:customStyle="1" w:styleId="CommentaireCar">
    <w:name w:val="Commentaire Car"/>
    <w:basedOn w:val="Policepardfaut"/>
    <w:link w:val="Commentaire"/>
    <w:uiPriority w:val="99"/>
    <w:semiHidden/>
    <w:rsid w:val="00CF640B"/>
    <w:rPr>
      <w:sz w:val="20"/>
      <w:szCs w:val="20"/>
    </w:rPr>
  </w:style>
  <w:style w:type="paragraph" w:styleId="Objetducommentaire">
    <w:name w:val="annotation subject"/>
    <w:basedOn w:val="Commentaire"/>
    <w:next w:val="Commentaire"/>
    <w:link w:val="ObjetducommentaireCar"/>
    <w:uiPriority w:val="99"/>
    <w:semiHidden/>
    <w:unhideWhenUsed/>
    <w:rsid w:val="00CF640B"/>
    <w:rPr>
      <w:b/>
      <w:bCs/>
    </w:rPr>
  </w:style>
  <w:style w:type="character" w:customStyle="1" w:styleId="ObjetducommentaireCar">
    <w:name w:val="Objet du commentaire Car"/>
    <w:basedOn w:val="CommentaireCar"/>
    <w:link w:val="Objetducommentaire"/>
    <w:uiPriority w:val="99"/>
    <w:semiHidden/>
    <w:rsid w:val="00CF640B"/>
    <w:rPr>
      <w:b/>
      <w:bCs/>
      <w:sz w:val="20"/>
      <w:szCs w:val="20"/>
    </w:rPr>
  </w:style>
  <w:style w:type="paragraph" w:styleId="Textedebulles">
    <w:name w:val="Balloon Text"/>
    <w:basedOn w:val="Normal"/>
    <w:link w:val="TextedebullesCar"/>
    <w:uiPriority w:val="99"/>
    <w:semiHidden/>
    <w:unhideWhenUsed/>
    <w:rsid w:val="00CF640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640B"/>
    <w:rPr>
      <w:rFonts w:ascii="Segoe UI" w:hAnsi="Segoe UI" w:cs="Segoe UI"/>
      <w:sz w:val="18"/>
      <w:szCs w:val="18"/>
    </w:rPr>
  </w:style>
  <w:style w:type="character" w:customStyle="1" w:styleId="hgkelc">
    <w:name w:val="hgkelc"/>
    <w:basedOn w:val="Policepardfaut"/>
    <w:rsid w:val="00337560"/>
  </w:style>
  <w:style w:type="character" w:customStyle="1" w:styleId="ParagraphedelisteCar">
    <w:name w:val="Paragraphe de liste Car"/>
    <w:aliases w:val="Glossaire Car,liste de tableaux Car,Bullets Car,References Car,Numbered List Paragraph Car,ReferencesCxSpLast Car,Paragraphe de liste1 Car,Paragraphe de liste11 Car,L_4 Car,Paragraphe de liste4 Car,figure Car,Titre1 Car,texte Car"/>
    <w:link w:val="Paragraphedeliste"/>
    <w:uiPriority w:val="34"/>
    <w:locked/>
    <w:rsid w:val="0073444F"/>
  </w:style>
  <w:style w:type="table" w:styleId="TableauGrille4-Accentuation1">
    <w:name w:val="Grid Table 4 Accent 1"/>
    <w:basedOn w:val="TableauNormal"/>
    <w:uiPriority w:val="49"/>
    <w:rsid w:val="0073444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872795">
      <w:bodyDiv w:val="1"/>
      <w:marLeft w:val="0"/>
      <w:marRight w:val="0"/>
      <w:marTop w:val="0"/>
      <w:marBottom w:val="0"/>
      <w:divBdr>
        <w:top w:val="none" w:sz="0" w:space="0" w:color="auto"/>
        <w:left w:val="none" w:sz="0" w:space="0" w:color="auto"/>
        <w:bottom w:val="none" w:sz="0" w:space="0" w:color="auto"/>
        <w:right w:val="none" w:sz="0" w:space="0" w:color="auto"/>
      </w:divBdr>
      <w:divsChild>
        <w:div w:id="911088763">
          <w:marLeft w:val="0"/>
          <w:marRight w:val="0"/>
          <w:marTop w:val="0"/>
          <w:marBottom w:val="0"/>
          <w:divBdr>
            <w:top w:val="none" w:sz="0" w:space="0" w:color="auto"/>
            <w:left w:val="none" w:sz="0" w:space="0" w:color="auto"/>
            <w:bottom w:val="none" w:sz="0" w:space="0" w:color="auto"/>
            <w:right w:val="none" w:sz="0" w:space="0" w:color="auto"/>
          </w:divBdr>
          <w:divsChild>
            <w:div w:id="782306653">
              <w:marLeft w:val="0"/>
              <w:marRight w:val="0"/>
              <w:marTop w:val="0"/>
              <w:marBottom w:val="0"/>
              <w:divBdr>
                <w:top w:val="none" w:sz="0" w:space="0" w:color="auto"/>
                <w:left w:val="none" w:sz="0" w:space="0" w:color="auto"/>
                <w:bottom w:val="none" w:sz="0" w:space="0" w:color="auto"/>
                <w:right w:val="none" w:sz="0" w:space="0" w:color="auto"/>
              </w:divBdr>
              <w:divsChild>
                <w:div w:id="726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836">
          <w:marLeft w:val="0"/>
          <w:marRight w:val="0"/>
          <w:marTop w:val="0"/>
          <w:marBottom w:val="0"/>
          <w:divBdr>
            <w:top w:val="none" w:sz="0" w:space="0" w:color="auto"/>
            <w:left w:val="none" w:sz="0" w:space="0" w:color="auto"/>
            <w:bottom w:val="none" w:sz="0" w:space="0" w:color="auto"/>
            <w:right w:val="none" w:sz="0" w:space="0" w:color="auto"/>
          </w:divBdr>
          <w:divsChild>
            <w:div w:id="277227521">
              <w:marLeft w:val="0"/>
              <w:marRight w:val="0"/>
              <w:marTop w:val="0"/>
              <w:marBottom w:val="0"/>
              <w:divBdr>
                <w:top w:val="none" w:sz="0" w:space="0" w:color="auto"/>
                <w:left w:val="none" w:sz="0" w:space="0" w:color="auto"/>
                <w:bottom w:val="none" w:sz="0" w:space="0" w:color="auto"/>
                <w:right w:val="none" w:sz="0" w:space="0" w:color="auto"/>
              </w:divBdr>
              <w:divsChild>
                <w:div w:id="79181855">
                  <w:marLeft w:val="0"/>
                  <w:marRight w:val="0"/>
                  <w:marTop w:val="0"/>
                  <w:marBottom w:val="0"/>
                  <w:divBdr>
                    <w:top w:val="none" w:sz="0" w:space="0" w:color="auto"/>
                    <w:left w:val="none" w:sz="0" w:space="0" w:color="auto"/>
                    <w:bottom w:val="none" w:sz="0" w:space="0" w:color="auto"/>
                    <w:right w:val="none" w:sz="0" w:space="0" w:color="auto"/>
                  </w:divBdr>
                  <w:divsChild>
                    <w:div w:id="1560244696">
                      <w:marLeft w:val="0"/>
                      <w:marRight w:val="0"/>
                      <w:marTop w:val="0"/>
                      <w:marBottom w:val="0"/>
                      <w:divBdr>
                        <w:top w:val="none" w:sz="0" w:space="0" w:color="auto"/>
                        <w:left w:val="none" w:sz="0" w:space="0" w:color="auto"/>
                        <w:bottom w:val="none" w:sz="0" w:space="0" w:color="auto"/>
                        <w:right w:val="none" w:sz="0" w:space="0" w:color="auto"/>
                      </w:divBdr>
                      <w:divsChild>
                        <w:div w:id="1689719518">
                          <w:marLeft w:val="0"/>
                          <w:marRight w:val="0"/>
                          <w:marTop w:val="0"/>
                          <w:marBottom w:val="0"/>
                          <w:divBdr>
                            <w:top w:val="none" w:sz="0" w:space="0" w:color="auto"/>
                            <w:left w:val="none" w:sz="0" w:space="0" w:color="auto"/>
                            <w:bottom w:val="none" w:sz="0" w:space="0" w:color="auto"/>
                            <w:right w:val="none" w:sz="0" w:space="0" w:color="auto"/>
                          </w:divBdr>
                          <w:divsChild>
                            <w:div w:id="6838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532652">
      <w:bodyDiv w:val="1"/>
      <w:marLeft w:val="0"/>
      <w:marRight w:val="0"/>
      <w:marTop w:val="0"/>
      <w:marBottom w:val="0"/>
      <w:divBdr>
        <w:top w:val="none" w:sz="0" w:space="0" w:color="auto"/>
        <w:left w:val="none" w:sz="0" w:space="0" w:color="auto"/>
        <w:bottom w:val="none" w:sz="0" w:space="0" w:color="auto"/>
        <w:right w:val="none" w:sz="0" w:space="0" w:color="auto"/>
      </w:divBdr>
      <w:divsChild>
        <w:div w:id="1905950424">
          <w:marLeft w:val="0"/>
          <w:marRight w:val="0"/>
          <w:marTop w:val="0"/>
          <w:marBottom w:val="0"/>
          <w:divBdr>
            <w:top w:val="none" w:sz="0" w:space="0" w:color="auto"/>
            <w:left w:val="none" w:sz="0" w:space="0" w:color="auto"/>
            <w:bottom w:val="none" w:sz="0" w:space="0" w:color="auto"/>
            <w:right w:val="none" w:sz="0" w:space="0" w:color="auto"/>
          </w:divBdr>
          <w:divsChild>
            <w:div w:id="484205821">
              <w:marLeft w:val="0"/>
              <w:marRight w:val="0"/>
              <w:marTop w:val="0"/>
              <w:marBottom w:val="0"/>
              <w:divBdr>
                <w:top w:val="none" w:sz="0" w:space="0" w:color="auto"/>
                <w:left w:val="none" w:sz="0" w:space="0" w:color="auto"/>
                <w:bottom w:val="none" w:sz="0" w:space="0" w:color="auto"/>
                <w:right w:val="none" w:sz="0" w:space="0" w:color="auto"/>
              </w:divBdr>
              <w:divsChild>
                <w:div w:id="7638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3993">
      <w:bodyDiv w:val="1"/>
      <w:marLeft w:val="0"/>
      <w:marRight w:val="0"/>
      <w:marTop w:val="0"/>
      <w:marBottom w:val="0"/>
      <w:divBdr>
        <w:top w:val="none" w:sz="0" w:space="0" w:color="auto"/>
        <w:left w:val="none" w:sz="0" w:space="0" w:color="auto"/>
        <w:bottom w:val="none" w:sz="0" w:space="0" w:color="auto"/>
        <w:right w:val="none" w:sz="0" w:space="0" w:color="auto"/>
      </w:divBdr>
      <w:divsChild>
        <w:div w:id="199129924">
          <w:marLeft w:val="0"/>
          <w:marRight w:val="0"/>
          <w:marTop w:val="0"/>
          <w:marBottom w:val="0"/>
          <w:divBdr>
            <w:top w:val="none" w:sz="0" w:space="0" w:color="auto"/>
            <w:left w:val="none" w:sz="0" w:space="0" w:color="auto"/>
            <w:bottom w:val="none" w:sz="0" w:space="0" w:color="auto"/>
            <w:right w:val="none" w:sz="0" w:space="0" w:color="auto"/>
          </w:divBdr>
        </w:div>
        <w:div w:id="17264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Pages>
  <Words>2065</Words>
  <Characters>11363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63</cp:revision>
  <dcterms:created xsi:type="dcterms:W3CDTF">2024-06-06T09:12:00Z</dcterms:created>
  <dcterms:modified xsi:type="dcterms:W3CDTF">2024-08-12T10:54:00Z</dcterms:modified>
</cp:coreProperties>
</file>