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F1394" w:rsidRPr="001913B7" w:rsidRDefault="001E3045" w:rsidP="001913B7">
      <w:pPr>
        <w:pStyle w:val="Title"/>
        <w:rPr>
          <w:sz w:val="32"/>
        </w:rPr>
      </w:pPr>
      <w:r w:rsidRPr="001913B7">
        <w:rPr>
          <w:sz w:val="32"/>
        </w:rPr>
        <w:t xml:space="preserve">MÔ HÌNH TÍNH TOÁN </w:t>
      </w:r>
      <w:r w:rsidR="00C27638" w:rsidRPr="001913B7">
        <w:rPr>
          <w:sz w:val="32"/>
        </w:rPr>
        <w:t>THỦY VĂN</w:t>
      </w:r>
    </w:p>
    <w:p w:rsidR="00766E52" w:rsidRDefault="00031093" w:rsidP="001913B7">
      <w:pPr>
        <w:pStyle w:val="Title"/>
      </w:pPr>
      <w:r w:rsidRPr="001913B7">
        <w:rPr>
          <w:sz w:val="32"/>
        </w:rPr>
        <w:t>CƠ SỞ LÝ THUYẾT</w:t>
      </w:r>
      <w:r w:rsidR="002C4F4F">
        <w:br w:type="page"/>
      </w:r>
    </w:p>
    <w:p w:rsidR="003F1394" w:rsidRPr="003F1394" w:rsidRDefault="003F1394" w:rsidP="003F1394">
      <w:bookmarkStart w:id="0" w:name="_GoBack"/>
      <w:bookmarkEnd w:id="0"/>
    </w:p>
    <w:p w:rsidR="00766E52" w:rsidRDefault="002C4F4F" w:rsidP="006E12DD">
      <w:pPr>
        <w:pStyle w:val="Heading1"/>
        <w:numPr>
          <w:ilvl w:val="0"/>
          <w:numId w:val="0"/>
        </w:numPr>
        <w:tabs>
          <w:tab w:val="clear" w:pos="432"/>
        </w:tabs>
      </w:pPr>
      <w:bookmarkStart w:id="1" w:name="_Toc508497487"/>
      <w:r>
        <w:t>MỤC LỤC</w:t>
      </w:r>
      <w:bookmarkEnd w:id="1"/>
    </w:p>
    <w:p w:rsidR="000D06E0" w:rsidRDefault="002C4F4F">
      <w:pPr>
        <w:pStyle w:val="TOC1"/>
        <w:tabs>
          <w:tab w:val="right" w:leader="dot" w:pos="9373"/>
        </w:tabs>
        <w:rPr>
          <w:rFonts w:asciiTheme="minorHAnsi" w:eastAsiaTheme="minorEastAsia" w:hAnsiTheme="minorHAnsi" w:cstheme="minorBidi"/>
          <w:noProof/>
          <w:color w:val="auto"/>
          <w:sz w:val="22"/>
          <w:szCs w:val="22"/>
          <w:shd w:val="clear" w:color="auto" w:fill="auto"/>
          <w:lang w:eastAsia="en-US"/>
        </w:rPr>
      </w:pPr>
      <w:r>
        <w:fldChar w:fldCharType="begin"/>
      </w:r>
      <w:r>
        <w:instrText xml:space="preserve"> TOC \o "1-4" \h \z \u </w:instrText>
      </w:r>
      <w:r>
        <w:fldChar w:fldCharType="separate"/>
      </w:r>
      <w:hyperlink w:anchor="_Toc508497487" w:history="1">
        <w:r w:rsidR="000D06E0" w:rsidRPr="00A5415B">
          <w:rPr>
            <w:rStyle w:val="Hyperlink"/>
            <w:noProof/>
          </w:rPr>
          <w:t>MỤC LỤC</w:t>
        </w:r>
        <w:r w:rsidR="000D06E0">
          <w:rPr>
            <w:noProof/>
            <w:webHidden/>
          </w:rPr>
          <w:tab/>
        </w:r>
        <w:r w:rsidR="000D06E0">
          <w:rPr>
            <w:noProof/>
            <w:webHidden/>
          </w:rPr>
          <w:fldChar w:fldCharType="begin"/>
        </w:r>
        <w:r w:rsidR="000D06E0">
          <w:rPr>
            <w:noProof/>
            <w:webHidden/>
          </w:rPr>
          <w:instrText xml:space="preserve"> PAGEREF _Toc508497487 \h </w:instrText>
        </w:r>
        <w:r w:rsidR="000D06E0">
          <w:rPr>
            <w:noProof/>
            <w:webHidden/>
          </w:rPr>
        </w:r>
        <w:r w:rsidR="000D06E0">
          <w:rPr>
            <w:noProof/>
            <w:webHidden/>
          </w:rPr>
          <w:fldChar w:fldCharType="separate"/>
        </w:r>
        <w:r w:rsidR="00663C7B">
          <w:rPr>
            <w:noProof/>
            <w:webHidden/>
          </w:rPr>
          <w:t>2</w:t>
        </w:r>
        <w:r w:rsidR="000D06E0">
          <w:rPr>
            <w:noProof/>
            <w:webHidden/>
          </w:rPr>
          <w:fldChar w:fldCharType="end"/>
        </w:r>
      </w:hyperlink>
    </w:p>
    <w:p w:rsidR="000D06E0" w:rsidRDefault="000D06E0">
      <w:pPr>
        <w:pStyle w:val="TOC1"/>
        <w:tabs>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88" w:history="1">
        <w:r w:rsidRPr="00A5415B">
          <w:rPr>
            <w:rStyle w:val="Hyperlink"/>
            <w:noProof/>
          </w:rPr>
          <w:t>DANH MỤC HÌNH</w:t>
        </w:r>
        <w:r>
          <w:rPr>
            <w:noProof/>
            <w:webHidden/>
          </w:rPr>
          <w:tab/>
        </w:r>
        <w:r>
          <w:rPr>
            <w:noProof/>
            <w:webHidden/>
          </w:rPr>
          <w:fldChar w:fldCharType="begin"/>
        </w:r>
        <w:r>
          <w:rPr>
            <w:noProof/>
            <w:webHidden/>
          </w:rPr>
          <w:instrText xml:space="preserve"> PAGEREF _Toc508497488 \h </w:instrText>
        </w:r>
        <w:r>
          <w:rPr>
            <w:noProof/>
            <w:webHidden/>
          </w:rPr>
        </w:r>
        <w:r>
          <w:rPr>
            <w:noProof/>
            <w:webHidden/>
          </w:rPr>
          <w:fldChar w:fldCharType="separate"/>
        </w:r>
        <w:r w:rsidR="00663C7B">
          <w:rPr>
            <w:noProof/>
            <w:webHidden/>
          </w:rPr>
          <w:t>3</w:t>
        </w:r>
        <w:r>
          <w:rPr>
            <w:noProof/>
            <w:webHidden/>
          </w:rPr>
          <w:fldChar w:fldCharType="end"/>
        </w:r>
      </w:hyperlink>
    </w:p>
    <w:p w:rsidR="000D06E0" w:rsidRDefault="000D06E0">
      <w:pPr>
        <w:pStyle w:val="TOC1"/>
        <w:tabs>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89" w:history="1">
        <w:r w:rsidRPr="00A5415B">
          <w:rPr>
            <w:rStyle w:val="Hyperlink"/>
            <w:noProof/>
          </w:rPr>
          <w:t>DANH MỤC BẢNG</w:t>
        </w:r>
        <w:r>
          <w:rPr>
            <w:noProof/>
            <w:webHidden/>
          </w:rPr>
          <w:tab/>
        </w:r>
        <w:r>
          <w:rPr>
            <w:noProof/>
            <w:webHidden/>
          </w:rPr>
          <w:fldChar w:fldCharType="begin"/>
        </w:r>
        <w:r>
          <w:rPr>
            <w:noProof/>
            <w:webHidden/>
          </w:rPr>
          <w:instrText xml:space="preserve"> PAGEREF _Toc508497489 \h </w:instrText>
        </w:r>
        <w:r>
          <w:rPr>
            <w:noProof/>
            <w:webHidden/>
          </w:rPr>
        </w:r>
        <w:r>
          <w:rPr>
            <w:noProof/>
            <w:webHidden/>
          </w:rPr>
          <w:fldChar w:fldCharType="separate"/>
        </w:r>
        <w:r w:rsidR="00663C7B">
          <w:rPr>
            <w:noProof/>
            <w:webHidden/>
          </w:rPr>
          <w:t>4</w:t>
        </w:r>
        <w:r>
          <w:rPr>
            <w:noProof/>
            <w:webHidden/>
          </w:rPr>
          <w:fldChar w:fldCharType="end"/>
        </w:r>
      </w:hyperlink>
    </w:p>
    <w:p w:rsidR="000D06E0" w:rsidRDefault="000D06E0">
      <w:pPr>
        <w:pStyle w:val="TOC1"/>
        <w:tabs>
          <w:tab w:val="left" w:pos="480"/>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90" w:history="1">
        <w:r w:rsidRPr="00A5415B">
          <w:rPr>
            <w:rStyle w:val="Hyperlink"/>
            <w:noProof/>
            <w:lang w:val="en-GB"/>
          </w:rPr>
          <w:t>1.</w:t>
        </w:r>
        <w:r>
          <w:rPr>
            <w:rFonts w:asciiTheme="minorHAnsi" w:eastAsiaTheme="minorEastAsia" w:hAnsiTheme="minorHAnsi" w:cstheme="minorBidi"/>
            <w:noProof/>
            <w:color w:val="auto"/>
            <w:sz w:val="22"/>
            <w:szCs w:val="22"/>
            <w:shd w:val="clear" w:color="auto" w:fill="auto"/>
            <w:lang w:eastAsia="en-US"/>
          </w:rPr>
          <w:tab/>
        </w:r>
        <w:r w:rsidRPr="00A5415B">
          <w:rPr>
            <w:rStyle w:val="Hyperlink"/>
            <w:noProof/>
          </w:rPr>
          <w:t>PHƯƠNG PHÁP ĐƯỜNG ĐƠN VỊ SCS</w:t>
        </w:r>
        <w:r>
          <w:rPr>
            <w:noProof/>
            <w:webHidden/>
          </w:rPr>
          <w:tab/>
        </w:r>
        <w:r>
          <w:rPr>
            <w:noProof/>
            <w:webHidden/>
          </w:rPr>
          <w:fldChar w:fldCharType="begin"/>
        </w:r>
        <w:r>
          <w:rPr>
            <w:noProof/>
            <w:webHidden/>
          </w:rPr>
          <w:instrText xml:space="preserve"> PAGEREF _Toc508497490 \h </w:instrText>
        </w:r>
        <w:r>
          <w:rPr>
            <w:noProof/>
            <w:webHidden/>
          </w:rPr>
        </w:r>
        <w:r>
          <w:rPr>
            <w:noProof/>
            <w:webHidden/>
          </w:rPr>
          <w:fldChar w:fldCharType="separate"/>
        </w:r>
        <w:r w:rsidR="00663C7B">
          <w:rPr>
            <w:noProof/>
            <w:webHidden/>
          </w:rPr>
          <w:t>5</w:t>
        </w:r>
        <w:r>
          <w:rPr>
            <w:noProof/>
            <w:webHidden/>
          </w:rPr>
          <w:fldChar w:fldCharType="end"/>
        </w:r>
      </w:hyperlink>
    </w:p>
    <w:p w:rsidR="000D06E0" w:rsidRDefault="000D06E0">
      <w:pPr>
        <w:pStyle w:val="TOC1"/>
        <w:tabs>
          <w:tab w:val="left" w:pos="480"/>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91" w:history="1">
        <w:r w:rsidRPr="00A5415B">
          <w:rPr>
            <w:rStyle w:val="Hyperlink"/>
            <w:noProof/>
            <w:lang w:val="en-GB"/>
          </w:rPr>
          <w:t>2.</w:t>
        </w:r>
        <w:r>
          <w:rPr>
            <w:rFonts w:asciiTheme="minorHAnsi" w:eastAsiaTheme="minorEastAsia" w:hAnsiTheme="minorHAnsi" w:cstheme="minorBidi"/>
            <w:noProof/>
            <w:color w:val="auto"/>
            <w:sz w:val="22"/>
            <w:szCs w:val="22"/>
            <w:shd w:val="clear" w:color="auto" w:fill="auto"/>
            <w:lang w:eastAsia="en-US"/>
          </w:rPr>
          <w:tab/>
        </w:r>
        <w:r w:rsidRPr="00A5415B">
          <w:rPr>
            <w:rStyle w:val="Hyperlink"/>
            <w:noProof/>
            <w:lang w:val="en-GB"/>
          </w:rPr>
          <w:t>TÍNH TOÁN LƯU LƯỢNG CHẢY TRÀN (RUNOFF)</w:t>
        </w:r>
        <w:r>
          <w:rPr>
            <w:noProof/>
            <w:webHidden/>
          </w:rPr>
          <w:tab/>
        </w:r>
        <w:r>
          <w:rPr>
            <w:noProof/>
            <w:webHidden/>
          </w:rPr>
          <w:fldChar w:fldCharType="begin"/>
        </w:r>
        <w:r>
          <w:rPr>
            <w:noProof/>
            <w:webHidden/>
          </w:rPr>
          <w:instrText xml:space="preserve"> PAGEREF _Toc508497491 \h </w:instrText>
        </w:r>
        <w:r>
          <w:rPr>
            <w:noProof/>
            <w:webHidden/>
          </w:rPr>
        </w:r>
        <w:r>
          <w:rPr>
            <w:noProof/>
            <w:webHidden/>
          </w:rPr>
          <w:fldChar w:fldCharType="separate"/>
        </w:r>
        <w:r w:rsidR="00663C7B">
          <w:rPr>
            <w:noProof/>
            <w:webHidden/>
          </w:rPr>
          <w:t>8</w:t>
        </w:r>
        <w:r>
          <w:rPr>
            <w:noProof/>
            <w:webHidden/>
          </w:rPr>
          <w:fldChar w:fldCharType="end"/>
        </w:r>
      </w:hyperlink>
    </w:p>
    <w:p w:rsidR="000D06E0" w:rsidRDefault="000D06E0">
      <w:pPr>
        <w:pStyle w:val="TOC2"/>
        <w:tabs>
          <w:tab w:val="left" w:pos="960"/>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92" w:history="1">
        <w:r w:rsidRPr="00A5415B">
          <w:rPr>
            <w:rStyle w:val="Hyperlink"/>
            <w:noProof/>
            <w:lang w:val="en-GB"/>
          </w:rPr>
          <w:t>2.1</w:t>
        </w:r>
        <w:r>
          <w:rPr>
            <w:rFonts w:asciiTheme="minorHAnsi" w:eastAsiaTheme="minorEastAsia" w:hAnsiTheme="minorHAnsi" w:cstheme="minorBidi"/>
            <w:noProof/>
            <w:color w:val="auto"/>
            <w:sz w:val="22"/>
            <w:szCs w:val="22"/>
            <w:shd w:val="clear" w:color="auto" w:fill="auto"/>
            <w:lang w:eastAsia="en-US"/>
          </w:rPr>
          <w:tab/>
        </w:r>
        <w:r w:rsidRPr="00A5415B">
          <w:rPr>
            <w:rStyle w:val="Hyperlink"/>
            <w:noProof/>
            <w:lang w:val="en-GB"/>
          </w:rPr>
          <w:t>Phương pháp SCS Curve Number</w:t>
        </w:r>
        <w:r>
          <w:rPr>
            <w:noProof/>
            <w:webHidden/>
          </w:rPr>
          <w:tab/>
        </w:r>
        <w:r>
          <w:rPr>
            <w:noProof/>
            <w:webHidden/>
          </w:rPr>
          <w:fldChar w:fldCharType="begin"/>
        </w:r>
        <w:r>
          <w:rPr>
            <w:noProof/>
            <w:webHidden/>
          </w:rPr>
          <w:instrText xml:space="preserve"> PAGEREF _Toc508497492 \h </w:instrText>
        </w:r>
        <w:r>
          <w:rPr>
            <w:noProof/>
            <w:webHidden/>
          </w:rPr>
        </w:r>
        <w:r>
          <w:rPr>
            <w:noProof/>
            <w:webHidden/>
          </w:rPr>
          <w:fldChar w:fldCharType="separate"/>
        </w:r>
        <w:r w:rsidR="00663C7B">
          <w:rPr>
            <w:noProof/>
            <w:webHidden/>
          </w:rPr>
          <w:t>8</w:t>
        </w:r>
        <w:r>
          <w:rPr>
            <w:noProof/>
            <w:webHidden/>
          </w:rPr>
          <w:fldChar w:fldCharType="end"/>
        </w:r>
      </w:hyperlink>
    </w:p>
    <w:p w:rsidR="000D06E0" w:rsidRDefault="000D06E0">
      <w:pPr>
        <w:pStyle w:val="TOC2"/>
        <w:tabs>
          <w:tab w:val="left" w:pos="960"/>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93" w:history="1">
        <w:r w:rsidRPr="00A5415B">
          <w:rPr>
            <w:rStyle w:val="Hyperlink"/>
            <w:noProof/>
            <w:lang w:val="en-GB"/>
          </w:rPr>
          <w:t>2.2</w:t>
        </w:r>
        <w:r>
          <w:rPr>
            <w:rFonts w:asciiTheme="minorHAnsi" w:eastAsiaTheme="minorEastAsia" w:hAnsiTheme="minorHAnsi" w:cstheme="minorBidi"/>
            <w:noProof/>
            <w:color w:val="auto"/>
            <w:sz w:val="22"/>
            <w:szCs w:val="22"/>
            <w:shd w:val="clear" w:color="auto" w:fill="auto"/>
            <w:lang w:eastAsia="en-US"/>
          </w:rPr>
          <w:tab/>
        </w:r>
        <w:r w:rsidRPr="00A5415B">
          <w:rPr>
            <w:rStyle w:val="Hyperlink"/>
            <w:noProof/>
            <w:lang w:val="en-GB"/>
          </w:rPr>
          <w:t>Tính toán chảy tràn bằng phương pháp đường đơn vị SCS</w:t>
        </w:r>
        <w:r>
          <w:rPr>
            <w:noProof/>
            <w:webHidden/>
          </w:rPr>
          <w:tab/>
        </w:r>
        <w:r>
          <w:rPr>
            <w:noProof/>
            <w:webHidden/>
          </w:rPr>
          <w:fldChar w:fldCharType="begin"/>
        </w:r>
        <w:r>
          <w:rPr>
            <w:noProof/>
            <w:webHidden/>
          </w:rPr>
          <w:instrText xml:space="preserve"> PAGEREF _Toc508497493 \h </w:instrText>
        </w:r>
        <w:r>
          <w:rPr>
            <w:noProof/>
            <w:webHidden/>
          </w:rPr>
        </w:r>
        <w:r>
          <w:rPr>
            <w:noProof/>
            <w:webHidden/>
          </w:rPr>
          <w:fldChar w:fldCharType="separate"/>
        </w:r>
        <w:r w:rsidR="00663C7B">
          <w:rPr>
            <w:noProof/>
            <w:webHidden/>
          </w:rPr>
          <w:t>9</w:t>
        </w:r>
        <w:r>
          <w:rPr>
            <w:noProof/>
            <w:webHidden/>
          </w:rPr>
          <w:fldChar w:fldCharType="end"/>
        </w:r>
      </w:hyperlink>
    </w:p>
    <w:p w:rsidR="000D06E0" w:rsidRDefault="000D06E0">
      <w:pPr>
        <w:pStyle w:val="TOC1"/>
        <w:tabs>
          <w:tab w:val="left" w:pos="480"/>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94" w:history="1">
        <w:r w:rsidRPr="00A5415B">
          <w:rPr>
            <w:rStyle w:val="Hyperlink"/>
            <w:noProof/>
            <w:lang w:val="en-GB"/>
          </w:rPr>
          <w:t>3.</w:t>
        </w:r>
        <w:r>
          <w:rPr>
            <w:rFonts w:asciiTheme="minorHAnsi" w:eastAsiaTheme="minorEastAsia" w:hAnsiTheme="minorHAnsi" w:cstheme="minorBidi"/>
            <w:noProof/>
            <w:color w:val="auto"/>
            <w:sz w:val="22"/>
            <w:szCs w:val="22"/>
            <w:shd w:val="clear" w:color="auto" w:fill="auto"/>
            <w:lang w:eastAsia="en-US"/>
          </w:rPr>
          <w:tab/>
        </w:r>
        <w:r w:rsidRPr="00A5415B">
          <w:rPr>
            <w:rStyle w:val="Hyperlink"/>
            <w:noProof/>
            <w:lang w:val="en-GB"/>
          </w:rPr>
          <w:t>MÔ HÌNH MUSKINGUM</w:t>
        </w:r>
        <w:r>
          <w:rPr>
            <w:noProof/>
            <w:webHidden/>
          </w:rPr>
          <w:tab/>
        </w:r>
        <w:r>
          <w:rPr>
            <w:noProof/>
            <w:webHidden/>
          </w:rPr>
          <w:fldChar w:fldCharType="begin"/>
        </w:r>
        <w:r>
          <w:rPr>
            <w:noProof/>
            <w:webHidden/>
          </w:rPr>
          <w:instrText xml:space="preserve"> PAGEREF _Toc508497494 \h </w:instrText>
        </w:r>
        <w:r>
          <w:rPr>
            <w:noProof/>
            <w:webHidden/>
          </w:rPr>
        </w:r>
        <w:r>
          <w:rPr>
            <w:noProof/>
            <w:webHidden/>
          </w:rPr>
          <w:fldChar w:fldCharType="separate"/>
        </w:r>
        <w:r w:rsidR="00663C7B">
          <w:rPr>
            <w:noProof/>
            <w:webHidden/>
          </w:rPr>
          <w:t>10</w:t>
        </w:r>
        <w:r>
          <w:rPr>
            <w:noProof/>
            <w:webHidden/>
          </w:rPr>
          <w:fldChar w:fldCharType="end"/>
        </w:r>
      </w:hyperlink>
    </w:p>
    <w:p w:rsidR="000D06E0" w:rsidRDefault="000D06E0">
      <w:pPr>
        <w:pStyle w:val="TOC1"/>
        <w:tabs>
          <w:tab w:val="left" w:pos="480"/>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95" w:history="1">
        <w:r w:rsidRPr="00A5415B">
          <w:rPr>
            <w:rStyle w:val="Hyperlink"/>
            <w:noProof/>
            <w:lang w:val="en-GB"/>
          </w:rPr>
          <w:t>4.</w:t>
        </w:r>
        <w:r>
          <w:rPr>
            <w:rFonts w:asciiTheme="minorHAnsi" w:eastAsiaTheme="minorEastAsia" w:hAnsiTheme="minorHAnsi" w:cstheme="minorBidi"/>
            <w:noProof/>
            <w:color w:val="auto"/>
            <w:sz w:val="22"/>
            <w:szCs w:val="22"/>
            <w:shd w:val="clear" w:color="auto" w:fill="auto"/>
            <w:lang w:eastAsia="en-US"/>
          </w:rPr>
          <w:tab/>
        </w:r>
        <w:r w:rsidRPr="00A5415B">
          <w:rPr>
            <w:rStyle w:val="Hyperlink"/>
            <w:noProof/>
            <w:lang w:val="en-GB"/>
          </w:rPr>
          <w:t>PHƯƠNG PHÁP DIỄN TOÁN LŨ QUA HỒ CHỨA</w:t>
        </w:r>
        <w:r>
          <w:rPr>
            <w:noProof/>
            <w:webHidden/>
          </w:rPr>
          <w:tab/>
        </w:r>
        <w:r>
          <w:rPr>
            <w:noProof/>
            <w:webHidden/>
          </w:rPr>
          <w:fldChar w:fldCharType="begin"/>
        </w:r>
        <w:r>
          <w:rPr>
            <w:noProof/>
            <w:webHidden/>
          </w:rPr>
          <w:instrText xml:space="preserve"> PAGEREF _Toc508497495 \h </w:instrText>
        </w:r>
        <w:r>
          <w:rPr>
            <w:noProof/>
            <w:webHidden/>
          </w:rPr>
        </w:r>
        <w:r>
          <w:rPr>
            <w:noProof/>
            <w:webHidden/>
          </w:rPr>
          <w:fldChar w:fldCharType="separate"/>
        </w:r>
        <w:r w:rsidR="00663C7B">
          <w:rPr>
            <w:noProof/>
            <w:webHidden/>
          </w:rPr>
          <w:t>11</w:t>
        </w:r>
        <w:r>
          <w:rPr>
            <w:noProof/>
            <w:webHidden/>
          </w:rPr>
          <w:fldChar w:fldCharType="end"/>
        </w:r>
      </w:hyperlink>
    </w:p>
    <w:p w:rsidR="000D06E0" w:rsidRDefault="000D06E0">
      <w:pPr>
        <w:pStyle w:val="TOC2"/>
        <w:tabs>
          <w:tab w:val="left" w:pos="960"/>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96" w:history="1">
        <w:r w:rsidRPr="00A5415B">
          <w:rPr>
            <w:rStyle w:val="Hyperlink"/>
            <w:noProof/>
            <w:lang w:val="en-GB"/>
          </w:rPr>
          <w:t>4.1</w:t>
        </w:r>
        <w:r>
          <w:rPr>
            <w:rFonts w:asciiTheme="minorHAnsi" w:eastAsiaTheme="minorEastAsia" w:hAnsiTheme="minorHAnsi" w:cstheme="minorBidi"/>
            <w:noProof/>
            <w:color w:val="auto"/>
            <w:sz w:val="22"/>
            <w:szCs w:val="22"/>
            <w:shd w:val="clear" w:color="auto" w:fill="auto"/>
            <w:lang w:eastAsia="en-US"/>
          </w:rPr>
          <w:tab/>
        </w:r>
        <w:r w:rsidRPr="00A5415B">
          <w:rPr>
            <w:rStyle w:val="Hyperlink"/>
            <w:noProof/>
            <w:lang w:val="en-GB"/>
          </w:rPr>
          <w:t>Tính toán lưu lượng ra khỏi hồ chứa</w:t>
        </w:r>
        <w:r>
          <w:rPr>
            <w:noProof/>
            <w:webHidden/>
          </w:rPr>
          <w:tab/>
        </w:r>
        <w:r>
          <w:rPr>
            <w:noProof/>
            <w:webHidden/>
          </w:rPr>
          <w:fldChar w:fldCharType="begin"/>
        </w:r>
        <w:r>
          <w:rPr>
            <w:noProof/>
            <w:webHidden/>
          </w:rPr>
          <w:instrText xml:space="preserve"> PAGEREF _Toc508497496 \h </w:instrText>
        </w:r>
        <w:r>
          <w:rPr>
            <w:noProof/>
            <w:webHidden/>
          </w:rPr>
        </w:r>
        <w:r>
          <w:rPr>
            <w:noProof/>
            <w:webHidden/>
          </w:rPr>
          <w:fldChar w:fldCharType="separate"/>
        </w:r>
        <w:r w:rsidR="00663C7B">
          <w:rPr>
            <w:noProof/>
            <w:webHidden/>
          </w:rPr>
          <w:t>11</w:t>
        </w:r>
        <w:r>
          <w:rPr>
            <w:noProof/>
            <w:webHidden/>
          </w:rPr>
          <w:fldChar w:fldCharType="end"/>
        </w:r>
      </w:hyperlink>
    </w:p>
    <w:p w:rsidR="000D06E0" w:rsidRDefault="000D06E0">
      <w:pPr>
        <w:pStyle w:val="TOC3"/>
        <w:tabs>
          <w:tab w:val="left" w:pos="1320"/>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97" w:history="1">
        <w:r w:rsidRPr="00A5415B">
          <w:rPr>
            <w:rStyle w:val="Hyperlink"/>
            <w:noProof/>
            <w:lang w:val="en-GB"/>
          </w:rPr>
          <w:t>4.1.1</w:t>
        </w:r>
        <w:r>
          <w:rPr>
            <w:rFonts w:asciiTheme="minorHAnsi" w:eastAsiaTheme="minorEastAsia" w:hAnsiTheme="minorHAnsi" w:cstheme="minorBidi"/>
            <w:noProof/>
            <w:color w:val="auto"/>
            <w:sz w:val="22"/>
            <w:szCs w:val="22"/>
            <w:shd w:val="clear" w:color="auto" w:fill="auto"/>
            <w:lang w:eastAsia="en-US"/>
          </w:rPr>
          <w:tab/>
        </w:r>
        <w:r w:rsidRPr="00A5415B">
          <w:rPr>
            <w:rStyle w:val="Hyperlink"/>
            <w:noProof/>
            <w:lang w:val="en-GB"/>
          </w:rPr>
          <w:t>Đường quan hệ mực nước – lưu lượng.</w:t>
        </w:r>
        <w:r>
          <w:rPr>
            <w:noProof/>
            <w:webHidden/>
          </w:rPr>
          <w:tab/>
        </w:r>
        <w:r>
          <w:rPr>
            <w:noProof/>
            <w:webHidden/>
          </w:rPr>
          <w:fldChar w:fldCharType="begin"/>
        </w:r>
        <w:r>
          <w:rPr>
            <w:noProof/>
            <w:webHidden/>
          </w:rPr>
          <w:instrText xml:space="preserve"> PAGEREF _Toc508497497 \h </w:instrText>
        </w:r>
        <w:r>
          <w:rPr>
            <w:noProof/>
            <w:webHidden/>
          </w:rPr>
        </w:r>
        <w:r>
          <w:rPr>
            <w:noProof/>
            <w:webHidden/>
          </w:rPr>
          <w:fldChar w:fldCharType="separate"/>
        </w:r>
        <w:r w:rsidR="00663C7B">
          <w:rPr>
            <w:noProof/>
            <w:webHidden/>
          </w:rPr>
          <w:t>11</w:t>
        </w:r>
        <w:r>
          <w:rPr>
            <w:noProof/>
            <w:webHidden/>
          </w:rPr>
          <w:fldChar w:fldCharType="end"/>
        </w:r>
      </w:hyperlink>
    </w:p>
    <w:p w:rsidR="000D06E0" w:rsidRDefault="000D06E0">
      <w:pPr>
        <w:pStyle w:val="TOC3"/>
        <w:tabs>
          <w:tab w:val="left" w:pos="1320"/>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98" w:history="1">
        <w:r w:rsidRPr="00A5415B">
          <w:rPr>
            <w:rStyle w:val="Hyperlink"/>
            <w:noProof/>
            <w:lang w:val="en-GB"/>
          </w:rPr>
          <w:t>4.1.2</w:t>
        </w:r>
        <w:r>
          <w:rPr>
            <w:rFonts w:asciiTheme="minorHAnsi" w:eastAsiaTheme="minorEastAsia" w:hAnsiTheme="minorHAnsi" w:cstheme="minorBidi"/>
            <w:noProof/>
            <w:color w:val="auto"/>
            <w:sz w:val="22"/>
            <w:szCs w:val="22"/>
            <w:shd w:val="clear" w:color="auto" w:fill="auto"/>
            <w:lang w:eastAsia="en-US"/>
          </w:rPr>
          <w:tab/>
        </w:r>
        <w:r w:rsidRPr="00A5415B">
          <w:rPr>
            <w:rStyle w:val="Hyperlink"/>
            <w:noProof/>
            <w:lang w:val="en-GB"/>
          </w:rPr>
          <w:t>Tính toán lưu lượng theo cấu trúc công trình.</w:t>
        </w:r>
        <w:r>
          <w:rPr>
            <w:noProof/>
            <w:webHidden/>
          </w:rPr>
          <w:tab/>
        </w:r>
        <w:r>
          <w:rPr>
            <w:noProof/>
            <w:webHidden/>
          </w:rPr>
          <w:fldChar w:fldCharType="begin"/>
        </w:r>
        <w:r>
          <w:rPr>
            <w:noProof/>
            <w:webHidden/>
          </w:rPr>
          <w:instrText xml:space="preserve"> PAGEREF _Toc508497498 \h </w:instrText>
        </w:r>
        <w:r>
          <w:rPr>
            <w:noProof/>
            <w:webHidden/>
          </w:rPr>
        </w:r>
        <w:r>
          <w:rPr>
            <w:noProof/>
            <w:webHidden/>
          </w:rPr>
          <w:fldChar w:fldCharType="separate"/>
        </w:r>
        <w:r w:rsidR="00663C7B">
          <w:rPr>
            <w:noProof/>
            <w:webHidden/>
          </w:rPr>
          <w:t>12</w:t>
        </w:r>
        <w:r>
          <w:rPr>
            <w:noProof/>
            <w:webHidden/>
          </w:rPr>
          <w:fldChar w:fldCharType="end"/>
        </w:r>
      </w:hyperlink>
    </w:p>
    <w:p w:rsidR="000D06E0" w:rsidRDefault="000D06E0">
      <w:pPr>
        <w:pStyle w:val="TOC2"/>
        <w:tabs>
          <w:tab w:val="left" w:pos="960"/>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7499" w:history="1">
        <w:r w:rsidRPr="00A5415B">
          <w:rPr>
            <w:rStyle w:val="Hyperlink"/>
            <w:noProof/>
            <w:lang w:val="en-GB"/>
          </w:rPr>
          <w:t>4.2</w:t>
        </w:r>
        <w:r>
          <w:rPr>
            <w:rFonts w:asciiTheme="minorHAnsi" w:eastAsiaTheme="minorEastAsia" w:hAnsiTheme="minorHAnsi" w:cstheme="minorBidi"/>
            <w:noProof/>
            <w:color w:val="auto"/>
            <w:sz w:val="22"/>
            <w:szCs w:val="22"/>
            <w:shd w:val="clear" w:color="auto" w:fill="auto"/>
            <w:lang w:eastAsia="en-US"/>
          </w:rPr>
          <w:tab/>
        </w:r>
        <w:r w:rsidRPr="00A5415B">
          <w:rPr>
            <w:rStyle w:val="Hyperlink"/>
            <w:noProof/>
            <w:lang w:val="en-GB"/>
          </w:rPr>
          <w:t>Tính toán mực nước và thể tích hồ chứa.</w:t>
        </w:r>
        <w:r>
          <w:rPr>
            <w:noProof/>
            <w:webHidden/>
          </w:rPr>
          <w:tab/>
        </w:r>
        <w:r>
          <w:rPr>
            <w:noProof/>
            <w:webHidden/>
          </w:rPr>
          <w:fldChar w:fldCharType="begin"/>
        </w:r>
        <w:r>
          <w:rPr>
            <w:noProof/>
            <w:webHidden/>
          </w:rPr>
          <w:instrText xml:space="preserve"> PAGEREF _Toc508497499 \h </w:instrText>
        </w:r>
        <w:r>
          <w:rPr>
            <w:noProof/>
            <w:webHidden/>
          </w:rPr>
        </w:r>
        <w:r>
          <w:rPr>
            <w:noProof/>
            <w:webHidden/>
          </w:rPr>
          <w:fldChar w:fldCharType="separate"/>
        </w:r>
        <w:r w:rsidR="00663C7B">
          <w:rPr>
            <w:noProof/>
            <w:webHidden/>
          </w:rPr>
          <w:t>12</w:t>
        </w:r>
        <w:r>
          <w:rPr>
            <w:noProof/>
            <w:webHidden/>
          </w:rPr>
          <w:fldChar w:fldCharType="end"/>
        </w:r>
      </w:hyperlink>
    </w:p>
    <w:p w:rsidR="00766E52" w:rsidRDefault="002C4F4F">
      <w:r>
        <w:fldChar w:fldCharType="end"/>
      </w:r>
    </w:p>
    <w:p w:rsidR="00766E52" w:rsidRDefault="00766E52">
      <w:pPr>
        <w:rPr>
          <w:lang w:val="en-GB"/>
        </w:rPr>
      </w:pPr>
    </w:p>
    <w:p w:rsidR="00766E52" w:rsidRDefault="00766E52">
      <w:pPr>
        <w:rPr>
          <w:lang w:val="en-GB"/>
        </w:rPr>
      </w:pPr>
    </w:p>
    <w:p w:rsidR="00766E52" w:rsidRDefault="002C4F4F">
      <w:pPr>
        <w:rPr>
          <w:lang w:val="en-GB"/>
        </w:rPr>
      </w:pPr>
      <w:r>
        <w:rPr>
          <w:lang w:val="en-GB"/>
        </w:rPr>
        <w:br w:type="page"/>
      </w:r>
    </w:p>
    <w:p w:rsidR="00563D8E" w:rsidRDefault="002C4F4F" w:rsidP="00A66E19">
      <w:pPr>
        <w:pStyle w:val="Heading1"/>
        <w:numPr>
          <w:ilvl w:val="0"/>
          <w:numId w:val="0"/>
        </w:numPr>
        <w:tabs>
          <w:tab w:val="clear" w:pos="432"/>
        </w:tabs>
        <w:rPr>
          <w:noProof/>
        </w:rPr>
      </w:pPr>
      <w:bookmarkStart w:id="2" w:name="_Toc508497488"/>
      <w:r>
        <w:lastRenderedPageBreak/>
        <w:t>DANH MỤC HÌNH</w:t>
      </w:r>
      <w:bookmarkStart w:id="3" w:name="_Toc325200269"/>
      <w:bookmarkStart w:id="4" w:name="_Toc344168699"/>
      <w:bookmarkEnd w:id="2"/>
      <w:r w:rsidR="00A66E19">
        <w:rPr>
          <w:lang w:val="fr-FR"/>
        </w:rPr>
        <w:fldChar w:fldCharType="begin"/>
      </w:r>
      <w:r w:rsidR="00A66E19">
        <w:rPr>
          <w:lang w:val="fr-FR"/>
        </w:rPr>
        <w:instrText xml:space="preserve"> TOC \h \z \c "Hình " </w:instrText>
      </w:r>
      <w:r w:rsidR="00A66E19">
        <w:rPr>
          <w:lang w:val="fr-FR"/>
        </w:rPr>
        <w:fldChar w:fldCharType="separate"/>
      </w:r>
    </w:p>
    <w:p w:rsidR="00563D8E" w:rsidRDefault="00563D8E">
      <w:pPr>
        <w:pStyle w:val="TableofFigures"/>
        <w:tabs>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4421" w:history="1">
        <w:r w:rsidRPr="000A7AFF">
          <w:rPr>
            <w:rStyle w:val="Hyperlink"/>
            <w:noProof/>
          </w:rPr>
          <w:t>Hình  1</w:t>
        </w:r>
        <w:r w:rsidRPr="000A7AFF">
          <w:rPr>
            <w:rStyle w:val="Hyperlink"/>
            <w:noProof/>
          </w:rPr>
          <w:noBreakHyphen/>
          <w:t>1 đường đơn vị vô thứ nguyên SCS và đường đơn vị tam giác tương ứng.</w:t>
        </w:r>
        <w:r>
          <w:rPr>
            <w:noProof/>
            <w:webHidden/>
          </w:rPr>
          <w:tab/>
        </w:r>
        <w:r>
          <w:rPr>
            <w:noProof/>
            <w:webHidden/>
          </w:rPr>
          <w:fldChar w:fldCharType="begin"/>
        </w:r>
        <w:r>
          <w:rPr>
            <w:noProof/>
            <w:webHidden/>
          </w:rPr>
          <w:instrText xml:space="preserve"> PAGEREF _Toc508494421 \h </w:instrText>
        </w:r>
        <w:r>
          <w:rPr>
            <w:noProof/>
            <w:webHidden/>
          </w:rPr>
        </w:r>
        <w:r>
          <w:rPr>
            <w:noProof/>
            <w:webHidden/>
          </w:rPr>
          <w:fldChar w:fldCharType="separate"/>
        </w:r>
        <w:r w:rsidR="00663C7B">
          <w:rPr>
            <w:noProof/>
            <w:webHidden/>
          </w:rPr>
          <w:t>5</w:t>
        </w:r>
        <w:r>
          <w:rPr>
            <w:noProof/>
            <w:webHidden/>
          </w:rPr>
          <w:fldChar w:fldCharType="end"/>
        </w:r>
      </w:hyperlink>
    </w:p>
    <w:p w:rsidR="00563D8E" w:rsidRDefault="00563D8E">
      <w:pPr>
        <w:pStyle w:val="TableofFigures"/>
        <w:tabs>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4422" w:history="1">
        <w:r w:rsidRPr="000A7AFF">
          <w:rPr>
            <w:rStyle w:val="Hyperlink"/>
            <w:noProof/>
          </w:rPr>
          <w:t>Hình  4</w:t>
        </w:r>
        <w:r w:rsidRPr="000A7AFF">
          <w:rPr>
            <w:rStyle w:val="Hyperlink"/>
            <w:noProof/>
          </w:rPr>
          <w:noBreakHyphen/>
          <w:t>1 Ví dụ về đường quan hệ mực nước – lưu lượng (z~Q)</w:t>
        </w:r>
        <w:r>
          <w:rPr>
            <w:noProof/>
            <w:webHidden/>
          </w:rPr>
          <w:tab/>
        </w:r>
        <w:r>
          <w:rPr>
            <w:noProof/>
            <w:webHidden/>
          </w:rPr>
          <w:fldChar w:fldCharType="begin"/>
        </w:r>
        <w:r>
          <w:rPr>
            <w:noProof/>
            <w:webHidden/>
          </w:rPr>
          <w:instrText xml:space="preserve"> PAGEREF _Toc508494422 \h </w:instrText>
        </w:r>
        <w:r>
          <w:rPr>
            <w:noProof/>
            <w:webHidden/>
          </w:rPr>
        </w:r>
        <w:r>
          <w:rPr>
            <w:noProof/>
            <w:webHidden/>
          </w:rPr>
          <w:fldChar w:fldCharType="separate"/>
        </w:r>
        <w:r w:rsidR="00663C7B">
          <w:rPr>
            <w:noProof/>
            <w:webHidden/>
          </w:rPr>
          <w:t>11</w:t>
        </w:r>
        <w:r>
          <w:rPr>
            <w:noProof/>
            <w:webHidden/>
          </w:rPr>
          <w:fldChar w:fldCharType="end"/>
        </w:r>
      </w:hyperlink>
    </w:p>
    <w:p w:rsidR="00563D8E" w:rsidRDefault="00563D8E">
      <w:pPr>
        <w:pStyle w:val="TableofFigures"/>
        <w:tabs>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4423" w:history="1">
        <w:r w:rsidRPr="000A7AFF">
          <w:rPr>
            <w:rStyle w:val="Hyperlink"/>
            <w:noProof/>
          </w:rPr>
          <w:t>Hình  4</w:t>
        </w:r>
        <w:r w:rsidRPr="000A7AFF">
          <w:rPr>
            <w:rStyle w:val="Hyperlink"/>
            <w:noProof/>
          </w:rPr>
          <w:noBreakHyphen/>
          <w:t>2 Ví dụ về đường quan hệ mực nước – thể tích (z~V)</w:t>
        </w:r>
        <w:r>
          <w:rPr>
            <w:noProof/>
            <w:webHidden/>
          </w:rPr>
          <w:tab/>
        </w:r>
        <w:r>
          <w:rPr>
            <w:noProof/>
            <w:webHidden/>
          </w:rPr>
          <w:fldChar w:fldCharType="begin"/>
        </w:r>
        <w:r>
          <w:rPr>
            <w:noProof/>
            <w:webHidden/>
          </w:rPr>
          <w:instrText xml:space="preserve"> PAGEREF _Toc508494423 \h </w:instrText>
        </w:r>
        <w:r>
          <w:rPr>
            <w:noProof/>
            <w:webHidden/>
          </w:rPr>
        </w:r>
        <w:r>
          <w:rPr>
            <w:noProof/>
            <w:webHidden/>
          </w:rPr>
          <w:fldChar w:fldCharType="separate"/>
        </w:r>
        <w:r w:rsidR="00663C7B">
          <w:rPr>
            <w:noProof/>
            <w:webHidden/>
          </w:rPr>
          <w:t>13</w:t>
        </w:r>
        <w:r>
          <w:rPr>
            <w:noProof/>
            <w:webHidden/>
          </w:rPr>
          <w:fldChar w:fldCharType="end"/>
        </w:r>
      </w:hyperlink>
    </w:p>
    <w:p w:rsidR="00001D42" w:rsidRDefault="00A66E19" w:rsidP="002C4F4F">
      <w:pPr>
        <w:jc w:val="left"/>
        <w:rPr>
          <w:lang w:val="fr-FR"/>
        </w:rPr>
      </w:pPr>
      <w:r>
        <w:rPr>
          <w:lang w:val="fr-FR"/>
        </w:rPr>
        <w:fldChar w:fldCharType="end"/>
      </w:r>
    </w:p>
    <w:p w:rsidR="00001D42" w:rsidRDefault="00001D42" w:rsidP="00001D42">
      <w:pPr>
        <w:rPr>
          <w:lang w:val="fr-FR"/>
        </w:rPr>
      </w:pPr>
      <w:r>
        <w:rPr>
          <w:lang w:val="fr-FR"/>
        </w:rPr>
        <w:br w:type="page"/>
      </w:r>
    </w:p>
    <w:p w:rsidR="00563D8E" w:rsidRDefault="00001D42" w:rsidP="00001D42">
      <w:pPr>
        <w:pStyle w:val="Heading1"/>
        <w:numPr>
          <w:ilvl w:val="0"/>
          <w:numId w:val="0"/>
        </w:numPr>
        <w:tabs>
          <w:tab w:val="clear" w:pos="432"/>
        </w:tabs>
        <w:rPr>
          <w:noProof/>
        </w:rPr>
      </w:pPr>
      <w:bookmarkStart w:id="5" w:name="_Toc508497489"/>
      <w:r>
        <w:lastRenderedPageBreak/>
        <w:t>DANH MỤC BẢNG</w:t>
      </w:r>
      <w:bookmarkEnd w:id="5"/>
      <w:r>
        <w:rPr>
          <w:lang w:val="fr-FR"/>
        </w:rPr>
        <w:fldChar w:fldCharType="begin"/>
      </w:r>
      <w:r>
        <w:rPr>
          <w:lang w:val="fr-FR"/>
        </w:rPr>
        <w:instrText xml:space="preserve"> TOC \h \z \c "Bảng " </w:instrText>
      </w:r>
      <w:r>
        <w:rPr>
          <w:lang w:val="fr-FR"/>
        </w:rPr>
        <w:fldChar w:fldCharType="separate"/>
      </w:r>
    </w:p>
    <w:p w:rsidR="00563D8E" w:rsidRDefault="00563D8E">
      <w:pPr>
        <w:pStyle w:val="TableofFigures"/>
        <w:tabs>
          <w:tab w:val="right" w:leader="dot" w:pos="9373"/>
        </w:tabs>
        <w:rPr>
          <w:rFonts w:asciiTheme="minorHAnsi" w:eastAsiaTheme="minorEastAsia" w:hAnsiTheme="minorHAnsi" w:cstheme="minorBidi"/>
          <w:noProof/>
          <w:color w:val="auto"/>
          <w:sz w:val="22"/>
          <w:szCs w:val="22"/>
          <w:shd w:val="clear" w:color="auto" w:fill="auto"/>
          <w:lang w:eastAsia="en-US"/>
        </w:rPr>
      </w:pPr>
      <w:hyperlink w:anchor="_Toc508494424" w:history="1">
        <w:r w:rsidRPr="003361D6">
          <w:rPr>
            <w:rStyle w:val="Hyperlink"/>
            <w:noProof/>
          </w:rPr>
          <w:t>Bảng  1</w:t>
        </w:r>
        <w:r w:rsidRPr="003361D6">
          <w:rPr>
            <w:rStyle w:val="Hyperlink"/>
            <w:noProof/>
          </w:rPr>
          <w:noBreakHyphen/>
          <w:t>1 Bảng giá trị tỉ số của đường đơn vị vô thứ nguyên SCS</w:t>
        </w:r>
        <w:r>
          <w:rPr>
            <w:noProof/>
            <w:webHidden/>
          </w:rPr>
          <w:tab/>
        </w:r>
        <w:r>
          <w:rPr>
            <w:noProof/>
            <w:webHidden/>
          </w:rPr>
          <w:fldChar w:fldCharType="begin"/>
        </w:r>
        <w:r>
          <w:rPr>
            <w:noProof/>
            <w:webHidden/>
          </w:rPr>
          <w:instrText xml:space="preserve"> PAGEREF _Toc508494424 \h </w:instrText>
        </w:r>
        <w:r>
          <w:rPr>
            <w:noProof/>
            <w:webHidden/>
          </w:rPr>
        </w:r>
        <w:r>
          <w:rPr>
            <w:noProof/>
            <w:webHidden/>
          </w:rPr>
          <w:fldChar w:fldCharType="separate"/>
        </w:r>
        <w:r w:rsidR="00663C7B">
          <w:rPr>
            <w:noProof/>
            <w:webHidden/>
          </w:rPr>
          <w:t>7</w:t>
        </w:r>
        <w:r>
          <w:rPr>
            <w:noProof/>
            <w:webHidden/>
          </w:rPr>
          <w:fldChar w:fldCharType="end"/>
        </w:r>
      </w:hyperlink>
    </w:p>
    <w:p w:rsidR="00001D42" w:rsidRDefault="00001D42" w:rsidP="00001D42">
      <w:pPr>
        <w:jc w:val="left"/>
        <w:rPr>
          <w:lang w:val="fr-FR"/>
        </w:rPr>
      </w:pPr>
      <w:r>
        <w:rPr>
          <w:lang w:val="fr-FR"/>
        </w:rPr>
        <w:fldChar w:fldCharType="end"/>
      </w:r>
    </w:p>
    <w:p w:rsidR="00A66E19" w:rsidRDefault="00A66E19" w:rsidP="002C4F4F">
      <w:pPr>
        <w:jc w:val="left"/>
        <w:rPr>
          <w:lang w:val="fr-FR"/>
        </w:rPr>
      </w:pPr>
    </w:p>
    <w:p w:rsidR="00A66E19" w:rsidRDefault="00A66E19" w:rsidP="00A66E19">
      <w:pPr>
        <w:rPr>
          <w:lang w:val="fr-FR"/>
        </w:rPr>
      </w:pPr>
      <w:r>
        <w:rPr>
          <w:lang w:val="fr-FR"/>
        </w:rPr>
        <w:br w:type="page"/>
      </w:r>
    </w:p>
    <w:p w:rsidR="00104FE9" w:rsidRPr="00104FE9" w:rsidRDefault="00706676" w:rsidP="009C4A3C">
      <w:pPr>
        <w:pStyle w:val="Heading1"/>
        <w:rPr>
          <w:lang w:val="en-GB"/>
        </w:rPr>
      </w:pPr>
      <w:bookmarkStart w:id="6" w:name="_Toc508497490"/>
      <w:bookmarkEnd w:id="3"/>
      <w:bookmarkEnd w:id="4"/>
      <w:r>
        <w:lastRenderedPageBreak/>
        <w:t>PHƯƠNG PHÁP ĐƯỜNG ĐƠN VỊ</w:t>
      </w:r>
      <w:r w:rsidR="002C4F4F">
        <w:t xml:space="preserve"> </w:t>
      </w:r>
      <w:r w:rsidR="00D1265C">
        <w:t>SCS</w:t>
      </w:r>
      <w:bookmarkEnd w:id="6"/>
    </w:p>
    <w:p w:rsidR="00104FE9" w:rsidRDefault="00104FE9" w:rsidP="00104FE9">
      <w:r>
        <w:t>Đường đơn vị vô thứ nguyên (Soil Conservation Service Dimensionless Hydrograph) được phát triển bởi cơ quan bảo vệ tài nguyên đất Mỹ (Soil Conservation Service - SCS), viết tắt là đường đơn vị SCS.</w:t>
      </w:r>
      <w:r w:rsidR="00326B21">
        <w:t xml:space="preserve"> Đường đơn vị SCS được phát triển bởi Victor Mockus, được mô tả dưới </w:t>
      </w:r>
      <w:r w:rsidR="00326B21">
        <w:fldChar w:fldCharType="begin"/>
      </w:r>
      <w:r w:rsidR="00326B21">
        <w:instrText xml:space="preserve"> REF _Ref508484529 \h </w:instrText>
      </w:r>
      <w:r w:rsidR="00326B21">
        <w:fldChar w:fldCharType="separate"/>
      </w:r>
      <w:proofErr w:type="gramStart"/>
      <w:r w:rsidR="00663C7B">
        <w:t xml:space="preserve">Hình  </w:t>
      </w:r>
      <w:r w:rsidR="00663C7B">
        <w:rPr>
          <w:noProof/>
        </w:rPr>
        <w:t>1</w:t>
      </w:r>
      <w:proofErr w:type="gramEnd"/>
      <w:r w:rsidR="00663C7B">
        <w:noBreakHyphen/>
      </w:r>
      <w:r w:rsidR="00663C7B">
        <w:rPr>
          <w:noProof/>
        </w:rPr>
        <w:t>1</w:t>
      </w:r>
      <w:r w:rsidR="00326B21">
        <w:fldChar w:fldCharType="end"/>
      </w:r>
      <w:r w:rsidR="00326B21">
        <w:t>, với:</w:t>
      </w:r>
    </w:p>
    <w:p w:rsidR="00CE3891" w:rsidRDefault="00CE3891" w:rsidP="00B70948">
      <w:pPr>
        <w:ind w:firstLine="708"/>
      </w:pPr>
      <w:r>
        <w:t xml:space="preserve">- Trục tung: tỉ số giữa lưu lượng xả </w:t>
      </w:r>
      <w:r>
        <w:rPr>
          <w:b/>
          <w:bCs/>
        </w:rPr>
        <w:t>q</w:t>
      </w:r>
      <w:r>
        <w:t xml:space="preserve">, trên lưu lượng xả đỉnh </w:t>
      </w:r>
      <w:proofErr w:type="gramStart"/>
      <w:r>
        <w:rPr>
          <w:b/>
          <w:bCs/>
        </w:rPr>
        <w:t>q</w:t>
      </w:r>
      <w:r>
        <w:rPr>
          <w:b/>
          <w:bCs/>
          <w:vertAlign w:val="subscript"/>
        </w:rPr>
        <w:t>p</w:t>
      </w:r>
      <w:proofErr w:type="gramEnd"/>
      <w:r>
        <w:rPr>
          <w:b/>
          <w:bCs/>
          <w:vertAlign w:val="subscript"/>
        </w:rPr>
        <w:t xml:space="preserve"> </w:t>
      </w:r>
      <w:r>
        <w:t>(discharge ratio).</w:t>
      </w:r>
    </w:p>
    <w:p w:rsidR="00CE3891" w:rsidRDefault="00CE3891" w:rsidP="00B70948">
      <w:pPr>
        <w:ind w:firstLine="708"/>
      </w:pPr>
      <w:r>
        <w:t xml:space="preserve">- Trục hoành: tỉ số giữa thời gian </w:t>
      </w:r>
      <w:r>
        <w:rPr>
          <w:b/>
          <w:bCs/>
        </w:rPr>
        <w:t>t</w:t>
      </w:r>
      <w:r>
        <w:t xml:space="preserve">, trên thời gian để đạt đến đỉnh </w:t>
      </w:r>
      <w:r>
        <w:rPr>
          <w:b/>
          <w:bCs/>
        </w:rPr>
        <w:t>t</w:t>
      </w:r>
      <w:r>
        <w:rPr>
          <w:b/>
          <w:bCs/>
          <w:vertAlign w:val="subscript"/>
        </w:rPr>
        <w:t>p</w:t>
      </w:r>
      <w:r>
        <w:t xml:space="preserve"> (time ratio).   </w:t>
      </w:r>
    </w:p>
    <w:p w:rsidR="00CE3891" w:rsidRDefault="00CE3891" w:rsidP="00CE3891">
      <w:pPr>
        <w:pStyle w:val="Caption"/>
      </w:pPr>
      <w:bookmarkStart w:id="7" w:name="_Ref508484529"/>
      <w:bookmarkStart w:id="8" w:name="_Toc508494421"/>
      <w:r>
        <w:rPr>
          <w:noProof/>
          <w:shd w:val="clear" w:color="auto" w:fill="auto"/>
          <w:lang w:eastAsia="en-US"/>
        </w:rPr>
        <w:drawing>
          <wp:anchor distT="0" distB="0" distL="114300" distR="114300" simplePos="0" relativeHeight="251658240" behindDoc="0" locked="0" layoutInCell="1" allowOverlap="1" wp14:anchorId="3D72360B" wp14:editId="61901DC2">
            <wp:simplePos x="0" y="0"/>
            <wp:positionH relativeFrom="column">
              <wp:posOffset>17145</wp:posOffset>
            </wp:positionH>
            <wp:positionV relativeFrom="paragraph">
              <wp:posOffset>34925</wp:posOffset>
            </wp:positionV>
            <wp:extent cx="5950585" cy="35261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585" cy="3526155"/>
                    </a:xfrm>
                    <a:prstGeom prst="rect">
                      <a:avLst/>
                    </a:prstGeom>
                    <a:noFill/>
                  </pic:spPr>
                </pic:pic>
              </a:graphicData>
            </a:graphic>
            <wp14:sizeRelH relativeFrom="page">
              <wp14:pctWidth>0</wp14:pctWidth>
            </wp14:sizeRelH>
            <wp14:sizeRelV relativeFrom="page">
              <wp14:pctHeight>0</wp14:pctHeight>
            </wp14:sizeRelV>
          </wp:anchor>
        </w:drawing>
      </w:r>
      <w:bookmarkStart w:id="9" w:name="_Toc493199605"/>
      <w:proofErr w:type="gramStart"/>
      <w:r>
        <w:t xml:space="preserve">Hình  </w:t>
      </w:r>
      <w:proofErr w:type="gramEnd"/>
      <w:r w:rsidR="00885A15">
        <w:fldChar w:fldCharType="begin"/>
      </w:r>
      <w:r w:rsidR="00885A15">
        <w:instrText xml:space="preserve"> STYLEREF 1 \s </w:instrText>
      </w:r>
      <w:r w:rsidR="00885A15">
        <w:fldChar w:fldCharType="separate"/>
      </w:r>
      <w:r w:rsidR="00663C7B">
        <w:rPr>
          <w:noProof/>
        </w:rPr>
        <w:t>1</w:t>
      </w:r>
      <w:r w:rsidR="00885A15">
        <w:fldChar w:fldCharType="end"/>
      </w:r>
      <w:r w:rsidR="00885A15">
        <w:noBreakHyphen/>
      </w:r>
      <w:fldSimple w:instr=" SEQ Hình_ \* ARABIC \s 1 ">
        <w:r w:rsidR="00663C7B">
          <w:rPr>
            <w:noProof/>
          </w:rPr>
          <w:t>1</w:t>
        </w:r>
      </w:fldSimple>
      <w:bookmarkEnd w:id="7"/>
      <w:r>
        <w:t xml:space="preserve"> đường đơn vị vô thứ nguyên SCS và đường đơn vị tam giác tương ứng.</w:t>
      </w:r>
      <w:bookmarkEnd w:id="8"/>
      <w:bookmarkEnd w:id="9"/>
    </w:p>
    <w:p w:rsidR="00CE3891" w:rsidRDefault="00CE3891" w:rsidP="00CE3891">
      <w:r>
        <w:t xml:space="preserve">Giá trị của </w:t>
      </w:r>
      <w:proofErr w:type="gramStart"/>
      <w:r>
        <w:rPr>
          <w:bCs/>
          <w:i/>
        </w:rPr>
        <w:t>q</w:t>
      </w:r>
      <w:r>
        <w:rPr>
          <w:bCs/>
          <w:i/>
          <w:vertAlign w:val="subscript"/>
        </w:rPr>
        <w:t>p</w:t>
      </w:r>
      <w:proofErr w:type="gramEnd"/>
      <w:r>
        <w:t xml:space="preserve"> và </w:t>
      </w:r>
      <w:r>
        <w:rPr>
          <w:bCs/>
          <w:i/>
        </w:rPr>
        <w:t>t</w:t>
      </w:r>
      <w:r>
        <w:rPr>
          <w:bCs/>
          <w:i/>
          <w:vertAlign w:val="subscript"/>
        </w:rPr>
        <w:t>p</w:t>
      </w:r>
      <w:r>
        <w:rPr>
          <w:vertAlign w:val="superscript"/>
        </w:rPr>
        <w:t xml:space="preserve"> </w:t>
      </w:r>
      <w:r>
        <w:t xml:space="preserve">được ước lượng dựa trên một đường đơn vị tam giác (triangular unit hydrograph), với chiều cao là </w:t>
      </w:r>
      <w:r>
        <w:rPr>
          <w:bCs/>
          <w:i/>
        </w:rPr>
        <w:t>q</w:t>
      </w:r>
      <w:r>
        <w:rPr>
          <w:bCs/>
          <w:i/>
          <w:vertAlign w:val="subscript"/>
        </w:rPr>
        <w:t>p</w:t>
      </w:r>
      <w:r>
        <w:t xml:space="preserve">, chiều dài đáy là </w:t>
      </w:r>
      <w:r>
        <w:rPr>
          <w:bCs/>
          <w:i/>
        </w:rPr>
        <w:t>t</w:t>
      </w:r>
      <w:r>
        <w:rPr>
          <w:bCs/>
          <w:i/>
          <w:vertAlign w:val="subscript"/>
        </w:rPr>
        <w:t>b</w:t>
      </w:r>
      <w:r>
        <w:t>.</w:t>
      </w:r>
    </w:p>
    <w:p w:rsidR="00CE3891" w:rsidRDefault="00CE3891" w:rsidP="00CE3891">
      <w:pPr>
        <w:ind w:left="1400" w:firstLine="700"/>
        <w:rPr>
          <w:b/>
          <w:bCs/>
        </w:rPr>
      </w:pPr>
      <w:r>
        <w:rPr>
          <w:b/>
          <w:bCs/>
          <w:position w:val="-14"/>
          <w:vertAlign w:val="subscript"/>
        </w:rPr>
        <w:object w:dxaOrig="108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5pt;height:18.8pt" o:ole="">
            <v:imagedata r:id="rId11" o:title=""/>
          </v:shape>
          <o:OLEObject Type="Embed" ProgID="Equation.3" ShapeID="_x0000_i1025" DrawAspect="Content" ObjectID="_1582240632" r:id="rId12"/>
        </w:object>
      </w:r>
    </w:p>
    <w:p w:rsidR="00CE3891" w:rsidRDefault="00CE3891" w:rsidP="00CE3891">
      <w:pPr>
        <w:autoSpaceDE w:val="0"/>
        <w:autoSpaceDN w:val="0"/>
        <w:adjustRightInd w:val="0"/>
        <w:rPr>
          <w:b/>
          <w:bCs/>
          <w:iCs/>
          <w:vertAlign w:val="subscript"/>
        </w:rPr>
      </w:pPr>
      <w:r>
        <w:rPr>
          <w:iCs/>
        </w:rPr>
        <w:t>Thời gian từ đỉnh đến cuối đường đơn vị tam giác</w:t>
      </w:r>
      <w:r>
        <w:rPr>
          <w:b/>
          <w:bCs/>
          <w:iCs/>
        </w:rPr>
        <w:t xml:space="preserve"> </w:t>
      </w:r>
      <w:r>
        <w:rPr>
          <w:iCs/>
        </w:rPr>
        <w:t xml:space="preserve">(recession time) is </w:t>
      </w:r>
      <w:r>
        <w:rPr>
          <w:bCs/>
          <w:i/>
          <w:iCs/>
        </w:rPr>
        <w:t>1.67t</w:t>
      </w:r>
      <w:r>
        <w:rPr>
          <w:bCs/>
          <w:i/>
          <w:iCs/>
          <w:vertAlign w:val="subscript"/>
        </w:rPr>
        <w:t>p</w:t>
      </w:r>
    </w:p>
    <w:p w:rsidR="00CE3891" w:rsidRDefault="00CE3891" w:rsidP="00CE3891">
      <w:pPr>
        <w:autoSpaceDE w:val="0"/>
        <w:autoSpaceDN w:val="0"/>
        <w:adjustRightInd w:val="0"/>
        <w:rPr>
          <w:iCs/>
        </w:rPr>
      </w:pPr>
      <w:r>
        <w:rPr>
          <w:iCs/>
        </w:rPr>
        <w:t xml:space="preserve">Giá trị </w:t>
      </w:r>
      <w:proofErr w:type="gramStart"/>
      <w:r>
        <w:rPr>
          <w:bCs/>
          <w:i/>
          <w:iCs/>
        </w:rPr>
        <w:t>q</w:t>
      </w:r>
      <w:r>
        <w:rPr>
          <w:bCs/>
          <w:i/>
          <w:iCs/>
          <w:vertAlign w:val="subscript"/>
        </w:rPr>
        <w:t>p</w:t>
      </w:r>
      <w:proofErr w:type="gramEnd"/>
      <w:r>
        <w:rPr>
          <w:b/>
          <w:bCs/>
          <w:iCs/>
        </w:rPr>
        <w:t xml:space="preserve"> </w:t>
      </w:r>
      <w:r>
        <w:rPr>
          <w:iCs/>
        </w:rPr>
        <w:t>được tính theo công thức</w:t>
      </w:r>
      <w:r w:rsidR="0098469D">
        <w:rPr>
          <w:iCs/>
        </w:rPr>
        <w:t xml:space="preserve"> dưới đây, với A là diện tích lưu vực</w:t>
      </w:r>
      <w:r>
        <w:rPr>
          <w:iCs/>
        </w:rPr>
        <w:t>:</w:t>
      </w:r>
    </w:p>
    <w:p w:rsidR="00CE3891" w:rsidRDefault="00CE3891" w:rsidP="0098469D">
      <w:pPr>
        <w:autoSpaceDE w:val="0"/>
        <w:autoSpaceDN w:val="0"/>
        <w:adjustRightInd w:val="0"/>
        <w:ind w:left="700" w:firstLine="700"/>
        <w:rPr>
          <w:iCs/>
        </w:rPr>
      </w:pPr>
      <w:r>
        <w:rPr>
          <w:b/>
          <w:bCs/>
          <w:position w:val="-32"/>
          <w:vertAlign w:val="subscript"/>
        </w:rPr>
        <w:object w:dxaOrig="1170" w:dyaOrig="705">
          <v:shape id="_x0000_i1026" type="#_x0000_t75" style="width:58.25pt;height:35.05pt" o:ole="">
            <v:imagedata r:id="rId13" o:title=""/>
          </v:shape>
          <o:OLEObject Type="Embed" ProgID="Equation.3" ShapeID="_x0000_i1026" DrawAspect="Content" ObjectID="_1582240633" r:id="rId14"/>
        </w:object>
      </w:r>
      <w:r w:rsidR="0098469D">
        <w:rPr>
          <w:b/>
          <w:bCs/>
          <w:vertAlign w:val="subscript"/>
        </w:rPr>
        <w:t xml:space="preserve"> </w:t>
      </w:r>
    </w:p>
    <w:p w:rsidR="00CE3891" w:rsidRDefault="00CE3891" w:rsidP="00CE3891">
      <w:pPr>
        <w:autoSpaceDE w:val="0"/>
        <w:autoSpaceDN w:val="0"/>
        <w:adjustRightInd w:val="0"/>
        <w:rPr>
          <w:iCs/>
        </w:rPr>
      </w:pPr>
      <w:r>
        <w:rPr>
          <w:iCs/>
        </w:rPr>
        <w:t xml:space="preserve">Giá trị </w:t>
      </w:r>
      <w:r>
        <w:rPr>
          <w:b/>
          <w:bCs/>
          <w:iCs/>
        </w:rPr>
        <w:t>t</w:t>
      </w:r>
      <w:r>
        <w:rPr>
          <w:b/>
          <w:bCs/>
          <w:iCs/>
          <w:vertAlign w:val="subscript"/>
        </w:rPr>
        <w:t>p</w:t>
      </w:r>
      <w:r>
        <w:rPr>
          <w:b/>
          <w:bCs/>
          <w:iCs/>
        </w:rPr>
        <w:t xml:space="preserve"> </w:t>
      </w:r>
      <w:r>
        <w:rPr>
          <w:iCs/>
        </w:rPr>
        <w:t xml:space="preserve">được tính </w:t>
      </w:r>
      <w:proofErr w:type="gramStart"/>
      <w:r>
        <w:rPr>
          <w:iCs/>
        </w:rPr>
        <w:t>theo</w:t>
      </w:r>
      <w:proofErr w:type="gramEnd"/>
      <w:r>
        <w:rPr>
          <w:iCs/>
        </w:rPr>
        <w:t xml:space="preserve"> công thức:</w:t>
      </w:r>
    </w:p>
    <w:p w:rsidR="00CE3891" w:rsidRDefault="00CE3891" w:rsidP="00CE3891">
      <w:pPr>
        <w:autoSpaceDE w:val="0"/>
        <w:autoSpaceDN w:val="0"/>
        <w:adjustRightInd w:val="0"/>
        <w:rPr>
          <w:b/>
          <w:bCs/>
          <w:iCs/>
          <w:vertAlign w:val="subscript"/>
        </w:rPr>
      </w:pPr>
      <w:r>
        <w:rPr>
          <w:b/>
          <w:bCs/>
          <w:iCs/>
        </w:rPr>
        <w:t xml:space="preserve"> </w:t>
      </w:r>
      <w:r>
        <w:rPr>
          <w:b/>
          <w:bCs/>
          <w:iCs/>
        </w:rPr>
        <w:tab/>
      </w:r>
      <w:r>
        <w:rPr>
          <w:b/>
          <w:bCs/>
          <w:iCs/>
        </w:rPr>
        <w:tab/>
      </w:r>
      <w:r>
        <w:rPr>
          <w:b/>
          <w:bCs/>
          <w:position w:val="-24"/>
          <w:vertAlign w:val="subscript"/>
        </w:rPr>
        <w:object w:dxaOrig="1215" w:dyaOrig="615">
          <v:shape id="_x0000_i1027" type="#_x0000_t75" style="width:60.75pt;height:30.7pt" o:ole="">
            <v:imagedata r:id="rId15" o:title=""/>
          </v:shape>
          <o:OLEObject Type="Embed" ProgID="Equation.3" ShapeID="_x0000_i1027" DrawAspect="Content" ObjectID="_1582240634" r:id="rId16"/>
        </w:object>
      </w:r>
    </w:p>
    <w:p w:rsidR="00CE3891" w:rsidRDefault="00CE3891" w:rsidP="00CE3891">
      <w:pPr>
        <w:autoSpaceDE w:val="0"/>
        <w:autoSpaceDN w:val="0"/>
        <w:adjustRightInd w:val="0"/>
        <w:rPr>
          <w:iCs/>
        </w:rPr>
      </w:pPr>
      <w:r>
        <w:rPr>
          <w:iCs/>
        </w:rPr>
        <w:t xml:space="preserve">Với </w:t>
      </w:r>
      <w:r>
        <w:rPr>
          <w:bCs/>
          <w:i/>
        </w:rPr>
        <w:t>ΔD</w:t>
      </w:r>
      <w:r>
        <w:rPr>
          <w:b/>
          <w:bCs/>
          <w:iCs/>
        </w:rPr>
        <w:t xml:space="preserve"> </w:t>
      </w:r>
      <w:r>
        <w:rPr>
          <w:iCs/>
        </w:rPr>
        <w:t xml:space="preserve">là khoảng thời gian mưa hiệu quả, </w:t>
      </w:r>
      <w:proofErr w:type="gramStart"/>
      <w:r>
        <w:rPr>
          <w:bCs/>
          <w:i/>
          <w:iCs/>
        </w:rPr>
        <w:t>t</w:t>
      </w:r>
      <w:r>
        <w:rPr>
          <w:bCs/>
          <w:i/>
          <w:iCs/>
          <w:vertAlign w:val="subscript"/>
        </w:rPr>
        <w:t>l</w:t>
      </w:r>
      <w:proofErr w:type="gramEnd"/>
      <w:r>
        <w:rPr>
          <w:b/>
          <w:bCs/>
          <w:iCs/>
        </w:rPr>
        <w:t xml:space="preserve"> </w:t>
      </w:r>
      <w:r>
        <w:rPr>
          <w:iCs/>
        </w:rPr>
        <w:t xml:space="preserve">là thời gian trễ. Hai giá trị này được tính từ thời gian tập trung nước </w:t>
      </w:r>
      <w:proofErr w:type="gramStart"/>
      <w:r>
        <w:rPr>
          <w:bCs/>
          <w:i/>
          <w:iCs/>
        </w:rPr>
        <w:t>t</w:t>
      </w:r>
      <w:r>
        <w:rPr>
          <w:bCs/>
          <w:i/>
          <w:iCs/>
          <w:vertAlign w:val="subscript"/>
        </w:rPr>
        <w:t>c</w:t>
      </w:r>
      <w:proofErr w:type="gramEnd"/>
      <w:r>
        <w:rPr>
          <w:bCs/>
          <w:iCs/>
        </w:rPr>
        <w:t xml:space="preserve"> </w:t>
      </w:r>
      <w:r>
        <w:rPr>
          <w:iCs/>
        </w:rPr>
        <w:t xml:space="preserve">bằng công thức sau theo </w:t>
      </w:r>
      <w:r>
        <w:rPr>
          <w:b/>
          <w:bCs/>
          <w:iCs/>
        </w:rPr>
        <w:t>SCS</w:t>
      </w:r>
      <w:r>
        <w:rPr>
          <w:iCs/>
        </w:rPr>
        <w:t>:</w:t>
      </w:r>
    </w:p>
    <w:p w:rsidR="00CE3891" w:rsidRDefault="00CE3891" w:rsidP="00CE3891">
      <w:pPr>
        <w:autoSpaceDE w:val="0"/>
        <w:autoSpaceDN w:val="0"/>
        <w:adjustRightInd w:val="0"/>
        <w:ind w:left="700" w:firstLine="700"/>
        <w:rPr>
          <w:iCs/>
        </w:rPr>
      </w:pPr>
      <w:r>
        <w:rPr>
          <w:b/>
          <w:bCs/>
          <w:position w:val="-24"/>
          <w:vertAlign w:val="subscript"/>
        </w:rPr>
        <w:object w:dxaOrig="2775" w:dyaOrig="660">
          <v:shape id="_x0000_i1028" type="#_x0000_t75" style="width:139pt;height:33.2pt" o:ole="">
            <v:imagedata r:id="rId17" o:title=""/>
          </v:shape>
          <o:OLEObject Type="Embed" ProgID="Equation.3" ShapeID="_x0000_i1028" DrawAspect="Content" ObjectID="_1582240635" r:id="rId18"/>
        </w:object>
      </w:r>
    </w:p>
    <w:p w:rsidR="00CE3891" w:rsidRDefault="00CE3891" w:rsidP="00CE3891">
      <w:pPr>
        <w:autoSpaceDE w:val="0"/>
        <w:autoSpaceDN w:val="0"/>
        <w:adjustRightInd w:val="0"/>
        <w:ind w:left="700" w:firstLine="700"/>
        <w:rPr>
          <w:iCs/>
        </w:rPr>
      </w:pPr>
      <w:r>
        <w:rPr>
          <w:b/>
          <w:bCs/>
          <w:position w:val="-12"/>
          <w:vertAlign w:val="subscript"/>
        </w:rPr>
        <w:object w:dxaOrig="900" w:dyaOrig="360">
          <v:shape id="_x0000_i1029" type="#_x0000_t75" style="width:45.1pt;height:18.15pt" o:ole="">
            <v:imagedata r:id="rId19" o:title=""/>
          </v:shape>
          <o:OLEObject Type="Embed" ProgID="Equation.3" ShapeID="_x0000_i1029" DrawAspect="Content" ObjectID="_1582240636" r:id="rId20"/>
        </w:object>
      </w:r>
    </w:p>
    <w:p w:rsidR="00CE3891" w:rsidRDefault="00CE3891" w:rsidP="00CE3891">
      <w:pPr>
        <w:autoSpaceDE w:val="0"/>
        <w:autoSpaceDN w:val="0"/>
        <w:adjustRightInd w:val="0"/>
        <w:ind w:left="700" w:firstLine="700"/>
        <w:rPr>
          <w:iCs/>
        </w:rPr>
      </w:pPr>
      <w:r>
        <w:rPr>
          <w:b/>
          <w:bCs/>
          <w:position w:val="-12"/>
          <w:vertAlign w:val="subscript"/>
        </w:rPr>
        <w:object w:dxaOrig="1320" w:dyaOrig="360">
          <v:shape id="_x0000_i1030" type="#_x0000_t75" style="width:65.75pt;height:18.15pt" o:ole="">
            <v:imagedata r:id="rId21" o:title=""/>
          </v:shape>
          <o:OLEObject Type="Embed" ProgID="Equation.3" ShapeID="_x0000_i1030" DrawAspect="Content" ObjectID="_1582240637" r:id="rId22"/>
        </w:object>
      </w:r>
    </w:p>
    <w:p w:rsidR="00CE3891" w:rsidRDefault="00CE3891" w:rsidP="00735636">
      <w:pPr>
        <w:autoSpaceDE w:val="0"/>
        <w:autoSpaceDN w:val="0"/>
        <w:adjustRightInd w:val="0"/>
        <w:rPr>
          <w:iCs/>
        </w:rPr>
      </w:pPr>
      <w:proofErr w:type="gramStart"/>
      <w:r>
        <w:rPr>
          <w:iCs/>
        </w:rPr>
        <w:t>với</w:t>
      </w:r>
      <w:proofErr w:type="gramEnd"/>
      <w:r>
        <w:rPr>
          <w:iCs/>
        </w:rPr>
        <w:t xml:space="preserve">: </w:t>
      </w:r>
      <w:r w:rsidR="00735636">
        <w:rPr>
          <w:iCs/>
        </w:rPr>
        <w:t xml:space="preserve">    </w:t>
      </w:r>
      <w:r>
        <w:rPr>
          <w:iCs/>
        </w:rPr>
        <w:t xml:space="preserve">- </w:t>
      </w:r>
      <w:r>
        <w:rPr>
          <w:i/>
        </w:rPr>
        <w:t xml:space="preserve">l: </w:t>
      </w:r>
      <w:r>
        <w:rPr>
          <w:iCs/>
        </w:rPr>
        <w:t>chiều dài dòng chảy</w:t>
      </w:r>
    </w:p>
    <w:p w:rsidR="00CE3891" w:rsidRDefault="00CE3891" w:rsidP="00CE3891">
      <w:pPr>
        <w:autoSpaceDE w:val="0"/>
        <w:autoSpaceDN w:val="0"/>
        <w:adjustRightInd w:val="0"/>
        <w:ind w:firstLine="700"/>
        <w:rPr>
          <w:iCs/>
        </w:rPr>
      </w:pPr>
      <w:r>
        <w:rPr>
          <w:iCs/>
        </w:rPr>
        <w:t xml:space="preserve">- </w:t>
      </w:r>
      <w:r>
        <w:rPr>
          <w:i/>
          <w:iCs/>
        </w:rPr>
        <w:t>Y</w:t>
      </w:r>
      <w:r>
        <w:rPr>
          <w:iCs/>
        </w:rPr>
        <w:t>: độ dốc trung bình lưu vực</w:t>
      </w:r>
    </w:p>
    <w:p w:rsidR="00CE3891" w:rsidRDefault="00CE3891" w:rsidP="00CE3891">
      <w:pPr>
        <w:autoSpaceDE w:val="0"/>
        <w:autoSpaceDN w:val="0"/>
        <w:adjustRightInd w:val="0"/>
        <w:ind w:firstLine="700"/>
        <w:rPr>
          <w:i/>
        </w:rPr>
      </w:pPr>
      <w:r>
        <w:rPr>
          <w:iCs/>
        </w:rPr>
        <w:t xml:space="preserve">- </w:t>
      </w:r>
      <w:r>
        <w:rPr>
          <w:i/>
          <w:iCs/>
        </w:rPr>
        <w:t>CN</w:t>
      </w:r>
      <w:r>
        <w:rPr>
          <w:iCs/>
        </w:rPr>
        <w:t>: hệ số trễ.</w:t>
      </w:r>
      <w:r>
        <w:rPr>
          <w:i/>
        </w:rPr>
        <w:t xml:space="preserve"> </w:t>
      </w:r>
    </w:p>
    <w:p w:rsidR="00CE3891" w:rsidRDefault="00CE3891" w:rsidP="00CE3891">
      <w:r>
        <w:t xml:space="preserve">Áp dụng: từ các đặc trưng lưu vực sông, ta tính được </w:t>
      </w:r>
      <w:r>
        <w:rPr>
          <w:bCs/>
          <w:i/>
        </w:rPr>
        <w:t>q</w:t>
      </w:r>
      <w:r>
        <w:rPr>
          <w:bCs/>
          <w:i/>
          <w:vertAlign w:val="subscript"/>
        </w:rPr>
        <w:t>p</w:t>
      </w:r>
      <w:r>
        <w:t xml:space="preserve"> và </w:t>
      </w:r>
      <w:r>
        <w:rPr>
          <w:bCs/>
          <w:i/>
        </w:rPr>
        <w:t>t</w:t>
      </w:r>
      <w:r>
        <w:rPr>
          <w:bCs/>
          <w:i/>
          <w:vertAlign w:val="subscript"/>
        </w:rPr>
        <w:t>p</w:t>
      </w:r>
      <w:r>
        <w:t>. Dựa vào đường đơn vị SCS để xác định đường đơn vị cho lưu vực tính toán. Sau đó dựa vào số liệu quan trắc và đường đơn vị, ta sẽ tính ra lưu lượng dòng chảy tại mỗi thời điểm quan trắc.</w:t>
      </w:r>
      <w:r w:rsidR="00900589">
        <w:t xml:space="preserve"> </w:t>
      </w:r>
      <w:r w:rsidR="00900589">
        <w:fldChar w:fldCharType="begin"/>
      </w:r>
      <w:r w:rsidR="00900589">
        <w:instrText xml:space="preserve"> REF _Ref508484651 \h </w:instrText>
      </w:r>
      <w:r w:rsidR="00900589">
        <w:fldChar w:fldCharType="separate"/>
      </w:r>
      <w:proofErr w:type="gramStart"/>
      <w:r w:rsidR="00663C7B">
        <w:t xml:space="preserve">Bảng  </w:t>
      </w:r>
      <w:r w:rsidR="00663C7B">
        <w:rPr>
          <w:noProof/>
        </w:rPr>
        <w:t>1</w:t>
      </w:r>
      <w:proofErr w:type="gramEnd"/>
      <w:r w:rsidR="00663C7B">
        <w:noBreakHyphen/>
      </w:r>
      <w:r w:rsidR="00663C7B">
        <w:rPr>
          <w:noProof/>
        </w:rPr>
        <w:t>1</w:t>
      </w:r>
      <w:r w:rsidR="00900589">
        <w:fldChar w:fldCharType="end"/>
      </w:r>
      <w:r w:rsidR="00900589">
        <w:t xml:space="preserve"> là bảng giá trị của đường đơn vị SCS.</w:t>
      </w:r>
    </w:p>
    <w:p w:rsidR="00CE3891" w:rsidRDefault="00CE3891" w:rsidP="00CE3891">
      <w:pPr>
        <w:pStyle w:val="Heading3"/>
        <w:numPr>
          <w:ilvl w:val="2"/>
          <w:numId w:val="19"/>
        </w:numPr>
        <w:shd w:val="clear" w:color="auto" w:fill="FFFFFF"/>
      </w:pPr>
      <w:r>
        <w:rPr>
          <w:b w:val="0"/>
          <w:bCs w:val="0"/>
        </w:rPr>
        <w:br w:type="page"/>
      </w:r>
    </w:p>
    <w:p w:rsidR="00CE3891" w:rsidRDefault="00CE3891" w:rsidP="00CE3891">
      <w:pPr>
        <w:pStyle w:val="Caption"/>
        <w:rPr>
          <w:i/>
          <w:lang w:val="en-GB"/>
        </w:rPr>
      </w:pPr>
      <w:bookmarkStart w:id="10" w:name="_Toc493199645"/>
      <w:bookmarkStart w:id="11" w:name="_Ref508484651"/>
      <w:bookmarkStart w:id="12" w:name="_Toc508494424"/>
      <w:proofErr w:type="gramStart"/>
      <w:r>
        <w:lastRenderedPageBreak/>
        <w:t xml:space="preserve">Bảng  </w:t>
      </w:r>
      <w:proofErr w:type="gramEnd"/>
      <w:r>
        <w:fldChar w:fldCharType="begin"/>
      </w:r>
      <w:r>
        <w:instrText xml:space="preserve"> STYLEREF 1 \s </w:instrText>
      </w:r>
      <w:r>
        <w:fldChar w:fldCharType="separate"/>
      </w:r>
      <w:r w:rsidR="00663C7B">
        <w:rPr>
          <w:noProof/>
        </w:rPr>
        <w:t>1</w:t>
      </w:r>
      <w:r>
        <w:fldChar w:fldCharType="end"/>
      </w:r>
      <w:r>
        <w:noBreakHyphen/>
      </w:r>
      <w:fldSimple w:instr=" SEQ Bảng_ \* ARABIC \s 1 ">
        <w:r w:rsidR="00663C7B">
          <w:rPr>
            <w:noProof/>
          </w:rPr>
          <w:t>1</w:t>
        </w:r>
      </w:fldSimple>
      <w:bookmarkEnd w:id="11"/>
      <w:r>
        <w:t xml:space="preserve"> Bảng giá trị tỉ số của đường đơn vị vô thứ nguyên SCS</w:t>
      </w:r>
      <w:bookmarkEnd w:id="10"/>
      <w:bookmarkEnd w:id="12"/>
    </w:p>
    <w:tbl>
      <w:tblPr>
        <w:tblStyle w:val="TableGrid"/>
        <w:tblW w:w="0" w:type="auto"/>
        <w:jc w:val="center"/>
        <w:tblInd w:w="1219" w:type="dxa"/>
        <w:tblLook w:val="04A0" w:firstRow="1" w:lastRow="0" w:firstColumn="1" w:lastColumn="0" w:noHBand="0" w:noVBand="1"/>
      </w:tblPr>
      <w:tblGrid>
        <w:gridCol w:w="1536"/>
        <w:gridCol w:w="1445"/>
        <w:gridCol w:w="1441"/>
        <w:gridCol w:w="1287"/>
        <w:gridCol w:w="1230"/>
        <w:gridCol w:w="1441"/>
      </w:tblGrid>
      <w:tr w:rsidR="0032179E" w:rsidTr="0032179E">
        <w:trPr>
          <w:trHeight w:val="366"/>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jc w:val="center"/>
              <w:rPr>
                <w:b/>
                <w:sz w:val="20"/>
                <w:szCs w:val="20"/>
                <w:lang w:eastAsia="zh-CN"/>
              </w:rPr>
            </w:pPr>
            <w:r w:rsidRPr="0032179E">
              <w:rPr>
                <w:b/>
                <w:sz w:val="20"/>
                <w:szCs w:val="20"/>
                <w:lang w:eastAsia="zh-CN"/>
              </w:rPr>
              <w:t>Time ratios (t/</w:t>
            </w:r>
            <w:proofErr w:type="gramStart"/>
            <w:r w:rsidRPr="0032179E">
              <w:rPr>
                <w:b/>
                <w:sz w:val="20"/>
                <w:szCs w:val="20"/>
                <w:lang w:eastAsia="zh-CN"/>
              </w:rPr>
              <w:t>T</w:t>
            </w:r>
            <w:r w:rsidRPr="0032179E">
              <w:rPr>
                <w:b/>
                <w:sz w:val="20"/>
                <w:szCs w:val="20"/>
                <w:vertAlign w:val="subscript"/>
                <w:lang w:eastAsia="zh-CN"/>
              </w:rPr>
              <w:t>p</w:t>
            </w:r>
            <w:r w:rsidRPr="0032179E">
              <w:rPr>
                <w:b/>
                <w:sz w:val="20"/>
                <w:szCs w:val="20"/>
                <w:lang w:eastAsia="zh-CN"/>
              </w:rPr>
              <w:t xml:space="preserve"> )</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jc w:val="center"/>
              <w:rPr>
                <w:b/>
                <w:sz w:val="20"/>
                <w:szCs w:val="20"/>
                <w:lang w:eastAsia="zh-CN"/>
              </w:rPr>
            </w:pPr>
            <w:r w:rsidRPr="0032179E">
              <w:rPr>
                <w:b/>
                <w:sz w:val="20"/>
                <w:szCs w:val="20"/>
                <w:lang w:eastAsia="zh-CN"/>
              </w:rPr>
              <w:t>Discharge ratios (q/</w:t>
            </w:r>
            <w:proofErr w:type="gramStart"/>
            <w:r w:rsidRPr="0032179E">
              <w:rPr>
                <w:b/>
                <w:sz w:val="20"/>
                <w:szCs w:val="20"/>
                <w:lang w:eastAsia="zh-CN"/>
              </w:rPr>
              <w:t>q</w:t>
            </w:r>
            <w:r w:rsidRPr="0032179E">
              <w:rPr>
                <w:b/>
                <w:sz w:val="20"/>
                <w:szCs w:val="20"/>
                <w:vertAlign w:val="subscript"/>
                <w:lang w:eastAsia="zh-CN"/>
              </w:rPr>
              <w:t>p</w:t>
            </w:r>
            <w:r w:rsidRPr="0032179E">
              <w:rPr>
                <w:b/>
                <w:sz w:val="20"/>
                <w:szCs w:val="20"/>
                <w:lang w:eastAsia="zh-CN"/>
              </w:rPr>
              <w:t xml:space="preserve"> )</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jc w:val="center"/>
              <w:rPr>
                <w:b/>
                <w:sz w:val="20"/>
                <w:szCs w:val="20"/>
                <w:lang w:eastAsia="zh-CN"/>
              </w:rPr>
            </w:pPr>
            <w:r w:rsidRPr="0032179E">
              <w:rPr>
                <w:b/>
                <w:sz w:val="20"/>
                <w:szCs w:val="20"/>
                <w:lang w:eastAsia="zh-CN"/>
              </w:rPr>
              <w:t xml:space="preserve">Mass curve </w:t>
            </w:r>
            <w:proofErr w:type="gramStart"/>
            <w:r w:rsidRPr="0032179E">
              <w:rPr>
                <w:b/>
                <w:sz w:val="20"/>
                <w:szCs w:val="20"/>
                <w:lang w:eastAsia="zh-CN"/>
              </w:rPr>
              <w:t>ratios(</w:t>
            </w:r>
            <w:proofErr w:type="gramEnd"/>
            <w:r w:rsidRPr="0032179E">
              <w:rPr>
                <w:b/>
                <w:sz w:val="20"/>
                <w:szCs w:val="20"/>
                <w:lang w:eastAsia="zh-CN"/>
              </w:rPr>
              <w:t>Q</w:t>
            </w:r>
            <w:r w:rsidRPr="0032179E">
              <w:rPr>
                <w:b/>
                <w:sz w:val="20"/>
                <w:szCs w:val="20"/>
                <w:vertAlign w:val="subscript"/>
                <w:lang w:eastAsia="zh-CN"/>
              </w:rPr>
              <w:t>a</w:t>
            </w:r>
            <w:r w:rsidRPr="0032179E">
              <w:rPr>
                <w:b/>
                <w:sz w:val="20"/>
                <w:szCs w:val="20"/>
                <w:lang w:eastAsia="zh-CN"/>
              </w:rPr>
              <w:t xml:space="preserve"> /Q)</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32179E">
            <w:pPr>
              <w:shd w:val="clear" w:color="auto" w:fill="FFFFFF"/>
              <w:spacing w:line="240" w:lineRule="auto"/>
              <w:jc w:val="center"/>
              <w:rPr>
                <w:b/>
                <w:sz w:val="20"/>
                <w:szCs w:val="20"/>
                <w:lang w:eastAsia="zh-CN"/>
              </w:rPr>
            </w:pPr>
            <w:r w:rsidRPr="0032179E">
              <w:rPr>
                <w:b/>
                <w:sz w:val="20"/>
                <w:szCs w:val="20"/>
                <w:lang w:eastAsia="zh-CN"/>
              </w:rPr>
              <w:t>Time ratios (t/</w:t>
            </w:r>
            <w:proofErr w:type="gramStart"/>
            <w:r w:rsidRPr="0032179E">
              <w:rPr>
                <w:b/>
                <w:sz w:val="20"/>
                <w:szCs w:val="20"/>
                <w:lang w:eastAsia="zh-CN"/>
              </w:rPr>
              <w:t>T</w:t>
            </w:r>
            <w:r w:rsidRPr="0032179E">
              <w:rPr>
                <w:b/>
                <w:sz w:val="20"/>
                <w:szCs w:val="20"/>
                <w:vertAlign w:val="subscript"/>
                <w:lang w:eastAsia="zh-CN"/>
              </w:rPr>
              <w:t>p</w:t>
            </w:r>
            <w:r w:rsidRPr="0032179E">
              <w:rPr>
                <w:b/>
                <w:sz w:val="20"/>
                <w:szCs w:val="20"/>
                <w:lang w:eastAsia="zh-CN"/>
              </w:rPr>
              <w:t xml:space="preserve"> )</w:t>
            </w:r>
            <w:proofErr w:type="gramEnd"/>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32179E">
            <w:pPr>
              <w:shd w:val="clear" w:color="auto" w:fill="FFFFFF"/>
              <w:spacing w:line="240" w:lineRule="auto"/>
              <w:jc w:val="center"/>
              <w:rPr>
                <w:b/>
                <w:sz w:val="20"/>
                <w:szCs w:val="20"/>
                <w:lang w:eastAsia="zh-CN"/>
              </w:rPr>
            </w:pPr>
            <w:r w:rsidRPr="0032179E">
              <w:rPr>
                <w:b/>
                <w:sz w:val="20"/>
                <w:szCs w:val="20"/>
                <w:lang w:eastAsia="zh-CN"/>
              </w:rPr>
              <w:t>Discharge ratios (q/</w:t>
            </w:r>
            <w:proofErr w:type="gramStart"/>
            <w:r w:rsidRPr="0032179E">
              <w:rPr>
                <w:b/>
                <w:sz w:val="20"/>
                <w:szCs w:val="20"/>
                <w:lang w:eastAsia="zh-CN"/>
              </w:rPr>
              <w:t>q</w:t>
            </w:r>
            <w:r w:rsidRPr="0032179E">
              <w:rPr>
                <w:b/>
                <w:sz w:val="20"/>
                <w:szCs w:val="20"/>
                <w:vertAlign w:val="subscript"/>
                <w:lang w:eastAsia="zh-CN"/>
              </w:rPr>
              <w:t>p</w:t>
            </w:r>
            <w:r w:rsidRPr="0032179E">
              <w:rPr>
                <w:b/>
                <w:sz w:val="20"/>
                <w:szCs w:val="20"/>
                <w:lang w:eastAsia="zh-CN"/>
              </w:rPr>
              <w:t xml:space="preserve"> )</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32179E">
            <w:pPr>
              <w:shd w:val="clear" w:color="auto" w:fill="FFFFFF"/>
              <w:spacing w:line="240" w:lineRule="auto"/>
              <w:jc w:val="center"/>
              <w:rPr>
                <w:b/>
                <w:sz w:val="20"/>
                <w:szCs w:val="20"/>
                <w:lang w:eastAsia="zh-CN"/>
              </w:rPr>
            </w:pPr>
            <w:r w:rsidRPr="0032179E">
              <w:rPr>
                <w:b/>
                <w:sz w:val="20"/>
                <w:szCs w:val="20"/>
                <w:lang w:eastAsia="zh-CN"/>
              </w:rPr>
              <w:t xml:space="preserve">Mass curve </w:t>
            </w:r>
            <w:proofErr w:type="gramStart"/>
            <w:r w:rsidRPr="0032179E">
              <w:rPr>
                <w:b/>
                <w:sz w:val="20"/>
                <w:szCs w:val="20"/>
                <w:lang w:eastAsia="zh-CN"/>
              </w:rPr>
              <w:t>ratios(</w:t>
            </w:r>
            <w:proofErr w:type="gramEnd"/>
            <w:r w:rsidRPr="0032179E">
              <w:rPr>
                <w:b/>
                <w:sz w:val="20"/>
                <w:szCs w:val="20"/>
                <w:lang w:eastAsia="zh-CN"/>
              </w:rPr>
              <w:t>Q</w:t>
            </w:r>
            <w:r w:rsidRPr="0032179E">
              <w:rPr>
                <w:b/>
                <w:sz w:val="20"/>
                <w:szCs w:val="20"/>
                <w:vertAlign w:val="subscript"/>
                <w:lang w:eastAsia="zh-CN"/>
              </w:rPr>
              <w:t>a</w:t>
            </w:r>
            <w:r w:rsidRPr="0032179E">
              <w:rPr>
                <w:b/>
                <w:sz w:val="20"/>
                <w:szCs w:val="20"/>
                <w:lang w:eastAsia="zh-CN"/>
              </w:rPr>
              <w:t xml:space="preserve"> /Q)</w:t>
            </w:r>
          </w:p>
        </w:tc>
      </w:tr>
      <w:tr w:rsidR="0032179E" w:rsidTr="0032179E">
        <w:trPr>
          <w:trHeight w:val="331"/>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0.000</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1.7</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0.460</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0.790</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0.1</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0.030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0.001</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1.8</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0.390</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0.822</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0 .2</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0.100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0.006</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1.9</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0.330</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0.849</w:t>
            </w:r>
          </w:p>
        </w:tc>
      </w:tr>
      <w:tr w:rsidR="0032179E" w:rsidTr="0032179E">
        <w:trPr>
          <w:trHeight w:val="193"/>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0.3</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0.190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0.017</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2.0</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0.280</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0.871</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0.4</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0.310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0.035</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2.2</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0.207</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0.908</w:t>
            </w:r>
          </w:p>
        </w:tc>
      </w:tr>
      <w:tr w:rsidR="0032179E" w:rsidTr="0032179E">
        <w:trPr>
          <w:trHeight w:val="331"/>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0.5</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0.470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0.065</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2.4</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0.147</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0.934</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0.6</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0.660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0.107</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2.6</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0.107</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0.953</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0.7</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0.820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0.163</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2.8</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0.077</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0.967</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0.8</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0.930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0.228</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3.0</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0.055</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0.977</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0.9</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0.990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0.300</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3.2</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0.040</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0.984</w:t>
            </w:r>
          </w:p>
        </w:tc>
      </w:tr>
      <w:tr w:rsidR="0032179E" w:rsidTr="0032179E">
        <w:trPr>
          <w:trHeight w:val="331"/>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1.000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0.375</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3.4</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0.029</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0.989</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0.990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0.450</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3.6</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0.021</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0.993</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0.930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0.522</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3.8</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0.015</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0.995</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0.860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0.589</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4.0</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0.011</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0.997</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0.780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0.650</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4.5</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0.005</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0.999</w:t>
            </w:r>
          </w:p>
        </w:tc>
      </w:tr>
      <w:tr w:rsidR="0032179E" w:rsidTr="0032179E">
        <w:trPr>
          <w:trHeight w:val="331"/>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0.680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0.705</w:t>
            </w:r>
          </w:p>
        </w:tc>
        <w:tc>
          <w:tcPr>
            <w:tcW w:w="1287"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5.0</w:t>
            </w:r>
          </w:p>
        </w:tc>
        <w:tc>
          <w:tcPr>
            <w:tcW w:w="1230" w:type="dxa"/>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0.000</w:t>
            </w:r>
          </w:p>
        </w:tc>
        <w:tc>
          <w:tcPr>
            <w:tcW w:w="0" w:type="auto"/>
            <w:tcBorders>
              <w:top w:val="single" w:sz="4" w:space="0" w:color="auto"/>
              <w:left w:val="single" w:sz="4" w:space="0" w:color="auto"/>
              <w:bottom w:val="single" w:sz="4" w:space="0" w:color="auto"/>
              <w:right w:val="single" w:sz="4" w:space="0" w:color="auto"/>
            </w:tcBorders>
            <w:vAlign w:val="center"/>
          </w:tcPr>
          <w:p w:rsidR="0032179E" w:rsidRPr="0032179E" w:rsidRDefault="0032179E" w:rsidP="00095DB8">
            <w:pPr>
              <w:shd w:val="clear" w:color="auto" w:fill="FFFFFF"/>
              <w:spacing w:line="240" w:lineRule="auto"/>
              <w:rPr>
                <w:sz w:val="20"/>
                <w:szCs w:val="20"/>
                <w:lang w:val="en-GB"/>
              </w:rPr>
            </w:pPr>
            <w:r w:rsidRPr="0032179E">
              <w:rPr>
                <w:sz w:val="20"/>
                <w:szCs w:val="20"/>
                <w:lang w:eastAsia="zh-CN"/>
              </w:rPr>
              <w:t>1.000</w:t>
            </w:r>
          </w:p>
        </w:tc>
      </w:tr>
      <w:tr w:rsidR="0032179E" w:rsidTr="0032179E">
        <w:trPr>
          <w:trHeight w:val="322"/>
          <w:jc w:val="center"/>
        </w:trPr>
        <w:tc>
          <w:tcPr>
            <w:tcW w:w="1536" w:type="dxa"/>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0.560</w:t>
            </w:r>
          </w:p>
        </w:tc>
        <w:tc>
          <w:tcPr>
            <w:tcW w:w="0" w:type="auto"/>
            <w:tcBorders>
              <w:top w:val="single" w:sz="4" w:space="0" w:color="auto"/>
              <w:left w:val="single" w:sz="4" w:space="0" w:color="auto"/>
              <w:bottom w:val="single" w:sz="4" w:space="0" w:color="auto"/>
              <w:right w:val="single" w:sz="4" w:space="0" w:color="auto"/>
            </w:tcBorders>
            <w:vAlign w:val="center"/>
            <w:hideMark/>
          </w:tcPr>
          <w:p w:rsidR="0032179E" w:rsidRPr="0032179E" w:rsidRDefault="0032179E" w:rsidP="0032179E">
            <w:pPr>
              <w:shd w:val="clear" w:color="auto" w:fill="FFFFFF"/>
              <w:spacing w:line="240" w:lineRule="auto"/>
              <w:rPr>
                <w:sz w:val="20"/>
                <w:szCs w:val="20"/>
                <w:lang w:val="en-GB"/>
              </w:rPr>
            </w:pPr>
            <w:r w:rsidRPr="0032179E">
              <w:rPr>
                <w:sz w:val="20"/>
                <w:szCs w:val="20"/>
                <w:lang w:eastAsia="zh-CN"/>
              </w:rPr>
              <w:t>0.751</w:t>
            </w:r>
          </w:p>
        </w:tc>
        <w:tc>
          <w:tcPr>
            <w:tcW w:w="1287" w:type="dxa"/>
            <w:tcBorders>
              <w:top w:val="single" w:sz="4" w:space="0" w:color="auto"/>
              <w:left w:val="single" w:sz="4" w:space="0" w:color="auto"/>
              <w:bottom w:val="single" w:sz="4" w:space="0" w:color="auto"/>
              <w:right w:val="single" w:sz="4" w:space="0" w:color="auto"/>
            </w:tcBorders>
          </w:tcPr>
          <w:p w:rsidR="0032179E" w:rsidRPr="0032179E" w:rsidRDefault="0032179E" w:rsidP="0032179E">
            <w:pPr>
              <w:shd w:val="clear" w:color="auto" w:fill="FFFFFF"/>
              <w:spacing w:line="240" w:lineRule="auto"/>
              <w:rPr>
                <w:sz w:val="20"/>
                <w:szCs w:val="20"/>
                <w:lang w:eastAsia="zh-CN"/>
              </w:rPr>
            </w:pPr>
          </w:p>
        </w:tc>
        <w:tc>
          <w:tcPr>
            <w:tcW w:w="1230" w:type="dxa"/>
            <w:tcBorders>
              <w:top w:val="single" w:sz="4" w:space="0" w:color="auto"/>
              <w:left w:val="single" w:sz="4" w:space="0" w:color="auto"/>
              <w:bottom w:val="single" w:sz="4" w:space="0" w:color="auto"/>
              <w:right w:val="single" w:sz="4" w:space="0" w:color="auto"/>
            </w:tcBorders>
          </w:tcPr>
          <w:p w:rsidR="0032179E" w:rsidRPr="0032179E" w:rsidRDefault="0032179E" w:rsidP="0032179E">
            <w:pPr>
              <w:shd w:val="clear" w:color="auto" w:fill="FFFFFF"/>
              <w:spacing w:line="240" w:lineRule="auto"/>
              <w:rPr>
                <w:sz w:val="20"/>
                <w:szCs w:val="20"/>
                <w:lang w:eastAsia="zh-CN"/>
              </w:rPr>
            </w:pPr>
          </w:p>
        </w:tc>
        <w:tc>
          <w:tcPr>
            <w:tcW w:w="0" w:type="auto"/>
            <w:tcBorders>
              <w:top w:val="single" w:sz="4" w:space="0" w:color="auto"/>
              <w:left w:val="single" w:sz="4" w:space="0" w:color="auto"/>
              <w:bottom w:val="single" w:sz="4" w:space="0" w:color="auto"/>
              <w:right w:val="single" w:sz="4" w:space="0" w:color="auto"/>
            </w:tcBorders>
          </w:tcPr>
          <w:p w:rsidR="0032179E" w:rsidRPr="0032179E" w:rsidRDefault="0032179E" w:rsidP="0032179E">
            <w:pPr>
              <w:shd w:val="clear" w:color="auto" w:fill="FFFFFF"/>
              <w:spacing w:line="240" w:lineRule="auto"/>
              <w:rPr>
                <w:sz w:val="20"/>
                <w:szCs w:val="20"/>
                <w:lang w:eastAsia="zh-CN"/>
              </w:rPr>
            </w:pPr>
          </w:p>
        </w:tc>
      </w:tr>
    </w:tbl>
    <w:p w:rsidR="00CE3891" w:rsidRDefault="00CE3891" w:rsidP="00CE3891">
      <w:pPr>
        <w:spacing w:after="0" w:line="240" w:lineRule="auto"/>
        <w:jc w:val="left"/>
        <w:rPr>
          <w:rFonts w:eastAsia="SimSun"/>
          <w:color w:val="auto"/>
          <w:lang w:eastAsia="en-US"/>
        </w:rPr>
      </w:pPr>
      <w:r>
        <w:rPr>
          <w:rFonts w:eastAsia="SimSun"/>
          <w:color w:val="auto"/>
          <w:lang w:eastAsia="en-US"/>
        </w:rPr>
        <w:t xml:space="preserve"> </w:t>
      </w:r>
    </w:p>
    <w:p w:rsidR="00E5221D" w:rsidRDefault="00E5221D">
      <w:pPr>
        <w:spacing w:line="276" w:lineRule="auto"/>
        <w:jc w:val="left"/>
        <w:rPr>
          <w:lang w:val="en-GB"/>
        </w:rPr>
      </w:pPr>
      <w:r>
        <w:rPr>
          <w:lang w:val="en-GB"/>
        </w:rPr>
        <w:br w:type="page"/>
      </w:r>
    </w:p>
    <w:p w:rsidR="00930E1C" w:rsidRDefault="00FC6848" w:rsidP="00930E1C">
      <w:pPr>
        <w:pStyle w:val="Heading1"/>
        <w:rPr>
          <w:lang w:val="en-GB"/>
        </w:rPr>
      </w:pPr>
      <w:bookmarkStart w:id="13" w:name="_Toc508497491"/>
      <w:r>
        <w:rPr>
          <w:lang w:val="en-GB"/>
        </w:rPr>
        <w:lastRenderedPageBreak/>
        <w:t>TÍNH TOÁN LƯU LƯỢNG CHẢY TRÀN (RUNOFF)</w:t>
      </w:r>
      <w:bookmarkEnd w:id="13"/>
    </w:p>
    <w:p w:rsidR="00C475AD" w:rsidRDefault="00B347B4" w:rsidP="00355ECF">
      <w:pPr>
        <w:rPr>
          <w:lang w:val="en-GB"/>
        </w:rPr>
      </w:pPr>
      <w:r>
        <w:rPr>
          <w:lang w:val="en-GB"/>
        </w:rPr>
        <w:t>Lưu lượng dòng chảy được tính toán bằng phương pháp đường đơn vị SCS. Đồng thời, chúng</w:t>
      </w:r>
      <w:r w:rsidR="00F96712">
        <w:rPr>
          <w:lang w:val="en-GB"/>
        </w:rPr>
        <w:t xml:space="preserve"> ta cũng tính toán đến lượng mưa</w:t>
      </w:r>
      <w:r>
        <w:rPr>
          <w:lang w:val="en-GB"/>
        </w:rPr>
        <w:t xml:space="preserve"> mất mát</w:t>
      </w:r>
      <w:r w:rsidR="009D3C12">
        <w:rPr>
          <w:lang w:val="en-GB"/>
        </w:rPr>
        <w:t xml:space="preserve"> (Loss) bằng phương pháp SCS curve number (SCS CN)</w:t>
      </w:r>
    </w:p>
    <w:p w:rsidR="00B735B9" w:rsidRDefault="009D3C12" w:rsidP="00B735B9">
      <w:pPr>
        <w:pStyle w:val="Heading2"/>
        <w:rPr>
          <w:lang w:val="en-GB"/>
        </w:rPr>
      </w:pPr>
      <w:bookmarkStart w:id="14" w:name="_Toc508497492"/>
      <w:r>
        <w:rPr>
          <w:lang w:val="en-GB"/>
        </w:rPr>
        <w:t xml:space="preserve">Phương pháp SCS </w:t>
      </w:r>
      <w:r w:rsidR="006A1C35">
        <w:rPr>
          <w:lang w:val="en-GB"/>
        </w:rPr>
        <w:t>C</w:t>
      </w:r>
      <w:r>
        <w:rPr>
          <w:lang w:val="en-GB"/>
        </w:rPr>
        <w:t xml:space="preserve">urve </w:t>
      </w:r>
      <w:r w:rsidR="006A1C35">
        <w:rPr>
          <w:lang w:val="en-GB"/>
        </w:rPr>
        <w:t>N</w:t>
      </w:r>
      <w:r>
        <w:rPr>
          <w:lang w:val="en-GB"/>
        </w:rPr>
        <w:t>umber</w:t>
      </w:r>
      <w:bookmarkEnd w:id="14"/>
    </w:p>
    <w:p w:rsidR="00B735B9" w:rsidRDefault="009D3C12" w:rsidP="00B735B9">
      <w:pPr>
        <w:rPr>
          <w:lang w:val="en-GB"/>
        </w:rPr>
      </w:pPr>
      <w:r>
        <w:rPr>
          <w:lang w:val="en-GB"/>
        </w:rPr>
        <w:t xml:space="preserve">Phương pháp này </w:t>
      </w:r>
      <w:r w:rsidR="006A1C35">
        <w:rPr>
          <w:lang w:val="en-GB"/>
        </w:rPr>
        <w:t xml:space="preserve">giả sử lượng </w:t>
      </w:r>
      <w:r w:rsidR="009B20EB">
        <w:rPr>
          <w:lang w:val="en-GB"/>
        </w:rPr>
        <w:t>mưa</w:t>
      </w:r>
      <w:r w:rsidR="006A1C35">
        <w:rPr>
          <w:lang w:val="en-GB"/>
        </w:rPr>
        <w:t xml:space="preserve"> </w:t>
      </w:r>
      <w:r w:rsidR="00630904">
        <w:rPr>
          <w:lang w:val="en-GB"/>
        </w:rPr>
        <w:t>hiệu quả</w:t>
      </w:r>
      <w:r w:rsidR="003B2BDE">
        <w:rPr>
          <w:lang w:val="en-GB"/>
        </w:rPr>
        <w:t xml:space="preserve"> </w:t>
      </w:r>
      <w:r w:rsidR="006A1C35">
        <w:rPr>
          <w:lang w:val="en-GB"/>
        </w:rPr>
        <w:t xml:space="preserve">(precipitation excess) như một hàm của sự tính lũy mưa (cumulative precipitation), tính chất của bề mặt đất và độ ẩm, </w:t>
      </w:r>
      <w:proofErr w:type="gramStart"/>
      <w:r w:rsidR="006A1C35">
        <w:rPr>
          <w:lang w:val="en-GB"/>
        </w:rPr>
        <w:t>theo</w:t>
      </w:r>
      <w:proofErr w:type="gramEnd"/>
      <w:r w:rsidR="006A1C35">
        <w:rPr>
          <w:lang w:val="en-GB"/>
        </w:rPr>
        <w:t xml:space="preserve"> công thức sau:</w:t>
      </w:r>
    </w:p>
    <w:p w:rsidR="006A1C35" w:rsidRDefault="00D345EA" w:rsidP="006A1C35">
      <w:pPr>
        <w:jc w:val="center"/>
        <w:rPr>
          <w:lang w:val="en-GB"/>
        </w:rPr>
      </w:pPr>
      <w:r w:rsidRPr="00F96712">
        <w:rPr>
          <w:position w:val="-46"/>
          <w:lang w:val="en-GB"/>
        </w:rPr>
        <w:object w:dxaOrig="3080" w:dyaOrig="1040">
          <v:shape id="_x0000_i1036" type="#_x0000_t75" style="width:154pt;height:51.95pt" o:ole="">
            <v:imagedata r:id="rId23" o:title=""/>
          </v:shape>
          <o:OLEObject Type="Embed" ProgID="Equation.3" ShapeID="_x0000_i1036" DrawAspect="Content" ObjectID="_1582240638" r:id="rId24"/>
        </w:object>
      </w:r>
    </w:p>
    <w:p w:rsidR="006A1C35" w:rsidRDefault="006A1C35" w:rsidP="00B735B9">
      <w:pPr>
        <w:rPr>
          <w:lang w:val="en-GB"/>
        </w:rPr>
      </w:pPr>
      <w:r>
        <w:rPr>
          <w:lang w:val="en-GB"/>
        </w:rPr>
        <w:t>Trong đó:</w:t>
      </w:r>
    </w:p>
    <w:p w:rsidR="006A1C35" w:rsidRDefault="003B2BDE" w:rsidP="006A1C35">
      <w:pPr>
        <w:pStyle w:val="ListParagraph"/>
        <w:numPr>
          <w:ilvl w:val="0"/>
          <w:numId w:val="20"/>
        </w:numPr>
        <w:rPr>
          <w:lang w:val="en-GB"/>
        </w:rPr>
      </w:pPr>
      <w:r w:rsidRPr="009B20EB">
        <w:rPr>
          <w:position w:val="-12"/>
          <w:lang w:val="en-GB"/>
        </w:rPr>
        <w:object w:dxaOrig="260" w:dyaOrig="360">
          <v:shape id="_x0000_i1031" type="#_x0000_t75" style="width:13.15pt;height:18.15pt" o:ole="">
            <v:imagedata r:id="rId25" o:title=""/>
          </v:shape>
          <o:OLEObject Type="Embed" ProgID="Equation.3" ShapeID="_x0000_i1031" DrawAspect="Content" ObjectID="_1582240639" r:id="rId26"/>
        </w:object>
      </w:r>
      <w:proofErr w:type="gramStart"/>
      <w:r w:rsidR="009B20EB">
        <w:rPr>
          <w:lang w:val="en-GB"/>
        </w:rPr>
        <w:t>là</w:t>
      </w:r>
      <w:proofErr w:type="gramEnd"/>
      <w:r w:rsidR="009B20EB">
        <w:rPr>
          <w:lang w:val="en-GB"/>
        </w:rPr>
        <w:t xml:space="preserve"> </w:t>
      </w:r>
      <w:r w:rsidR="00E44136">
        <w:rPr>
          <w:lang w:val="en-GB"/>
        </w:rPr>
        <w:t xml:space="preserve">tổng tích lũy mưa hiệu </w:t>
      </w:r>
      <w:r w:rsidR="00E76AE4">
        <w:rPr>
          <w:lang w:val="en-GB"/>
        </w:rPr>
        <w:t>quả</w:t>
      </w:r>
      <w:r w:rsidR="00E44136">
        <w:rPr>
          <w:lang w:val="en-GB"/>
        </w:rPr>
        <w:t xml:space="preserve"> </w:t>
      </w:r>
      <w:r w:rsidR="00E7335F">
        <w:rPr>
          <w:lang w:val="en-GB"/>
        </w:rPr>
        <w:t xml:space="preserve">tại thời điểm </w:t>
      </w:r>
      <w:r w:rsidR="00A74500">
        <w:rPr>
          <w:i/>
          <w:lang w:val="en-GB"/>
        </w:rPr>
        <w:t>nΔt</w:t>
      </w:r>
      <w:r w:rsidR="00E44136">
        <w:rPr>
          <w:lang w:val="en-GB"/>
        </w:rPr>
        <w:t>.</w:t>
      </w:r>
    </w:p>
    <w:p w:rsidR="00E44136" w:rsidRDefault="00E44136" w:rsidP="006A1C35">
      <w:pPr>
        <w:pStyle w:val="ListParagraph"/>
        <w:numPr>
          <w:ilvl w:val="0"/>
          <w:numId w:val="20"/>
        </w:numPr>
        <w:rPr>
          <w:lang w:val="en-GB"/>
        </w:rPr>
      </w:pPr>
      <w:r>
        <w:rPr>
          <w:i/>
          <w:lang w:val="en-GB"/>
        </w:rPr>
        <w:t>P</w:t>
      </w:r>
      <w:r>
        <w:rPr>
          <w:lang w:val="en-GB"/>
        </w:rPr>
        <w:t xml:space="preserve"> là tổng tích lũy mưa đo được tại thời điểm </w:t>
      </w:r>
      <w:r w:rsidR="00A74500">
        <w:rPr>
          <w:i/>
          <w:lang w:val="en-GB"/>
        </w:rPr>
        <w:t>nΔt</w:t>
      </w:r>
      <w:r>
        <w:rPr>
          <w:lang w:val="en-GB"/>
        </w:rPr>
        <w:t>.</w:t>
      </w:r>
    </w:p>
    <w:p w:rsidR="00E44136" w:rsidRDefault="00E44136" w:rsidP="006A1C35">
      <w:pPr>
        <w:pStyle w:val="ListParagraph"/>
        <w:numPr>
          <w:ilvl w:val="0"/>
          <w:numId w:val="20"/>
        </w:numPr>
        <w:rPr>
          <w:lang w:val="en-GB"/>
        </w:rPr>
      </w:pPr>
      <w:r w:rsidRPr="00E44136">
        <w:rPr>
          <w:position w:val="-12"/>
          <w:lang w:val="en-GB"/>
        </w:rPr>
        <w:object w:dxaOrig="260" w:dyaOrig="360">
          <v:shape id="_x0000_i1032" type="#_x0000_t75" style="width:13.15pt;height:18.15pt" o:ole="">
            <v:imagedata r:id="rId27" o:title=""/>
          </v:shape>
          <o:OLEObject Type="Embed" ProgID="Equation.3" ShapeID="_x0000_i1032" DrawAspect="Content" ObjectID="_1582240640" r:id="rId28"/>
        </w:object>
      </w:r>
      <w:proofErr w:type="gramStart"/>
      <w:r>
        <w:rPr>
          <w:lang w:val="en-GB"/>
        </w:rPr>
        <w:t>là</w:t>
      </w:r>
      <w:proofErr w:type="gramEnd"/>
      <w:r>
        <w:rPr>
          <w:lang w:val="en-GB"/>
        </w:rPr>
        <w:t xml:space="preserve"> </w:t>
      </w:r>
      <w:r w:rsidR="003D0238">
        <w:rPr>
          <w:lang w:val="en-GB"/>
        </w:rPr>
        <w:t>lượng mất mát.</w:t>
      </w:r>
    </w:p>
    <w:p w:rsidR="003D0238" w:rsidRDefault="003D0238" w:rsidP="006A1C35">
      <w:pPr>
        <w:pStyle w:val="ListParagraph"/>
        <w:numPr>
          <w:ilvl w:val="0"/>
          <w:numId w:val="20"/>
        </w:numPr>
        <w:rPr>
          <w:lang w:val="en-GB"/>
        </w:rPr>
      </w:pPr>
      <w:r>
        <w:rPr>
          <w:i/>
          <w:lang w:val="en-GB"/>
        </w:rPr>
        <w:t>S</w:t>
      </w:r>
      <w:r>
        <w:rPr>
          <w:lang w:val="en-GB"/>
        </w:rPr>
        <w:t xml:space="preserve"> là mức lưu trữ tối đa.</w:t>
      </w:r>
    </w:p>
    <w:p w:rsidR="003D0238" w:rsidRDefault="003D0238" w:rsidP="003D0238">
      <w:pPr>
        <w:rPr>
          <w:lang w:val="en-GB"/>
        </w:rPr>
      </w:pPr>
      <w:r>
        <w:rPr>
          <w:lang w:val="en-GB"/>
        </w:rPr>
        <w:t xml:space="preserve">Từ các kết quả thực nghiệm, cơ quan SCS đã phát triển mối quan hệ giữa </w:t>
      </w:r>
      <w:r w:rsidRPr="00E44136">
        <w:rPr>
          <w:position w:val="-12"/>
          <w:lang w:val="en-GB"/>
        </w:rPr>
        <w:object w:dxaOrig="260" w:dyaOrig="360">
          <v:shape id="_x0000_i1033" type="#_x0000_t75" style="width:13.15pt;height:18.15pt" o:ole="">
            <v:imagedata r:id="rId27" o:title=""/>
          </v:shape>
          <o:OLEObject Type="Embed" ProgID="Equation.3" ShapeID="_x0000_i1033" DrawAspect="Content" ObjectID="_1582240641" r:id="rId29"/>
        </w:object>
      </w:r>
      <w:r>
        <w:rPr>
          <w:lang w:val="en-GB"/>
        </w:rPr>
        <w:t xml:space="preserve"> và </w:t>
      </w:r>
      <w:r>
        <w:rPr>
          <w:i/>
          <w:lang w:val="en-GB"/>
        </w:rPr>
        <w:t>S</w:t>
      </w:r>
      <w:r>
        <w:rPr>
          <w:lang w:val="en-GB"/>
        </w:rPr>
        <w:t xml:space="preserve"> là:</w:t>
      </w:r>
    </w:p>
    <w:p w:rsidR="003D0238" w:rsidRDefault="003D0238" w:rsidP="003D0238">
      <w:pPr>
        <w:jc w:val="center"/>
        <w:rPr>
          <w:lang w:val="en-GB"/>
        </w:rPr>
      </w:pPr>
      <w:r w:rsidRPr="003D0238">
        <w:rPr>
          <w:position w:val="-12"/>
          <w:lang w:val="en-GB"/>
        </w:rPr>
        <w:object w:dxaOrig="980" w:dyaOrig="360">
          <v:shape id="_x0000_i1034" type="#_x0000_t75" style="width:48.85pt;height:18.15pt" o:ole="">
            <v:imagedata r:id="rId30" o:title=""/>
          </v:shape>
          <o:OLEObject Type="Embed" ProgID="Equation.3" ShapeID="_x0000_i1034" DrawAspect="Content" ObjectID="_1582240642" r:id="rId31"/>
        </w:object>
      </w:r>
    </w:p>
    <w:p w:rsidR="003D0238" w:rsidRDefault="003D0238" w:rsidP="00E81AB0">
      <w:pPr>
        <w:jc w:val="left"/>
        <w:rPr>
          <w:lang w:val="en-GB"/>
        </w:rPr>
      </w:pPr>
      <w:r>
        <w:rPr>
          <w:lang w:val="en-GB"/>
        </w:rPr>
        <w:t>Và S được tính từ hệ số CN:</w:t>
      </w:r>
      <w:r w:rsidR="00E81AB0">
        <w:rPr>
          <w:lang w:val="en-GB"/>
        </w:rPr>
        <w:tab/>
      </w:r>
      <w:r w:rsidR="00E81AB0">
        <w:rPr>
          <w:lang w:val="en-GB"/>
        </w:rPr>
        <w:tab/>
      </w:r>
      <w:r w:rsidR="00F96712" w:rsidRPr="003D0238">
        <w:rPr>
          <w:position w:val="-24"/>
          <w:lang w:val="en-GB"/>
        </w:rPr>
        <w:object w:dxaOrig="2040" w:dyaOrig="620">
          <v:shape id="_x0000_i1035" type="#_x0000_t75" style="width:102.05pt;height:31.3pt" o:ole="">
            <v:imagedata r:id="rId32" o:title=""/>
          </v:shape>
          <o:OLEObject Type="Embed" ProgID="Equation.3" ShapeID="_x0000_i1035" DrawAspect="Content" ObjectID="_1582240643" r:id="rId33"/>
        </w:object>
      </w:r>
    </w:p>
    <w:p w:rsidR="00E81AB0" w:rsidRDefault="00E81AB0" w:rsidP="00E81AB0">
      <w:pPr>
        <w:jc w:val="left"/>
        <w:rPr>
          <w:lang w:val="en-GB"/>
        </w:rPr>
      </w:pPr>
      <w:proofErr w:type="gramStart"/>
      <w:r>
        <w:rPr>
          <w:lang w:val="en-GB"/>
        </w:rPr>
        <w:t xml:space="preserve">Lượng mưa hiệu </w:t>
      </w:r>
      <w:r w:rsidR="007274E6">
        <w:rPr>
          <w:lang w:val="en-GB"/>
        </w:rPr>
        <w:t>quả E</w:t>
      </w:r>
      <w:r>
        <w:rPr>
          <w:lang w:val="en-GB"/>
        </w:rPr>
        <w:t xml:space="preserve"> tại thời điểm </w:t>
      </w:r>
      <w:r w:rsidR="00ED7C5D">
        <w:rPr>
          <w:i/>
          <w:lang w:val="en-GB"/>
        </w:rPr>
        <w:t>nΔt</w:t>
      </w:r>
      <w:r>
        <w:rPr>
          <w:lang w:val="en-GB"/>
        </w:rPr>
        <w:t xml:space="preserve"> bằng tổng tích lũy tại thời điểm </w:t>
      </w:r>
      <w:r w:rsidR="00ED7C5D">
        <w:rPr>
          <w:i/>
          <w:lang w:val="en-GB"/>
        </w:rPr>
        <w:t>nΔt</w:t>
      </w:r>
      <w:r>
        <w:rPr>
          <w:lang w:val="en-GB"/>
        </w:rPr>
        <w:t xml:space="preserve"> trừ đi tổng tích lũy trước đó.</w:t>
      </w:r>
      <w:proofErr w:type="gramEnd"/>
    </w:p>
    <w:p w:rsidR="00E81AB0" w:rsidRDefault="00A74500" w:rsidP="00E81AB0">
      <w:pPr>
        <w:jc w:val="center"/>
        <w:rPr>
          <w:lang w:val="en-GB"/>
        </w:rPr>
      </w:pPr>
      <w:r w:rsidRPr="00E81AB0">
        <w:rPr>
          <w:position w:val="-12"/>
          <w:lang w:val="en-GB"/>
        </w:rPr>
        <w:object w:dxaOrig="1359" w:dyaOrig="380">
          <v:shape id="_x0000_i1038" type="#_x0000_t75" style="width:68.25pt;height:18.8pt" o:ole="">
            <v:imagedata r:id="rId34" o:title=""/>
          </v:shape>
          <o:OLEObject Type="Embed" ProgID="Equation.3" ShapeID="_x0000_i1038" DrawAspect="Content" ObjectID="_1582240644" r:id="rId35"/>
        </w:object>
      </w:r>
    </w:p>
    <w:p w:rsidR="00E81AB0" w:rsidRDefault="00D345EA" w:rsidP="00902E45">
      <w:pPr>
        <w:rPr>
          <w:lang w:val="en-GB"/>
        </w:rPr>
      </w:pPr>
      <w:r>
        <w:rPr>
          <w:lang w:val="en-GB"/>
        </w:rPr>
        <w:t>Cuối cùng, lượng mưa mất mát</w:t>
      </w:r>
      <w:r w:rsidR="00E81AB0">
        <w:rPr>
          <w:lang w:val="en-GB"/>
        </w:rPr>
        <w:t xml:space="preserve"> tại thời điểm </w:t>
      </w:r>
      <w:r w:rsidR="00ED7C5D">
        <w:rPr>
          <w:i/>
          <w:lang w:val="en-GB"/>
        </w:rPr>
        <w:t>nΔt</w:t>
      </w:r>
      <w:r w:rsidR="00E81AB0">
        <w:rPr>
          <w:lang w:val="en-GB"/>
        </w:rPr>
        <w:t xml:space="preserve"> bằng hiệu của lượng mưa P và lượng mưa hiệu </w:t>
      </w:r>
      <w:r w:rsidR="00350FC4">
        <w:rPr>
          <w:lang w:val="en-GB"/>
        </w:rPr>
        <w:t>quả</w:t>
      </w:r>
      <w:r w:rsidR="00E81AB0">
        <w:rPr>
          <w:lang w:val="en-GB"/>
        </w:rPr>
        <w:t xml:space="preserve"> </w:t>
      </w:r>
      <w:r w:rsidR="00F12970">
        <w:rPr>
          <w:lang w:val="en-GB"/>
        </w:rPr>
        <w:t>E</w:t>
      </w:r>
      <w:r w:rsidR="00E556E5">
        <w:rPr>
          <w:lang w:val="en-GB"/>
        </w:rPr>
        <w:t xml:space="preserve"> </w:t>
      </w:r>
      <w:r w:rsidR="00902E45">
        <w:rPr>
          <w:lang w:val="en-GB"/>
        </w:rPr>
        <w:t>tại thời điểm đó:</w:t>
      </w:r>
      <w:r w:rsidR="003B0AAC" w:rsidRPr="00902E45">
        <w:rPr>
          <w:position w:val="-4"/>
          <w:lang w:val="en-GB"/>
        </w:rPr>
        <w:object w:dxaOrig="1020" w:dyaOrig="260">
          <v:shape id="_x0000_i1039" type="#_x0000_t75" style="width:50.7pt;height:13.15pt" o:ole="">
            <v:imagedata r:id="rId36" o:title=""/>
          </v:shape>
          <o:OLEObject Type="Embed" ProgID="Equation.3" ShapeID="_x0000_i1039" DrawAspect="Content" ObjectID="_1582240645" r:id="rId37"/>
        </w:object>
      </w:r>
    </w:p>
    <w:p w:rsidR="003D3042" w:rsidRDefault="003D3042" w:rsidP="003D3042">
      <w:pPr>
        <w:jc w:val="left"/>
        <w:rPr>
          <w:lang w:val="en-GB"/>
        </w:rPr>
      </w:pPr>
    </w:p>
    <w:p w:rsidR="003234DB" w:rsidRDefault="0018271B" w:rsidP="003234DB">
      <w:pPr>
        <w:pStyle w:val="Heading2"/>
        <w:rPr>
          <w:lang w:val="en-GB"/>
        </w:rPr>
      </w:pPr>
      <w:bookmarkStart w:id="15" w:name="_Toc508497493"/>
      <w:r>
        <w:rPr>
          <w:lang w:val="en-GB"/>
        </w:rPr>
        <w:lastRenderedPageBreak/>
        <w:t>Tính toán chảy tràn bằng phương pháp đường đơn vị SCS</w:t>
      </w:r>
      <w:bookmarkEnd w:id="15"/>
    </w:p>
    <w:p w:rsidR="00DD6261" w:rsidRDefault="00DD6261" w:rsidP="00DD6261">
      <w:r>
        <w:t>Lưu lượng dòng chảy theo thời gian được xác định bằng công thức:</w:t>
      </w:r>
    </w:p>
    <w:p w:rsidR="00DD6261" w:rsidRDefault="003B0AAC" w:rsidP="00DD6261">
      <w:pPr>
        <w:jc w:val="center"/>
      </w:pPr>
      <w:r>
        <w:rPr>
          <w:i/>
          <w:position w:val="-28"/>
        </w:rPr>
        <w:object w:dxaOrig="4280" w:dyaOrig="680">
          <v:shape id="_x0000_i1040" type="#_x0000_t75" style="width:214.1pt;height:33.8pt" o:ole="">
            <v:imagedata r:id="rId38" o:title=""/>
          </v:shape>
          <o:OLEObject Type="Embed" ProgID="Equation.3" ShapeID="_x0000_i1040" DrawAspect="Content" ObjectID="_1582240646" r:id="rId39"/>
        </w:object>
      </w:r>
    </w:p>
    <w:p w:rsidR="00DD6261" w:rsidRDefault="00DD6261" w:rsidP="00DD6261">
      <w:pPr>
        <w:jc w:val="center"/>
      </w:pPr>
      <w:r>
        <w:rPr>
          <w:position w:val="-34"/>
        </w:rPr>
        <w:object w:dxaOrig="2940" w:dyaOrig="780">
          <v:shape id="_x0000_i1037" type="#_x0000_t75" style="width:147.15pt;height:38.8pt" o:ole="">
            <v:imagedata r:id="rId40" o:title=""/>
          </v:shape>
          <o:OLEObject Type="Embed" ProgID="Equation.3" ShapeID="_x0000_i1037" DrawAspect="Content" ObjectID="_1582240647" r:id="rId41"/>
        </w:object>
      </w:r>
    </w:p>
    <w:p w:rsidR="00DD6261" w:rsidRDefault="00DD6261" w:rsidP="00DD6261">
      <w:pPr>
        <w:rPr>
          <w:lang w:val="en-GB"/>
        </w:rPr>
      </w:pPr>
      <w:proofErr w:type="gramStart"/>
      <w:r>
        <w:rPr>
          <w:lang w:val="en-GB"/>
        </w:rPr>
        <w:t>với</w:t>
      </w:r>
      <w:proofErr w:type="gramEnd"/>
      <w:r>
        <w:rPr>
          <w:lang w:val="en-GB"/>
        </w:rPr>
        <w:t xml:space="preserve">: </w:t>
      </w:r>
      <w:r>
        <w:rPr>
          <w:lang w:val="en-GB"/>
        </w:rPr>
        <w:tab/>
      </w:r>
      <w:r>
        <w:rPr>
          <w:i/>
          <w:lang w:val="en-GB"/>
        </w:rPr>
        <w:t>Q</w:t>
      </w:r>
      <w:r>
        <w:rPr>
          <w:i/>
          <w:vertAlign w:val="subscript"/>
          <w:lang w:val="en-GB"/>
        </w:rPr>
        <w:t>n</w:t>
      </w:r>
      <w:r>
        <w:rPr>
          <w:lang w:val="en-GB"/>
        </w:rPr>
        <w:t xml:space="preserve"> là lưu lượng dòng chảy tại thời điểm </w:t>
      </w:r>
      <w:r>
        <w:rPr>
          <w:i/>
          <w:lang w:val="en-GB"/>
        </w:rPr>
        <w:t>nΔt</w:t>
      </w:r>
    </w:p>
    <w:p w:rsidR="00DD6261" w:rsidRDefault="00DD6261" w:rsidP="00DD6261">
      <w:pPr>
        <w:rPr>
          <w:i/>
          <w:lang w:val="en-GB"/>
        </w:rPr>
      </w:pPr>
      <w:r>
        <w:rPr>
          <w:lang w:val="en-GB"/>
        </w:rPr>
        <w:tab/>
      </w:r>
      <w:r w:rsidR="001F2684">
        <w:rPr>
          <w:i/>
          <w:lang w:val="en-GB"/>
        </w:rPr>
        <w:t>E</w:t>
      </w:r>
      <w:r>
        <w:rPr>
          <w:i/>
          <w:vertAlign w:val="subscript"/>
          <w:lang w:val="en-GB"/>
        </w:rPr>
        <w:t>m</w:t>
      </w:r>
      <w:r>
        <w:rPr>
          <w:i/>
          <w:lang w:val="en-GB"/>
        </w:rPr>
        <w:t xml:space="preserve"> </w:t>
      </w:r>
      <w:r>
        <w:rPr>
          <w:lang w:val="en-GB"/>
        </w:rPr>
        <w:t xml:space="preserve">là lượng mưa hiệu quả tại thời điểm </w:t>
      </w:r>
      <w:proofErr w:type="gramStart"/>
      <w:r>
        <w:rPr>
          <w:i/>
          <w:lang w:val="en-GB"/>
        </w:rPr>
        <w:t>mΔt</w:t>
      </w:r>
      <w:proofErr w:type="gramEnd"/>
    </w:p>
    <w:p w:rsidR="00DD6261" w:rsidRDefault="00DD6261" w:rsidP="00DD6261">
      <w:pPr>
        <w:rPr>
          <w:lang w:val="en-GB"/>
        </w:rPr>
      </w:pPr>
      <w:r>
        <w:rPr>
          <w:lang w:val="en-GB"/>
        </w:rPr>
        <w:tab/>
      </w:r>
      <w:r>
        <w:rPr>
          <w:i/>
          <w:lang w:val="en-GB"/>
        </w:rPr>
        <w:t>U</w:t>
      </w:r>
      <w:r>
        <w:rPr>
          <w:i/>
          <w:vertAlign w:val="subscript"/>
          <w:lang w:val="en-GB"/>
        </w:rPr>
        <w:t>n-m+1</w:t>
      </w:r>
      <w:r>
        <w:rPr>
          <w:vertAlign w:val="subscript"/>
          <w:lang w:val="en-GB"/>
        </w:rPr>
        <w:t xml:space="preserve"> </w:t>
      </w:r>
      <w:r>
        <w:rPr>
          <w:lang w:val="en-GB"/>
        </w:rPr>
        <w:t xml:space="preserve">là </w:t>
      </w:r>
      <w:proofErr w:type="gramStart"/>
      <w:r>
        <w:rPr>
          <w:lang w:val="en-GB"/>
        </w:rPr>
        <w:t>tung</w:t>
      </w:r>
      <w:proofErr w:type="gramEnd"/>
      <w:r>
        <w:rPr>
          <w:lang w:val="en-GB"/>
        </w:rPr>
        <w:t xml:space="preserve"> độ của đường đơn vị </w:t>
      </w:r>
    </w:p>
    <w:p w:rsidR="00DD6261" w:rsidRDefault="00DD6261" w:rsidP="00DD6261">
      <w:pPr>
        <w:rPr>
          <w:lang w:val="en-GB"/>
        </w:rPr>
      </w:pPr>
      <w:r>
        <w:rPr>
          <w:lang w:val="en-GB"/>
        </w:rPr>
        <w:tab/>
      </w:r>
      <w:proofErr w:type="gramStart"/>
      <w:r>
        <w:rPr>
          <w:i/>
          <w:lang w:val="en-GB"/>
        </w:rPr>
        <w:t xml:space="preserve">N </w:t>
      </w:r>
      <w:r>
        <w:rPr>
          <w:lang w:val="en-GB"/>
        </w:rPr>
        <w:t>là số bước thời gian tính toán.</w:t>
      </w:r>
      <w:proofErr w:type="gramEnd"/>
    </w:p>
    <w:p w:rsidR="00DD6261" w:rsidRDefault="00DD6261" w:rsidP="00DD6261">
      <w:pPr>
        <w:rPr>
          <w:lang w:val="en-GB"/>
        </w:rPr>
      </w:pPr>
      <w:r>
        <w:rPr>
          <w:lang w:val="en-GB"/>
        </w:rPr>
        <w:tab/>
      </w:r>
      <w:proofErr w:type="gramStart"/>
      <w:r>
        <w:rPr>
          <w:lang w:val="en-GB"/>
        </w:rPr>
        <w:t>M là số thời điểm mưa hiệu quả.</w:t>
      </w:r>
      <w:proofErr w:type="gramEnd"/>
    </w:p>
    <w:p w:rsidR="00DD6261" w:rsidRDefault="00DD6261" w:rsidP="00DD6261">
      <w:pPr>
        <w:autoSpaceDE w:val="0"/>
        <w:autoSpaceDN w:val="0"/>
        <w:adjustRightInd w:val="0"/>
        <w:rPr>
          <w:lang w:val="en-GB"/>
        </w:rPr>
      </w:pPr>
      <w:r>
        <w:rPr>
          <w:lang w:val="en-GB"/>
        </w:rPr>
        <w:t>Phân tích chi tiết ta có:</w:t>
      </w:r>
    </w:p>
    <w:p w:rsidR="00DD6261" w:rsidRPr="00CE3891" w:rsidRDefault="00526B44" w:rsidP="00DD6261">
      <w:pPr>
        <w:autoSpaceDE w:val="0"/>
        <w:autoSpaceDN w:val="0"/>
        <w:adjustRightInd w:val="0"/>
        <w:jc w:val="center"/>
        <w:rPr>
          <w:lang w:val="en-GB"/>
        </w:rPr>
      </w:pPr>
      <w:r>
        <w:rPr>
          <w:i/>
          <w:position w:val="-100"/>
        </w:rPr>
        <w:object w:dxaOrig="3240" w:dyaOrig="2120">
          <v:shape id="_x0000_i1041" type="#_x0000_t75" style="width:162.15pt;height:105.8pt" o:ole="">
            <v:imagedata r:id="rId42" o:title=""/>
          </v:shape>
          <o:OLEObject Type="Embed" ProgID="Equation.3" ShapeID="_x0000_i1041" DrawAspect="Content" ObjectID="_1582240648" r:id="rId43"/>
        </w:object>
      </w:r>
    </w:p>
    <w:p w:rsidR="008E19CC" w:rsidRPr="00AC198F" w:rsidRDefault="00DD6261" w:rsidP="00AC198F">
      <w:pPr>
        <w:rPr>
          <w:lang w:val="en-GB"/>
        </w:rPr>
      </w:pPr>
      <w:r>
        <w:rPr>
          <w:lang w:val="en-GB"/>
        </w:rPr>
        <w:t xml:space="preserve">Cuối cùng ta sẽ có biểu đồ quá trình thay đổi lưu lượng dòng chảy ra </w:t>
      </w:r>
      <w:proofErr w:type="gramStart"/>
      <w:r>
        <w:rPr>
          <w:lang w:val="en-GB"/>
        </w:rPr>
        <w:t>theo</w:t>
      </w:r>
      <w:proofErr w:type="gramEnd"/>
      <w:r>
        <w:rPr>
          <w:lang w:val="en-GB"/>
        </w:rPr>
        <w:t xml:space="preserve"> thời gian.</w:t>
      </w:r>
    </w:p>
    <w:p w:rsidR="008E19CC" w:rsidRDefault="008E19CC" w:rsidP="008E19CC">
      <w:pPr>
        <w:rPr>
          <w:lang w:val="en-GB"/>
        </w:rPr>
      </w:pPr>
      <w:r>
        <w:rPr>
          <w:lang w:val="en-GB"/>
        </w:rPr>
        <w:br w:type="page"/>
      </w:r>
    </w:p>
    <w:p w:rsidR="00035688" w:rsidRDefault="00665818" w:rsidP="00035688">
      <w:pPr>
        <w:pStyle w:val="Heading1"/>
        <w:rPr>
          <w:lang w:val="en-GB"/>
        </w:rPr>
      </w:pPr>
      <w:bookmarkStart w:id="16" w:name="_Toc508497494"/>
      <w:r>
        <w:rPr>
          <w:lang w:val="en-GB"/>
        </w:rPr>
        <w:lastRenderedPageBreak/>
        <w:t>MÔ HÌNH</w:t>
      </w:r>
      <w:r w:rsidR="00183482">
        <w:rPr>
          <w:lang w:val="en-GB"/>
        </w:rPr>
        <w:t xml:space="preserve"> MUSKINGUM</w:t>
      </w:r>
      <w:bookmarkEnd w:id="16"/>
    </w:p>
    <w:p w:rsidR="005848B0" w:rsidRPr="005848B0" w:rsidRDefault="00665818" w:rsidP="005848B0">
      <w:pPr>
        <w:jc w:val="left"/>
        <w:rPr>
          <w:lang w:val="en-GB"/>
        </w:rPr>
      </w:pPr>
      <w:r>
        <w:rPr>
          <w:lang w:val="en-GB"/>
        </w:rPr>
        <w:t xml:space="preserve">Mô hình </w:t>
      </w:r>
      <w:r w:rsidR="005848B0" w:rsidRPr="005848B0">
        <w:rPr>
          <w:lang w:val="en-GB"/>
        </w:rPr>
        <w:t xml:space="preserve">Muskingum được dùng để diễn toán </w:t>
      </w:r>
      <w:proofErr w:type="gramStart"/>
      <w:r w:rsidR="005848B0" w:rsidRPr="005848B0">
        <w:rPr>
          <w:lang w:val="en-GB"/>
        </w:rPr>
        <w:t>lũ</w:t>
      </w:r>
      <w:proofErr w:type="gramEnd"/>
      <w:r w:rsidR="005848B0" w:rsidRPr="005848B0">
        <w:rPr>
          <w:lang w:val="en-GB"/>
        </w:rPr>
        <w:t xml:space="preserve"> qua một đoạn kênh, hoặc một đoạn sông.</w:t>
      </w:r>
    </w:p>
    <w:p w:rsidR="00324DF4" w:rsidRDefault="00E61874" w:rsidP="00324DF4">
      <w:pPr>
        <w:spacing w:line="276" w:lineRule="auto"/>
        <w:rPr>
          <w:lang w:val="en-GB"/>
        </w:rPr>
      </w:pPr>
      <w:r>
        <w:rPr>
          <w:lang w:val="en-GB"/>
        </w:rPr>
        <w:t xml:space="preserve">Công thức tính toán lưu lượng ra </w:t>
      </w:r>
      <w:proofErr w:type="gramStart"/>
      <w:r>
        <w:rPr>
          <w:lang w:val="en-GB"/>
        </w:rPr>
        <w:t>theo</w:t>
      </w:r>
      <w:proofErr w:type="gramEnd"/>
      <w:r>
        <w:rPr>
          <w:lang w:val="en-GB"/>
        </w:rPr>
        <w:t xml:space="preserve"> mô hình Muskingum như sau</w:t>
      </w:r>
      <w:r w:rsidR="00324DF4">
        <w:rPr>
          <w:lang w:val="en-GB"/>
        </w:rPr>
        <w:t>:</w:t>
      </w:r>
    </w:p>
    <w:p w:rsidR="00324DF4" w:rsidRDefault="001E1897" w:rsidP="00324DF4">
      <w:pPr>
        <w:spacing w:line="276" w:lineRule="auto"/>
        <w:jc w:val="center"/>
      </w:pPr>
      <w:r w:rsidRPr="00324DF4">
        <w:rPr>
          <w:i/>
          <w:position w:val="-12"/>
        </w:rPr>
        <w:object w:dxaOrig="2540" w:dyaOrig="360">
          <v:shape id="_x0000_i1043" type="#_x0000_t75" style="width:127.1pt;height:18.15pt" o:ole="">
            <v:imagedata r:id="rId44" o:title=""/>
          </v:shape>
          <o:OLEObject Type="Embed" ProgID="Equation.3" ShapeID="_x0000_i1043" DrawAspect="Content" ObjectID="_1582240649" r:id="rId45"/>
        </w:object>
      </w:r>
    </w:p>
    <w:p w:rsidR="00324DF4" w:rsidRDefault="00324DF4" w:rsidP="00324DF4">
      <w:pPr>
        <w:spacing w:line="276" w:lineRule="auto"/>
      </w:pPr>
      <w:r>
        <w:t xml:space="preserve">Với: </w:t>
      </w:r>
    </w:p>
    <w:p w:rsidR="00324DF4" w:rsidRDefault="001E1897" w:rsidP="00324DF4">
      <w:pPr>
        <w:spacing w:line="276" w:lineRule="auto"/>
        <w:jc w:val="center"/>
      </w:pPr>
      <w:r w:rsidRPr="001E1897">
        <w:rPr>
          <w:i/>
          <w:position w:val="-98"/>
        </w:rPr>
        <w:object w:dxaOrig="2040" w:dyaOrig="2060">
          <v:shape id="_x0000_i1042" type="#_x0000_t75" style="width:102.05pt;height:103.3pt" o:ole="">
            <v:imagedata r:id="rId46" o:title=""/>
          </v:shape>
          <o:OLEObject Type="Embed" ProgID="Equation.3" ShapeID="_x0000_i1042" DrawAspect="Content" ObjectID="_1582240650" r:id="rId47"/>
        </w:object>
      </w:r>
    </w:p>
    <w:p w:rsidR="001E1897" w:rsidRDefault="001E1897" w:rsidP="001E1897">
      <w:pPr>
        <w:spacing w:line="276" w:lineRule="auto"/>
      </w:pPr>
      <w:r>
        <w:t>Trong đó:</w:t>
      </w:r>
    </w:p>
    <w:p w:rsidR="001E1897" w:rsidRDefault="001E1897" w:rsidP="001E1897">
      <w:pPr>
        <w:pStyle w:val="ListParagraph"/>
        <w:numPr>
          <w:ilvl w:val="0"/>
          <w:numId w:val="20"/>
        </w:numPr>
        <w:spacing w:line="276" w:lineRule="auto"/>
      </w:pPr>
      <w:r w:rsidRPr="00324DF4">
        <w:rPr>
          <w:i/>
          <w:position w:val="-12"/>
        </w:rPr>
        <w:object w:dxaOrig="279" w:dyaOrig="360">
          <v:shape id="_x0000_i1044" type="#_x0000_t75" style="width:13.75pt;height:18.15pt" o:ole="">
            <v:imagedata r:id="rId48" o:title=""/>
          </v:shape>
          <o:OLEObject Type="Embed" ProgID="Equation.3" ShapeID="_x0000_i1044" DrawAspect="Content" ObjectID="_1582240651" r:id="rId49"/>
        </w:object>
      </w:r>
      <w:r>
        <w:rPr>
          <w:i/>
        </w:rPr>
        <w:t xml:space="preserve"> </w:t>
      </w:r>
      <w:proofErr w:type="gramStart"/>
      <w:r>
        <w:t>là</w:t>
      </w:r>
      <w:proofErr w:type="gramEnd"/>
      <w:r>
        <w:t xml:space="preserve"> lưu lượng đầu ra tại thời điểm t.</w:t>
      </w:r>
    </w:p>
    <w:p w:rsidR="001E1897" w:rsidRDefault="001E1897" w:rsidP="001E1897">
      <w:pPr>
        <w:pStyle w:val="ListParagraph"/>
        <w:numPr>
          <w:ilvl w:val="0"/>
          <w:numId w:val="20"/>
        </w:numPr>
        <w:spacing w:line="276" w:lineRule="auto"/>
      </w:pPr>
      <w:r w:rsidRPr="00324DF4">
        <w:rPr>
          <w:i/>
          <w:position w:val="-12"/>
        </w:rPr>
        <w:object w:dxaOrig="220" w:dyaOrig="360">
          <v:shape id="_x0000_i1045" type="#_x0000_t75" style="width:11.25pt;height:18.15pt" o:ole="">
            <v:imagedata r:id="rId50" o:title=""/>
          </v:shape>
          <o:OLEObject Type="Embed" ProgID="Equation.3" ShapeID="_x0000_i1045" DrawAspect="Content" ObjectID="_1582240652" r:id="rId51"/>
        </w:object>
      </w:r>
      <w:r>
        <w:t xml:space="preserve"> </w:t>
      </w:r>
      <w:proofErr w:type="gramStart"/>
      <w:r>
        <w:t>là</w:t>
      </w:r>
      <w:proofErr w:type="gramEnd"/>
      <w:r>
        <w:t xml:space="preserve"> lưu lượng đầu vào tại thời điểm t.</w:t>
      </w:r>
    </w:p>
    <w:p w:rsidR="001E1897" w:rsidRDefault="001E1897" w:rsidP="001E1897">
      <w:pPr>
        <w:pStyle w:val="ListParagraph"/>
        <w:numPr>
          <w:ilvl w:val="0"/>
          <w:numId w:val="20"/>
        </w:numPr>
        <w:spacing w:line="276" w:lineRule="auto"/>
      </w:pPr>
      <w:r>
        <w:t>K là thời gian trễ.</w:t>
      </w:r>
    </w:p>
    <w:p w:rsidR="001E1897" w:rsidRDefault="001E1897" w:rsidP="001E1897">
      <w:pPr>
        <w:pStyle w:val="ListParagraph"/>
        <w:numPr>
          <w:ilvl w:val="0"/>
          <w:numId w:val="20"/>
        </w:numPr>
        <w:spacing w:line="276" w:lineRule="auto"/>
      </w:pPr>
      <w:r>
        <w:t>X là trọng số.</w:t>
      </w:r>
    </w:p>
    <w:p w:rsidR="007D0E0A" w:rsidRDefault="007D0E0A">
      <w:pPr>
        <w:spacing w:line="276" w:lineRule="auto"/>
        <w:jc w:val="left"/>
      </w:pPr>
      <w:r>
        <w:br w:type="page"/>
      </w:r>
    </w:p>
    <w:p w:rsidR="007D0E0A" w:rsidRDefault="007D0E0A" w:rsidP="007D0E0A">
      <w:pPr>
        <w:pStyle w:val="Heading1"/>
        <w:rPr>
          <w:lang w:val="en-GB"/>
        </w:rPr>
      </w:pPr>
      <w:bookmarkStart w:id="17" w:name="_Toc508497495"/>
      <w:r>
        <w:rPr>
          <w:lang w:val="en-GB"/>
        </w:rPr>
        <w:lastRenderedPageBreak/>
        <w:t>PHƯƠNG PHÁP DIỄN TOÁN LŨ QUA HỒ CHỨA</w:t>
      </w:r>
      <w:bookmarkEnd w:id="17"/>
    </w:p>
    <w:p w:rsidR="007D0E0A" w:rsidRDefault="007D0E0A" w:rsidP="007D0E0A">
      <w:pPr>
        <w:rPr>
          <w:lang w:val="en-GB"/>
        </w:rPr>
      </w:pPr>
      <w:r>
        <w:rPr>
          <w:lang w:val="en-GB"/>
        </w:rPr>
        <w:t xml:space="preserve">Đối với diễn toán </w:t>
      </w:r>
      <w:proofErr w:type="gramStart"/>
      <w:r>
        <w:rPr>
          <w:lang w:val="en-GB"/>
        </w:rPr>
        <w:t>lũ</w:t>
      </w:r>
      <w:proofErr w:type="gramEnd"/>
      <w:r>
        <w:rPr>
          <w:lang w:val="en-GB"/>
        </w:rPr>
        <w:t xml:space="preserve"> qua hồ chứa, chúng ta cần tính toán được lưu lượng ra khỏi hồ chứa, mực nước và thể tích tại một thời điểm xác định.</w:t>
      </w:r>
    </w:p>
    <w:p w:rsidR="007D0E0A" w:rsidRDefault="007D0E0A" w:rsidP="007D0E0A">
      <w:pPr>
        <w:pStyle w:val="Heading2"/>
        <w:rPr>
          <w:lang w:val="en-GB"/>
        </w:rPr>
      </w:pPr>
      <w:bookmarkStart w:id="18" w:name="_Toc508497496"/>
      <w:r>
        <w:rPr>
          <w:lang w:val="en-GB"/>
        </w:rPr>
        <w:t>Tính toán lưu lượng ra khỏi hồ chứa</w:t>
      </w:r>
      <w:bookmarkEnd w:id="18"/>
    </w:p>
    <w:p w:rsidR="007D0E0A" w:rsidRDefault="007D0E0A" w:rsidP="007D0E0A">
      <w:pPr>
        <w:rPr>
          <w:lang w:val="en-GB"/>
        </w:rPr>
      </w:pPr>
      <w:proofErr w:type="gramStart"/>
      <w:r>
        <w:rPr>
          <w:lang w:val="en-GB"/>
        </w:rPr>
        <w:t>Lưu lượng ra khỏi hồ chứa bao gồm lưu lượng qua đập tràn</w:t>
      </w:r>
      <w:r w:rsidR="003C0AE0">
        <w:rPr>
          <w:lang w:val="en-GB"/>
        </w:rPr>
        <w:t>, lưu lượng qua turbin.</w:t>
      </w:r>
      <w:proofErr w:type="gramEnd"/>
      <w:r w:rsidR="003C0AE0">
        <w:rPr>
          <w:lang w:val="en-GB"/>
        </w:rPr>
        <w:t xml:space="preserve"> </w:t>
      </w:r>
      <w:proofErr w:type="gramStart"/>
      <w:r w:rsidR="003C0AE0">
        <w:rPr>
          <w:lang w:val="en-GB"/>
        </w:rPr>
        <w:t>Lưu lượng turbin thường là hằng số, hoặc quan trắc.</w:t>
      </w:r>
      <w:proofErr w:type="gramEnd"/>
    </w:p>
    <w:p w:rsidR="003C0AE0" w:rsidRDefault="003C0AE0" w:rsidP="007D0E0A">
      <w:pPr>
        <w:rPr>
          <w:lang w:val="en-GB"/>
        </w:rPr>
      </w:pPr>
      <w:proofErr w:type="gramStart"/>
      <w:r>
        <w:rPr>
          <w:lang w:val="en-GB"/>
        </w:rPr>
        <w:t>Có hai cách tính lưu lượng qua đập tràn.</w:t>
      </w:r>
      <w:proofErr w:type="gramEnd"/>
      <w:r>
        <w:rPr>
          <w:lang w:val="en-GB"/>
        </w:rPr>
        <w:t xml:space="preserve"> </w:t>
      </w:r>
      <w:proofErr w:type="gramStart"/>
      <w:r>
        <w:rPr>
          <w:lang w:val="en-GB"/>
        </w:rPr>
        <w:t>Cách thứ nhất dùng đường quan hệ mực nước – lưu lượng (z~Q).</w:t>
      </w:r>
      <w:proofErr w:type="gramEnd"/>
      <w:r>
        <w:rPr>
          <w:lang w:val="en-GB"/>
        </w:rPr>
        <w:t xml:space="preserve"> </w:t>
      </w:r>
      <w:proofErr w:type="gramStart"/>
      <w:r>
        <w:rPr>
          <w:lang w:val="en-GB"/>
        </w:rPr>
        <w:t>Cách thứ hai dùng tính chất của công trình để tính toán.</w:t>
      </w:r>
      <w:proofErr w:type="gramEnd"/>
    </w:p>
    <w:p w:rsidR="003C0AE0" w:rsidRDefault="003C0AE0" w:rsidP="003C0AE0">
      <w:pPr>
        <w:pStyle w:val="Heading3"/>
        <w:rPr>
          <w:lang w:val="en-GB"/>
        </w:rPr>
      </w:pPr>
      <w:bookmarkStart w:id="19" w:name="_Toc508497497"/>
      <w:proofErr w:type="gramStart"/>
      <w:r>
        <w:rPr>
          <w:lang w:val="en-GB"/>
        </w:rPr>
        <w:t>Đường quan hệ mực nước – lưu lượng.</w:t>
      </w:r>
      <w:bookmarkEnd w:id="19"/>
      <w:proofErr w:type="gramEnd"/>
    </w:p>
    <w:p w:rsidR="003C0AE0" w:rsidRDefault="003C0AE0" w:rsidP="003C0AE0">
      <w:pPr>
        <w:rPr>
          <w:lang w:val="en-GB"/>
        </w:rPr>
      </w:pPr>
      <w:r>
        <w:rPr>
          <w:lang w:val="en-GB"/>
        </w:rPr>
        <w:t>Với phương pháp này, ta đã có một đường quan hệ z~Q. Với một giá trị mực nước z</w:t>
      </w:r>
      <w:r>
        <w:rPr>
          <w:vertAlign w:val="subscript"/>
          <w:lang w:val="en-GB"/>
        </w:rPr>
        <w:t>t</w:t>
      </w:r>
      <w:r>
        <w:rPr>
          <w:lang w:val="en-GB"/>
        </w:rPr>
        <w:t xml:space="preserve"> tại thời điểm nhất định, dễ dàng xác định được lưu lượng Q</w:t>
      </w:r>
      <w:r>
        <w:rPr>
          <w:vertAlign w:val="subscript"/>
          <w:lang w:val="en-GB"/>
        </w:rPr>
        <w:t xml:space="preserve">t </w:t>
      </w:r>
      <w:r>
        <w:rPr>
          <w:lang w:val="en-GB"/>
        </w:rPr>
        <w:t>bằng cách nội suy tuyến tính</w:t>
      </w:r>
      <w:r w:rsidR="00CD30BF">
        <w:rPr>
          <w:lang w:val="en-GB"/>
        </w:rPr>
        <w:t xml:space="preserve"> </w:t>
      </w:r>
      <w:r w:rsidR="00CD30BF" w:rsidRPr="00CD30BF">
        <w:rPr>
          <w:lang w:val="en-GB"/>
        </w:rPr>
        <w:t>LAPLACE</w:t>
      </w:r>
    </w:p>
    <w:p w:rsidR="00CD30BF" w:rsidRDefault="00CD30BF" w:rsidP="003C0AE0">
      <w:pPr>
        <w:rPr>
          <w:lang w:val="en-GB"/>
        </w:rPr>
      </w:pPr>
    </w:p>
    <w:p w:rsidR="00CD30BF" w:rsidRDefault="00CD30BF" w:rsidP="003C0AE0">
      <w:pPr>
        <w:rPr>
          <w:lang w:val="en-GB"/>
        </w:rPr>
      </w:pPr>
      <w:r>
        <w:rPr>
          <w:noProof/>
          <w:lang w:eastAsia="en-US"/>
        </w:rPr>
        <w:drawing>
          <wp:inline distT="0" distB="0" distL="0" distR="0" wp14:anchorId="50E51D04" wp14:editId="20A1BE11">
            <wp:extent cx="5943600" cy="3566160"/>
            <wp:effectExtent l="0" t="0" r="1905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3C0AE0" w:rsidRPr="003C0AE0" w:rsidRDefault="00CD30BF" w:rsidP="00CD30BF">
      <w:pPr>
        <w:pStyle w:val="Caption"/>
        <w:rPr>
          <w:lang w:val="en-GB"/>
        </w:rPr>
      </w:pPr>
      <w:bookmarkStart w:id="20" w:name="_Toc508494422"/>
      <w:proofErr w:type="gramStart"/>
      <w:r>
        <w:t xml:space="preserve">Hình  </w:t>
      </w:r>
      <w:proofErr w:type="gramEnd"/>
      <w:r w:rsidR="00885A15">
        <w:fldChar w:fldCharType="begin"/>
      </w:r>
      <w:r w:rsidR="00885A15">
        <w:instrText xml:space="preserve"> STYLEREF 1 \s </w:instrText>
      </w:r>
      <w:r w:rsidR="00885A15">
        <w:fldChar w:fldCharType="separate"/>
      </w:r>
      <w:r w:rsidR="00663C7B">
        <w:rPr>
          <w:noProof/>
        </w:rPr>
        <w:t>4</w:t>
      </w:r>
      <w:r w:rsidR="00885A15">
        <w:fldChar w:fldCharType="end"/>
      </w:r>
      <w:r w:rsidR="00885A15">
        <w:noBreakHyphen/>
      </w:r>
      <w:fldSimple w:instr=" SEQ Hình_ \* ARABIC \s 1 ">
        <w:r w:rsidR="00663C7B">
          <w:rPr>
            <w:noProof/>
          </w:rPr>
          <w:t>1</w:t>
        </w:r>
      </w:fldSimple>
      <w:r>
        <w:t xml:space="preserve"> Ví dụ về đường quan hệ mực nước – lưu lượng (z~Q)</w:t>
      </w:r>
      <w:bookmarkEnd w:id="20"/>
    </w:p>
    <w:p w:rsidR="003C0AE0" w:rsidRPr="007D0E0A" w:rsidRDefault="003C0AE0" w:rsidP="007D0E0A">
      <w:pPr>
        <w:rPr>
          <w:lang w:val="en-GB"/>
        </w:rPr>
      </w:pPr>
    </w:p>
    <w:p w:rsidR="00A05808" w:rsidRDefault="00A05808" w:rsidP="00A05808">
      <w:pPr>
        <w:pStyle w:val="Heading3"/>
        <w:rPr>
          <w:lang w:val="en-GB"/>
        </w:rPr>
      </w:pPr>
      <w:bookmarkStart w:id="21" w:name="_Toc508497498"/>
      <w:r>
        <w:rPr>
          <w:lang w:val="en-GB"/>
        </w:rPr>
        <w:lastRenderedPageBreak/>
        <w:t xml:space="preserve">Tính toán lưu lượng </w:t>
      </w:r>
      <w:proofErr w:type="gramStart"/>
      <w:r>
        <w:rPr>
          <w:lang w:val="en-GB"/>
        </w:rPr>
        <w:t>theo</w:t>
      </w:r>
      <w:proofErr w:type="gramEnd"/>
      <w:r>
        <w:rPr>
          <w:lang w:val="en-GB"/>
        </w:rPr>
        <w:t xml:space="preserve"> cấu trúc công trình.</w:t>
      </w:r>
      <w:bookmarkEnd w:id="21"/>
    </w:p>
    <w:p w:rsidR="00A05808" w:rsidRDefault="00C14366" w:rsidP="00A05808">
      <w:pPr>
        <w:rPr>
          <w:lang w:val="en-GB"/>
        </w:rPr>
      </w:pPr>
      <w:r>
        <w:rPr>
          <w:lang w:val="en-GB"/>
        </w:rPr>
        <w:t xml:space="preserve">Với phương pháp này, lưu lượng ra sẽ được tính từ mực nước z và cấu trúc công trình xả </w:t>
      </w:r>
      <w:proofErr w:type="gramStart"/>
      <w:r>
        <w:rPr>
          <w:lang w:val="en-GB"/>
        </w:rPr>
        <w:t>theo</w:t>
      </w:r>
      <w:proofErr w:type="gramEnd"/>
      <w:r>
        <w:rPr>
          <w:lang w:val="en-GB"/>
        </w:rPr>
        <w:t xml:space="preserve"> phương trình orifice:</w:t>
      </w:r>
    </w:p>
    <w:p w:rsidR="00C14366" w:rsidRPr="00A05808" w:rsidRDefault="00C14366" w:rsidP="00C14366">
      <w:pPr>
        <w:jc w:val="center"/>
        <w:rPr>
          <w:lang w:val="en-GB"/>
        </w:rPr>
      </w:pPr>
      <w:r w:rsidRPr="00C14366">
        <w:rPr>
          <w:i/>
          <w:position w:val="-50"/>
        </w:rPr>
        <w:object w:dxaOrig="3540" w:dyaOrig="1120">
          <v:shape id="_x0000_i1046" type="#_x0000_t75" style="width:177.2pt;height:55.7pt" o:ole="">
            <v:imagedata r:id="rId53" o:title=""/>
          </v:shape>
          <o:OLEObject Type="Embed" ProgID="Equation.3" ShapeID="_x0000_i1046" DrawAspect="Content" ObjectID="_1582240653" r:id="rId54"/>
        </w:object>
      </w:r>
    </w:p>
    <w:p w:rsidR="007D0E0A" w:rsidRDefault="00C14366" w:rsidP="007D0E0A">
      <w:pPr>
        <w:spacing w:line="276" w:lineRule="auto"/>
      </w:pPr>
      <w:r>
        <w:t>Với:</w:t>
      </w:r>
    </w:p>
    <w:p w:rsidR="00C14366" w:rsidRDefault="00C14366" w:rsidP="00C14366">
      <w:pPr>
        <w:pStyle w:val="ListParagraph"/>
        <w:numPr>
          <w:ilvl w:val="0"/>
          <w:numId w:val="20"/>
        </w:numPr>
        <w:spacing w:line="276" w:lineRule="auto"/>
      </w:pPr>
      <w:r w:rsidRPr="00C14366">
        <w:rPr>
          <w:i/>
          <w:position w:val="-6"/>
        </w:rPr>
        <w:object w:dxaOrig="300" w:dyaOrig="279">
          <v:shape id="_x0000_i1048" type="#_x0000_t75" style="width:15.05pt;height:13.75pt" o:ole="">
            <v:imagedata r:id="rId55" o:title=""/>
          </v:shape>
          <o:OLEObject Type="Embed" ProgID="Equation.3" ShapeID="_x0000_i1048" DrawAspect="Content" ObjectID="_1582240654" r:id="rId56"/>
        </w:object>
      </w:r>
      <w:proofErr w:type="gramStart"/>
      <w:r>
        <w:rPr>
          <w:i/>
        </w:rPr>
        <w:t>:</w:t>
      </w:r>
      <w:r>
        <w:t>độ</w:t>
      </w:r>
      <w:proofErr w:type="gramEnd"/>
      <w:r>
        <w:t xml:space="preserve"> cao mực nước tính từ chân đập tràn.</w:t>
      </w:r>
    </w:p>
    <w:p w:rsidR="00C14366" w:rsidRDefault="00C14366" w:rsidP="00C14366">
      <w:pPr>
        <w:pStyle w:val="ListParagraph"/>
        <w:numPr>
          <w:ilvl w:val="0"/>
          <w:numId w:val="20"/>
        </w:numPr>
        <w:spacing w:line="276" w:lineRule="auto"/>
      </w:pPr>
      <w:r w:rsidRPr="00C14366">
        <w:rPr>
          <w:i/>
          <w:position w:val="-4"/>
        </w:rPr>
        <w:object w:dxaOrig="279" w:dyaOrig="260">
          <v:shape id="_x0000_i1047" type="#_x0000_t75" style="width:13.75pt;height:13.15pt" o:ole="">
            <v:imagedata r:id="rId57" o:title=""/>
          </v:shape>
          <o:OLEObject Type="Embed" ProgID="Equation.3" ShapeID="_x0000_i1047" DrawAspect="Content" ObjectID="_1582240655" r:id="rId58"/>
        </w:object>
      </w:r>
      <w:r>
        <w:rPr>
          <w:i/>
        </w:rPr>
        <w:t xml:space="preserve">: </w:t>
      </w:r>
      <w:proofErr w:type="gramStart"/>
      <w:r>
        <w:t>độ</w:t>
      </w:r>
      <w:proofErr w:type="gramEnd"/>
      <w:r>
        <w:t xml:space="preserve"> cao cửa đập.</w:t>
      </w:r>
    </w:p>
    <w:p w:rsidR="00C14366" w:rsidRDefault="00C14366" w:rsidP="00C14366">
      <w:pPr>
        <w:pStyle w:val="ListParagraph"/>
        <w:numPr>
          <w:ilvl w:val="0"/>
          <w:numId w:val="20"/>
        </w:numPr>
        <w:spacing w:line="276" w:lineRule="auto"/>
      </w:pPr>
      <w:r>
        <w:t>A: tổng diện tích cửa đập.</w:t>
      </w:r>
    </w:p>
    <w:p w:rsidR="00C14366" w:rsidRDefault="00C14366" w:rsidP="00C14366">
      <w:pPr>
        <w:pStyle w:val="ListParagraph"/>
        <w:numPr>
          <w:ilvl w:val="0"/>
          <w:numId w:val="20"/>
        </w:numPr>
        <w:spacing w:line="276" w:lineRule="auto"/>
      </w:pPr>
      <w:r>
        <w:t>K: hệ số xả.</w:t>
      </w:r>
    </w:p>
    <w:p w:rsidR="00C14366" w:rsidRDefault="00C14366" w:rsidP="00C14366">
      <w:pPr>
        <w:pStyle w:val="ListParagraph"/>
        <w:numPr>
          <w:ilvl w:val="0"/>
          <w:numId w:val="20"/>
        </w:numPr>
        <w:spacing w:line="276" w:lineRule="auto"/>
      </w:pPr>
      <w:proofErr w:type="gramStart"/>
      <w:r>
        <w:t>g</w:t>
      </w:r>
      <w:proofErr w:type="gramEnd"/>
      <w:r>
        <w:t>: gia tốc trọng trường</w:t>
      </w:r>
      <w:r w:rsidR="009C6A5C">
        <w:t>.</w:t>
      </w:r>
    </w:p>
    <w:p w:rsidR="00EF2EE7" w:rsidRDefault="00EF2EE7" w:rsidP="00EF2EE7">
      <w:pPr>
        <w:pStyle w:val="ListParagraph"/>
        <w:numPr>
          <w:ilvl w:val="0"/>
          <w:numId w:val="20"/>
        </w:numPr>
        <w:spacing w:line="276" w:lineRule="auto"/>
      </w:pPr>
      <w:r w:rsidRPr="009C6A5C">
        <w:rPr>
          <w:i/>
          <w:position w:val="-12"/>
        </w:rPr>
        <w:object w:dxaOrig="279" w:dyaOrig="360">
          <v:shape id="_x0000_i1049" type="#_x0000_t75" style="width:13.75pt;height:18.15pt" o:ole="">
            <v:imagedata r:id="rId59" o:title=""/>
          </v:shape>
          <o:OLEObject Type="Embed" ProgID="Equation.3" ShapeID="_x0000_i1049" DrawAspect="Content" ObjectID="_1582240656" r:id="rId60"/>
        </w:object>
      </w:r>
      <w:r w:rsidR="009C6A5C">
        <w:t xml:space="preserve">: </w:t>
      </w:r>
      <w:proofErr w:type="gramStart"/>
      <w:r w:rsidR="009C6A5C">
        <w:t>mực</w:t>
      </w:r>
      <w:proofErr w:type="gramEnd"/>
      <w:r w:rsidR="009C6A5C">
        <w:t xml:space="preserve"> nước tại chân đập tràn.</w:t>
      </w:r>
    </w:p>
    <w:p w:rsidR="00EF2EE7" w:rsidRDefault="00EF2EE7" w:rsidP="00EF2EE7">
      <w:pPr>
        <w:pStyle w:val="Heading2"/>
        <w:rPr>
          <w:lang w:val="en-GB"/>
        </w:rPr>
      </w:pPr>
      <w:bookmarkStart w:id="22" w:name="_Toc508497499"/>
      <w:proofErr w:type="gramStart"/>
      <w:r>
        <w:rPr>
          <w:lang w:val="en-GB"/>
        </w:rPr>
        <w:t>Tính toán mực nước và thể tích hồ chứa.</w:t>
      </w:r>
      <w:bookmarkEnd w:id="22"/>
      <w:proofErr w:type="gramEnd"/>
    </w:p>
    <w:p w:rsidR="00EF2EE7" w:rsidRDefault="00EF2EE7" w:rsidP="00EF2EE7">
      <w:pPr>
        <w:rPr>
          <w:lang w:val="en-GB"/>
        </w:rPr>
      </w:pPr>
      <w:r>
        <w:rPr>
          <w:lang w:val="en-GB"/>
        </w:rPr>
        <w:t>Sau khi tính được lưu lượng ra khỏi hồ chứa, ta tính toán thể tích hồ chứa bằng công thức:</w:t>
      </w:r>
    </w:p>
    <w:p w:rsidR="00EF2EE7" w:rsidRPr="00EF2EE7" w:rsidRDefault="00B46868" w:rsidP="00EF2EE7">
      <w:pPr>
        <w:jc w:val="center"/>
        <w:rPr>
          <w:lang w:val="en-GB"/>
        </w:rPr>
      </w:pPr>
      <w:r w:rsidRPr="006231FF">
        <w:rPr>
          <w:i/>
          <w:position w:val="-12"/>
        </w:rPr>
        <w:object w:dxaOrig="1280" w:dyaOrig="360">
          <v:shape id="_x0000_i1051" type="#_x0000_t75" style="width:63.85pt;height:18.15pt" o:ole="">
            <v:imagedata r:id="rId61" o:title=""/>
          </v:shape>
          <o:OLEObject Type="Embed" ProgID="Equation.3" ShapeID="_x0000_i1051" DrawAspect="Content" ObjectID="_1582240657" r:id="rId62"/>
        </w:object>
      </w:r>
    </w:p>
    <w:p w:rsidR="00EF2EE7" w:rsidRDefault="00EF2EE7" w:rsidP="00EF2EE7">
      <w:pPr>
        <w:spacing w:line="276" w:lineRule="auto"/>
      </w:pPr>
      <w:r>
        <w:t xml:space="preserve">Với chênh lệch thể tích </w:t>
      </w:r>
      <w:r w:rsidRPr="00EF2EE7">
        <w:rPr>
          <w:i/>
          <w:position w:val="-6"/>
        </w:rPr>
        <w:object w:dxaOrig="300" w:dyaOrig="279">
          <v:shape id="_x0000_i1050" type="#_x0000_t75" style="width:15.05pt;height:13.75pt" o:ole="">
            <v:imagedata r:id="rId63" o:title=""/>
          </v:shape>
          <o:OLEObject Type="Embed" ProgID="Equation.3" ShapeID="_x0000_i1050" DrawAspect="Content" ObjectID="_1582240658" r:id="rId64"/>
        </w:object>
      </w:r>
      <w:r>
        <w:t>được tính bằng công thức sau:</w:t>
      </w:r>
    </w:p>
    <w:p w:rsidR="00EF2EE7" w:rsidRDefault="00095DB8" w:rsidP="00EF2EE7">
      <w:pPr>
        <w:spacing w:line="276" w:lineRule="auto"/>
        <w:jc w:val="center"/>
      </w:pPr>
      <w:r w:rsidRPr="00EF2EE7">
        <w:rPr>
          <w:i/>
          <w:position w:val="-28"/>
        </w:rPr>
        <w:object w:dxaOrig="3400" w:dyaOrig="680">
          <v:shape id="_x0000_i1052" type="#_x0000_t75" style="width:170.3pt;height:33.8pt" o:ole="">
            <v:imagedata r:id="rId65" o:title=""/>
          </v:shape>
          <o:OLEObject Type="Embed" ProgID="Equation.3" ShapeID="_x0000_i1052" DrawAspect="Content" ObjectID="_1582240659" r:id="rId66"/>
        </w:object>
      </w:r>
    </w:p>
    <w:p w:rsidR="00B46868" w:rsidRDefault="00B46868" w:rsidP="00B46868">
      <w:pPr>
        <w:spacing w:line="276" w:lineRule="auto"/>
      </w:pPr>
      <w:r>
        <w:t>Mực nước được xác định từ thể tích bằng đường quan hệ mực nước – thể tích (z~V)</w:t>
      </w:r>
    </w:p>
    <w:p w:rsidR="00885A15" w:rsidRDefault="00095DB8" w:rsidP="00B46868">
      <w:pPr>
        <w:spacing w:line="276" w:lineRule="auto"/>
      </w:pPr>
      <w:r>
        <w:rPr>
          <w:noProof/>
          <w:lang w:eastAsia="en-US"/>
        </w:rPr>
        <w:lastRenderedPageBreak/>
        <w:drawing>
          <wp:inline distT="0" distB="0" distL="0" distR="0" wp14:anchorId="1F605AA8" wp14:editId="64712E4F">
            <wp:extent cx="5943600" cy="3566160"/>
            <wp:effectExtent l="0" t="0" r="1905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095DB8" w:rsidRDefault="00885A15" w:rsidP="00885A15">
      <w:pPr>
        <w:pStyle w:val="Caption"/>
      </w:pPr>
      <w:bookmarkStart w:id="23" w:name="_Toc508494423"/>
      <w:proofErr w:type="gramStart"/>
      <w:r>
        <w:t xml:space="preserve">Hình  </w:t>
      </w:r>
      <w:proofErr w:type="gramEnd"/>
      <w:fldSimple w:instr=" STYLEREF 1 \s ">
        <w:r w:rsidR="00663C7B">
          <w:rPr>
            <w:noProof/>
          </w:rPr>
          <w:t>4</w:t>
        </w:r>
      </w:fldSimple>
      <w:r>
        <w:noBreakHyphen/>
      </w:r>
      <w:fldSimple w:instr=" SEQ Hình_ \* ARABIC \s 1 ">
        <w:r w:rsidR="00663C7B">
          <w:rPr>
            <w:noProof/>
          </w:rPr>
          <w:t>2</w:t>
        </w:r>
      </w:fldSimple>
      <w:r>
        <w:t xml:space="preserve"> Ví dụ về đường quan hệ mực nước – thể tích (z~V)</w:t>
      </w:r>
      <w:bookmarkEnd w:id="23"/>
    </w:p>
    <w:p w:rsidR="00563D8E" w:rsidRPr="00563D8E" w:rsidRDefault="00563D8E" w:rsidP="00563D8E"/>
    <w:sectPr w:rsidR="00563D8E" w:rsidRPr="00563D8E">
      <w:headerReference w:type="default" r:id="rId68"/>
      <w:footerReference w:type="even" r:id="rId69"/>
      <w:footerReference w:type="default" r:id="rId70"/>
      <w:endnotePr>
        <w:numFmt w:val="decimal"/>
      </w:endnotePr>
      <w:pgSz w:w="11906" w:h="16838"/>
      <w:pgMar w:top="1417" w:right="1106"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EEF" w:rsidRDefault="00545EEF">
      <w:pPr>
        <w:spacing w:after="0" w:line="240" w:lineRule="auto"/>
      </w:pPr>
      <w:r>
        <w:separator/>
      </w:r>
    </w:p>
  </w:endnote>
  <w:endnote w:type="continuationSeparator" w:id="0">
    <w:p w:rsidR="00545EEF" w:rsidRDefault="00545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decorative"/>
    <w:pitch w:val="default"/>
    <w:sig w:usb0="00000001" w:usb1="500078FB" w:usb2="00000000" w:usb3="00000000" w:csb0="6000009F" w:csb1="DFD70000"/>
  </w:font>
  <w:font w:name="DejaVu Sans">
    <w:charset w:val="00"/>
    <w:family w:val="modern"/>
    <w:pitch w:val="default"/>
    <w:sig w:usb0="E7006EFF" w:usb1="D200FDFF" w:usb2="0A246029" w:usb3="0400200C" w:csb0="600001FF" w:csb1="DFFF0000"/>
  </w:font>
  <w:font w:name="Calibri">
    <w:panose1 w:val="020F0502020204030204"/>
    <w:charset w:val="00"/>
    <w:family w:val="swiss"/>
    <w:pitch w:val="variable"/>
    <w:sig w:usb0="E10002FF" w:usb1="4000ACFF" w:usb2="00000009" w:usb3="00000000" w:csb0="0000019F" w:csb1="00000000"/>
  </w:font>
  <w:font w:name="OpenSymbol">
    <w:charset w:val="00"/>
    <w:family w:val="auto"/>
    <w:pitch w:val="default"/>
    <w:sig w:usb0="800000AF" w:usb1="1001ECEA" w:usb2="00000000" w:usb3="00000000" w:csb0="00000001" w:csb1="00000000"/>
  </w:font>
  <w:font w:name="Liberation Sans">
    <w:charset w:val="80"/>
    <w:family w:val="modern"/>
    <w:pitch w:val="default"/>
    <w:sig w:usb0="A00002AF" w:usb1="500078FB" w:usb2="00000000" w:usb3="00000000" w:csb0="6000009F" w:csb1="DFD7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DB8" w:rsidRDefault="00095DB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095DB8" w:rsidRDefault="00095D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DB8" w:rsidRDefault="00095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3C7B">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63C7B">
      <w:rPr>
        <w:rStyle w:val="PageNumber"/>
        <w:noProof/>
      </w:rPr>
      <w:t>13</w:t>
    </w:r>
    <w:r>
      <w:rPr>
        <w:rStyle w:val="PageNumber"/>
      </w:rPr>
      <w:fldChar w:fldCharType="end"/>
    </w:r>
  </w:p>
  <w:p w:rsidR="00095DB8" w:rsidRDefault="00095D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EEF" w:rsidRDefault="00545EEF">
      <w:pPr>
        <w:spacing w:after="0" w:line="240" w:lineRule="auto"/>
      </w:pPr>
      <w:r>
        <w:separator/>
      </w:r>
    </w:p>
  </w:footnote>
  <w:footnote w:type="continuationSeparator" w:id="0">
    <w:p w:rsidR="00545EEF" w:rsidRDefault="00545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DB8" w:rsidRDefault="00095DB8">
    <w:pPr>
      <w:pStyle w:val="Header"/>
    </w:pPr>
  </w:p>
  <w:p w:rsidR="00095DB8" w:rsidRDefault="00095DB8">
    <w:pPr>
      <w:pStyle w:val="Header"/>
      <w:pBdr>
        <w:bottom w:val="single" w:sz="4" w:space="1" w:color="auto"/>
      </w:pBdr>
      <w:tabs>
        <w:tab w:val="clear" w:pos="9072"/>
        <w:tab w:val="right" w:pos="9360"/>
      </w:tabs>
      <w:rPr>
        <w:lang w:val="en-GB"/>
      </w:rPr>
    </w:pPr>
    <w:r>
      <w:t xml:space="preserve">Flood modeling </w:t>
    </w:r>
    <w:r>
      <w:rPr>
        <w:lang w:val="en-GB"/>
      </w:rPr>
      <w:tab/>
    </w:r>
    <w:r>
      <w:rPr>
        <w:lang w:val="en-GB"/>
      </w:rPr>
      <w:tab/>
      <w:t>Theory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356B"/>
    <w:multiLevelType w:val="hybridMultilevel"/>
    <w:tmpl w:val="03DA18A2"/>
    <w:lvl w:ilvl="0" w:tplc="4B02F1E2">
      <w:start w:val="1"/>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08124BB6"/>
    <w:multiLevelType w:val="hybridMultilevel"/>
    <w:tmpl w:val="985C6CEE"/>
    <w:lvl w:ilvl="0" w:tplc="896A28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44C02"/>
    <w:multiLevelType w:val="hybridMultilevel"/>
    <w:tmpl w:val="46266C70"/>
    <w:lvl w:ilvl="0" w:tplc="896A28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D4D26"/>
    <w:multiLevelType w:val="hybridMultilevel"/>
    <w:tmpl w:val="76E2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9770C"/>
    <w:multiLevelType w:val="hybridMultilevel"/>
    <w:tmpl w:val="C60AE184"/>
    <w:lvl w:ilvl="0" w:tplc="0F907390">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C1D41B9"/>
    <w:multiLevelType w:val="hybridMultilevel"/>
    <w:tmpl w:val="4F8042CC"/>
    <w:lvl w:ilvl="0" w:tplc="896A28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611E22"/>
    <w:multiLevelType w:val="hybridMultilevel"/>
    <w:tmpl w:val="78060060"/>
    <w:lvl w:ilvl="0" w:tplc="896A28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65310C"/>
    <w:multiLevelType w:val="hybridMultilevel"/>
    <w:tmpl w:val="BF82774C"/>
    <w:lvl w:ilvl="0" w:tplc="896A288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14F69"/>
    <w:multiLevelType w:val="multilevel"/>
    <w:tmpl w:val="2E314F69"/>
    <w:lvl w:ilvl="0" w:tentative="1">
      <w:start w:val="1"/>
      <w:numFmt w:val="decimal"/>
      <w:pStyle w:val="StyleV1Latin12pt"/>
      <w:lvlText w:val="%1"/>
      <w:lvlJc w:val="left"/>
      <w:pPr>
        <w:tabs>
          <w:tab w:val="left" w:pos="432"/>
        </w:tabs>
        <w:ind w:left="432" w:hanging="432"/>
      </w:pPr>
      <w:rPr>
        <w:rFonts w:hint="default"/>
      </w:rPr>
    </w:lvl>
    <w:lvl w:ilvl="1" w:tentative="1">
      <w:start w:val="1"/>
      <w:numFmt w:val="decimal"/>
      <w:lvlText w:val="%1.%2"/>
      <w:lvlJc w:val="left"/>
      <w:pPr>
        <w:tabs>
          <w:tab w:val="left" w:pos="576"/>
        </w:tabs>
        <w:ind w:left="576" w:hanging="576"/>
      </w:pPr>
      <w:rPr>
        <w:rFonts w:hint="default"/>
      </w:rPr>
    </w:lvl>
    <w:lvl w:ilvl="2" w:tentative="1">
      <w:start w:val="1"/>
      <w:numFmt w:val="decimal"/>
      <w:lvlText w:val="%1.%2.%3"/>
      <w:lvlJc w:val="left"/>
      <w:pPr>
        <w:tabs>
          <w:tab w:val="left" w:pos="720"/>
        </w:tabs>
        <w:ind w:left="72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2"/>
        </w:tabs>
        <w:ind w:left="1152" w:hanging="1152"/>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440"/>
        </w:tabs>
        <w:ind w:left="1440" w:hanging="1440"/>
      </w:pPr>
      <w:rPr>
        <w:rFonts w:hint="default"/>
      </w:rPr>
    </w:lvl>
    <w:lvl w:ilvl="8" w:tentative="1">
      <w:start w:val="1"/>
      <w:numFmt w:val="decimal"/>
      <w:lvlText w:val="%1.%2.%3.%4.%5.%6.%7.%8.%9"/>
      <w:lvlJc w:val="left"/>
      <w:pPr>
        <w:tabs>
          <w:tab w:val="left" w:pos="1584"/>
        </w:tabs>
        <w:ind w:left="1584" w:hanging="1584"/>
      </w:pPr>
      <w:rPr>
        <w:rFonts w:hint="default"/>
      </w:rPr>
    </w:lvl>
  </w:abstractNum>
  <w:abstractNum w:abstractNumId="9">
    <w:nsid w:val="50980BD6"/>
    <w:multiLevelType w:val="hybridMultilevel"/>
    <w:tmpl w:val="72942D16"/>
    <w:lvl w:ilvl="0" w:tplc="896A28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40E18"/>
    <w:multiLevelType w:val="hybridMultilevel"/>
    <w:tmpl w:val="9FDA1EA0"/>
    <w:lvl w:ilvl="0" w:tplc="896A288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B0BFA"/>
    <w:multiLevelType w:val="hybridMultilevel"/>
    <w:tmpl w:val="5FE439CE"/>
    <w:lvl w:ilvl="0" w:tplc="896A28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F057E6"/>
    <w:multiLevelType w:val="hybridMultilevel"/>
    <w:tmpl w:val="D604E666"/>
    <w:lvl w:ilvl="0" w:tplc="A6383F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8B4E87"/>
    <w:multiLevelType w:val="hybridMultilevel"/>
    <w:tmpl w:val="AE94E790"/>
    <w:lvl w:ilvl="0" w:tplc="A6383F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845A58"/>
    <w:multiLevelType w:val="hybridMultilevel"/>
    <w:tmpl w:val="61E287A6"/>
    <w:lvl w:ilvl="0" w:tplc="896A28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C2191D"/>
    <w:multiLevelType w:val="hybridMultilevel"/>
    <w:tmpl w:val="36BC59DA"/>
    <w:lvl w:ilvl="0" w:tplc="C89CBB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C56DD7"/>
    <w:multiLevelType w:val="multilevel"/>
    <w:tmpl w:val="7CC56DD7"/>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cs="Times New Roman" w:hint="default"/>
      </w:rPr>
    </w:lvl>
    <w:lvl w:ilvl="2">
      <w:start w:val="1"/>
      <w:numFmt w:val="decimal"/>
      <w:pStyle w:val="Heading3"/>
      <w:lvlText w:val="%1.%2.%3"/>
      <w:lvlJc w:val="left"/>
      <w:pPr>
        <w:tabs>
          <w:tab w:val="left" w:pos="720"/>
        </w:tabs>
        <w:ind w:left="720" w:hanging="720"/>
      </w:pPr>
      <w:rPr>
        <w:rFonts w:cs="Times New Roman" w:hint="default"/>
      </w:rPr>
    </w:lvl>
    <w:lvl w:ilvl="3">
      <w:start w:val="1"/>
      <w:numFmt w:val="decimal"/>
      <w:pStyle w:val="Heading4"/>
      <w:lvlText w:val="%1.%2.%3.%4"/>
      <w:lvlJc w:val="left"/>
      <w:pPr>
        <w:tabs>
          <w:tab w:val="left" w:pos="864"/>
        </w:tabs>
        <w:ind w:left="864" w:hanging="864"/>
      </w:pPr>
      <w:rPr>
        <w:rFonts w:cs="Times New Roman" w:hint="default"/>
      </w:rPr>
    </w:lvl>
    <w:lvl w:ilvl="4" w:tentative="1">
      <w:start w:val="1"/>
      <w:numFmt w:val="lowerLetter"/>
      <w:pStyle w:val="Heading5"/>
      <w:lvlText w:val="%5/"/>
      <w:lvlJc w:val="left"/>
      <w:pPr>
        <w:tabs>
          <w:tab w:val="left" w:pos="1008"/>
        </w:tabs>
        <w:ind w:left="1008" w:hanging="1008"/>
      </w:pPr>
      <w:rPr>
        <w:rFonts w:cs="Times New Roman" w:hint="default"/>
      </w:rPr>
    </w:lvl>
    <w:lvl w:ilvl="5" w:tentative="1">
      <w:start w:val="1"/>
      <w:numFmt w:val="decimal"/>
      <w:pStyle w:val="Heading6"/>
      <w:lvlText w:val="%1.%2.%3.%4.%5.%6"/>
      <w:lvlJc w:val="left"/>
      <w:pPr>
        <w:tabs>
          <w:tab w:val="left" w:pos="1152"/>
        </w:tabs>
        <w:ind w:left="1152" w:hanging="1152"/>
      </w:pPr>
      <w:rPr>
        <w:rFonts w:cs="Times New Roman" w:hint="default"/>
      </w:rPr>
    </w:lvl>
    <w:lvl w:ilvl="6" w:tentative="1">
      <w:start w:val="1"/>
      <w:numFmt w:val="decimal"/>
      <w:pStyle w:val="Heading7"/>
      <w:lvlText w:val="%1.%2.%3.%4.%5.%6.%7"/>
      <w:lvlJc w:val="left"/>
      <w:pPr>
        <w:tabs>
          <w:tab w:val="left" w:pos="1296"/>
        </w:tabs>
        <w:ind w:left="1296" w:hanging="1296"/>
      </w:pPr>
      <w:rPr>
        <w:rFonts w:cs="Times New Roman" w:hint="default"/>
      </w:rPr>
    </w:lvl>
    <w:lvl w:ilvl="7" w:tentative="1">
      <w:start w:val="1"/>
      <w:numFmt w:val="decimal"/>
      <w:pStyle w:val="Heading8"/>
      <w:lvlText w:val="%1.%2.%3.%4.%5.%6.%7.%8"/>
      <w:lvlJc w:val="left"/>
      <w:pPr>
        <w:tabs>
          <w:tab w:val="left" w:pos="1440"/>
        </w:tabs>
        <w:ind w:left="1440" w:hanging="1440"/>
      </w:pPr>
      <w:rPr>
        <w:rFonts w:cs="Times New Roman" w:hint="default"/>
      </w:rPr>
    </w:lvl>
    <w:lvl w:ilvl="8" w:tentative="1">
      <w:start w:val="1"/>
      <w:numFmt w:val="decimal"/>
      <w:pStyle w:val="Heading9"/>
      <w:lvlText w:val="%1.%2.%3.%4.%5.%6.%7.%8.%9"/>
      <w:lvlJc w:val="left"/>
      <w:pPr>
        <w:tabs>
          <w:tab w:val="left" w:pos="1584"/>
        </w:tabs>
        <w:ind w:left="1584" w:hanging="1584"/>
      </w:pPr>
      <w:rPr>
        <w:rFonts w:cs="Times New Roman" w:hint="default"/>
      </w:rPr>
    </w:lvl>
  </w:abstractNum>
  <w:abstractNum w:abstractNumId="17">
    <w:nsid w:val="7F9A11C0"/>
    <w:multiLevelType w:val="hybridMultilevel"/>
    <w:tmpl w:val="6D98DD30"/>
    <w:lvl w:ilvl="0" w:tplc="CC22CFFC">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7FB474EE"/>
    <w:multiLevelType w:val="hybridMultilevel"/>
    <w:tmpl w:val="99E2FF26"/>
    <w:lvl w:ilvl="0" w:tplc="CC22CFF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8"/>
  </w:num>
  <w:num w:numId="4">
    <w:abstractNumId w:val="4"/>
  </w:num>
  <w:num w:numId="5">
    <w:abstractNumId w:val="17"/>
  </w:num>
  <w:num w:numId="6">
    <w:abstractNumId w:val="15"/>
  </w:num>
  <w:num w:numId="7">
    <w:abstractNumId w:val="11"/>
  </w:num>
  <w:num w:numId="8">
    <w:abstractNumId w:val="6"/>
  </w:num>
  <w:num w:numId="9">
    <w:abstractNumId w:val="2"/>
  </w:num>
  <w:num w:numId="10">
    <w:abstractNumId w:val="3"/>
  </w:num>
  <w:num w:numId="11">
    <w:abstractNumId w:val="13"/>
  </w:num>
  <w:num w:numId="12">
    <w:abstractNumId w:val="9"/>
  </w:num>
  <w:num w:numId="13">
    <w:abstractNumId w:val="10"/>
  </w:num>
  <w:num w:numId="14">
    <w:abstractNumId w:val="1"/>
  </w:num>
  <w:num w:numId="15">
    <w:abstractNumId w:val="5"/>
  </w:num>
  <w:num w:numId="16">
    <w:abstractNumId w:val="14"/>
  </w:num>
  <w:num w:numId="17">
    <w:abstractNumId w:val="7"/>
  </w:num>
  <w:num w:numId="18">
    <w:abstractNumId w:val="1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noPunctuationKerning/>
  <w:characterSpacingControl w:val="doNotCompress"/>
  <w:footnotePr>
    <w:footnote w:id="-1"/>
    <w:footnote w:id="0"/>
  </w:footnotePr>
  <w:endnotePr>
    <w:numFmt w:val="decimal"/>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C1"/>
    <w:rsid w:val="8BA559B2"/>
    <w:rsid w:val="8EFDC72E"/>
    <w:rsid w:val="8F9FBC18"/>
    <w:rsid w:val="917E50E5"/>
    <w:rsid w:val="917F1831"/>
    <w:rsid w:val="95F61AB7"/>
    <w:rsid w:val="969AC54A"/>
    <w:rsid w:val="97EFDE6A"/>
    <w:rsid w:val="996FAA1F"/>
    <w:rsid w:val="9DFBD2E5"/>
    <w:rsid w:val="9EF67916"/>
    <w:rsid w:val="9FE70149"/>
    <w:rsid w:val="9FEDDE9D"/>
    <w:rsid w:val="9FFFE52B"/>
    <w:rsid w:val="A5FFE307"/>
    <w:rsid w:val="A7EF6238"/>
    <w:rsid w:val="ABBB28DC"/>
    <w:rsid w:val="ABD762E2"/>
    <w:rsid w:val="AC9D4E41"/>
    <w:rsid w:val="ADC91535"/>
    <w:rsid w:val="B097A089"/>
    <w:rsid w:val="B1FBB562"/>
    <w:rsid w:val="B377A09A"/>
    <w:rsid w:val="B5DBDFB7"/>
    <w:rsid w:val="B7ADF6A2"/>
    <w:rsid w:val="B7DFC899"/>
    <w:rsid w:val="B7F5DC36"/>
    <w:rsid w:val="B7F8385A"/>
    <w:rsid w:val="B7FFCBB6"/>
    <w:rsid w:val="BA7F95A2"/>
    <w:rsid w:val="BAE47AC9"/>
    <w:rsid w:val="BBBDB92E"/>
    <w:rsid w:val="BBEFB4D4"/>
    <w:rsid w:val="BCBF1A8D"/>
    <w:rsid w:val="BDBACA09"/>
    <w:rsid w:val="BDF1B051"/>
    <w:rsid w:val="BE1FF219"/>
    <w:rsid w:val="BEEB8975"/>
    <w:rsid w:val="BEFB4FAD"/>
    <w:rsid w:val="BEFF4E7A"/>
    <w:rsid w:val="BEFFDC65"/>
    <w:rsid w:val="BF689A73"/>
    <w:rsid w:val="BFBF0F77"/>
    <w:rsid w:val="BFCF241D"/>
    <w:rsid w:val="BFFD7352"/>
    <w:rsid w:val="BFFF481D"/>
    <w:rsid w:val="C00FCE93"/>
    <w:rsid w:val="C17C0E35"/>
    <w:rsid w:val="C6FF183A"/>
    <w:rsid w:val="C7ED9CDE"/>
    <w:rsid w:val="CA4B9A9F"/>
    <w:rsid w:val="CAFF1144"/>
    <w:rsid w:val="CB55F0D7"/>
    <w:rsid w:val="CBDFDCDD"/>
    <w:rsid w:val="CF5FA851"/>
    <w:rsid w:val="D41F329E"/>
    <w:rsid w:val="D677C5A7"/>
    <w:rsid w:val="D713DA9A"/>
    <w:rsid w:val="D9FFEEF1"/>
    <w:rsid w:val="DAFEEF32"/>
    <w:rsid w:val="DB76C5E5"/>
    <w:rsid w:val="DBAF60C7"/>
    <w:rsid w:val="DBB9FFED"/>
    <w:rsid w:val="DBBDA441"/>
    <w:rsid w:val="DBBEAD3F"/>
    <w:rsid w:val="DBD8CCA1"/>
    <w:rsid w:val="DBFD41E4"/>
    <w:rsid w:val="DBFF1086"/>
    <w:rsid w:val="DCEBA42B"/>
    <w:rsid w:val="DD5FBD44"/>
    <w:rsid w:val="DD770FB5"/>
    <w:rsid w:val="DD7DBC5F"/>
    <w:rsid w:val="DDD9EA85"/>
    <w:rsid w:val="DEDFFF62"/>
    <w:rsid w:val="DEE32693"/>
    <w:rsid w:val="DEE6BAC3"/>
    <w:rsid w:val="DEF5483E"/>
    <w:rsid w:val="DEFCF7EC"/>
    <w:rsid w:val="DF34D3A4"/>
    <w:rsid w:val="DF7A5A34"/>
    <w:rsid w:val="DF7C63D1"/>
    <w:rsid w:val="DF7F3B82"/>
    <w:rsid w:val="DF7F7EB2"/>
    <w:rsid w:val="DF7FC916"/>
    <w:rsid w:val="DFB3D281"/>
    <w:rsid w:val="DFCD1583"/>
    <w:rsid w:val="DFD76FAA"/>
    <w:rsid w:val="DFD7B008"/>
    <w:rsid w:val="DFDDDB25"/>
    <w:rsid w:val="DFDFFF89"/>
    <w:rsid w:val="DFEFEC9A"/>
    <w:rsid w:val="DFFE37EB"/>
    <w:rsid w:val="DFFF3473"/>
    <w:rsid w:val="DFFF56F7"/>
    <w:rsid w:val="E26F12A4"/>
    <w:rsid w:val="E51CD621"/>
    <w:rsid w:val="E5976076"/>
    <w:rsid w:val="E5A310B4"/>
    <w:rsid w:val="E62A9061"/>
    <w:rsid w:val="E77DB2C1"/>
    <w:rsid w:val="EB7D6002"/>
    <w:rsid w:val="EB7EF11E"/>
    <w:rsid w:val="EBCF9844"/>
    <w:rsid w:val="EBEEB9B9"/>
    <w:rsid w:val="EBFAECD5"/>
    <w:rsid w:val="EBFF9A52"/>
    <w:rsid w:val="EC72E202"/>
    <w:rsid w:val="ECCB6DB0"/>
    <w:rsid w:val="ED3DFA54"/>
    <w:rsid w:val="ED3F6F67"/>
    <w:rsid w:val="ED6364E3"/>
    <w:rsid w:val="EDD677D9"/>
    <w:rsid w:val="EDD8AF8F"/>
    <w:rsid w:val="EE5F1FE6"/>
    <w:rsid w:val="EE7BDA57"/>
    <w:rsid w:val="EEF58C27"/>
    <w:rsid w:val="EF2A958B"/>
    <w:rsid w:val="EF6FD1F0"/>
    <w:rsid w:val="EF7ED605"/>
    <w:rsid w:val="EF9FBD07"/>
    <w:rsid w:val="EFED711F"/>
    <w:rsid w:val="EFEEB5FD"/>
    <w:rsid w:val="EFF46739"/>
    <w:rsid w:val="EFFDE2C1"/>
    <w:rsid w:val="F0B712FA"/>
    <w:rsid w:val="F0DF6DE9"/>
    <w:rsid w:val="F1EEC740"/>
    <w:rsid w:val="F2FD39CE"/>
    <w:rsid w:val="F3AB3879"/>
    <w:rsid w:val="F3BEF4EC"/>
    <w:rsid w:val="F5ADD16A"/>
    <w:rsid w:val="F5D99BE7"/>
    <w:rsid w:val="F5EEF017"/>
    <w:rsid w:val="F67250F0"/>
    <w:rsid w:val="F6F7D153"/>
    <w:rsid w:val="F734C376"/>
    <w:rsid w:val="F7BE0929"/>
    <w:rsid w:val="F7DF6219"/>
    <w:rsid w:val="F7DFBCE6"/>
    <w:rsid w:val="F7E739F9"/>
    <w:rsid w:val="F7E89B7C"/>
    <w:rsid w:val="F7EE1F68"/>
    <w:rsid w:val="F7FBE3F5"/>
    <w:rsid w:val="F7FEDF0D"/>
    <w:rsid w:val="F7FF19FE"/>
    <w:rsid w:val="F81F6395"/>
    <w:rsid w:val="F8ACA70F"/>
    <w:rsid w:val="F97F3541"/>
    <w:rsid w:val="F98B35EF"/>
    <w:rsid w:val="FAEF0DB2"/>
    <w:rsid w:val="FB5B226C"/>
    <w:rsid w:val="FB7F98D6"/>
    <w:rsid w:val="FBA35341"/>
    <w:rsid w:val="FBDB4C20"/>
    <w:rsid w:val="FBEEE1E0"/>
    <w:rsid w:val="FBFB3710"/>
    <w:rsid w:val="FBFDA4F9"/>
    <w:rsid w:val="FC7F19CA"/>
    <w:rsid w:val="FCEF7502"/>
    <w:rsid w:val="FD2F2900"/>
    <w:rsid w:val="FD3AE12E"/>
    <w:rsid w:val="FD8FF4B7"/>
    <w:rsid w:val="FDCF478D"/>
    <w:rsid w:val="FDCFFBC5"/>
    <w:rsid w:val="FDEF15BE"/>
    <w:rsid w:val="FDFCBAEB"/>
    <w:rsid w:val="FDFF07D9"/>
    <w:rsid w:val="FE838C70"/>
    <w:rsid w:val="FEB34791"/>
    <w:rsid w:val="FEBE38F7"/>
    <w:rsid w:val="FEF3CCE2"/>
    <w:rsid w:val="FEFB4862"/>
    <w:rsid w:val="FF1F40CE"/>
    <w:rsid w:val="FF4F45DB"/>
    <w:rsid w:val="FF5B2FC7"/>
    <w:rsid w:val="FF5D5CEE"/>
    <w:rsid w:val="FF5E9488"/>
    <w:rsid w:val="FF62303B"/>
    <w:rsid w:val="FF6AFDD2"/>
    <w:rsid w:val="FF6B0BA7"/>
    <w:rsid w:val="FF6F722C"/>
    <w:rsid w:val="FF7EA653"/>
    <w:rsid w:val="FF7F4B78"/>
    <w:rsid w:val="FF7F8558"/>
    <w:rsid w:val="FF94A762"/>
    <w:rsid w:val="FFAD69AF"/>
    <w:rsid w:val="FFB687D6"/>
    <w:rsid w:val="FFB7FC1E"/>
    <w:rsid w:val="FFBFF34F"/>
    <w:rsid w:val="FFCFCB88"/>
    <w:rsid w:val="FFDC764F"/>
    <w:rsid w:val="FFF550FE"/>
    <w:rsid w:val="FFF7C792"/>
    <w:rsid w:val="FFFA9881"/>
    <w:rsid w:val="FFFB3348"/>
    <w:rsid w:val="FFFD0B65"/>
    <w:rsid w:val="FFFE54A1"/>
    <w:rsid w:val="FFFF7301"/>
    <w:rsid w:val="FFFFEE07"/>
    <w:rsid w:val="00000ADA"/>
    <w:rsid w:val="00000D0A"/>
    <w:rsid w:val="00001022"/>
    <w:rsid w:val="000018BC"/>
    <w:rsid w:val="00001CBC"/>
    <w:rsid w:val="00001D42"/>
    <w:rsid w:val="00001F4D"/>
    <w:rsid w:val="00002471"/>
    <w:rsid w:val="00002896"/>
    <w:rsid w:val="00002ACA"/>
    <w:rsid w:val="00002C45"/>
    <w:rsid w:val="00002DFB"/>
    <w:rsid w:val="00003190"/>
    <w:rsid w:val="000032AD"/>
    <w:rsid w:val="0000377B"/>
    <w:rsid w:val="00003EAE"/>
    <w:rsid w:val="00004BB2"/>
    <w:rsid w:val="0000510B"/>
    <w:rsid w:val="000058FC"/>
    <w:rsid w:val="00006248"/>
    <w:rsid w:val="00006ABD"/>
    <w:rsid w:val="00006B41"/>
    <w:rsid w:val="00006F90"/>
    <w:rsid w:val="000073F2"/>
    <w:rsid w:val="00010FF0"/>
    <w:rsid w:val="0001216C"/>
    <w:rsid w:val="00012A80"/>
    <w:rsid w:val="000143DB"/>
    <w:rsid w:val="00014796"/>
    <w:rsid w:val="000149F0"/>
    <w:rsid w:val="00016BF9"/>
    <w:rsid w:val="00016BFF"/>
    <w:rsid w:val="000173DD"/>
    <w:rsid w:val="00017CF9"/>
    <w:rsid w:val="000200CA"/>
    <w:rsid w:val="000203B6"/>
    <w:rsid w:val="0002066C"/>
    <w:rsid w:val="00021547"/>
    <w:rsid w:val="000217C7"/>
    <w:rsid w:val="00022172"/>
    <w:rsid w:val="00023272"/>
    <w:rsid w:val="00023577"/>
    <w:rsid w:val="000247FC"/>
    <w:rsid w:val="000249B3"/>
    <w:rsid w:val="00025CB6"/>
    <w:rsid w:val="00025E4C"/>
    <w:rsid w:val="00026ACE"/>
    <w:rsid w:val="00027378"/>
    <w:rsid w:val="000309C5"/>
    <w:rsid w:val="00030DBF"/>
    <w:rsid w:val="00031093"/>
    <w:rsid w:val="0003251D"/>
    <w:rsid w:val="000325F8"/>
    <w:rsid w:val="00032A84"/>
    <w:rsid w:val="00032DE1"/>
    <w:rsid w:val="0003327C"/>
    <w:rsid w:val="00034708"/>
    <w:rsid w:val="00034A8A"/>
    <w:rsid w:val="000352F2"/>
    <w:rsid w:val="00035337"/>
    <w:rsid w:val="0003541E"/>
    <w:rsid w:val="00035688"/>
    <w:rsid w:val="00035ECE"/>
    <w:rsid w:val="000371F6"/>
    <w:rsid w:val="00037862"/>
    <w:rsid w:val="00037933"/>
    <w:rsid w:val="00041607"/>
    <w:rsid w:val="00041EE6"/>
    <w:rsid w:val="00042C27"/>
    <w:rsid w:val="00043496"/>
    <w:rsid w:val="00043A5A"/>
    <w:rsid w:val="00044035"/>
    <w:rsid w:val="00044A0D"/>
    <w:rsid w:val="000454D5"/>
    <w:rsid w:val="000454E0"/>
    <w:rsid w:val="00045ADE"/>
    <w:rsid w:val="00051D2C"/>
    <w:rsid w:val="000526C0"/>
    <w:rsid w:val="00053D00"/>
    <w:rsid w:val="00053EFE"/>
    <w:rsid w:val="0005439B"/>
    <w:rsid w:val="00054893"/>
    <w:rsid w:val="000551D2"/>
    <w:rsid w:val="000555D5"/>
    <w:rsid w:val="00055892"/>
    <w:rsid w:val="00056A52"/>
    <w:rsid w:val="00056D7A"/>
    <w:rsid w:val="000578FE"/>
    <w:rsid w:val="00057E5A"/>
    <w:rsid w:val="00057E7C"/>
    <w:rsid w:val="00057E85"/>
    <w:rsid w:val="00057FF7"/>
    <w:rsid w:val="00060AAB"/>
    <w:rsid w:val="00060E15"/>
    <w:rsid w:val="0006239F"/>
    <w:rsid w:val="00062632"/>
    <w:rsid w:val="0006399E"/>
    <w:rsid w:val="000645ED"/>
    <w:rsid w:val="00064765"/>
    <w:rsid w:val="00064BAA"/>
    <w:rsid w:val="00064E64"/>
    <w:rsid w:val="00065424"/>
    <w:rsid w:val="000669BF"/>
    <w:rsid w:val="000705CE"/>
    <w:rsid w:val="00070600"/>
    <w:rsid w:val="000706BA"/>
    <w:rsid w:val="000707D3"/>
    <w:rsid w:val="000708A6"/>
    <w:rsid w:val="000709F5"/>
    <w:rsid w:val="000717F0"/>
    <w:rsid w:val="000720D2"/>
    <w:rsid w:val="00072883"/>
    <w:rsid w:val="00073536"/>
    <w:rsid w:val="00073B15"/>
    <w:rsid w:val="00073CE2"/>
    <w:rsid w:val="00073E14"/>
    <w:rsid w:val="000749FD"/>
    <w:rsid w:val="00074B19"/>
    <w:rsid w:val="000817F6"/>
    <w:rsid w:val="0008180A"/>
    <w:rsid w:val="0008220C"/>
    <w:rsid w:val="00084684"/>
    <w:rsid w:val="00086632"/>
    <w:rsid w:val="000907F3"/>
    <w:rsid w:val="000915DB"/>
    <w:rsid w:val="00092570"/>
    <w:rsid w:val="00092723"/>
    <w:rsid w:val="0009347E"/>
    <w:rsid w:val="0009432C"/>
    <w:rsid w:val="00094DFB"/>
    <w:rsid w:val="00095251"/>
    <w:rsid w:val="000953D2"/>
    <w:rsid w:val="00095DB8"/>
    <w:rsid w:val="00096F73"/>
    <w:rsid w:val="0009715C"/>
    <w:rsid w:val="000971EA"/>
    <w:rsid w:val="00097C07"/>
    <w:rsid w:val="00097E90"/>
    <w:rsid w:val="000A0023"/>
    <w:rsid w:val="000A040E"/>
    <w:rsid w:val="000A06C4"/>
    <w:rsid w:val="000A114C"/>
    <w:rsid w:val="000A1821"/>
    <w:rsid w:val="000A234D"/>
    <w:rsid w:val="000A3D43"/>
    <w:rsid w:val="000A4A5E"/>
    <w:rsid w:val="000A50CB"/>
    <w:rsid w:val="000A57D1"/>
    <w:rsid w:val="000A6B9D"/>
    <w:rsid w:val="000A7EDF"/>
    <w:rsid w:val="000B0C60"/>
    <w:rsid w:val="000B1160"/>
    <w:rsid w:val="000B18D7"/>
    <w:rsid w:val="000B1C40"/>
    <w:rsid w:val="000B1C62"/>
    <w:rsid w:val="000B37C7"/>
    <w:rsid w:val="000B3BD3"/>
    <w:rsid w:val="000B55FE"/>
    <w:rsid w:val="000B5C80"/>
    <w:rsid w:val="000B5E24"/>
    <w:rsid w:val="000B6538"/>
    <w:rsid w:val="000B6854"/>
    <w:rsid w:val="000B697F"/>
    <w:rsid w:val="000B6FC7"/>
    <w:rsid w:val="000B787C"/>
    <w:rsid w:val="000B79D5"/>
    <w:rsid w:val="000B7A6E"/>
    <w:rsid w:val="000C07BB"/>
    <w:rsid w:val="000C1792"/>
    <w:rsid w:val="000C1B76"/>
    <w:rsid w:val="000C294E"/>
    <w:rsid w:val="000C37A3"/>
    <w:rsid w:val="000C4F15"/>
    <w:rsid w:val="000C511D"/>
    <w:rsid w:val="000C5A57"/>
    <w:rsid w:val="000C5E88"/>
    <w:rsid w:val="000C65D7"/>
    <w:rsid w:val="000C759D"/>
    <w:rsid w:val="000C7815"/>
    <w:rsid w:val="000D06E0"/>
    <w:rsid w:val="000D0999"/>
    <w:rsid w:val="000D26F6"/>
    <w:rsid w:val="000D2C54"/>
    <w:rsid w:val="000D4079"/>
    <w:rsid w:val="000D4A16"/>
    <w:rsid w:val="000D4C70"/>
    <w:rsid w:val="000D4D1A"/>
    <w:rsid w:val="000D5128"/>
    <w:rsid w:val="000D5470"/>
    <w:rsid w:val="000D58B6"/>
    <w:rsid w:val="000D5B5D"/>
    <w:rsid w:val="000D604D"/>
    <w:rsid w:val="000D61AE"/>
    <w:rsid w:val="000E06FE"/>
    <w:rsid w:val="000E0AF7"/>
    <w:rsid w:val="000E0F62"/>
    <w:rsid w:val="000E19C5"/>
    <w:rsid w:val="000E251E"/>
    <w:rsid w:val="000E3B4C"/>
    <w:rsid w:val="000E5442"/>
    <w:rsid w:val="000E5577"/>
    <w:rsid w:val="000E5B06"/>
    <w:rsid w:val="000E65D6"/>
    <w:rsid w:val="000E6645"/>
    <w:rsid w:val="000E6A18"/>
    <w:rsid w:val="000E6A81"/>
    <w:rsid w:val="000E7DDF"/>
    <w:rsid w:val="000F0039"/>
    <w:rsid w:val="000F0805"/>
    <w:rsid w:val="000F09C2"/>
    <w:rsid w:val="000F0D54"/>
    <w:rsid w:val="000F1892"/>
    <w:rsid w:val="000F1D59"/>
    <w:rsid w:val="000F1E76"/>
    <w:rsid w:val="000F2190"/>
    <w:rsid w:val="000F40B9"/>
    <w:rsid w:val="000F4531"/>
    <w:rsid w:val="000F56F6"/>
    <w:rsid w:val="000F5822"/>
    <w:rsid w:val="000F5967"/>
    <w:rsid w:val="000F5D9D"/>
    <w:rsid w:val="000F5E83"/>
    <w:rsid w:val="000F696D"/>
    <w:rsid w:val="000F701D"/>
    <w:rsid w:val="000F7530"/>
    <w:rsid w:val="0010055A"/>
    <w:rsid w:val="0010113C"/>
    <w:rsid w:val="00101424"/>
    <w:rsid w:val="00101A21"/>
    <w:rsid w:val="00102315"/>
    <w:rsid w:val="00102455"/>
    <w:rsid w:val="00102EC5"/>
    <w:rsid w:val="001042EC"/>
    <w:rsid w:val="00104FE9"/>
    <w:rsid w:val="00105AC4"/>
    <w:rsid w:val="00105FC7"/>
    <w:rsid w:val="001075B3"/>
    <w:rsid w:val="00110021"/>
    <w:rsid w:val="00110441"/>
    <w:rsid w:val="00110486"/>
    <w:rsid w:val="00110E55"/>
    <w:rsid w:val="00111E6D"/>
    <w:rsid w:val="00111F5F"/>
    <w:rsid w:val="001128E8"/>
    <w:rsid w:val="00112D9A"/>
    <w:rsid w:val="001145D2"/>
    <w:rsid w:val="00114C06"/>
    <w:rsid w:val="00115AEE"/>
    <w:rsid w:val="00116C56"/>
    <w:rsid w:val="0011709C"/>
    <w:rsid w:val="0011732F"/>
    <w:rsid w:val="001173F0"/>
    <w:rsid w:val="00117407"/>
    <w:rsid w:val="00117954"/>
    <w:rsid w:val="00117BF3"/>
    <w:rsid w:val="0012112A"/>
    <w:rsid w:val="00121164"/>
    <w:rsid w:val="00121DBE"/>
    <w:rsid w:val="00122B88"/>
    <w:rsid w:val="00123791"/>
    <w:rsid w:val="0012414F"/>
    <w:rsid w:val="00125390"/>
    <w:rsid w:val="00125F61"/>
    <w:rsid w:val="00126FF5"/>
    <w:rsid w:val="001277A6"/>
    <w:rsid w:val="00127825"/>
    <w:rsid w:val="001313ED"/>
    <w:rsid w:val="0013162D"/>
    <w:rsid w:val="00132247"/>
    <w:rsid w:val="00132C10"/>
    <w:rsid w:val="00132D05"/>
    <w:rsid w:val="00137321"/>
    <w:rsid w:val="00137605"/>
    <w:rsid w:val="0014043D"/>
    <w:rsid w:val="00140647"/>
    <w:rsid w:val="00140BFE"/>
    <w:rsid w:val="00140CA0"/>
    <w:rsid w:val="00141202"/>
    <w:rsid w:val="001426AE"/>
    <w:rsid w:val="0014270C"/>
    <w:rsid w:val="00142901"/>
    <w:rsid w:val="00142EB3"/>
    <w:rsid w:val="0014379B"/>
    <w:rsid w:val="001516CE"/>
    <w:rsid w:val="00151723"/>
    <w:rsid w:val="0015221A"/>
    <w:rsid w:val="0015314A"/>
    <w:rsid w:val="00154BB4"/>
    <w:rsid w:val="00154C16"/>
    <w:rsid w:val="00155097"/>
    <w:rsid w:val="00155EB1"/>
    <w:rsid w:val="001570E6"/>
    <w:rsid w:val="001571AD"/>
    <w:rsid w:val="00157320"/>
    <w:rsid w:val="00157335"/>
    <w:rsid w:val="00157586"/>
    <w:rsid w:val="00157F4D"/>
    <w:rsid w:val="00160448"/>
    <w:rsid w:val="0016089A"/>
    <w:rsid w:val="001617A1"/>
    <w:rsid w:val="00162929"/>
    <w:rsid w:val="001635F6"/>
    <w:rsid w:val="00165CC0"/>
    <w:rsid w:val="00165F09"/>
    <w:rsid w:val="00165F81"/>
    <w:rsid w:val="001669D9"/>
    <w:rsid w:val="00166A61"/>
    <w:rsid w:val="00166EAA"/>
    <w:rsid w:val="0016737D"/>
    <w:rsid w:val="00167935"/>
    <w:rsid w:val="00167BBD"/>
    <w:rsid w:val="00167BEE"/>
    <w:rsid w:val="00170276"/>
    <w:rsid w:val="001706AA"/>
    <w:rsid w:val="00171DC8"/>
    <w:rsid w:val="00171E1A"/>
    <w:rsid w:val="00174560"/>
    <w:rsid w:val="001756EA"/>
    <w:rsid w:val="00175C26"/>
    <w:rsid w:val="00175D22"/>
    <w:rsid w:val="00176B21"/>
    <w:rsid w:val="001800B2"/>
    <w:rsid w:val="00180108"/>
    <w:rsid w:val="0018140B"/>
    <w:rsid w:val="00181B36"/>
    <w:rsid w:val="0018271B"/>
    <w:rsid w:val="00182AE4"/>
    <w:rsid w:val="001831E5"/>
    <w:rsid w:val="00183482"/>
    <w:rsid w:val="00183BD5"/>
    <w:rsid w:val="00184B71"/>
    <w:rsid w:val="00185689"/>
    <w:rsid w:val="001856D5"/>
    <w:rsid w:val="001858A9"/>
    <w:rsid w:val="0018597E"/>
    <w:rsid w:val="00190A95"/>
    <w:rsid w:val="00190B0E"/>
    <w:rsid w:val="00190D22"/>
    <w:rsid w:val="00191164"/>
    <w:rsid w:val="001913B7"/>
    <w:rsid w:val="00191CD0"/>
    <w:rsid w:val="0019220F"/>
    <w:rsid w:val="001926B7"/>
    <w:rsid w:val="001931D1"/>
    <w:rsid w:val="00193607"/>
    <w:rsid w:val="0019368A"/>
    <w:rsid w:val="00193FEB"/>
    <w:rsid w:val="001949A7"/>
    <w:rsid w:val="001958C3"/>
    <w:rsid w:val="00195BA3"/>
    <w:rsid w:val="00196976"/>
    <w:rsid w:val="00196E5F"/>
    <w:rsid w:val="001976A3"/>
    <w:rsid w:val="001A00E2"/>
    <w:rsid w:val="001A0167"/>
    <w:rsid w:val="001A07E2"/>
    <w:rsid w:val="001A0C71"/>
    <w:rsid w:val="001A0D44"/>
    <w:rsid w:val="001A100F"/>
    <w:rsid w:val="001A1260"/>
    <w:rsid w:val="001A1367"/>
    <w:rsid w:val="001A1C09"/>
    <w:rsid w:val="001A22B9"/>
    <w:rsid w:val="001A350B"/>
    <w:rsid w:val="001A3CF6"/>
    <w:rsid w:val="001A6107"/>
    <w:rsid w:val="001A6704"/>
    <w:rsid w:val="001B1760"/>
    <w:rsid w:val="001B234B"/>
    <w:rsid w:val="001B2D4C"/>
    <w:rsid w:val="001B36DA"/>
    <w:rsid w:val="001B3DA7"/>
    <w:rsid w:val="001B3E34"/>
    <w:rsid w:val="001B43DA"/>
    <w:rsid w:val="001B4474"/>
    <w:rsid w:val="001B45ED"/>
    <w:rsid w:val="001B4B02"/>
    <w:rsid w:val="001B546D"/>
    <w:rsid w:val="001B5CD5"/>
    <w:rsid w:val="001B64DC"/>
    <w:rsid w:val="001C0F4A"/>
    <w:rsid w:val="001C0F7B"/>
    <w:rsid w:val="001C1139"/>
    <w:rsid w:val="001C18B1"/>
    <w:rsid w:val="001C2AB7"/>
    <w:rsid w:val="001C2B2E"/>
    <w:rsid w:val="001C3717"/>
    <w:rsid w:val="001C381A"/>
    <w:rsid w:val="001C413C"/>
    <w:rsid w:val="001C4378"/>
    <w:rsid w:val="001C52D3"/>
    <w:rsid w:val="001C5D71"/>
    <w:rsid w:val="001C5EF2"/>
    <w:rsid w:val="001C6C57"/>
    <w:rsid w:val="001C739D"/>
    <w:rsid w:val="001C78BD"/>
    <w:rsid w:val="001C78E5"/>
    <w:rsid w:val="001C7C3D"/>
    <w:rsid w:val="001D2AB1"/>
    <w:rsid w:val="001D2B2E"/>
    <w:rsid w:val="001D308B"/>
    <w:rsid w:val="001D341A"/>
    <w:rsid w:val="001D3648"/>
    <w:rsid w:val="001D4549"/>
    <w:rsid w:val="001D5ADC"/>
    <w:rsid w:val="001D66F9"/>
    <w:rsid w:val="001D670F"/>
    <w:rsid w:val="001D6910"/>
    <w:rsid w:val="001D6AE1"/>
    <w:rsid w:val="001D795E"/>
    <w:rsid w:val="001D7CDC"/>
    <w:rsid w:val="001E043E"/>
    <w:rsid w:val="001E047C"/>
    <w:rsid w:val="001E146F"/>
    <w:rsid w:val="001E1897"/>
    <w:rsid w:val="001E3045"/>
    <w:rsid w:val="001E3647"/>
    <w:rsid w:val="001E49FE"/>
    <w:rsid w:val="001E5702"/>
    <w:rsid w:val="001E58F8"/>
    <w:rsid w:val="001E5DE6"/>
    <w:rsid w:val="001E63D7"/>
    <w:rsid w:val="001E654A"/>
    <w:rsid w:val="001E66E1"/>
    <w:rsid w:val="001E6957"/>
    <w:rsid w:val="001E7758"/>
    <w:rsid w:val="001E7FF8"/>
    <w:rsid w:val="001F09BF"/>
    <w:rsid w:val="001F0C7D"/>
    <w:rsid w:val="001F10F6"/>
    <w:rsid w:val="001F12EC"/>
    <w:rsid w:val="001F13CA"/>
    <w:rsid w:val="001F221A"/>
    <w:rsid w:val="001F2684"/>
    <w:rsid w:val="001F331E"/>
    <w:rsid w:val="001F3434"/>
    <w:rsid w:val="001F3544"/>
    <w:rsid w:val="001F378B"/>
    <w:rsid w:val="001F5021"/>
    <w:rsid w:val="001F5721"/>
    <w:rsid w:val="001F6D82"/>
    <w:rsid w:val="001F7A27"/>
    <w:rsid w:val="001F7BB7"/>
    <w:rsid w:val="002012CA"/>
    <w:rsid w:val="002012F7"/>
    <w:rsid w:val="00201CAE"/>
    <w:rsid w:val="00203B19"/>
    <w:rsid w:val="002045A7"/>
    <w:rsid w:val="002046D4"/>
    <w:rsid w:val="00205A05"/>
    <w:rsid w:val="00205AD0"/>
    <w:rsid w:val="00205B28"/>
    <w:rsid w:val="00205D2A"/>
    <w:rsid w:val="00206109"/>
    <w:rsid w:val="00207E91"/>
    <w:rsid w:val="002115D7"/>
    <w:rsid w:val="00212394"/>
    <w:rsid w:val="0021370E"/>
    <w:rsid w:val="0021395E"/>
    <w:rsid w:val="00213C32"/>
    <w:rsid w:val="00213CA4"/>
    <w:rsid w:val="00213DAB"/>
    <w:rsid w:val="00214AC7"/>
    <w:rsid w:val="00214EA6"/>
    <w:rsid w:val="00215037"/>
    <w:rsid w:val="0021519C"/>
    <w:rsid w:val="00215955"/>
    <w:rsid w:val="00216537"/>
    <w:rsid w:val="002165D3"/>
    <w:rsid w:val="00216FF9"/>
    <w:rsid w:val="00217937"/>
    <w:rsid w:val="00217BD1"/>
    <w:rsid w:val="00217CBB"/>
    <w:rsid w:val="00222412"/>
    <w:rsid w:val="00222DD0"/>
    <w:rsid w:val="00222EBA"/>
    <w:rsid w:val="002230B3"/>
    <w:rsid w:val="00225A27"/>
    <w:rsid w:val="002269C4"/>
    <w:rsid w:val="00226A83"/>
    <w:rsid w:val="00226FA4"/>
    <w:rsid w:val="002271F2"/>
    <w:rsid w:val="00227B35"/>
    <w:rsid w:val="002316B6"/>
    <w:rsid w:val="00232D71"/>
    <w:rsid w:val="00232EA9"/>
    <w:rsid w:val="00233AD8"/>
    <w:rsid w:val="0023421E"/>
    <w:rsid w:val="0023535F"/>
    <w:rsid w:val="00235679"/>
    <w:rsid w:val="002359D7"/>
    <w:rsid w:val="00235D66"/>
    <w:rsid w:val="00235DBC"/>
    <w:rsid w:val="00236FD0"/>
    <w:rsid w:val="00241309"/>
    <w:rsid w:val="00241B86"/>
    <w:rsid w:val="002424E5"/>
    <w:rsid w:val="00242707"/>
    <w:rsid w:val="002428C7"/>
    <w:rsid w:val="00243807"/>
    <w:rsid w:val="00243F40"/>
    <w:rsid w:val="00243F5E"/>
    <w:rsid w:val="00245277"/>
    <w:rsid w:val="002456C4"/>
    <w:rsid w:val="002463C6"/>
    <w:rsid w:val="002470C4"/>
    <w:rsid w:val="00247271"/>
    <w:rsid w:val="0024787A"/>
    <w:rsid w:val="00251135"/>
    <w:rsid w:val="002511FC"/>
    <w:rsid w:val="00251501"/>
    <w:rsid w:val="00251F84"/>
    <w:rsid w:val="0025210D"/>
    <w:rsid w:val="0025213E"/>
    <w:rsid w:val="00252BC3"/>
    <w:rsid w:val="00252BF7"/>
    <w:rsid w:val="002548BC"/>
    <w:rsid w:val="0025578F"/>
    <w:rsid w:val="00255AD0"/>
    <w:rsid w:val="002579CA"/>
    <w:rsid w:val="00260245"/>
    <w:rsid w:val="002603CB"/>
    <w:rsid w:val="00260772"/>
    <w:rsid w:val="00261234"/>
    <w:rsid w:val="00261810"/>
    <w:rsid w:val="00261A7F"/>
    <w:rsid w:val="00261DC3"/>
    <w:rsid w:val="00262EBC"/>
    <w:rsid w:val="002635A8"/>
    <w:rsid w:val="00264031"/>
    <w:rsid w:val="00264D78"/>
    <w:rsid w:val="00264F73"/>
    <w:rsid w:val="00264FCF"/>
    <w:rsid w:val="002658C4"/>
    <w:rsid w:val="002704C4"/>
    <w:rsid w:val="002719DD"/>
    <w:rsid w:val="00273A36"/>
    <w:rsid w:val="002743F3"/>
    <w:rsid w:val="0027444E"/>
    <w:rsid w:val="0027464E"/>
    <w:rsid w:val="00274718"/>
    <w:rsid w:val="00274D39"/>
    <w:rsid w:val="00276D25"/>
    <w:rsid w:val="00280553"/>
    <w:rsid w:val="0028101A"/>
    <w:rsid w:val="002810D1"/>
    <w:rsid w:val="00281CA9"/>
    <w:rsid w:val="00282178"/>
    <w:rsid w:val="002824DF"/>
    <w:rsid w:val="00283005"/>
    <w:rsid w:val="002830EB"/>
    <w:rsid w:val="00283192"/>
    <w:rsid w:val="00283F31"/>
    <w:rsid w:val="0028543A"/>
    <w:rsid w:val="0028550B"/>
    <w:rsid w:val="00285B76"/>
    <w:rsid w:val="00285EEF"/>
    <w:rsid w:val="00287458"/>
    <w:rsid w:val="00287F30"/>
    <w:rsid w:val="00287FD6"/>
    <w:rsid w:val="00287FF7"/>
    <w:rsid w:val="0029096B"/>
    <w:rsid w:val="00291A04"/>
    <w:rsid w:val="00292458"/>
    <w:rsid w:val="00292705"/>
    <w:rsid w:val="002928CD"/>
    <w:rsid w:val="00292B23"/>
    <w:rsid w:val="00296261"/>
    <w:rsid w:val="002967E3"/>
    <w:rsid w:val="002A1043"/>
    <w:rsid w:val="002A2AB4"/>
    <w:rsid w:val="002A2DEE"/>
    <w:rsid w:val="002A3238"/>
    <w:rsid w:val="002A3BF2"/>
    <w:rsid w:val="002A3C7E"/>
    <w:rsid w:val="002A44B4"/>
    <w:rsid w:val="002A47F8"/>
    <w:rsid w:val="002A50CA"/>
    <w:rsid w:val="002A55FE"/>
    <w:rsid w:val="002A6D95"/>
    <w:rsid w:val="002A73F4"/>
    <w:rsid w:val="002B03A8"/>
    <w:rsid w:val="002B160B"/>
    <w:rsid w:val="002B16BA"/>
    <w:rsid w:val="002B17BB"/>
    <w:rsid w:val="002B270E"/>
    <w:rsid w:val="002B2B13"/>
    <w:rsid w:val="002B3E4D"/>
    <w:rsid w:val="002B496C"/>
    <w:rsid w:val="002B547D"/>
    <w:rsid w:val="002B586B"/>
    <w:rsid w:val="002B5E50"/>
    <w:rsid w:val="002B66AD"/>
    <w:rsid w:val="002B7752"/>
    <w:rsid w:val="002B78EE"/>
    <w:rsid w:val="002C06F1"/>
    <w:rsid w:val="002C17D9"/>
    <w:rsid w:val="002C2CF6"/>
    <w:rsid w:val="002C31B7"/>
    <w:rsid w:val="002C4E33"/>
    <w:rsid w:val="002C4F4F"/>
    <w:rsid w:val="002C5464"/>
    <w:rsid w:val="002C5AE4"/>
    <w:rsid w:val="002C5BB3"/>
    <w:rsid w:val="002C5F5B"/>
    <w:rsid w:val="002C6329"/>
    <w:rsid w:val="002D0BB4"/>
    <w:rsid w:val="002D2FD6"/>
    <w:rsid w:val="002D3518"/>
    <w:rsid w:val="002D46CA"/>
    <w:rsid w:val="002D5325"/>
    <w:rsid w:val="002D536D"/>
    <w:rsid w:val="002D56A5"/>
    <w:rsid w:val="002D6872"/>
    <w:rsid w:val="002D731F"/>
    <w:rsid w:val="002E0441"/>
    <w:rsid w:val="002E05BD"/>
    <w:rsid w:val="002E159F"/>
    <w:rsid w:val="002E18B0"/>
    <w:rsid w:val="002E1B50"/>
    <w:rsid w:val="002E284E"/>
    <w:rsid w:val="002E2B5C"/>
    <w:rsid w:val="002E2EBD"/>
    <w:rsid w:val="002E381D"/>
    <w:rsid w:val="002E4358"/>
    <w:rsid w:val="002E5207"/>
    <w:rsid w:val="002E5E93"/>
    <w:rsid w:val="002E5EE6"/>
    <w:rsid w:val="002E5FB5"/>
    <w:rsid w:val="002E6145"/>
    <w:rsid w:val="002E6ECA"/>
    <w:rsid w:val="002E7501"/>
    <w:rsid w:val="002E75FA"/>
    <w:rsid w:val="002F011E"/>
    <w:rsid w:val="002F074A"/>
    <w:rsid w:val="002F099B"/>
    <w:rsid w:val="002F0BD8"/>
    <w:rsid w:val="002F23EF"/>
    <w:rsid w:val="002F28D0"/>
    <w:rsid w:val="002F29F8"/>
    <w:rsid w:val="002F3BAC"/>
    <w:rsid w:val="002F516B"/>
    <w:rsid w:val="002F5C05"/>
    <w:rsid w:val="002F6B3D"/>
    <w:rsid w:val="002F6E72"/>
    <w:rsid w:val="002F7A39"/>
    <w:rsid w:val="00300173"/>
    <w:rsid w:val="003007AF"/>
    <w:rsid w:val="00300804"/>
    <w:rsid w:val="00300992"/>
    <w:rsid w:val="003011F7"/>
    <w:rsid w:val="003015AF"/>
    <w:rsid w:val="00301DEC"/>
    <w:rsid w:val="003022C6"/>
    <w:rsid w:val="00302315"/>
    <w:rsid w:val="003025AF"/>
    <w:rsid w:val="00302609"/>
    <w:rsid w:val="00302616"/>
    <w:rsid w:val="003026F9"/>
    <w:rsid w:val="00302FCE"/>
    <w:rsid w:val="003038A9"/>
    <w:rsid w:val="0030441D"/>
    <w:rsid w:val="00304423"/>
    <w:rsid w:val="00304B14"/>
    <w:rsid w:val="00304CF3"/>
    <w:rsid w:val="00304DD4"/>
    <w:rsid w:val="0030517E"/>
    <w:rsid w:val="0031023E"/>
    <w:rsid w:val="00312D70"/>
    <w:rsid w:val="00313B50"/>
    <w:rsid w:val="00313B67"/>
    <w:rsid w:val="00313EE3"/>
    <w:rsid w:val="0031402F"/>
    <w:rsid w:val="0031511A"/>
    <w:rsid w:val="003151E7"/>
    <w:rsid w:val="00315C11"/>
    <w:rsid w:val="00316A8A"/>
    <w:rsid w:val="00317621"/>
    <w:rsid w:val="003200B9"/>
    <w:rsid w:val="003201C1"/>
    <w:rsid w:val="00320A5C"/>
    <w:rsid w:val="00321094"/>
    <w:rsid w:val="00321095"/>
    <w:rsid w:val="00321393"/>
    <w:rsid w:val="003215A4"/>
    <w:rsid w:val="0032179E"/>
    <w:rsid w:val="00322095"/>
    <w:rsid w:val="003222F1"/>
    <w:rsid w:val="00323184"/>
    <w:rsid w:val="003234D3"/>
    <w:rsid w:val="003234DB"/>
    <w:rsid w:val="00323594"/>
    <w:rsid w:val="00324875"/>
    <w:rsid w:val="00324DF4"/>
    <w:rsid w:val="003250E4"/>
    <w:rsid w:val="00326648"/>
    <w:rsid w:val="00326B21"/>
    <w:rsid w:val="00326E89"/>
    <w:rsid w:val="00330016"/>
    <w:rsid w:val="003303D2"/>
    <w:rsid w:val="0033040D"/>
    <w:rsid w:val="00333B86"/>
    <w:rsid w:val="00333BDD"/>
    <w:rsid w:val="003343C0"/>
    <w:rsid w:val="003356C6"/>
    <w:rsid w:val="00335717"/>
    <w:rsid w:val="00336A0E"/>
    <w:rsid w:val="00336F7A"/>
    <w:rsid w:val="00337170"/>
    <w:rsid w:val="0033734D"/>
    <w:rsid w:val="00337575"/>
    <w:rsid w:val="00337649"/>
    <w:rsid w:val="0034052B"/>
    <w:rsid w:val="003411EE"/>
    <w:rsid w:val="00341D01"/>
    <w:rsid w:val="00342079"/>
    <w:rsid w:val="0034224C"/>
    <w:rsid w:val="00342301"/>
    <w:rsid w:val="00342661"/>
    <w:rsid w:val="00343B68"/>
    <w:rsid w:val="0034424C"/>
    <w:rsid w:val="0034451A"/>
    <w:rsid w:val="00345EDD"/>
    <w:rsid w:val="0034632E"/>
    <w:rsid w:val="00347309"/>
    <w:rsid w:val="00350FC4"/>
    <w:rsid w:val="003511E2"/>
    <w:rsid w:val="0035150D"/>
    <w:rsid w:val="00351B71"/>
    <w:rsid w:val="003522AE"/>
    <w:rsid w:val="00352D23"/>
    <w:rsid w:val="00353EBA"/>
    <w:rsid w:val="003540E1"/>
    <w:rsid w:val="00354FDA"/>
    <w:rsid w:val="00355ECF"/>
    <w:rsid w:val="003579F9"/>
    <w:rsid w:val="0036102A"/>
    <w:rsid w:val="00361466"/>
    <w:rsid w:val="003625A6"/>
    <w:rsid w:val="0036264A"/>
    <w:rsid w:val="00362952"/>
    <w:rsid w:val="00362CF1"/>
    <w:rsid w:val="003641BE"/>
    <w:rsid w:val="00364E4C"/>
    <w:rsid w:val="00365223"/>
    <w:rsid w:val="003669E2"/>
    <w:rsid w:val="00366D53"/>
    <w:rsid w:val="00366DF8"/>
    <w:rsid w:val="00367201"/>
    <w:rsid w:val="003722D5"/>
    <w:rsid w:val="003727D5"/>
    <w:rsid w:val="00372CB3"/>
    <w:rsid w:val="003730D4"/>
    <w:rsid w:val="00373F36"/>
    <w:rsid w:val="00374919"/>
    <w:rsid w:val="00374F09"/>
    <w:rsid w:val="0037581B"/>
    <w:rsid w:val="003758B1"/>
    <w:rsid w:val="0037590A"/>
    <w:rsid w:val="00375967"/>
    <w:rsid w:val="00376191"/>
    <w:rsid w:val="00376696"/>
    <w:rsid w:val="00376D80"/>
    <w:rsid w:val="003775DD"/>
    <w:rsid w:val="00377FA2"/>
    <w:rsid w:val="00380D4E"/>
    <w:rsid w:val="00380F93"/>
    <w:rsid w:val="00383A4C"/>
    <w:rsid w:val="00384009"/>
    <w:rsid w:val="00384697"/>
    <w:rsid w:val="0038521E"/>
    <w:rsid w:val="003853A2"/>
    <w:rsid w:val="003855FC"/>
    <w:rsid w:val="0038588C"/>
    <w:rsid w:val="0038615B"/>
    <w:rsid w:val="00386C9C"/>
    <w:rsid w:val="0038706D"/>
    <w:rsid w:val="003878E9"/>
    <w:rsid w:val="003901F6"/>
    <w:rsid w:val="0039028F"/>
    <w:rsid w:val="00391B0C"/>
    <w:rsid w:val="00391E6B"/>
    <w:rsid w:val="00392B52"/>
    <w:rsid w:val="00392E84"/>
    <w:rsid w:val="00394F06"/>
    <w:rsid w:val="003959F8"/>
    <w:rsid w:val="00395BDE"/>
    <w:rsid w:val="003974B9"/>
    <w:rsid w:val="003A1778"/>
    <w:rsid w:val="003A18C1"/>
    <w:rsid w:val="003A1C41"/>
    <w:rsid w:val="003A2B7A"/>
    <w:rsid w:val="003A3CB3"/>
    <w:rsid w:val="003A73BE"/>
    <w:rsid w:val="003A7997"/>
    <w:rsid w:val="003B075E"/>
    <w:rsid w:val="003B0AAC"/>
    <w:rsid w:val="003B0FDE"/>
    <w:rsid w:val="003B1009"/>
    <w:rsid w:val="003B124C"/>
    <w:rsid w:val="003B1CF6"/>
    <w:rsid w:val="003B1EDB"/>
    <w:rsid w:val="003B23D8"/>
    <w:rsid w:val="003B2681"/>
    <w:rsid w:val="003B2BDE"/>
    <w:rsid w:val="003B3116"/>
    <w:rsid w:val="003B4351"/>
    <w:rsid w:val="003B43C4"/>
    <w:rsid w:val="003B46E4"/>
    <w:rsid w:val="003B5457"/>
    <w:rsid w:val="003B56E5"/>
    <w:rsid w:val="003B5736"/>
    <w:rsid w:val="003B633F"/>
    <w:rsid w:val="003B6CFD"/>
    <w:rsid w:val="003B78BC"/>
    <w:rsid w:val="003B7A1C"/>
    <w:rsid w:val="003C099A"/>
    <w:rsid w:val="003C0A1F"/>
    <w:rsid w:val="003C0AE0"/>
    <w:rsid w:val="003C0FF0"/>
    <w:rsid w:val="003C199F"/>
    <w:rsid w:val="003C2D57"/>
    <w:rsid w:val="003C3432"/>
    <w:rsid w:val="003C343D"/>
    <w:rsid w:val="003C377A"/>
    <w:rsid w:val="003C3AF9"/>
    <w:rsid w:val="003C51BE"/>
    <w:rsid w:val="003C6108"/>
    <w:rsid w:val="003C6596"/>
    <w:rsid w:val="003C69C7"/>
    <w:rsid w:val="003C7097"/>
    <w:rsid w:val="003C70D1"/>
    <w:rsid w:val="003C7F6F"/>
    <w:rsid w:val="003D01D7"/>
    <w:rsid w:val="003D0238"/>
    <w:rsid w:val="003D0916"/>
    <w:rsid w:val="003D12C7"/>
    <w:rsid w:val="003D3042"/>
    <w:rsid w:val="003D3BC2"/>
    <w:rsid w:val="003D3ED3"/>
    <w:rsid w:val="003D5393"/>
    <w:rsid w:val="003D6021"/>
    <w:rsid w:val="003D6549"/>
    <w:rsid w:val="003D67F0"/>
    <w:rsid w:val="003E0290"/>
    <w:rsid w:val="003E1048"/>
    <w:rsid w:val="003E1153"/>
    <w:rsid w:val="003E135F"/>
    <w:rsid w:val="003E1A29"/>
    <w:rsid w:val="003E1BE4"/>
    <w:rsid w:val="003E325C"/>
    <w:rsid w:val="003E34B3"/>
    <w:rsid w:val="003E3C6D"/>
    <w:rsid w:val="003E3F0D"/>
    <w:rsid w:val="003E468C"/>
    <w:rsid w:val="003E4FF4"/>
    <w:rsid w:val="003E5492"/>
    <w:rsid w:val="003E5F5D"/>
    <w:rsid w:val="003E5F7D"/>
    <w:rsid w:val="003E6ABA"/>
    <w:rsid w:val="003E6B10"/>
    <w:rsid w:val="003E7244"/>
    <w:rsid w:val="003E7B00"/>
    <w:rsid w:val="003E7CA0"/>
    <w:rsid w:val="003F1394"/>
    <w:rsid w:val="003F1EFF"/>
    <w:rsid w:val="003F1F77"/>
    <w:rsid w:val="003F252B"/>
    <w:rsid w:val="003F27B2"/>
    <w:rsid w:val="003F499D"/>
    <w:rsid w:val="003F499E"/>
    <w:rsid w:val="003F5188"/>
    <w:rsid w:val="003F5BAB"/>
    <w:rsid w:val="003F5BDE"/>
    <w:rsid w:val="003F5F28"/>
    <w:rsid w:val="003F614F"/>
    <w:rsid w:val="003F71E2"/>
    <w:rsid w:val="00400FE8"/>
    <w:rsid w:val="00402D27"/>
    <w:rsid w:val="004030C0"/>
    <w:rsid w:val="00403372"/>
    <w:rsid w:val="00404217"/>
    <w:rsid w:val="00404304"/>
    <w:rsid w:val="00405E0C"/>
    <w:rsid w:val="00406120"/>
    <w:rsid w:val="004069B8"/>
    <w:rsid w:val="00410921"/>
    <w:rsid w:val="00412416"/>
    <w:rsid w:val="004132EA"/>
    <w:rsid w:val="00413BE3"/>
    <w:rsid w:val="00414965"/>
    <w:rsid w:val="00417B9A"/>
    <w:rsid w:val="00421894"/>
    <w:rsid w:val="00422D7D"/>
    <w:rsid w:val="0042309B"/>
    <w:rsid w:val="004236AB"/>
    <w:rsid w:val="004236FF"/>
    <w:rsid w:val="00423B5D"/>
    <w:rsid w:val="00423B8D"/>
    <w:rsid w:val="0042496B"/>
    <w:rsid w:val="00424AB6"/>
    <w:rsid w:val="00426AE1"/>
    <w:rsid w:val="00426D16"/>
    <w:rsid w:val="00427344"/>
    <w:rsid w:val="004278B5"/>
    <w:rsid w:val="00427C6F"/>
    <w:rsid w:val="00430BF0"/>
    <w:rsid w:val="00431127"/>
    <w:rsid w:val="00432177"/>
    <w:rsid w:val="00433C43"/>
    <w:rsid w:val="00434EAD"/>
    <w:rsid w:val="00436BE9"/>
    <w:rsid w:val="00436CE8"/>
    <w:rsid w:val="00436D27"/>
    <w:rsid w:val="004377A7"/>
    <w:rsid w:val="00437E84"/>
    <w:rsid w:val="00437E87"/>
    <w:rsid w:val="00441244"/>
    <w:rsid w:val="00441338"/>
    <w:rsid w:val="0044187D"/>
    <w:rsid w:val="004426A5"/>
    <w:rsid w:val="00442944"/>
    <w:rsid w:val="00442B68"/>
    <w:rsid w:val="00442DF0"/>
    <w:rsid w:val="00443DE8"/>
    <w:rsid w:val="00443E21"/>
    <w:rsid w:val="00444732"/>
    <w:rsid w:val="00444F84"/>
    <w:rsid w:val="004451C3"/>
    <w:rsid w:val="00445331"/>
    <w:rsid w:val="004454B4"/>
    <w:rsid w:val="004458F9"/>
    <w:rsid w:val="00445E5C"/>
    <w:rsid w:val="00446530"/>
    <w:rsid w:val="00446C5A"/>
    <w:rsid w:val="00450509"/>
    <w:rsid w:val="004533B1"/>
    <w:rsid w:val="00453DB7"/>
    <w:rsid w:val="00454CFD"/>
    <w:rsid w:val="00455726"/>
    <w:rsid w:val="0045772B"/>
    <w:rsid w:val="004607E9"/>
    <w:rsid w:val="00463E82"/>
    <w:rsid w:val="00464D02"/>
    <w:rsid w:val="0046668F"/>
    <w:rsid w:val="0046707B"/>
    <w:rsid w:val="00467119"/>
    <w:rsid w:val="00467EA5"/>
    <w:rsid w:val="004701BA"/>
    <w:rsid w:val="0047072B"/>
    <w:rsid w:val="00470A20"/>
    <w:rsid w:val="00470D4E"/>
    <w:rsid w:val="00470F4B"/>
    <w:rsid w:val="00472772"/>
    <w:rsid w:val="00473698"/>
    <w:rsid w:val="00473A92"/>
    <w:rsid w:val="00474EC9"/>
    <w:rsid w:val="00477DE9"/>
    <w:rsid w:val="00480985"/>
    <w:rsid w:val="0048287F"/>
    <w:rsid w:val="00482CB6"/>
    <w:rsid w:val="004834FB"/>
    <w:rsid w:val="00483F21"/>
    <w:rsid w:val="00485716"/>
    <w:rsid w:val="00486697"/>
    <w:rsid w:val="00487610"/>
    <w:rsid w:val="00487A40"/>
    <w:rsid w:val="00487E1D"/>
    <w:rsid w:val="00490451"/>
    <w:rsid w:val="00490756"/>
    <w:rsid w:val="00492085"/>
    <w:rsid w:val="00493238"/>
    <w:rsid w:val="00493942"/>
    <w:rsid w:val="00493D74"/>
    <w:rsid w:val="0049421D"/>
    <w:rsid w:val="004949DB"/>
    <w:rsid w:val="004968CF"/>
    <w:rsid w:val="00497264"/>
    <w:rsid w:val="004976B6"/>
    <w:rsid w:val="00497C79"/>
    <w:rsid w:val="00497DF6"/>
    <w:rsid w:val="004A22D9"/>
    <w:rsid w:val="004A261B"/>
    <w:rsid w:val="004A26D8"/>
    <w:rsid w:val="004A2B74"/>
    <w:rsid w:val="004A315E"/>
    <w:rsid w:val="004A3699"/>
    <w:rsid w:val="004A3D30"/>
    <w:rsid w:val="004A4996"/>
    <w:rsid w:val="004A5D14"/>
    <w:rsid w:val="004A622E"/>
    <w:rsid w:val="004A798C"/>
    <w:rsid w:val="004A7F10"/>
    <w:rsid w:val="004B0EF4"/>
    <w:rsid w:val="004B1BEB"/>
    <w:rsid w:val="004B228D"/>
    <w:rsid w:val="004B3912"/>
    <w:rsid w:val="004B471B"/>
    <w:rsid w:val="004B56C6"/>
    <w:rsid w:val="004B6601"/>
    <w:rsid w:val="004B7355"/>
    <w:rsid w:val="004B7BB3"/>
    <w:rsid w:val="004C0485"/>
    <w:rsid w:val="004C0A32"/>
    <w:rsid w:val="004C1516"/>
    <w:rsid w:val="004C4F42"/>
    <w:rsid w:val="004C575A"/>
    <w:rsid w:val="004C6D79"/>
    <w:rsid w:val="004D05EB"/>
    <w:rsid w:val="004D08FC"/>
    <w:rsid w:val="004D1F25"/>
    <w:rsid w:val="004D31CD"/>
    <w:rsid w:val="004D3BB1"/>
    <w:rsid w:val="004D3F66"/>
    <w:rsid w:val="004D46A8"/>
    <w:rsid w:val="004D5223"/>
    <w:rsid w:val="004D5D5F"/>
    <w:rsid w:val="004E014A"/>
    <w:rsid w:val="004E11FC"/>
    <w:rsid w:val="004E1281"/>
    <w:rsid w:val="004E17D0"/>
    <w:rsid w:val="004E4E54"/>
    <w:rsid w:val="004E601F"/>
    <w:rsid w:val="004E60E5"/>
    <w:rsid w:val="004E6906"/>
    <w:rsid w:val="004E7EB9"/>
    <w:rsid w:val="004F0D65"/>
    <w:rsid w:val="004F1909"/>
    <w:rsid w:val="004F27E8"/>
    <w:rsid w:val="004F2A3E"/>
    <w:rsid w:val="004F37FD"/>
    <w:rsid w:val="004F3BAF"/>
    <w:rsid w:val="004F4BF1"/>
    <w:rsid w:val="004F58FC"/>
    <w:rsid w:val="004F5981"/>
    <w:rsid w:val="004F5D8F"/>
    <w:rsid w:val="004F7857"/>
    <w:rsid w:val="005004F5"/>
    <w:rsid w:val="00500BE9"/>
    <w:rsid w:val="005013E8"/>
    <w:rsid w:val="0050156B"/>
    <w:rsid w:val="005028C9"/>
    <w:rsid w:val="00503252"/>
    <w:rsid w:val="0050378F"/>
    <w:rsid w:val="0050397A"/>
    <w:rsid w:val="00504A22"/>
    <w:rsid w:val="00504D2B"/>
    <w:rsid w:val="00505FE5"/>
    <w:rsid w:val="005068A6"/>
    <w:rsid w:val="00511C66"/>
    <w:rsid w:val="00512581"/>
    <w:rsid w:val="00512B49"/>
    <w:rsid w:val="0051355E"/>
    <w:rsid w:val="00513A45"/>
    <w:rsid w:val="00514464"/>
    <w:rsid w:val="00514818"/>
    <w:rsid w:val="005152DF"/>
    <w:rsid w:val="0051621C"/>
    <w:rsid w:val="005165C8"/>
    <w:rsid w:val="00517E1E"/>
    <w:rsid w:val="00517E24"/>
    <w:rsid w:val="00520515"/>
    <w:rsid w:val="00520B83"/>
    <w:rsid w:val="00523355"/>
    <w:rsid w:val="00523C37"/>
    <w:rsid w:val="00524272"/>
    <w:rsid w:val="0052532D"/>
    <w:rsid w:val="00525EC4"/>
    <w:rsid w:val="005264CA"/>
    <w:rsid w:val="00526B44"/>
    <w:rsid w:val="00526C7B"/>
    <w:rsid w:val="00527742"/>
    <w:rsid w:val="005309D3"/>
    <w:rsid w:val="00530DBB"/>
    <w:rsid w:val="005314FF"/>
    <w:rsid w:val="0053193F"/>
    <w:rsid w:val="00531D6C"/>
    <w:rsid w:val="00532CBC"/>
    <w:rsid w:val="00532F70"/>
    <w:rsid w:val="00534160"/>
    <w:rsid w:val="00534326"/>
    <w:rsid w:val="005346CF"/>
    <w:rsid w:val="00534AC2"/>
    <w:rsid w:val="005357C4"/>
    <w:rsid w:val="00536EE2"/>
    <w:rsid w:val="00537FED"/>
    <w:rsid w:val="00540CE8"/>
    <w:rsid w:val="0054163C"/>
    <w:rsid w:val="0054173C"/>
    <w:rsid w:val="00541DFC"/>
    <w:rsid w:val="005427AB"/>
    <w:rsid w:val="00542EF3"/>
    <w:rsid w:val="005437DD"/>
    <w:rsid w:val="0054402C"/>
    <w:rsid w:val="005443F0"/>
    <w:rsid w:val="0054480F"/>
    <w:rsid w:val="0054572C"/>
    <w:rsid w:val="00545EEF"/>
    <w:rsid w:val="00545F6D"/>
    <w:rsid w:val="0054627A"/>
    <w:rsid w:val="00546D65"/>
    <w:rsid w:val="00546E4B"/>
    <w:rsid w:val="00547AC4"/>
    <w:rsid w:val="00547D18"/>
    <w:rsid w:val="00550FEA"/>
    <w:rsid w:val="00552E43"/>
    <w:rsid w:val="00553612"/>
    <w:rsid w:val="0055371E"/>
    <w:rsid w:val="0055443E"/>
    <w:rsid w:val="00556B23"/>
    <w:rsid w:val="005619AF"/>
    <w:rsid w:val="00561B0E"/>
    <w:rsid w:val="00561DE9"/>
    <w:rsid w:val="00562B00"/>
    <w:rsid w:val="00562F3B"/>
    <w:rsid w:val="00563341"/>
    <w:rsid w:val="005638A5"/>
    <w:rsid w:val="005638BA"/>
    <w:rsid w:val="00563D8E"/>
    <w:rsid w:val="00564439"/>
    <w:rsid w:val="005648B7"/>
    <w:rsid w:val="00564BFB"/>
    <w:rsid w:val="00564FBD"/>
    <w:rsid w:val="00565E6D"/>
    <w:rsid w:val="00567195"/>
    <w:rsid w:val="00567DE6"/>
    <w:rsid w:val="00567EF6"/>
    <w:rsid w:val="005701B5"/>
    <w:rsid w:val="005702EC"/>
    <w:rsid w:val="00570515"/>
    <w:rsid w:val="00570FB3"/>
    <w:rsid w:val="0057121D"/>
    <w:rsid w:val="00572641"/>
    <w:rsid w:val="00572741"/>
    <w:rsid w:val="00573180"/>
    <w:rsid w:val="005735AC"/>
    <w:rsid w:val="00573885"/>
    <w:rsid w:val="00573E2C"/>
    <w:rsid w:val="0057564D"/>
    <w:rsid w:val="00575CC2"/>
    <w:rsid w:val="00576B7F"/>
    <w:rsid w:val="00576CC7"/>
    <w:rsid w:val="00577A62"/>
    <w:rsid w:val="00580A01"/>
    <w:rsid w:val="00580C4C"/>
    <w:rsid w:val="0058131F"/>
    <w:rsid w:val="005819C0"/>
    <w:rsid w:val="00581B00"/>
    <w:rsid w:val="00583DAC"/>
    <w:rsid w:val="00583F72"/>
    <w:rsid w:val="005848B0"/>
    <w:rsid w:val="00584E72"/>
    <w:rsid w:val="005850B5"/>
    <w:rsid w:val="00585768"/>
    <w:rsid w:val="0058708F"/>
    <w:rsid w:val="00587DBE"/>
    <w:rsid w:val="005904E3"/>
    <w:rsid w:val="005927A7"/>
    <w:rsid w:val="00593A71"/>
    <w:rsid w:val="005946DC"/>
    <w:rsid w:val="00594BD4"/>
    <w:rsid w:val="00594BF8"/>
    <w:rsid w:val="005955A6"/>
    <w:rsid w:val="00595CC5"/>
    <w:rsid w:val="005969FE"/>
    <w:rsid w:val="00597DF5"/>
    <w:rsid w:val="005A0E8A"/>
    <w:rsid w:val="005A0FD4"/>
    <w:rsid w:val="005A14AF"/>
    <w:rsid w:val="005A1F29"/>
    <w:rsid w:val="005A3628"/>
    <w:rsid w:val="005A47B3"/>
    <w:rsid w:val="005A48D3"/>
    <w:rsid w:val="005A63D7"/>
    <w:rsid w:val="005A6CE2"/>
    <w:rsid w:val="005A740C"/>
    <w:rsid w:val="005A7C50"/>
    <w:rsid w:val="005B0B2A"/>
    <w:rsid w:val="005B0E39"/>
    <w:rsid w:val="005B162C"/>
    <w:rsid w:val="005B2202"/>
    <w:rsid w:val="005B4F8D"/>
    <w:rsid w:val="005B612C"/>
    <w:rsid w:val="005B6246"/>
    <w:rsid w:val="005B63EF"/>
    <w:rsid w:val="005B66CD"/>
    <w:rsid w:val="005B6D37"/>
    <w:rsid w:val="005B6D48"/>
    <w:rsid w:val="005B7FE7"/>
    <w:rsid w:val="005C0247"/>
    <w:rsid w:val="005C0DF3"/>
    <w:rsid w:val="005C1CD6"/>
    <w:rsid w:val="005C2533"/>
    <w:rsid w:val="005C32CC"/>
    <w:rsid w:val="005C3E65"/>
    <w:rsid w:val="005C409F"/>
    <w:rsid w:val="005C440F"/>
    <w:rsid w:val="005C5028"/>
    <w:rsid w:val="005C5998"/>
    <w:rsid w:val="005C5B18"/>
    <w:rsid w:val="005C7037"/>
    <w:rsid w:val="005C785F"/>
    <w:rsid w:val="005D05D4"/>
    <w:rsid w:val="005D1B00"/>
    <w:rsid w:val="005D1DF1"/>
    <w:rsid w:val="005D265C"/>
    <w:rsid w:val="005D2D9D"/>
    <w:rsid w:val="005D3271"/>
    <w:rsid w:val="005D3DBC"/>
    <w:rsid w:val="005D425F"/>
    <w:rsid w:val="005D48A7"/>
    <w:rsid w:val="005D5654"/>
    <w:rsid w:val="005D570B"/>
    <w:rsid w:val="005D69F6"/>
    <w:rsid w:val="005D7994"/>
    <w:rsid w:val="005E03A6"/>
    <w:rsid w:val="005E0FB0"/>
    <w:rsid w:val="005E275F"/>
    <w:rsid w:val="005E5CC4"/>
    <w:rsid w:val="005E61FC"/>
    <w:rsid w:val="005E65A6"/>
    <w:rsid w:val="005E6BA5"/>
    <w:rsid w:val="005E76F2"/>
    <w:rsid w:val="005E7905"/>
    <w:rsid w:val="005E7B43"/>
    <w:rsid w:val="005F0270"/>
    <w:rsid w:val="005F1434"/>
    <w:rsid w:val="005F1843"/>
    <w:rsid w:val="005F1EFA"/>
    <w:rsid w:val="005F2061"/>
    <w:rsid w:val="005F3A3C"/>
    <w:rsid w:val="005F4617"/>
    <w:rsid w:val="005F5977"/>
    <w:rsid w:val="005F6A8B"/>
    <w:rsid w:val="005F78BD"/>
    <w:rsid w:val="00601A21"/>
    <w:rsid w:val="00604668"/>
    <w:rsid w:val="0060477C"/>
    <w:rsid w:val="00605316"/>
    <w:rsid w:val="00606DA5"/>
    <w:rsid w:val="006074D4"/>
    <w:rsid w:val="00607E21"/>
    <w:rsid w:val="006101BB"/>
    <w:rsid w:val="00611B99"/>
    <w:rsid w:val="00613119"/>
    <w:rsid w:val="00613346"/>
    <w:rsid w:val="006135A1"/>
    <w:rsid w:val="00614674"/>
    <w:rsid w:val="0061478A"/>
    <w:rsid w:val="006148CC"/>
    <w:rsid w:val="006149CB"/>
    <w:rsid w:val="00614B07"/>
    <w:rsid w:val="0061570C"/>
    <w:rsid w:val="00615911"/>
    <w:rsid w:val="006179D1"/>
    <w:rsid w:val="00620307"/>
    <w:rsid w:val="00620370"/>
    <w:rsid w:val="006203EB"/>
    <w:rsid w:val="00620C6D"/>
    <w:rsid w:val="006215F1"/>
    <w:rsid w:val="00621721"/>
    <w:rsid w:val="00621871"/>
    <w:rsid w:val="006223B2"/>
    <w:rsid w:val="006231FF"/>
    <w:rsid w:val="006238D5"/>
    <w:rsid w:val="00623E87"/>
    <w:rsid w:val="00625B48"/>
    <w:rsid w:val="0062614F"/>
    <w:rsid w:val="006273E9"/>
    <w:rsid w:val="006273FD"/>
    <w:rsid w:val="00630058"/>
    <w:rsid w:val="00630194"/>
    <w:rsid w:val="006303D3"/>
    <w:rsid w:val="00630608"/>
    <w:rsid w:val="00630904"/>
    <w:rsid w:val="00630D8B"/>
    <w:rsid w:val="00630FF1"/>
    <w:rsid w:val="00631529"/>
    <w:rsid w:val="00631966"/>
    <w:rsid w:val="00632052"/>
    <w:rsid w:val="00632056"/>
    <w:rsid w:val="006321AB"/>
    <w:rsid w:val="00632847"/>
    <w:rsid w:val="00633216"/>
    <w:rsid w:val="00633ED3"/>
    <w:rsid w:val="006341BB"/>
    <w:rsid w:val="00635144"/>
    <w:rsid w:val="00635801"/>
    <w:rsid w:val="00636405"/>
    <w:rsid w:val="0063648C"/>
    <w:rsid w:val="00636852"/>
    <w:rsid w:val="00636B1C"/>
    <w:rsid w:val="006372A2"/>
    <w:rsid w:val="00637BE6"/>
    <w:rsid w:val="00637FFA"/>
    <w:rsid w:val="00642033"/>
    <w:rsid w:val="0064331B"/>
    <w:rsid w:val="00644486"/>
    <w:rsid w:val="00644828"/>
    <w:rsid w:val="00644E01"/>
    <w:rsid w:val="006515BE"/>
    <w:rsid w:val="00651669"/>
    <w:rsid w:val="006516CB"/>
    <w:rsid w:val="0065370D"/>
    <w:rsid w:val="00653791"/>
    <w:rsid w:val="00653EE0"/>
    <w:rsid w:val="006540E8"/>
    <w:rsid w:val="00654B09"/>
    <w:rsid w:val="00654BD0"/>
    <w:rsid w:val="00654C12"/>
    <w:rsid w:val="00655108"/>
    <w:rsid w:val="0065515C"/>
    <w:rsid w:val="006553A0"/>
    <w:rsid w:val="006553D9"/>
    <w:rsid w:val="00655D65"/>
    <w:rsid w:val="00657662"/>
    <w:rsid w:val="006577A2"/>
    <w:rsid w:val="00657A38"/>
    <w:rsid w:val="00657F04"/>
    <w:rsid w:val="006603AD"/>
    <w:rsid w:val="00660504"/>
    <w:rsid w:val="00660D95"/>
    <w:rsid w:val="00660FA7"/>
    <w:rsid w:val="00661F21"/>
    <w:rsid w:val="00663C7B"/>
    <w:rsid w:val="006644DE"/>
    <w:rsid w:val="00664E6E"/>
    <w:rsid w:val="00665319"/>
    <w:rsid w:val="006657F2"/>
    <w:rsid w:val="00665818"/>
    <w:rsid w:val="00671BBB"/>
    <w:rsid w:val="00672591"/>
    <w:rsid w:val="00673B92"/>
    <w:rsid w:val="006744C3"/>
    <w:rsid w:val="006745D2"/>
    <w:rsid w:val="00674796"/>
    <w:rsid w:val="00674BD6"/>
    <w:rsid w:val="00674D0B"/>
    <w:rsid w:val="006753F4"/>
    <w:rsid w:val="00676C24"/>
    <w:rsid w:val="00681FF8"/>
    <w:rsid w:val="0068324B"/>
    <w:rsid w:val="006849B3"/>
    <w:rsid w:val="00686502"/>
    <w:rsid w:val="00687246"/>
    <w:rsid w:val="00690667"/>
    <w:rsid w:val="00690CEC"/>
    <w:rsid w:val="0069203E"/>
    <w:rsid w:val="00692847"/>
    <w:rsid w:val="00692968"/>
    <w:rsid w:val="00692A17"/>
    <w:rsid w:val="006931A4"/>
    <w:rsid w:val="006938D1"/>
    <w:rsid w:val="0069556E"/>
    <w:rsid w:val="006955A2"/>
    <w:rsid w:val="0069590A"/>
    <w:rsid w:val="00696088"/>
    <w:rsid w:val="006962D7"/>
    <w:rsid w:val="006975E5"/>
    <w:rsid w:val="0069786C"/>
    <w:rsid w:val="006A009F"/>
    <w:rsid w:val="006A0BEB"/>
    <w:rsid w:val="006A194B"/>
    <w:rsid w:val="006A1A4C"/>
    <w:rsid w:val="006A1C35"/>
    <w:rsid w:val="006A214F"/>
    <w:rsid w:val="006A2CFE"/>
    <w:rsid w:val="006A3611"/>
    <w:rsid w:val="006A4837"/>
    <w:rsid w:val="006A4DFA"/>
    <w:rsid w:val="006A5FD6"/>
    <w:rsid w:val="006A74CF"/>
    <w:rsid w:val="006B0B7E"/>
    <w:rsid w:val="006B1199"/>
    <w:rsid w:val="006B378A"/>
    <w:rsid w:val="006B5374"/>
    <w:rsid w:val="006B5E47"/>
    <w:rsid w:val="006B5E59"/>
    <w:rsid w:val="006C0092"/>
    <w:rsid w:val="006C0F81"/>
    <w:rsid w:val="006C1A6C"/>
    <w:rsid w:val="006C39BC"/>
    <w:rsid w:val="006C4ECE"/>
    <w:rsid w:val="006C5084"/>
    <w:rsid w:val="006C72F5"/>
    <w:rsid w:val="006C7B7E"/>
    <w:rsid w:val="006D093E"/>
    <w:rsid w:val="006D0DCB"/>
    <w:rsid w:val="006D14D9"/>
    <w:rsid w:val="006D172E"/>
    <w:rsid w:val="006D2168"/>
    <w:rsid w:val="006D228D"/>
    <w:rsid w:val="006D380F"/>
    <w:rsid w:val="006D4406"/>
    <w:rsid w:val="006D519F"/>
    <w:rsid w:val="006D51A5"/>
    <w:rsid w:val="006D6A53"/>
    <w:rsid w:val="006D76B1"/>
    <w:rsid w:val="006D7F63"/>
    <w:rsid w:val="006E02CF"/>
    <w:rsid w:val="006E0721"/>
    <w:rsid w:val="006E0B13"/>
    <w:rsid w:val="006E0DC1"/>
    <w:rsid w:val="006E12DD"/>
    <w:rsid w:val="006E1635"/>
    <w:rsid w:val="006E2FA6"/>
    <w:rsid w:val="006E3168"/>
    <w:rsid w:val="006E3625"/>
    <w:rsid w:val="006E364A"/>
    <w:rsid w:val="006E470F"/>
    <w:rsid w:val="006E4F37"/>
    <w:rsid w:val="006E55B2"/>
    <w:rsid w:val="006E6C77"/>
    <w:rsid w:val="006E7307"/>
    <w:rsid w:val="006F0C0F"/>
    <w:rsid w:val="006F0F2B"/>
    <w:rsid w:val="006F1206"/>
    <w:rsid w:val="006F162C"/>
    <w:rsid w:val="006F2332"/>
    <w:rsid w:val="006F46C1"/>
    <w:rsid w:val="006F769B"/>
    <w:rsid w:val="006F7ABF"/>
    <w:rsid w:val="007010B1"/>
    <w:rsid w:val="00701A0E"/>
    <w:rsid w:val="00701E60"/>
    <w:rsid w:val="00702E9B"/>
    <w:rsid w:val="007038FC"/>
    <w:rsid w:val="0070436A"/>
    <w:rsid w:val="00706676"/>
    <w:rsid w:val="00706985"/>
    <w:rsid w:val="0070715A"/>
    <w:rsid w:val="0070762C"/>
    <w:rsid w:val="00710544"/>
    <w:rsid w:val="00711976"/>
    <w:rsid w:val="00712443"/>
    <w:rsid w:val="007128F7"/>
    <w:rsid w:val="007137C2"/>
    <w:rsid w:val="00714014"/>
    <w:rsid w:val="00714600"/>
    <w:rsid w:val="00716052"/>
    <w:rsid w:val="00716BC8"/>
    <w:rsid w:val="007203C3"/>
    <w:rsid w:val="0072115D"/>
    <w:rsid w:val="00721EEE"/>
    <w:rsid w:val="0072257B"/>
    <w:rsid w:val="00722982"/>
    <w:rsid w:val="007229C6"/>
    <w:rsid w:val="00722AF0"/>
    <w:rsid w:val="00723504"/>
    <w:rsid w:val="00723A44"/>
    <w:rsid w:val="0072431B"/>
    <w:rsid w:val="007245B2"/>
    <w:rsid w:val="007250C7"/>
    <w:rsid w:val="007258DA"/>
    <w:rsid w:val="00725F64"/>
    <w:rsid w:val="0072622B"/>
    <w:rsid w:val="007271ED"/>
    <w:rsid w:val="0072739D"/>
    <w:rsid w:val="007274E6"/>
    <w:rsid w:val="00727B70"/>
    <w:rsid w:val="00727C9E"/>
    <w:rsid w:val="00727DC0"/>
    <w:rsid w:val="007307BA"/>
    <w:rsid w:val="007308DA"/>
    <w:rsid w:val="00730A3B"/>
    <w:rsid w:val="00730B39"/>
    <w:rsid w:val="00730D38"/>
    <w:rsid w:val="007319AA"/>
    <w:rsid w:val="00731C4A"/>
    <w:rsid w:val="00731C4B"/>
    <w:rsid w:val="00732702"/>
    <w:rsid w:val="00732703"/>
    <w:rsid w:val="007347F3"/>
    <w:rsid w:val="00734F66"/>
    <w:rsid w:val="00735636"/>
    <w:rsid w:val="00735A10"/>
    <w:rsid w:val="0074141D"/>
    <w:rsid w:val="00741B60"/>
    <w:rsid w:val="00741E70"/>
    <w:rsid w:val="00742A50"/>
    <w:rsid w:val="00742BA7"/>
    <w:rsid w:val="007430EB"/>
    <w:rsid w:val="00743635"/>
    <w:rsid w:val="00743879"/>
    <w:rsid w:val="007442FF"/>
    <w:rsid w:val="0074614E"/>
    <w:rsid w:val="00746448"/>
    <w:rsid w:val="00747070"/>
    <w:rsid w:val="00747361"/>
    <w:rsid w:val="00750116"/>
    <w:rsid w:val="00750C39"/>
    <w:rsid w:val="0075170F"/>
    <w:rsid w:val="0075460D"/>
    <w:rsid w:val="0075467F"/>
    <w:rsid w:val="007548BE"/>
    <w:rsid w:val="00754A77"/>
    <w:rsid w:val="00754C41"/>
    <w:rsid w:val="00755668"/>
    <w:rsid w:val="00756076"/>
    <w:rsid w:val="00756CB9"/>
    <w:rsid w:val="00757171"/>
    <w:rsid w:val="007578D7"/>
    <w:rsid w:val="00757B7E"/>
    <w:rsid w:val="00760F23"/>
    <w:rsid w:val="00762708"/>
    <w:rsid w:val="007627F9"/>
    <w:rsid w:val="00762EB7"/>
    <w:rsid w:val="007631CA"/>
    <w:rsid w:val="00763B0B"/>
    <w:rsid w:val="007642F0"/>
    <w:rsid w:val="00764489"/>
    <w:rsid w:val="007644C5"/>
    <w:rsid w:val="00764E25"/>
    <w:rsid w:val="00765222"/>
    <w:rsid w:val="00765C70"/>
    <w:rsid w:val="00766262"/>
    <w:rsid w:val="0076626C"/>
    <w:rsid w:val="00766E52"/>
    <w:rsid w:val="007677D2"/>
    <w:rsid w:val="00767BEF"/>
    <w:rsid w:val="00767DCB"/>
    <w:rsid w:val="007706D1"/>
    <w:rsid w:val="00770C90"/>
    <w:rsid w:val="007716D9"/>
    <w:rsid w:val="0077171E"/>
    <w:rsid w:val="00771A1E"/>
    <w:rsid w:val="00771B24"/>
    <w:rsid w:val="0077330A"/>
    <w:rsid w:val="007733E6"/>
    <w:rsid w:val="007738CD"/>
    <w:rsid w:val="007749AE"/>
    <w:rsid w:val="00774EA8"/>
    <w:rsid w:val="00776356"/>
    <w:rsid w:val="0077640B"/>
    <w:rsid w:val="0077756B"/>
    <w:rsid w:val="0077770F"/>
    <w:rsid w:val="00777811"/>
    <w:rsid w:val="00781C97"/>
    <w:rsid w:val="007838AB"/>
    <w:rsid w:val="00783C64"/>
    <w:rsid w:val="00785822"/>
    <w:rsid w:val="007859D0"/>
    <w:rsid w:val="00785D55"/>
    <w:rsid w:val="00785EFB"/>
    <w:rsid w:val="0078616F"/>
    <w:rsid w:val="00786578"/>
    <w:rsid w:val="0078665A"/>
    <w:rsid w:val="00790655"/>
    <w:rsid w:val="007910E0"/>
    <w:rsid w:val="007915F6"/>
    <w:rsid w:val="00791620"/>
    <w:rsid w:val="00792357"/>
    <w:rsid w:val="0079314E"/>
    <w:rsid w:val="00793963"/>
    <w:rsid w:val="00793D51"/>
    <w:rsid w:val="00795125"/>
    <w:rsid w:val="00795C3D"/>
    <w:rsid w:val="00795CD6"/>
    <w:rsid w:val="007960DE"/>
    <w:rsid w:val="00796551"/>
    <w:rsid w:val="00797DBB"/>
    <w:rsid w:val="007A2549"/>
    <w:rsid w:val="007A4FAC"/>
    <w:rsid w:val="007A5470"/>
    <w:rsid w:val="007A55DA"/>
    <w:rsid w:val="007A7D91"/>
    <w:rsid w:val="007B005D"/>
    <w:rsid w:val="007B0548"/>
    <w:rsid w:val="007B1917"/>
    <w:rsid w:val="007B1FEA"/>
    <w:rsid w:val="007B20C8"/>
    <w:rsid w:val="007B387B"/>
    <w:rsid w:val="007B42D1"/>
    <w:rsid w:val="007B459C"/>
    <w:rsid w:val="007B45B1"/>
    <w:rsid w:val="007B493A"/>
    <w:rsid w:val="007B5617"/>
    <w:rsid w:val="007B5A40"/>
    <w:rsid w:val="007B5AA6"/>
    <w:rsid w:val="007B5DAE"/>
    <w:rsid w:val="007B719B"/>
    <w:rsid w:val="007C02BE"/>
    <w:rsid w:val="007C030B"/>
    <w:rsid w:val="007C0642"/>
    <w:rsid w:val="007C0A0D"/>
    <w:rsid w:val="007C0CA9"/>
    <w:rsid w:val="007C179D"/>
    <w:rsid w:val="007C1934"/>
    <w:rsid w:val="007C288A"/>
    <w:rsid w:val="007C39A3"/>
    <w:rsid w:val="007C46AB"/>
    <w:rsid w:val="007C59FC"/>
    <w:rsid w:val="007C6332"/>
    <w:rsid w:val="007C6970"/>
    <w:rsid w:val="007C6A1E"/>
    <w:rsid w:val="007C76B3"/>
    <w:rsid w:val="007C7EEB"/>
    <w:rsid w:val="007D08E0"/>
    <w:rsid w:val="007D0E0A"/>
    <w:rsid w:val="007D0ECD"/>
    <w:rsid w:val="007D1020"/>
    <w:rsid w:val="007D150D"/>
    <w:rsid w:val="007D1DD1"/>
    <w:rsid w:val="007D2196"/>
    <w:rsid w:val="007D364D"/>
    <w:rsid w:val="007D3E5E"/>
    <w:rsid w:val="007D430A"/>
    <w:rsid w:val="007D4B77"/>
    <w:rsid w:val="007D4F11"/>
    <w:rsid w:val="007D53E7"/>
    <w:rsid w:val="007D5C74"/>
    <w:rsid w:val="007D5E2D"/>
    <w:rsid w:val="007D68DC"/>
    <w:rsid w:val="007D6D51"/>
    <w:rsid w:val="007D7541"/>
    <w:rsid w:val="007D7C07"/>
    <w:rsid w:val="007D7F96"/>
    <w:rsid w:val="007E0516"/>
    <w:rsid w:val="007E16A4"/>
    <w:rsid w:val="007E2518"/>
    <w:rsid w:val="007E3529"/>
    <w:rsid w:val="007E36E0"/>
    <w:rsid w:val="007E3927"/>
    <w:rsid w:val="007E3E02"/>
    <w:rsid w:val="007E4C6E"/>
    <w:rsid w:val="007E6595"/>
    <w:rsid w:val="007E6688"/>
    <w:rsid w:val="007E6E8D"/>
    <w:rsid w:val="007F06EC"/>
    <w:rsid w:val="007F21AA"/>
    <w:rsid w:val="007F2309"/>
    <w:rsid w:val="007F239A"/>
    <w:rsid w:val="007F23DE"/>
    <w:rsid w:val="007F268B"/>
    <w:rsid w:val="007F2EEC"/>
    <w:rsid w:val="007F2FB1"/>
    <w:rsid w:val="007F30C3"/>
    <w:rsid w:val="007F3F26"/>
    <w:rsid w:val="007F4AC1"/>
    <w:rsid w:val="007F50CC"/>
    <w:rsid w:val="007F5B88"/>
    <w:rsid w:val="008002FC"/>
    <w:rsid w:val="008004C4"/>
    <w:rsid w:val="00801611"/>
    <w:rsid w:val="00801AFB"/>
    <w:rsid w:val="008031DB"/>
    <w:rsid w:val="0080365F"/>
    <w:rsid w:val="00803A40"/>
    <w:rsid w:val="00807515"/>
    <w:rsid w:val="00807657"/>
    <w:rsid w:val="008079F7"/>
    <w:rsid w:val="00810156"/>
    <w:rsid w:val="008111CF"/>
    <w:rsid w:val="00814CD7"/>
    <w:rsid w:val="0081565C"/>
    <w:rsid w:val="00816BFA"/>
    <w:rsid w:val="00816C63"/>
    <w:rsid w:val="00820A70"/>
    <w:rsid w:val="0082102A"/>
    <w:rsid w:val="008212B6"/>
    <w:rsid w:val="008214CE"/>
    <w:rsid w:val="008218FF"/>
    <w:rsid w:val="00821919"/>
    <w:rsid w:val="00821BA0"/>
    <w:rsid w:val="00822900"/>
    <w:rsid w:val="00822C82"/>
    <w:rsid w:val="00823156"/>
    <w:rsid w:val="00824463"/>
    <w:rsid w:val="00824A57"/>
    <w:rsid w:val="0082667B"/>
    <w:rsid w:val="00826FE8"/>
    <w:rsid w:val="0082722C"/>
    <w:rsid w:val="00830B5A"/>
    <w:rsid w:val="00830D96"/>
    <w:rsid w:val="00830FAC"/>
    <w:rsid w:val="00831AA0"/>
    <w:rsid w:val="00831F5D"/>
    <w:rsid w:val="008321B0"/>
    <w:rsid w:val="00834BF6"/>
    <w:rsid w:val="00837CED"/>
    <w:rsid w:val="008404A6"/>
    <w:rsid w:val="008412DD"/>
    <w:rsid w:val="0084279F"/>
    <w:rsid w:val="00845C5A"/>
    <w:rsid w:val="00846388"/>
    <w:rsid w:val="00846892"/>
    <w:rsid w:val="0085028D"/>
    <w:rsid w:val="00850B06"/>
    <w:rsid w:val="00850E53"/>
    <w:rsid w:val="00851B5B"/>
    <w:rsid w:val="008521BD"/>
    <w:rsid w:val="008532D4"/>
    <w:rsid w:val="00853A0E"/>
    <w:rsid w:val="00853A1C"/>
    <w:rsid w:val="00853C10"/>
    <w:rsid w:val="00853CF4"/>
    <w:rsid w:val="00854048"/>
    <w:rsid w:val="008548E9"/>
    <w:rsid w:val="0085577C"/>
    <w:rsid w:val="00855990"/>
    <w:rsid w:val="008567FD"/>
    <w:rsid w:val="00857227"/>
    <w:rsid w:val="00857924"/>
    <w:rsid w:val="00860394"/>
    <w:rsid w:val="00861454"/>
    <w:rsid w:val="00862AC4"/>
    <w:rsid w:val="00862B25"/>
    <w:rsid w:val="00862E3E"/>
    <w:rsid w:val="00862E6A"/>
    <w:rsid w:val="008641B5"/>
    <w:rsid w:val="00865A1F"/>
    <w:rsid w:val="008668EA"/>
    <w:rsid w:val="00867312"/>
    <w:rsid w:val="00867951"/>
    <w:rsid w:val="00867E59"/>
    <w:rsid w:val="0087014E"/>
    <w:rsid w:val="00870CB8"/>
    <w:rsid w:val="008743EB"/>
    <w:rsid w:val="00874E2B"/>
    <w:rsid w:val="00874FC3"/>
    <w:rsid w:val="00875B47"/>
    <w:rsid w:val="00875BF3"/>
    <w:rsid w:val="0087670F"/>
    <w:rsid w:val="0087738E"/>
    <w:rsid w:val="00877B8B"/>
    <w:rsid w:val="00883135"/>
    <w:rsid w:val="00883222"/>
    <w:rsid w:val="008833EB"/>
    <w:rsid w:val="00883D59"/>
    <w:rsid w:val="0088448F"/>
    <w:rsid w:val="00884601"/>
    <w:rsid w:val="008846E9"/>
    <w:rsid w:val="008849B1"/>
    <w:rsid w:val="008858BD"/>
    <w:rsid w:val="00885A15"/>
    <w:rsid w:val="00885A18"/>
    <w:rsid w:val="00885FB1"/>
    <w:rsid w:val="00886556"/>
    <w:rsid w:val="008874C1"/>
    <w:rsid w:val="008879B3"/>
    <w:rsid w:val="00887F67"/>
    <w:rsid w:val="00892CCE"/>
    <w:rsid w:val="008932EF"/>
    <w:rsid w:val="0089445A"/>
    <w:rsid w:val="008946E4"/>
    <w:rsid w:val="0089563E"/>
    <w:rsid w:val="00896C8B"/>
    <w:rsid w:val="008970CB"/>
    <w:rsid w:val="008A07EE"/>
    <w:rsid w:val="008A0A36"/>
    <w:rsid w:val="008A0DA0"/>
    <w:rsid w:val="008A1A25"/>
    <w:rsid w:val="008A1DEB"/>
    <w:rsid w:val="008A1F09"/>
    <w:rsid w:val="008A2196"/>
    <w:rsid w:val="008A22F6"/>
    <w:rsid w:val="008A261B"/>
    <w:rsid w:val="008A289D"/>
    <w:rsid w:val="008A3D6A"/>
    <w:rsid w:val="008A3E8F"/>
    <w:rsid w:val="008A44DD"/>
    <w:rsid w:val="008A4FF1"/>
    <w:rsid w:val="008A5F45"/>
    <w:rsid w:val="008A70C9"/>
    <w:rsid w:val="008B0D5E"/>
    <w:rsid w:val="008B13C7"/>
    <w:rsid w:val="008B28CA"/>
    <w:rsid w:val="008B3393"/>
    <w:rsid w:val="008B33A1"/>
    <w:rsid w:val="008B3411"/>
    <w:rsid w:val="008B4735"/>
    <w:rsid w:val="008B4A64"/>
    <w:rsid w:val="008B4B2B"/>
    <w:rsid w:val="008B5609"/>
    <w:rsid w:val="008B74E5"/>
    <w:rsid w:val="008B7DF7"/>
    <w:rsid w:val="008C0C5E"/>
    <w:rsid w:val="008C0FD9"/>
    <w:rsid w:val="008C12CF"/>
    <w:rsid w:val="008C1B0E"/>
    <w:rsid w:val="008C21A3"/>
    <w:rsid w:val="008C2C7D"/>
    <w:rsid w:val="008C2D5E"/>
    <w:rsid w:val="008C2DE6"/>
    <w:rsid w:val="008C319E"/>
    <w:rsid w:val="008C3F2E"/>
    <w:rsid w:val="008C6137"/>
    <w:rsid w:val="008C6196"/>
    <w:rsid w:val="008C70E4"/>
    <w:rsid w:val="008D0309"/>
    <w:rsid w:val="008D0896"/>
    <w:rsid w:val="008D1A62"/>
    <w:rsid w:val="008D1A6B"/>
    <w:rsid w:val="008D248A"/>
    <w:rsid w:val="008D349B"/>
    <w:rsid w:val="008D3533"/>
    <w:rsid w:val="008D3764"/>
    <w:rsid w:val="008D379E"/>
    <w:rsid w:val="008D3C5C"/>
    <w:rsid w:val="008D41A2"/>
    <w:rsid w:val="008D4CF1"/>
    <w:rsid w:val="008D724D"/>
    <w:rsid w:val="008D758D"/>
    <w:rsid w:val="008E0163"/>
    <w:rsid w:val="008E0627"/>
    <w:rsid w:val="008E0B89"/>
    <w:rsid w:val="008E19CC"/>
    <w:rsid w:val="008E232C"/>
    <w:rsid w:val="008E29FC"/>
    <w:rsid w:val="008E2D0A"/>
    <w:rsid w:val="008E467C"/>
    <w:rsid w:val="008E5E59"/>
    <w:rsid w:val="008E7D35"/>
    <w:rsid w:val="008F1149"/>
    <w:rsid w:val="008F188A"/>
    <w:rsid w:val="008F20BC"/>
    <w:rsid w:val="008F3165"/>
    <w:rsid w:val="008F3AEE"/>
    <w:rsid w:val="008F3F71"/>
    <w:rsid w:val="008F41B2"/>
    <w:rsid w:val="008F44B8"/>
    <w:rsid w:val="008F4A0E"/>
    <w:rsid w:val="008F51A6"/>
    <w:rsid w:val="008F5BC5"/>
    <w:rsid w:val="008F5E22"/>
    <w:rsid w:val="008F646C"/>
    <w:rsid w:val="008F67D3"/>
    <w:rsid w:val="008F6D02"/>
    <w:rsid w:val="008F72B4"/>
    <w:rsid w:val="008F7951"/>
    <w:rsid w:val="008F7D44"/>
    <w:rsid w:val="008F7D77"/>
    <w:rsid w:val="009003F5"/>
    <w:rsid w:val="00900589"/>
    <w:rsid w:val="00900AD6"/>
    <w:rsid w:val="00900CD9"/>
    <w:rsid w:val="00901372"/>
    <w:rsid w:val="00902E45"/>
    <w:rsid w:val="00903A87"/>
    <w:rsid w:val="0090537F"/>
    <w:rsid w:val="009060F1"/>
    <w:rsid w:val="00906252"/>
    <w:rsid w:val="009124B6"/>
    <w:rsid w:val="00912AD2"/>
    <w:rsid w:val="00913588"/>
    <w:rsid w:val="00913EBD"/>
    <w:rsid w:val="009146EF"/>
    <w:rsid w:val="00914700"/>
    <w:rsid w:val="00914BB7"/>
    <w:rsid w:val="00914EE4"/>
    <w:rsid w:val="00915269"/>
    <w:rsid w:val="00915368"/>
    <w:rsid w:val="009172ED"/>
    <w:rsid w:val="009172F3"/>
    <w:rsid w:val="009177BB"/>
    <w:rsid w:val="00921099"/>
    <w:rsid w:val="009228DE"/>
    <w:rsid w:val="00922DA9"/>
    <w:rsid w:val="00922F75"/>
    <w:rsid w:val="009230B6"/>
    <w:rsid w:val="009240D3"/>
    <w:rsid w:val="009244D8"/>
    <w:rsid w:val="0092555B"/>
    <w:rsid w:val="009255AF"/>
    <w:rsid w:val="00926551"/>
    <w:rsid w:val="0093041B"/>
    <w:rsid w:val="00930DE6"/>
    <w:rsid w:val="00930E1C"/>
    <w:rsid w:val="009311CB"/>
    <w:rsid w:val="009313F0"/>
    <w:rsid w:val="00931529"/>
    <w:rsid w:val="0093181A"/>
    <w:rsid w:val="00931CF5"/>
    <w:rsid w:val="0093338F"/>
    <w:rsid w:val="00933498"/>
    <w:rsid w:val="00934B76"/>
    <w:rsid w:val="00935711"/>
    <w:rsid w:val="00935812"/>
    <w:rsid w:val="00935BC5"/>
    <w:rsid w:val="00936083"/>
    <w:rsid w:val="009413A2"/>
    <w:rsid w:val="00941D82"/>
    <w:rsid w:val="00941EF7"/>
    <w:rsid w:val="00942B11"/>
    <w:rsid w:val="00942E18"/>
    <w:rsid w:val="009432DD"/>
    <w:rsid w:val="009433C4"/>
    <w:rsid w:val="009436A2"/>
    <w:rsid w:val="00944E6B"/>
    <w:rsid w:val="00945ABB"/>
    <w:rsid w:val="00945F6F"/>
    <w:rsid w:val="00946DA5"/>
    <w:rsid w:val="009476BA"/>
    <w:rsid w:val="009476C2"/>
    <w:rsid w:val="009533CF"/>
    <w:rsid w:val="00953C0E"/>
    <w:rsid w:val="00954557"/>
    <w:rsid w:val="00955B0E"/>
    <w:rsid w:val="00955F84"/>
    <w:rsid w:val="009563DC"/>
    <w:rsid w:val="0095689F"/>
    <w:rsid w:val="00956923"/>
    <w:rsid w:val="0095697D"/>
    <w:rsid w:val="00956A85"/>
    <w:rsid w:val="00956BC6"/>
    <w:rsid w:val="00956FB4"/>
    <w:rsid w:val="0096072A"/>
    <w:rsid w:val="009614CA"/>
    <w:rsid w:val="00961D80"/>
    <w:rsid w:val="0096270C"/>
    <w:rsid w:val="00962A54"/>
    <w:rsid w:val="00963888"/>
    <w:rsid w:val="00964673"/>
    <w:rsid w:val="00964695"/>
    <w:rsid w:val="00964802"/>
    <w:rsid w:val="009648B1"/>
    <w:rsid w:val="009661D8"/>
    <w:rsid w:val="00967108"/>
    <w:rsid w:val="00967870"/>
    <w:rsid w:val="0097000E"/>
    <w:rsid w:val="009701AF"/>
    <w:rsid w:val="00970499"/>
    <w:rsid w:val="009713CE"/>
    <w:rsid w:val="00972172"/>
    <w:rsid w:val="00972ABB"/>
    <w:rsid w:val="0097399F"/>
    <w:rsid w:val="00973A64"/>
    <w:rsid w:val="00974809"/>
    <w:rsid w:val="00976B85"/>
    <w:rsid w:val="00977E01"/>
    <w:rsid w:val="00980820"/>
    <w:rsid w:val="0098469D"/>
    <w:rsid w:val="009850C1"/>
    <w:rsid w:val="00985B1E"/>
    <w:rsid w:val="00986562"/>
    <w:rsid w:val="009865FC"/>
    <w:rsid w:val="00986AFD"/>
    <w:rsid w:val="009872F9"/>
    <w:rsid w:val="0099114F"/>
    <w:rsid w:val="00992406"/>
    <w:rsid w:val="009928CF"/>
    <w:rsid w:val="00992A72"/>
    <w:rsid w:val="0099391C"/>
    <w:rsid w:val="0099393B"/>
    <w:rsid w:val="0099481C"/>
    <w:rsid w:val="00994CB0"/>
    <w:rsid w:val="00994D30"/>
    <w:rsid w:val="00994FEF"/>
    <w:rsid w:val="00997216"/>
    <w:rsid w:val="009972B5"/>
    <w:rsid w:val="00997367"/>
    <w:rsid w:val="009A0153"/>
    <w:rsid w:val="009A1455"/>
    <w:rsid w:val="009A1C08"/>
    <w:rsid w:val="009A2C63"/>
    <w:rsid w:val="009A3FEC"/>
    <w:rsid w:val="009A487F"/>
    <w:rsid w:val="009A4EFF"/>
    <w:rsid w:val="009A4FA1"/>
    <w:rsid w:val="009A533F"/>
    <w:rsid w:val="009A5418"/>
    <w:rsid w:val="009A5B8C"/>
    <w:rsid w:val="009A62DF"/>
    <w:rsid w:val="009A6BAB"/>
    <w:rsid w:val="009B1863"/>
    <w:rsid w:val="009B1AFE"/>
    <w:rsid w:val="009B20EB"/>
    <w:rsid w:val="009B2195"/>
    <w:rsid w:val="009B234F"/>
    <w:rsid w:val="009B2B5B"/>
    <w:rsid w:val="009B39D4"/>
    <w:rsid w:val="009B39E9"/>
    <w:rsid w:val="009B40CD"/>
    <w:rsid w:val="009B58BF"/>
    <w:rsid w:val="009B6763"/>
    <w:rsid w:val="009B6E53"/>
    <w:rsid w:val="009B7F16"/>
    <w:rsid w:val="009C0113"/>
    <w:rsid w:val="009C1DDD"/>
    <w:rsid w:val="009C2301"/>
    <w:rsid w:val="009C27FB"/>
    <w:rsid w:val="009C29EA"/>
    <w:rsid w:val="009C3013"/>
    <w:rsid w:val="009C334E"/>
    <w:rsid w:val="009C3351"/>
    <w:rsid w:val="009C353A"/>
    <w:rsid w:val="009C3DA2"/>
    <w:rsid w:val="009C417D"/>
    <w:rsid w:val="009C4274"/>
    <w:rsid w:val="009C4A3C"/>
    <w:rsid w:val="009C6342"/>
    <w:rsid w:val="009C6A5C"/>
    <w:rsid w:val="009C71BB"/>
    <w:rsid w:val="009C7348"/>
    <w:rsid w:val="009C7E2F"/>
    <w:rsid w:val="009D11A6"/>
    <w:rsid w:val="009D1EB0"/>
    <w:rsid w:val="009D2611"/>
    <w:rsid w:val="009D2A4F"/>
    <w:rsid w:val="009D31C4"/>
    <w:rsid w:val="009D3ABA"/>
    <w:rsid w:val="009D3C12"/>
    <w:rsid w:val="009D3FBC"/>
    <w:rsid w:val="009D542F"/>
    <w:rsid w:val="009D66AA"/>
    <w:rsid w:val="009D7C8C"/>
    <w:rsid w:val="009E0195"/>
    <w:rsid w:val="009E0CF2"/>
    <w:rsid w:val="009E11AB"/>
    <w:rsid w:val="009E20BC"/>
    <w:rsid w:val="009E220B"/>
    <w:rsid w:val="009E2AEF"/>
    <w:rsid w:val="009E31FF"/>
    <w:rsid w:val="009E40C4"/>
    <w:rsid w:val="009E43AC"/>
    <w:rsid w:val="009E5FE9"/>
    <w:rsid w:val="009E62D3"/>
    <w:rsid w:val="009E6899"/>
    <w:rsid w:val="009E6E8D"/>
    <w:rsid w:val="009F04C4"/>
    <w:rsid w:val="009F0AC4"/>
    <w:rsid w:val="009F0FB9"/>
    <w:rsid w:val="009F136C"/>
    <w:rsid w:val="009F1851"/>
    <w:rsid w:val="009F1E41"/>
    <w:rsid w:val="009F27F1"/>
    <w:rsid w:val="009F2CEC"/>
    <w:rsid w:val="009F3B17"/>
    <w:rsid w:val="009F46F3"/>
    <w:rsid w:val="009F4E70"/>
    <w:rsid w:val="009F50E3"/>
    <w:rsid w:val="009F5672"/>
    <w:rsid w:val="009F5956"/>
    <w:rsid w:val="009F6A02"/>
    <w:rsid w:val="009F6B4B"/>
    <w:rsid w:val="009F7552"/>
    <w:rsid w:val="00A00BE6"/>
    <w:rsid w:val="00A0113E"/>
    <w:rsid w:val="00A01BC0"/>
    <w:rsid w:val="00A0449D"/>
    <w:rsid w:val="00A04E7F"/>
    <w:rsid w:val="00A04F07"/>
    <w:rsid w:val="00A0559F"/>
    <w:rsid w:val="00A05808"/>
    <w:rsid w:val="00A06552"/>
    <w:rsid w:val="00A06E7E"/>
    <w:rsid w:val="00A10468"/>
    <w:rsid w:val="00A1063C"/>
    <w:rsid w:val="00A107F7"/>
    <w:rsid w:val="00A11415"/>
    <w:rsid w:val="00A11F45"/>
    <w:rsid w:val="00A1278E"/>
    <w:rsid w:val="00A12F9B"/>
    <w:rsid w:val="00A13401"/>
    <w:rsid w:val="00A13C5D"/>
    <w:rsid w:val="00A14560"/>
    <w:rsid w:val="00A14904"/>
    <w:rsid w:val="00A16F46"/>
    <w:rsid w:val="00A17121"/>
    <w:rsid w:val="00A174A0"/>
    <w:rsid w:val="00A17B6A"/>
    <w:rsid w:val="00A20115"/>
    <w:rsid w:val="00A21802"/>
    <w:rsid w:val="00A22BF6"/>
    <w:rsid w:val="00A230FF"/>
    <w:rsid w:val="00A2445C"/>
    <w:rsid w:val="00A24EF6"/>
    <w:rsid w:val="00A25DFA"/>
    <w:rsid w:val="00A25EE8"/>
    <w:rsid w:val="00A301E8"/>
    <w:rsid w:val="00A31A3B"/>
    <w:rsid w:val="00A31A49"/>
    <w:rsid w:val="00A31AC3"/>
    <w:rsid w:val="00A3204C"/>
    <w:rsid w:val="00A32542"/>
    <w:rsid w:val="00A3324C"/>
    <w:rsid w:val="00A336B6"/>
    <w:rsid w:val="00A33819"/>
    <w:rsid w:val="00A339A9"/>
    <w:rsid w:val="00A33E6D"/>
    <w:rsid w:val="00A34C77"/>
    <w:rsid w:val="00A35231"/>
    <w:rsid w:val="00A3524E"/>
    <w:rsid w:val="00A3529B"/>
    <w:rsid w:val="00A3536C"/>
    <w:rsid w:val="00A36127"/>
    <w:rsid w:val="00A368D8"/>
    <w:rsid w:val="00A379C1"/>
    <w:rsid w:val="00A37DAD"/>
    <w:rsid w:val="00A4025F"/>
    <w:rsid w:val="00A41123"/>
    <w:rsid w:val="00A417A3"/>
    <w:rsid w:val="00A41883"/>
    <w:rsid w:val="00A41CE7"/>
    <w:rsid w:val="00A41EF9"/>
    <w:rsid w:val="00A41F44"/>
    <w:rsid w:val="00A422AE"/>
    <w:rsid w:val="00A429CC"/>
    <w:rsid w:val="00A42F08"/>
    <w:rsid w:val="00A43736"/>
    <w:rsid w:val="00A43E34"/>
    <w:rsid w:val="00A453E4"/>
    <w:rsid w:val="00A47511"/>
    <w:rsid w:val="00A47592"/>
    <w:rsid w:val="00A47CD9"/>
    <w:rsid w:val="00A50515"/>
    <w:rsid w:val="00A51081"/>
    <w:rsid w:val="00A51E56"/>
    <w:rsid w:val="00A523E6"/>
    <w:rsid w:val="00A52482"/>
    <w:rsid w:val="00A5287C"/>
    <w:rsid w:val="00A52E88"/>
    <w:rsid w:val="00A53D1A"/>
    <w:rsid w:val="00A53EAB"/>
    <w:rsid w:val="00A53F52"/>
    <w:rsid w:val="00A547A0"/>
    <w:rsid w:val="00A54959"/>
    <w:rsid w:val="00A552B1"/>
    <w:rsid w:val="00A5583C"/>
    <w:rsid w:val="00A55BF2"/>
    <w:rsid w:val="00A56003"/>
    <w:rsid w:val="00A56592"/>
    <w:rsid w:val="00A57A1B"/>
    <w:rsid w:val="00A604DA"/>
    <w:rsid w:val="00A6166B"/>
    <w:rsid w:val="00A62895"/>
    <w:rsid w:val="00A62E36"/>
    <w:rsid w:val="00A6409A"/>
    <w:rsid w:val="00A6412C"/>
    <w:rsid w:val="00A6420B"/>
    <w:rsid w:val="00A64895"/>
    <w:rsid w:val="00A65D2D"/>
    <w:rsid w:val="00A66E19"/>
    <w:rsid w:val="00A67DAA"/>
    <w:rsid w:val="00A70907"/>
    <w:rsid w:val="00A71D08"/>
    <w:rsid w:val="00A71EE7"/>
    <w:rsid w:val="00A72BA7"/>
    <w:rsid w:val="00A739F7"/>
    <w:rsid w:val="00A74500"/>
    <w:rsid w:val="00A749B7"/>
    <w:rsid w:val="00A751EB"/>
    <w:rsid w:val="00A753D8"/>
    <w:rsid w:val="00A75A27"/>
    <w:rsid w:val="00A75C91"/>
    <w:rsid w:val="00A76AD3"/>
    <w:rsid w:val="00A76C46"/>
    <w:rsid w:val="00A771CC"/>
    <w:rsid w:val="00A77BD2"/>
    <w:rsid w:val="00A8032B"/>
    <w:rsid w:val="00A8056A"/>
    <w:rsid w:val="00A808E8"/>
    <w:rsid w:val="00A80D92"/>
    <w:rsid w:val="00A80F57"/>
    <w:rsid w:val="00A8115B"/>
    <w:rsid w:val="00A82E26"/>
    <w:rsid w:val="00A8349F"/>
    <w:rsid w:val="00A848B2"/>
    <w:rsid w:val="00A84D87"/>
    <w:rsid w:val="00A84FD3"/>
    <w:rsid w:val="00A8549B"/>
    <w:rsid w:val="00A87936"/>
    <w:rsid w:val="00A90707"/>
    <w:rsid w:val="00A90FCB"/>
    <w:rsid w:val="00A9120B"/>
    <w:rsid w:val="00A92315"/>
    <w:rsid w:val="00A929DD"/>
    <w:rsid w:val="00A94497"/>
    <w:rsid w:val="00A9548C"/>
    <w:rsid w:val="00A95596"/>
    <w:rsid w:val="00A95874"/>
    <w:rsid w:val="00A95DFA"/>
    <w:rsid w:val="00A95FA9"/>
    <w:rsid w:val="00A965D4"/>
    <w:rsid w:val="00A9691B"/>
    <w:rsid w:val="00A97546"/>
    <w:rsid w:val="00A97951"/>
    <w:rsid w:val="00A97DED"/>
    <w:rsid w:val="00AA09B6"/>
    <w:rsid w:val="00AA1AAA"/>
    <w:rsid w:val="00AA1F2E"/>
    <w:rsid w:val="00AA212C"/>
    <w:rsid w:val="00AA2B9A"/>
    <w:rsid w:val="00AA2F84"/>
    <w:rsid w:val="00AA3EC4"/>
    <w:rsid w:val="00AA4014"/>
    <w:rsid w:val="00AA47CE"/>
    <w:rsid w:val="00AA48E9"/>
    <w:rsid w:val="00AA507D"/>
    <w:rsid w:val="00AA53AF"/>
    <w:rsid w:val="00AA5F4F"/>
    <w:rsid w:val="00AA6678"/>
    <w:rsid w:val="00AA66DD"/>
    <w:rsid w:val="00AA6954"/>
    <w:rsid w:val="00AA6DD8"/>
    <w:rsid w:val="00AA750F"/>
    <w:rsid w:val="00AA7FFA"/>
    <w:rsid w:val="00AB0DCF"/>
    <w:rsid w:val="00AB0F58"/>
    <w:rsid w:val="00AB21E6"/>
    <w:rsid w:val="00AB2B44"/>
    <w:rsid w:val="00AB3B83"/>
    <w:rsid w:val="00AB54BB"/>
    <w:rsid w:val="00AB5F28"/>
    <w:rsid w:val="00AB64C3"/>
    <w:rsid w:val="00AB693D"/>
    <w:rsid w:val="00AC198F"/>
    <w:rsid w:val="00AC2BB4"/>
    <w:rsid w:val="00AC2FF6"/>
    <w:rsid w:val="00AC4542"/>
    <w:rsid w:val="00AC54A7"/>
    <w:rsid w:val="00AC5A80"/>
    <w:rsid w:val="00AD07E7"/>
    <w:rsid w:val="00AD0DDC"/>
    <w:rsid w:val="00AD0E9B"/>
    <w:rsid w:val="00AD0F15"/>
    <w:rsid w:val="00AD1698"/>
    <w:rsid w:val="00AD235C"/>
    <w:rsid w:val="00AD299E"/>
    <w:rsid w:val="00AD2C78"/>
    <w:rsid w:val="00AD326A"/>
    <w:rsid w:val="00AD413F"/>
    <w:rsid w:val="00AD46B1"/>
    <w:rsid w:val="00AD4892"/>
    <w:rsid w:val="00AD508C"/>
    <w:rsid w:val="00AD7999"/>
    <w:rsid w:val="00AE07E4"/>
    <w:rsid w:val="00AE0889"/>
    <w:rsid w:val="00AE0E91"/>
    <w:rsid w:val="00AE13B9"/>
    <w:rsid w:val="00AE1A48"/>
    <w:rsid w:val="00AE1C08"/>
    <w:rsid w:val="00AE28B6"/>
    <w:rsid w:val="00AE29E1"/>
    <w:rsid w:val="00AE3810"/>
    <w:rsid w:val="00AE389B"/>
    <w:rsid w:val="00AE3AD3"/>
    <w:rsid w:val="00AE6116"/>
    <w:rsid w:val="00AE6235"/>
    <w:rsid w:val="00AF19B3"/>
    <w:rsid w:val="00AF2427"/>
    <w:rsid w:val="00AF2CF0"/>
    <w:rsid w:val="00AF2FCD"/>
    <w:rsid w:val="00AF3129"/>
    <w:rsid w:val="00AF39B9"/>
    <w:rsid w:val="00AF3CA3"/>
    <w:rsid w:val="00AF4E21"/>
    <w:rsid w:val="00AF628C"/>
    <w:rsid w:val="00AF690C"/>
    <w:rsid w:val="00AF7225"/>
    <w:rsid w:val="00AF7844"/>
    <w:rsid w:val="00B004BE"/>
    <w:rsid w:val="00B02BF8"/>
    <w:rsid w:val="00B0318A"/>
    <w:rsid w:val="00B03E6A"/>
    <w:rsid w:val="00B042CF"/>
    <w:rsid w:val="00B045E2"/>
    <w:rsid w:val="00B0491D"/>
    <w:rsid w:val="00B04D46"/>
    <w:rsid w:val="00B050DE"/>
    <w:rsid w:val="00B10B72"/>
    <w:rsid w:val="00B12544"/>
    <w:rsid w:val="00B136D7"/>
    <w:rsid w:val="00B141CA"/>
    <w:rsid w:val="00B1505F"/>
    <w:rsid w:val="00B155AD"/>
    <w:rsid w:val="00B15CB3"/>
    <w:rsid w:val="00B171AF"/>
    <w:rsid w:val="00B177D7"/>
    <w:rsid w:val="00B17FBA"/>
    <w:rsid w:val="00B208FF"/>
    <w:rsid w:val="00B20CE4"/>
    <w:rsid w:val="00B219A1"/>
    <w:rsid w:val="00B21B7B"/>
    <w:rsid w:val="00B227CD"/>
    <w:rsid w:val="00B22A4A"/>
    <w:rsid w:val="00B22A9B"/>
    <w:rsid w:val="00B23580"/>
    <w:rsid w:val="00B2419E"/>
    <w:rsid w:val="00B248C3"/>
    <w:rsid w:val="00B27211"/>
    <w:rsid w:val="00B2752D"/>
    <w:rsid w:val="00B3058E"/>
    <w:rsid w:val="00B30A44"/>
    <w:rsid w:val="00B31478"/>
    <w:rsid w:val="00B321BB"/>
    <w:rsid w:val="00B32B15"/>
    <w:rsid w:val="00B33673"/>
    <w:rsid w:val="00B33CB3"/>
    <w:rsid w:val="00B347B4"/>
    <w:rsid w:val="00B34CA5"/>
    <w:rsid w:val="00B365D4"/>
    <w:rsid w:val="00B37E55"/>
    <w:rsid w:val="00B41A24"/>
    <w:rsid w:val="00B42B44"/>
    <w:rsid w:val="00B42FA4"/>
    <w:rsid w:val="00B44B93"/>
    <w:rsid w:val="00B44D4C"/>
    <w:rsid w:val="00B45241"/>
    <w:rsid w:val="00B46868"/>
    <w:rsid w:val="00B46B3D"/>
    <w:rsid w:val="00B477EC"/>
    <w:rsid w:val="00B47DC2"/>
    <w:rsid w:val="00B5024A"/>
    <w:rsid w:val="00B506B8"/>
    <w:rsid w:val="00B507F9"/>
    <w:rsid w:val="00B52112"/>
    <w:rsid w:val="00B526C4"/>
    <w:rsid w:val="00B526EC"/>
    <w:rsid w:val="00B5282C"/>
    <w:rsid w:val="00B53134"/>
    <w:rsid w:val="00B53C58"/>
    <w:rsid w:val="00B5420A"/>
    <w:rsid w:val="00B54266"/>
    <w:rsid w:val="00B54E31"/>
    <w:rsid w:val="00B5575F"/>
    <w:rsid w:val="00B56DB0"/>
    <w:rsid w:val="00B56DE0"/>
    <w:rsid w:val="00B56E5C"/>
    <w:rsid w:val="00B56F3F"/>
    <w:rsid w:val="00B57C76"/>
    <w:rsid w:val="00B601D6"/>
    <w:rsid w:val="00B60221"/>
    <w:rsid w:val="00B60783"/>
    <w:rsid w:val="00B6411E"/>
    <w:rsid w:val="00B6458C"/>
    <w:rsid w:val="00B6609A"/>
    <w:rsid w:val="00B6660A"/>
    <w:rsid w:val="00B66E93"/>
    <w:rsid w:val="00B675BA"/>
    <w:rsid w:val="00B70948"/>
    <w:rsid w:val="00B70C0F"/>
    <w:rsid w:val="00B71FA1"/>
    <w:rsid w:val="00B735B9"/>
    <w:rsid w:val="00B75C5A"/>
    <w:rsid w:val="00B76400"/>
    <w:rsid w:val="00B76C70"/>
    <w:rsid w:val="00B77097"/>
    <w:rsid w:val="00B77389"/>
    <w:rsid w:val="00B77513"/>
    <w:rsid w:val="00B8003F"/>
    <w:rsid w:val="00B807EC"/>
    <w:rsid w:val="00B8146D"/>
    <w:rsid w:val="00B831AF"/>
    <w:rsid w:val="00B83541"/>
    <w:rsid w:val="00B83661"/>
    <w:rsid w:val="00B83861"/>
    <w:rsid w:val="00B8390F"/>
    <w:rsid w:val="00B85190"/>
    <w:rsid w:val="00B86A19"/>
    <w:rsid w:val="00B86F63"/>
    <w:rsid w:val="00B907D0"/>
    <w:rsid w:val="00B91858"/>
    <w:rsid w:val="00B91FAF"/>
    <w:rsid w:val="00B94882"/>
    <w:rsid w:val="00B94B25"/>
    <w:rsid w:val="00B97164"/>
    <w:rsid w:val="00B97D6B"/>
    <w:rsid w:val="00BA0172"/>
    <w:rsid w:val="00BA019F"/>
    <w:rsid w:val="00BA148A"/>
    <w:rsid w:val="00BA26C9"/>
    <w:rsid w:val="00BA31CB"/>
    <w:rsid w:val="00BA32D4"/>
    <w:rsid w:val="00BA3498"/>
    <w:rsid w:val="00BA4044"/>
    <w:rsid w:val="00BA4075"/>
    <w:rsid w:val="00BA4B91"/>
    <w:rsid w:val="00BA4D92"/>
    <w:rsid w:val="00BA5295"/>
    <w:rsid w:val="00BA6DCB"/>
    <w:rsid w:val="00BB015E"/>
    <w:rsid w:val="00BB03C4"/>
    <w:rsid w:val="00BB0E1C"/>
    <w:rsid w:val="00BB0F51"/>
    <w:rsid w:val="00BB1928"/>
    <w:rsid w:val="00BB23BA"/>
    <w:rsid w:val="00BB26C2"/>
    <w:rsid w:val="00BB39C1"/>
    <w:rsid w:val="00BB46A9"/>
    <w:rsid w:val="00BB6017"/>
    <w:rsid w:val="00BB6B38"/>
    <w:rsid w:val="00BB721F"/>
    <w:rsid w:val="00BB7315"/>
    <w:rsid w:val="00BB7B3B"/>
    <w:rsid w:val="00BC03A9"/>
    <w:rsid w:val="00BC0EAA"/>
    <w:rsid w:val="00BC0F1E"/>
    <w:rsid w:val="00BC2363"/>
    <w:rsid w:val="00BC2B10"/>
    <w:rsid w:val="00BC2C7A"/>
    <w:rsid w:val="00BC355B"/>
    <w:rsid w:val="00BC3880"/>
    <w:rsid w:val="00BC4738"/>
    <w:rsid w:val="00BC50A8"/>
    <w:rsid w:val="00BC5226"/>
    <w:rsid w:val="00BC5292"/>
    <w:rsid w:val="00BC5690"/>
    <w:rsid w:val="00BC681E"/>
    <w:rsid w:val="00BC6C56"/>
    <w:rsid w:val="00BC74F7"/>
    <w:rsid w:val="00BC7A38"/>
    <w:rsid w:val="00BC7D19"/>
    <w:rsid w:val="00BD0712"/>
    <w:rsid w:val="00BD1874"/>
    <w:rsid w:val="00BD205D"/>
    <w:rsid w:val="00BD23E8"/>
    <w:rsid w:val="00BD381E"/>
    <w:rsid w:val="00BD38C2"/>
    <w:rsid w:val="00BD4057"/>
    <w:rsid w:val="00BD5706"/>
    <w:rsid w:val="00BD570C"/>
    <w:rsid w:val="00BD67AD"/>
    <w:rsid w:val="00BD6A6A"/>
    <w:rsid w:val="00BD77B6"/>
    <w:rsid w:val="00BD79D1"/>
    <w:rsid w:val="00BE0996"/>
    <w:rsid w:val="00BE0EFF"/>
    <w:rsid w:val="00BE28CF"/>
    <w:rsid w:val="00BE2DC2"/>
    <w:rsid w:val="00BE2F11"/>
    <w:rsid w:val="00BE323C"/>
    <w:rsid w:val="00BE38CB"/>
    <w:rsid w:val="00BE38D6"/>
    <w:rsid w:val="00BE3CA2"/>
    <w:rsid w:val="00BE4BDD"/>
    <w:rsid w:val="00BE4E5F"/>
    <w:rsid w:val="00BE6487"/>
    <w:rsid w:val="00BE6C1D"/>
    <w:rsid w:val="00BE7796"/>
    <w:rsid w:val="00BF1C32"/>
    <w:rsid w:val="00BF1C3D"/>
    <w:rsid w:val="00BF2978"/>
    <w:rsid w:val="00BF2BB8"/>
    <w:rsid w:val="00BF2CE4"/>
    <w:rsid w:val="00BF349B"/>
    <w:rsid w:val="00BF3E8C"/>
    <w:rsid w:val="00BF41F3"/>
    <w:rsid w:val="00BF42E7"/>
    <w:rsid w:val="00BF4F23"/>
    <w:rsid w:val="00BF5C6D"/>
    <w:rsid w:val="00BF60D6"/>
    <w:rsid w:val="00BF65CA"/>
    <w:rsid w:val="00BF6EDF"/>
    <w:rsid w:val="00BF765D"/>
    <w:rsid w:val="00BF7969"/>
    <w:rsid w:val="00C01496"/>
    <w:rsid w:val="00C02A85"/>
    <w:rsid w:val="00C02C9C"/>
    <w:rsid w:val="00C0348D"/>
    <w:rsid w:val="00C0398B"/>
    <w:rsid w:val="00C03F16"/>
    <w:rsid w:val="00C04528"/>
    <w:rsid w:val="00C057E0"/>
    <w:rsid w:val="00C058EC"/>
    <w:rsid w:val="00C05CD2"/>
    <w:rsid w:val="00C06725"/>
    <w:rsid w:val="00C070A5"/>
    <w:rsid w:val="00C11F15"/>
    <w:rsid w:val="00C11FF6"/>
    <w:rsid w:val="00C123FD"/>
    <w:rsid w:val="00C134B9"/>
    <w:rsid w:val="00C135D6"/>
    <w:rsid w:val="00C135EB"/>
    <w:rsid w:val="00C140D5"/>
    <w:rsid w:val="00C14366"/>
    <w:rsid w:val="00C14663"/>
    <w:rsid w:val="00C156D1"/>
    <w:rsid w:val="00C16754"/>
    <w:rsid w:val="00C16C46"/>
    <w:rsid w:val="00C17A47"/>
    <w:rsid w:val="00C17AD8"/>
    <w:rsid w:val="00C17EEC"/>
    <w:rsid w:val="00C2027F"/>
    <w:rsid w:val="00C20BFA"/>
    <w:rsid w:val="00C215B7"/>
    <w:rsid w:val="00C219B4"/>
    <w:rsid w:val="00C2243B"/>
    <w:rsid w:val="00C2281E"/>
    <w:rsid w:val="00C243B4"/>
    <w:rsid w:val="00C2512A"/>
    <w:rsid w:val="00C254BE"/>
    <w:rsid w:val="00C27066"/>
    <w:rsid w:val="00C27638"/>
    <w:rsid w:val="00C27C55"/>
    <w:rsid w:val="00C30772"/>
    <w:rsid w:val="00C317BE"/>
    <w:rsid w:val="00C328BD"/>
    <w:rsid w:val="00C335B3"/>
    <w:rsid w:val="00C33A80"/>
    <w:rsid w:val="00C34368"/>
    <w:rsid w:val="00C34AA3"/>
    <w:rsid w:val="00C35A73"/>
    <w:rsid w:val="00C370FE"/>
    <w:rsid w:val="00C4022A"/>
    <w:rsid w:val="00C4161E"/>
    <w:rsid w:val="00C42DC6"/>
    <w:rsid w:val="00C433D5"/>
    <w:rsid w:val="00C44E9A"/>
    <w:rsid w:val="00C458DA"/>
    <w:rsid w:val="00C46041"/>
    <w:rsid w:val="00C46D69"/>
    <w:rsid w:val="00C46E0C"/>
    <w:rsid w:val="00C4703F"/>
    <w:rsid w:val="00C475AD"/>
    <w:rsid w:val="00C505BE"/>
    <w:rsid w:val="00C5149C"/>
    <w:rsid w:val="00C51E44"/>
    <w:rsid w:val="00C53F43"/>
    <w:rsid w:val="00C54264"/>
    <w:rsid w:val="00C54F8D"/>
    <w:rsid w:val="00C55186"/>
    <w:rsid w:val="00C55A65"/>
    <w:rsid w:val="00C55B29"/>
    <w:rsid w:val="00C5608E"/>
    <w:rsid w:val="00C57F9D"/>
    <w:rsid w:val="00C60255"/>
    <w:rsid w:val="00C60A95"/>
    <w:rsid w:val="00C60DEF"/>
    <w:rsid w:val="00C61651"/>
    <w:rsid w:val="00C61BF7"/>
    <w:rsid w:val="00C6236D"/>
    <w:rsid w:val="00C626F8"/>
    <w:rsid w:val="00C62B5B"/>
    <w:rsid w:val="00C637EC"/>
    <w:rsid w:val="00C65CF7"/>
    <w:rsid w:val="00C65E4D"/>
    <w:rsid w:val="00C6630C"/>
    <w:rsid w:val="00C66DBC"/>
    <w:rsid w:val="00C66E68"/>
    <w:rsid w:val="00C67EB7"/>
    <w:rsid w:val="00C70837"/>
    <w:rsid w:val="00C713E9"/>
    <w:rsid w:val="00C71484"/>
    <w:rsid w:val="00C730B6"/>
    <w:rsid w:val="00C7395E"/>
    <w:rsid w:val="00C73A96"/>
    <w:rsid w:val="00C740EC"/>
    <w:rsid w:val="00C752D2"/>
    <w:rsid w:val="00C75EE0"/>
    <w:rsid w:val="00C76FB6"/>
    <w:rsid w:val="00C77F9A"/>
    <w:rsid w:val="00C801BE"/>
    <w:rsid w:val="00C80A71"/>
    <w:rsid w:val="00C81272"/>
    <w:rsid w:val="00C813FA"/>
    <w:rsid w:val="00C8146F"/>
    <w:rsid w:val="00C825B6"/>
    <w:rsid w:val="00C82E0B"/>
    <w:rsid w:val="00C836CB"/>
    <w:rsid w:val="00C85238"/>
    <w:rsid w:val="00C855B7"/>
    <w:rsid w:val="00C85A43"/>
    <w:rsid w:val="00C86941"/>
    <w:rsid w:val="00C86FBB"/>
    <w:rsid w:val="00C87B61"/>
    <w:rsid w:val="00C9330D"/>
    <w:rsid w:val="00C936D3"/>
    <w:rsid w:val="00C9396C"/>
    <w:rsid w:val="00C942AC"/>
    <w:rsid w:val="00C95222"/>
    <w:rsid w:val="00C95696"/>
    <w:rsid w:val="00C95F2E"/>
    <w:rsid w:val="00C9676E"/>
    <w:rsid w:val="00C96851"/>
    <w:rsid w:val="00CA0E14"/>
    <w:rsid w:val="00CA13E8"/>
    <w:rsid w:val="00CA1BD3"/>
    <w:rsid w:val="00CA1D25"/>
    <w:rsid w:val="00CA24AA"/>
    <w:rsid w:val="00CA2F42"/>
    <w:rsid w:val="00CA318E"/>
    <w:rsid w:val="00CA347D"/>
    <w:rsid w:val="00CA3798"/>
    <w:rsid w:val="00CA5E34"/>
    <w:rsid w:val="00CA66CD"/>
    <w:rsid w:val="00CA7EEA"/>
    <w:rsid w:val="00CB0441"/>
    <w:rsid w:val="00CB06F3"/>
    <w:rsid w:val="00CB09E0"/>
    <w:rsid w:val="00CB14FC"/>
    <w:rsid w:val="00CB21C6"/>
    <w:rsid w:val="00CB3187"/>
    <w:rsid w:val="00CB57C7"/>
    <w:rsid w:val="00CB6A30"/>
    <w:rsid w:val="00CB733C"/>
    <w:rsid w:val="00CB7672"/>
    <w:rsid w:val="00CB778D"/>
    <w:rsid w:val="00CB7BDA"/>
    <w:rsid w:val="00CC0341"/>
    <w:rsid w:val="00CC1575"/>
    <w:rsid w:val="00CC1A99"/>
    <w:rsid w:val="00CC2695"/>
    <w:rsid w:val="00CC288F"/>
    <w:rsid w:val="00CC341A"/>
    <w:rsid w:val="00CC355F"/>
    <w:rsid w:val="00CC3A82"/>
    <w:rsid w:val="00CC3B5A"/>
    <w:rsid w:val="00CC3DE4"/>
    <w:rsid w:val="00CC508C"/>
    <w:rsid w:val="00CC7015"/>
    <w:rsid w:val="00CC7BFC"/>
    <w:rsid w:val="00CD02AB"/>
    <w:rsid w:val="00CD2BB5"/>
    <w:rsid w:val="00CD30BF"/>
    <w:rsid w:val="00CD4119"/>
    <w:rsid w:val="00CD48A8"/>
    <w:rsid w:val="00CD4CBC"/>
    <w:rsid w:val="00CD5499"/>
    <w:rsid w:val="00CD5B12"/>
    <w:rsid w:val="00CD5E40"/>
    <w:rsid w:val="00CE0FE6"/>
    <w:rsid w:val="00CE1B6F"/>
    <w:rsid w:val="00CE1D8C"/>
    <w:rsid w:val="00CE2BCC"/>
    <w:rsid w:val="00CE2E21"/>
    <w:rsid w:val="00CE31D0"/>
    <w:rsid w:val="00CE3891"/>
    <w:rsid w:val="00CE4089"/>
    <w:rsid w:val="00CE4DB7"/>
    <w:rsid w:val="00CE501C"/>
    <w:rsid w:val="00CE645E"/>
    <w:rsid w:val="00CE670E"/>
    <w:rsid w:val="00CE6DCF"/>
    <w:rsid w:val="00CE6FAE"/>
    <w:rsid w:val="00CE7D99"/>
    <w:rsid w:val="00CF0AC3"/>
    <w:rsid w:val="00CF0C56"/>
    <w:rsid w:val="00CF151A"/>
    <w:rsid w:val="00CF1D1B"/>
    <w:rsid w:val="00CF1DA9"/>
    <w:rsid w:val="00CF25E3"/>
    <w:rsid w:val="00CF2779"/>
    <w:rsid w:val="00CF3875"/>
    <w:rsid w:val="00CF4665"/>
    <w:rsid w:val="00CF4ECF"/>
    <w:rsid w:val="00CF51ED"/>
    <w:rsid w:val="00CF62A5"/>
    <w:rsid w:val="00CF768E"/>
    <w:rsid w:val="00D004DE"/>
    <w:rsid w:val="00D01533"/>
    <w:rsid w:val="00D0182D"/>
    <w:rsid w:val="00D01C54"/>
    <w:rsid w:val="00D01DAE"/>
    <w:rsid w:val="00D045D2"/>
    <w:rsid w:val="00D04985"/>
    <w:rsid w:val="00D05954"/>
    <w:rsid w:val="00D06979"/>
    <w:rsid w:val="00D06B8F"/>
    <w:rsid w:val="00D1016E"/>
    <w:rsid w:val="00D10395"/>
    <w:rsid w:val="00D1265C"/>
    <w:rsid w:val="00D12C30"/>
    <w:rsid w:val="00D13192"/>
    <w:rsid w:val="00D13668"/>
    <w:rsid w:val="00D1376F"/>
    <w:rsid w:val="00D13CA9"/>
    <w:rsid w:val="00D14342"/>
    <w:rsid w:val="00D14D84"/>
    <w:rsid w:val="00D14E0E"/>
    <w:rsid w:val="00D16075"/>
    <w:rsid w:val="00D164FB"/>
    <w:rsid w:val="00D16AEB"/>
    <w:rsid w:val="00D16C09"/>
    <w:rsid w:val="00D174E0"/>
    <w:rsid w:val="00D20609"/>
    <w:rsid w:val="00D20666"/>
    <w:rsid w:val="00D20C7C"/>
    <w:rsid w:val="00D2209A"/>
    <w:rsid w:val="00D2342C"/>
    <w:rsid w:val="00D23E5D"/>
    <w:rsid w:val="00D2418E"/>
    <w:rsid w:val="00D241E3"/>
    <w:rsid w:val="00D2432E"/>
    <w:rsid w:val="00D24557"/>
    <w:rsid w:val="00D24886"/>
    <w:rsid w:val="00D24BC4"/>
    <w:rsid w:val="00D24ECC"/>
    <w:rsid w:val="00D26BDD"/>
    <w:rsid w:val="00D275AB"/>
    <w:rsid w:val="00D27A61"/>
    <w:rsid w:val="00D304B9"/>
    <w:rsid w:val="00D3058B"/>
    <w:rsid w:val="00D30996"/>
    <w:rsid w:val="00D30A5E"/>
    <w:rsid w:val="00D30B91"/>
    <w:rsid w:val="00D30DA6"/>
    <w:rsid w:val="00D33731"/>
    <w:rsid w:val="00D339BE"/>
    <w:rsid w:val="00D34410"/>
    <w:rsid w:val="00D345EA"/>
    <w:rsid w:val="00D34B8C"/>
    <w:rsid w:val="00D35117"/>
    <w:rsid w:val="00D356ED"/>
    <w:rsid w:val="00D36032"/>
    <w:rsid w:val="00D378D1"/>
    <w:rsid w:val="00D379A6"/>
    <w:rsid w:val="00D40201"/>
    <w:rsid w:val="00D407B6"/>
    <w:rsid w:val="00D413A5"/>
    <w:rsid w:val="00D42976"/>
    <w:rsid w:val="00D43931"/>
    <w:rsid w:val="00D43FB2"/>
    <w:rsid w:val="00D4531E"/>
    <w:rsid w:val="00D4610E"/>
    <w:rsid w:val="00D4621B"/>
    <w:rsid w:val="00D469EE"/>
    <w:rsid w:val="00D46E5A"/>
    <w:rsid w:val="00D46EEF"/>
    <w:rsid w:val="00D4755E"/>
    <w:rsid w:val="00D50323"/>
    <w:rsid w:val="00D50324"/>
    <w:rsid w:val="00D50984"/>
    <w:rsid w:val="00D50EFC"/>
    <w:rsid w:val="00D519E6"/>
    <w:rsid w:val="00D51DBD"/>
    <w:rsid w:val="00D52BF6"/>
    <w:rsid w:val="00D52E7C"/>
    <w:rsid w:val="00D531A1"/>
    <w:rsid w:val="00D5451A"/>
    <w:rsid w:val="00D54BCE"/>
    <w:rsid w:val="00D54F49"/>
    <w:rsid w:val="00D554AB"/>
    <w:rsid w:val="00D55D3D"/>
    <w:rsid w:val="00D56BED"/>
    <w:rsid w:val="00D609AF"/>
    <w:rsid w:val="00D61D4D"/>
    <w:rsid w:val="00D629B6"/>
    <w:rsid w:val="00D63945"/>
    <w:rsid w:val="00D641D4"/>
    <w:rsid w:val="00D642F6"/>
    <w:rsid w:val="00D6527E"/>
    <w:rsid w:val="00D6605A"/>
    <w:rsid w:val="00D67C2E"/>
    <w:rsid w:val="00D67D8E"/>
    <w:rsid w:val="00D702BB"/>
    <w:rsid w:val="00D7071B"/>
    <w:rsid w:val="00D70896"/>
    <w:rsid w:val="00D73073"/>
    <w:rsid w:val="00D731DE"/>
    <w:rsid w:val="00D750E4"/>
    <w:rsid w:val="00D7530B"/>
    <w:rsid w:val="00D7535D"/>
    <w:rsid w:val="00D75EF0"/>
    <w:rsid w:val="00D7675E"/>
    <w:rsid w:val="00D802A4"/>
    <w:rsid w:val="00D817F8"/>
    <w:rsid w:val="00D81F6E"/>
    <w:rsid w:val="00D83092"/>
    <w:rsid w:val="00D83642"/>
    <w:rsid w:val="00D83B42"/>
    <w:rsid w:val="00D84D8A"/>
    <w:rsid w:val="00D85227"/>
    <w:rsid w:val="00D85527"/>
    <w:rsid w:val="00D8713E"/>
    <w:rsid w:val="00D87D0B"/>
    <w:rsid w:val="00D87F90"/>
    <w:rsid w:val="00D9029E"/>
    <w:rsid w:val="00D90933"/>
    <w:rsid w:val="00D91E5D"/>
    <w:rsid w:val="00D921D4"/>
    <w:rsid w:val="00D92EF1"/>
    <w:rsid w:val="00D9349D"/>
    <w:rsid w:val="00D93C5C"/>
    <w:rsid w:val="00D93D3E"/>
    <w:rsid w:val="00D9439C"/>
    <w:rsid w:val="00D94691"/>
    <w:rsid w:val="00D954C9"/>
    <w:rsid w:val="00D95788"/>
    <w:rsid w:val="00D96C90"/>
    <w:rsid w:val="00D9702D"/>
    <w:rsid w:val="00D97457"/>
    <w:rsid w:val="00D9746B"/>
    <w:rsid w:val="00D97C54"/>
    <w:rsid w:val="00DA0608"/>
    <w:rsid w:val="00DA0715"/>
    <w:rsid w:val="00DA1BE2"/>
    <w:rsid w:val="00DA219B"/>
    <w:rsid w:val="00DA2C65"/>
    <w:rsid w:val="00DA3015"/>
    <w:rsid w:val="00DA323D"/>
    <w:rsid w:val="00DA3520"/>
    <w:rsid w:val="00DA3A06"/>
    <w:rsid w:val="00DA402F"/>
    <w:rsid w:val="00DA43A2"/>
    <w:rsid w:val="00DA4E68"/>
    <w:rsid w:val="00DA51E8"/>
    <w:rsid w:val="00DA55C5"/>
    <w:rsid w:val="00DA647F"/>
    <w:rsid w:val="00DA72A6"/>
    <w:rsid w:val="00DA7757"/>
    <w:rsid w:val="00DA7940"/>
    <w:rsid w:val="00DB076D"/>
    <w:rsid w:val="00DB1061"/>
    <w:rsid w:val="00DB1F3A"/>
    <w:rsid w:val="00DB1FE0"/>
    <w:rsid w:val="00DB224D"/>
    <w:rsid w:val="00DB26E2"/>
    <w:rsid w:val="00DB2D37"/>
    <w:rsid w:val="00DB3AC4"/>
    <w:rsid w:val="00DB439F"/>
    <w:rsid w:val="00DB55F7"/>
    <w:rsid w:val="00DB7303"/>
    <w:rsid w:val="00DB7948"/>
    <w:rsid w:val="00DB7AB0"/>
    <w:rsid w:val="00DC16E8"/>
    <w:rsid w:val="00DC176B"/>
    <w:rsid w:val="00DC179C"/>
    <w:rsid w:val="00DC1A1A"/>
    <w:rsid w:val="00DC2293"/>
    <w:rsid w:val="00DC52B8"/>
    <w:rsid w:val="00DC6024"/>
    <w:rsid w:val="00DC70A1"/>
    <w:rsid w:val="00DC70DC"/>
    <w:rsid w:val="00DC725A"/>
    <w:rsid w:val="00DD0332"/>
    <w:rsid w:val="00DD0C74"/>
    <w:rsid w:val="00DD105F"/>
    <w:rsid w:val="00DD250E"/>
    <w:rsid w:val="00DD44CD"/>
    <w:rsid w:val="00DD600B"/>
    <w:rsid w:val="00DD6261"/>
    <w:rsid w:val="00DD627A"/>
    <w:rsid w:val="00DD7F3F"/>
    <w:rsid w:val="00DE1828"/>
    <w:rsid w:val="00DE1E2C"/>
    <w:rsid w:val="00DE2650"/>
    <w:rsid w:val="00DE2CAB"/>
    <w:rsid w:val="00DE3207"/>
    <w:rsid w:val="00DE34BA"/>
    <w:rsid w:val="00DE4605"/>
    <w:rsid w:val="00DE5411"/>
    <w:rsid w:val="00DE5506"/>
    <w:rsid w:val="00DE587A"/>
    <w:rsid w:val="00DE72A1"/>
    <w:rsid w:val="00DF00A2"/>
    <w:rsid w:val="00DF09B7"/>
    <w:rsid w:val="00DF122E"/>
    <w:rsid w:val="00DF394C"/>
    <w:rsid w:val="00DF42E0"/>
    <w:rsid w:val="00DF5173"/>
    <w:rsid w:val="00DF5802"/>
    <w:rsid w:val="00DF671F"/>
    <w:rsid w:val="00DF6B5F"/>
    <w:rsid w:val="00E02B70"/>
    <w:rsid w:val="00E04392"/>
    <w:rsid w:val="00E04A28"/>
    <w:rsid w:val="00E06BE1"/>
    <w:rsid w:val="00E06F18"/>
    <w:rsid w:val="00E07135"/>
    <w:rsid w:val="00E10900"/>
    <w:rsid w:val="00E10905"/>
    <w:rsid w:val="00E10B2A"/>
    <w:rsid w:val="00E10D88"/>
    <w:rsid w:val="00E1304D"/>
    <w:rsid w:val="00E13B98"/>
    <w:rsid w:val="00E144BD"/>
    <w:rsid w:val="00E1452B"/>
    <w:rsid w:val="00E1670B"/>
    <w:rsid w:val="00E16C4B"/>
    <w:rsid w:val="00E170E7"/>
    <w:rsid w:val="00E17D86"/>
    <w:rsid w:val="00E21318"/>
    <w:rsid w:val="00E21A8D"/>
    <w:rsid w:val="00E22827"/>
    <w:rsid w:val="00E2376F"/>
    <w:rsid w:val="00E23DF3"/>
    <w:rsid w:val="00E2495C"/>
    <w:rsid w:val="00E24C7D"/>
    <w:rsid w:val="00E25D14"/>
    <w:rsid w:val="00E25D97"/>
    <w:rsid w:val="00E26242"/>
    <w:rsid w:val="00E30166"/>
    <w:rsid w:val="00E307CB"/>
    <w:rsid w:val="00E3214E"/>
    <w:rsid w:val="00E327D0"/>
    <w:rsid w:val="00E32FE5"/>
    <w:rsid w:val="00E3334C"/>
    <w:rsid w:val="00E3605E"/>
    <w:rsid w:val="00E402E1"/>
    <w:rsid w:val="00E403CA"/>
    <w:rsid w:val="00E4266D"/>
    <w:rsid w:val="00E4327C"/>
    <w:rsid w:val="00E43F9F"/>
    <w:rsid w:val="00E44136"/>
    <w:rsid w:val="00E4422B"/>
    <w:rsid w:val="00E44DD7"/>
    <w:rsid w:val="00E44E4F"/>
    <w:rsid w:val="00E45994"/>
    <w:rsid w:val="00E46496"/>
    <w:rsid w:val="00E46B6C"/>
    <w:rsid w:val="00E509D0"/>
    <w:rsid w:val="00E5221D"/>
    <w:rsid w:val="00E52289"/>
    <w:rsid w:val="00E526A4"/>
    <w:rsid w:val="00E52F5C"/>
    <w:rsid w:val="00E556E5"/>
    <w:rsid w:val="00E55757"/>
    <w:rsid w:val="00E55FFD"/>
    <w:rsid w:val="00E56901"/>
    <w:rsid w:val="00E57BC9"/>
    <w:rsid w:val="00E604E1"/>
    <w:rsid w:val="00E60956"/>
    <w:rsid w:val="00E60FA9"/>
    <w:rsid w:val="00E617D2"/>
    <w:rsid w:val="00E61874"/>
    <w:rsid w:val="00E63C24"/>
    <w:rsid w:val="00E63E53"/>
    <w:rsid w:val="00E63F18"/>
    <w:rsid w:val="00E644CB"/>
    <w:rsid w:val="00E6455E"/>
    <w:rsid w:val="00E66753"/>
    <w:rsid w:val="00E66879"/>
    <w:rsid w:val="00E702F4"/>
    <w:rsid w:val="00E70520"/>
    <w:rsid w:val="00E7167F"/>
    <w:rsid w:val="00E71B03"/>
    <w:rsid w:val="00E7260C"/>
    <w:rsid w:val="00E727EA"/>
    <w:rsid w:val="00E73274"/>
    <w:rsid w:val="00E7335F"/>
    <w:rsid w:val="00E74196"/>
    <w:rsid w:val="00E74A2A"/>
    <w:rsid w:val="00E7515D"/>
    <w:rsid w:val="00E76AE4"/>
    <w:rsid w:val="00E76BE5"/>
    <w:rsid w:val="00E76DD7"/>
    <w:rsid w:val="00E76EA1"/>
    <w:rsid w:val="00E772EF"/>
    <w:rsid w:val="00E8037B"/>
    <w:rsid w:val="00E80D04"/>
    <w:rsid w:val="00E80D6A"/>
    <w:rsid w:val="00E81333"/>
    <w:rsid w:val="00E81AB0"/>
    <w:rsid w:val="00E82BD6"/>
    <w:rsid w:val="00E84C61"/>
    <w:rsid w:val="00E854F0"/>
    <w:rsid w:val="00E8576A"/>
    <w:rsid w:val="00E8577C"/>
    <w:rsid w:val="00E87D4F"/>
    <w:rsid w:val="00E9026E"/>
    <w:rsid w:val="00E9091A"/>
    <w:rsid w:val="00E917F4"/>
    <w:rsid w:val="00E91F2F"/>
    <w:rsid w:val="00E940D0"/>
    <w:rsid w:val="00E940D7"/>
    <w:rsid w:val="00E94C41"/>
    <w:rsid w:val="00E9521A"/>
    <w:rsid w:val="00E96720"/>
    <w:rsid w:val="00EA0E98"/>
    <w:rsid w:val="00EA1BFB"/>
    <w:rsid w:val="00EA259E"/>
    <w:rsid w:val="00EA34B3"/>
    <w:rsid w:val="00EA406F"/>
    <w:rsid w:val="00EA4348"/>
    <w:rsid w:val="00EA4687"/>
    <w:rsid w:val="00EA5191"/>
    <w:rsid w:val="00EA6688"/>
    <w:rsid w:val="00EA6D86"/>
    <w:rsid w:val="00EA7018"/>
    <w:rsid w:val="00EA76BC"/>
    <w:rsid w:val="00EB073B"/>
    <w:rsid w:val="00EB1A88"/>
    <w:rsid w:val="00EB277A"/>
    <w:rsid w:val="00EB460E"/>
    <w:rsid w:val="00EB4723"/>
    <w:rsid w:val="00EB4B98"/>
    <w:rsid w:val="00EB55CA"/>
    <w:rsid w:val="00EB6051"/>
    <w:rsid w:val="00EC112C"/>
    <w:rsid w:val="00EC3102"/>
    <w:rsid w:val="00EC47EC"/>
    <w:rsid w:val="00EC6291"/>
    <w:rsid w:val="00EC7023"/>
    <w:rsid w:val="00EC7CC9"/>
    <w:rsid w:val="00ED0936"/>
    <w:rsid w:val="00ED0EB0"/>
    <w:rsid w:val="00ED11E0"/>
    <w:rsid w:val="00ED11F6"/>
    <w:rsid w:val="00ED12B4"/>
    <w:rsid w:val="00ED1EC4"/>
    <w:rsid w:val="00ED2325"/>
    <w:rsid w:val="00ED2B42"/>
    <w:rsid w:val="00ED344B"/>
    <w:rsid w:val="00ED3D86"/>
    <w:rsid w:val="00ED3E13"/>
    <w:rsid w:val="00ED3FE6"/>
    <w:rsid w:val="00ED6058"/>
    <w:rsid w:val="00ED7C3C"/>
    <w:rsid w:val="00ED7C5D"/>
    <w:rsid w:val="00EE0B1C"/>
    <w:rsid w:val="00EE2F48"/>
    <w:rsid w:val="00EE3856"/>
    <w:rsid w:val="00EE415D"/>
    <w:rsid w:val="00EE4F21"/>
    <w:rsid w:val="00EE563B"/>
    <w:rsid w:val="00EE6046"/>
    <w:rsid w:val="00EE64CD"/>
    <w:rsid w:val="00EE75D3"/>
    <w:rsid w:val="00EE79AE"/>
    <w:rsid w:val="00EF19AC"/>
    <w:rsid w:val="00EF19D3"/>
    <w:rsid w:val="00EF20F9"/>
    <w:rsid w:val="00EF2DD6"/>
    <w:rsid w:val="00EF2EE7"/>
    <w:rsid w:val="00EF5D96"/>
    <w:rsid w:val="00EF5E7C"/>
    <w:rsid w:val="00EF6338"/>
    <w:rsid w:val="00EF794E"/>
    <w:rsid w:val="00F00D59"/>
    <w:rsid w:val="00F0125F"/>
    <w:rsid w:val="00F01626"/>
    <w:rsid w:val="00F01AA4"/>
    <w:rsid w:val="00F023A4"/>
    <w:rsid w:val="00F032A9"/>
    <w:rsid w:val="00F03B5A"/>
    <w:rsid w:val="00F04532"/>
    <w:rsid w:val="00F06133"/>
    <w:rsid w:val="00F07CA2"/>
    <w:rsid w:val="00F10663"/>
    <w:rsid w:val="00F1104B"/>
    <w:rsid w:val="00F12970"/>
    <w:rsid w:val="00F12AF3"/>
    <w:rsid w:val="00F12D44"/>
    <w:rsid w:val="00F145E9"/>
    <w:rsid w:val="00F15452"/>
    <w:rsid w:val="00F15E1F"/>
    <w:rsid w:val="00F15E2D"/>
    <w:rsid w:val="00F16210"/>
    <w:rsid w:val="00F16E6F"/>
    <w:rsid w:val="00F17E0C"/>
    <w:rsid w:val="00F206B9"/>
    <w:rsid w:val="00F21194"/>
    <w:rsid w:val="00F212AB"/>
    <w:rsid w:val="00F21786"/>
    <w:rsid w:val="00F223CE"/>
    <w:rsid w:val="00F22830"/>
    <w:rsid w:val="00F251D1"/>
    <w:rsid w:val="00F25E95"/>
    <w:rsid w:val="00F26C9B"/>
    <w:rsid w:val="00F26FFA"/>
    <w:rsid w:val="00F30387"/>
    <w:rsid w:val="00F309D3"/>
    <w:rsid w:val="00F30C50"/>
    <w:rsid w:val="00F317E5"/>
    <w:rsid w:val="00F317EC"/>
    <w:rsid w:val="00F31FA0"/>
    <w:rsid w:val="00F343D5"/>
    <w:rsid w:val="00F35374"/>
    <w:rsid w:val="00F357F8"/>
    <w:rsid w:val="00F35EA3"/>
    <w:rsid w:val="00F361A5"/>
    <w:rsid w:val="00F361FA"/>
    <w:rsid w:val="00F36577"/>
    <w:rsid w:val="00F37813"/>
    <w:rsid w:val="00F37E85"/>
    <w:rsid w:val="00F40239"/>
    <w:rsid w:val="00F405F2"/>
    <w:rsid w:val="00F4089E"/>
    <w:rsid w:val="00F40AB3"/>
    <w:rsid w:val="00F40DCB"/>
    <w:rsid w:val="00F41191"/>
    <w:rsid w:val="00F42473"/>
    <w:rsid w:val="00F43229"/>
    <w:rsid w:val="00F43528"/>
    <w:rsid w:val="00F437F6"/>
    <w:rsid w:val="00F46DBB"/>
    <w:rsid w:val="00F46E70"/>
    <w:rsid w:val="00F47056"/>
    <w:rsid w:val="00F4706B"/>
    <w:rsid w:val="00F47571"/>
    <w:rsid w:val="00F476DC"/>
    <w:rsid w:val="00F50082"/>
    <w:rsid w:val="00F50C3D"/>
    <w:rsid w:val="00F50CAE"/>
    <w:rsid w:val="00F51477"/>
    <w:rsid w:val="00F51D9A"/>
    <w:rsid w:val="00F5263B"/>
    <w:rsid w:val="00F52DBA"/>
    <w:rsid w:val="00F52E3A"/>
    <w:rsid w:val="00F530F7"/>
    <w:rsid w:val="00F53104"/>
    <w:rsid w:val="00F5394F"/>
    <w:rsid w:val="00F53B16"/>
    <w:rsid w:val="00F53CB5"/>
    <w:rsid w:val="00F555CE"/>
    <w:rsid w:val="00F556F7"/>
    <w:rsid w:val="00F568C3"/>
    <w:rsid w:val="00F5760D"/>
    <w:rsid w:val="00F57B87"/>
    <w:rsid w:val="00F6085F"/>
    <w:rsid w:val="00F6088D"/>
    <w:rsid w:val="00F60D83"/>
    <w:rsid w:val="00F60F84"/>
    <w:rsid w:val="00F61864"/>
    <w:rsid w:val="00F626BD"/>
    <w:rsid w:val="00F62A1F"/>
    <w:rsid w:val="00F62D86"/>
    <w:rsid w:val="00F63108"/>
    <w:rsid w:val="00F63CFA"/>
    <w:rsid w:val="00F63EFA"/>
    <w:rsid w:val="00F63FB8"/>
    <w:rsid w:val="00F6468A"/>
    <w:rsid w:val="00F6478E"/>
    <w:rsid w:val="00F6494B"/>
    <w:rsid w:val="00F64B58"/>
    <w:rsid w:val="00F667B4"/>
    <w:rsid w:val="00F66884"/>
    <w:rsid w:val="00F67970"/>
    <w:rsid w:val="00F67BEF"/>
    <w:rsid w:val="00F67E1A"/>
    <w:rsid w:val="00F70666"/>
    <w:rsid w:val="00F70855"/>
    <w:rsid w:val="00F71742"/>
    <w:rsid w:val="00F72C71"/>
    <w:rsid w:val="00F73074"/>
    <w:rsid w:val="00F732F2"/>
    <w:rsid w:val="00F73907"/>
    <w:rsid w:val="00F74248"/>
    <w:rsid w:val="00F7456F"/>
    <w:rsid w:val="00F746ED"/>
    <w:rsid w:val="00F763D4"/>
    <w:rsid w:val="00F7693A"/>
    <w:rsid w:val="00F769B4"/>
    <w:rsid w:val="00F76A3F"/>
    <w:rsid w:val="00F77342"/>
    <w:rsid w:val="00F77A8D"/>
    <w:rsid w:val="00F81BFB"/>
    <w:rsid w:val="00F81C6F"/>
    <w:rsid w:val="00F81DF0"/>
    <w:rsid w:val="00F8203A"/>
    <w:rsid w:val="00F826E1"/>
    <w:rsid w:val="00F82B81"/>
    <w:rsid w:val="00F85818"/>
    <w:rsid w:val="00F858C6"/>
    <w:rsid w:val="00F85CC1"/>
    <w:rsid w:val="00F876EC"/>
    <w:rsid w:val="00F9017D"/>
    <w:rsid w:val="00F910B9"/>
    <w:rsid w:val="00F92403"/>
    <w:rsid w:val="00F9246D"/>
    <w:rsid w:val="00F9265D"/>
    <w:rsid w:val="00F92828"/>
    <w:rsid w:val="00F930FC"/>
    <w:rsid w:val="00F93149"/>
    <w:rsid w:val="00F931E5"/>
    <w:rsid w:val="00F94B29"/>
    <w:rsid w:val="00F951BC"/>
    <w:rsid w:val="00F9526A"/>
    <w:rsid w:val="00F9578E"/>
    <w:rsid w:val="00F96119"/>
    <w:rsid w:val="00F96339"/>
    <w:rsid w:val="00F96712"/>
    <w:rsid w:val="00F97458"/>
    <w:rsid w:val="00F97605"/>
    <w:rsid w:val="00F976EE"/>
    <w:rsid w:val="00F97A0D"/>
    <w:rsid w:val="00FA01E3"/>
    <w:rsid w:val="00FA02A6"/>
    <w:rsid w:val="00FA0973"/>
    <w:rsid w:val="00FA1683"/>
    <w:rsid w:val="00FA1852"/>
    <w:rsid w:val="00FA1D67"/>
    <w:rsid w:val="00FA20EA"/>
    <w:rsid w:val="00FA2F09"/>
    <w:rsid w:val="00FA3332"/>
    <w:rsid w:val="00FA3925"/>
    <w:rsid w:val="00FA3B89"/>
    <w:rsid w:val="00FA466A"/>
    <w:rsid w:val="00FA48E6"/>
    <w:rsid w:val="00FA6553"/>
    <w:rsid w:val="00FA67BF"/>
    <w:rsid w:val="00FA713D"/>
    <w:rsid w:val="00FA79B2"/>
    <w:rsid w:val="00FA7A17"/>
    <w:rsid w:val="00FA7C29"/>
    <w:rsid w:val="00FB1C93"/>
    <w:rsid w:val="00FB1FB9"/>
    <w:rsid w:val="00FB3030"/>
    <w:rsid w:val="00FB4148"/>
    <w:rsid w:val="00FB4E15"/>
    <w:rsid w:val="00FB5570"/>
    <w:rsid w:val="00FB5D85"/>
    <w:rsid w:val="00FB69A3"/>
    <w:rsid w:val="00FC11C4"/>
    <w:rsid w:val="00FC1FAA"/>
    <w:rsid w:val="00FC371C"/>
    <w:rsid w:val="00FC485E"/>
    <w:rsid w:val="00FC4AA0"/>
    <w:rsid w:val="00FC57D7"/>
    <w:rsid w:val="00FC6848"/>
    <w:rsid w:val="00FC6FE1"/>
    <w:rsid w:val="00FC7C3A"/>
    <w:rsid w:val="00FC7C83"/>
    <w:rsid w:val="00FD06E6"/>
    <w:rsid w:val="00FD09F0"/>
    <w:rsid w:val="00FD13D9"/>
    <w:rsid w:val="00FD14E7"/>
    <w:rsid w:val="00FD1C7A"/>
    <w:rsid w:val="00FD22E4"/>
    <w:rsid w:val="00FD5144"/>
    <w:rsid w:val="00FD5DF4"/>
    <w:rsid w:val="00FD5ECA"/>
    <w:rsid w:val="00FD6481"/>
    <w:rsid w:val="00FD6C46"/>
    <w:rsid w:val="00FD7410"/>
    <w:rsid w:val="00FD7A87"/>
    <w:rsid w:val="00FD7B5A"/>
    <w:rsid w:val="00FE0253"/>
    <w:rsid w:val="00FE10D3"/>
    <w:rsid w:val="00FE1793"/>
    <w:rsid w:val="00FE1A9F"/>
    <w:rsid w:val="00FE3950"/>
    <w:rsid w:val="00FE423B"/>
    <w:rsid w:val="00FE61FB"/>
    <w:rsid w:val="00FE6540"/>
    <w:rsid w:val="00FE6C99"/>
    <w:rsid w:val="00FE7363"/>
    <w:rsid w:val="00FE79E8"/>
    <w:rsid w:val="00FF1209"/>
    <w:rsid w:val="00FF1420"/>
    <w:rsid w:val="00FF1CE8"/>
    <w:rsid w:val="00FF2E7F"/>
    <w:rsid w:val="00FF2FB2"/>
    <w:rsid w:val="00FF3FA3"/>
    <w:rsid w:val="00FF47B7"/>
    <w:rsid w:val="00FF5233"/>
    <w:rsid w:val="00FF5F3C"/>
    <w:rsid w:val="00FF67E2"/>
    <w:rsid w:val="00FF682F"/>
    <w:rsid w:val="00FF6906"/>
    <w:rsid w:val="00FF6C5E"/>
    <w:rsid w:val="00FF6DBB"/>
    <w:rsid w:val="00FF6E2F"/>
    <w:rsid w:val="00FF6EEF"/>
    <w:rsid w:val="07DB716B"/>
    <w:rsid w:val="0FAC9B51"/>
    <w:rsid w:val="0FF94E01"/>
    <w:rsid w:val="16FAFDD7"/>
    <w:rsid w:val="17335335"/>
    <w:rsid w:val="17FFD820"/>
    <w:rsid w:val="1B7A3DFD"/>
    <w:rsid w:val="1BDF9DB9"/>
    <w:rsid w:val="1DFFC82F"/>
    <w:rsid w:val="1E7FB7B1"/>
    <w:rsid w:val="1E7FFC43"/>
    <w:rsid w:val="1E9FBB26"/>
    <w:rsid w:val="1EFFD059"/>
    <w:rsid w:val="1F780C07"/>
    <w:rsid w:val="1F93D8EE"/>
    <w:rsid w:val="1FD61B60"/>
    <w:rsid w:val="25DEE3F1"/>
    <w:rsid w:val="25DF5D08"/>
    <w:rsid w:val="2BF72C59"/>
    <w:rsid w:val="2DBF0E27"/>
    <w:rsid w:val="2E3FF058"/>
    <w:rsid w:val="2F7ED7CC"/>
    <w:rsid w:val="33C7209B"/>
    <w:rsid w:val="35B94FA1"/>
    <w:rsid w:val="36BC93ED"/>
    <w:rsid w:val="37FF9158"/>
    <w:rsid w:val="38D63EF4"/>
    <w:rsid w:val="3CF546C7"/>
    <w:rsid w:val="3CFBE6A9"/>
    <w:rsid w:val="3DB7CD90"/>
    <w:rsid w:val="3EB52DF5"/>
    <w:rsid w:val="3EEF9B1E"/>
    <w:rsid w:val="3EF278BC"/>
    <w:rsid w:val="3F67929B"/>
    <w:rsid w:val="3F692724"/>
    <w:rsid w:val="3FBB6739"/>
    <w:rsid w:val="3FBBD00F"/>
    <w:rsid w:val="3FBDF550"/>
    <w:rsid w:val="3FEDEF92"/>
    <w:rsid w:val="3FEEA6DA"/>
    <w:rsid w:val="3FFB6D3A"/>
    <w:rsid w:val="3FFB9882"/>
    <w:rsid w:val="49F7B048"/>
    <w:rsid w:val="4BBF2265"/>
    <w:rsid w:val="4D1FF713"/>
    <w:rsid w:val="4D932832"/>
    <w:rsid w:val="4DFFFE43"/>
    <w:rsid w:val="4FBF8A09"/>
    <w:rsid w:val="4FEE19A4"/>
    <w:rsid w:val="4FFF49A0"/>
    <w:rsid w:val="4FFF600F"/>
    <w:rsid w:val="511B4A77"/>
    <w:rsid w:val="53D8BD18"/>
    <w:rsid w:val="54FF9979"/>
    <w:rsid w:val="567FB8A3"/>
    <w:rsid w:val="56F74E0A"/>
    <w:rsid w:val="56F7B605"/>
    <w:rsid w:val="56FBA267"/>
    <w:rsid w:val="57D6A79C"/>
    <w:rsid w:val="57F7695C"/>
    <w:rsid w:val="57FF0DDD"/>
    <w:rsid w:val="59D76183"/>
    <w:rsid w:val="5A7C12A7"/>
    <w:rsid w:val="5AB82994"/>
    <w:rsid w:val="5AFED908"/>
    <w:rsid w:val="5BE705B5"/>
    <w:rsid w:val="5BF52BD9"/>
    <w:rsid w:val="5CBEE23A"/>
    <w:rsid w:val="5CEFB8C5"/>
    <w:rsid w:val="5CFDF707"/>
    <w:rsid w:val="5DDDB3E8"/>
    <w:rsid w:val="5E6F4E7E"/>
    <w:rsid w:val="5F1FEEBB"/>
    <w:rsid w:val="5F3C6D66"/>
    <w:rsid w:val="5F6F14B6"/>
    <w:rsid w:val="5F7F9BCB"/>
    <w:rsid w:val="5FD4DA88"/>
    <w:rsid w:val="5FEE548A"/>
    <w:rsid w:val="5FF764D3"/>
    <w:rsid w:val="5FFE1E8F"/>
    <w:rsid w:val="63FFA973"/>
    <w:rsid w:val="657C3EE9"/>
    <w:rsid w:val="65F33C3A"/>
    <w:rsid w:val="66E95788"/>
    <w:rsid w:val="66FF670D"/>
    <w:rsid w:val="675DC2C0"/>
    <w:rsid w:val="67DF8F60"/>
    <w:rsid w:val="67EE8214"/>
    <w:rsid w:val="6AFE31EB"/>
    <w:rsid w:val="6BE9A901"/>
    <w:rsid w:val="6C3CF2CE"/>
    <w:rsid w:val="6CDB5C82"/>
    <w:rsid w:val="6CFB904F"/>
    <w:rsid w:val="6D13F3EA"/>
    <w:rsid w:val="6DD96C78"/>
    <w:rsid w:val="6E5F8C06"/>
    <w:rsid w:val="6EBFE22B"/>
    <w:rsid w:val="6ECF19AF"/>
    <w:rsid w:val="6ED51871"/>
    <w:rsid w:val="6ED5BA37"/>
    <w:rsid w:val="6EDF75D4"/>
    <w:rsid w:val="6EFFF799"/>
    <w:rsid w:val="6F775E16"/>
    <w:rsid w:val="6F7F06F3"/>
    <w:rsid w:val="6F9DF373"/>
    <w:rsid w:val="6FBFE15F"/>
    <w:rsid w:val="6FD7D77B"/>
    <w:rsid w:val="6FDFC3A7"/>
    <w:rsid w:val="6FFDF7EA"/>
    <w:rsid w:val="71FB0D48"/>
    <w:rsid w:val="71FF988E"/>
    <w:rsid w:val="734EB941"/>
    <w:rsid w:val="73DF6EA0"/>
    <w:rsid w:val="73EF0D82"/>
    <w:rsid w:val="73F64ACA"/>
    <w:rsid w:val="73F9008A"/>
    <w:rsid w:val="74EE85FC"/>
    <w:rsid w:val="75DF3E12"/>
    <w:rsid w:val="76D38AC3"/>
    <w:rsid w:val="76D59FC9"/>
    <w:rsid w:val="76EEF083"/>
    <w:rsid w:val="76F9EEA8"/>
    <w:rsid w:val="777F87B8"/>
    <w:rsid w:val="77BEBD62"/>
    <w:rsid w:val="77BFD5D7"/>
    <w:rsid w:val="77C865EB"/>
    <w:rsid w:val="77DD7ECF"/>
    <w:rsid w:val="77F24B27"/>
    <w:rsid w:val="77F514FC"/>
    <w:rsid w:val="77F713BF"/>
    <w:rsid w:val="78BFEECC"/>
    <w:rsid w:val="78FF09F9"/>
    <w:rsid w:val="795F7AA7"/>
    <w:rsid w:val="799FA892"/>
    <w:rsid w:val="79FEE006"/>
    <w:rsid w:val="7AA7D1C3"/>
    <w:rsid w:val="7ADDFFB0"/>
    <w:rsid w:val="7ADFA141"/>
    <w:rsid w:val="7AE6A558"/>
    <w:rsid w:val="7AFF2F4B"/>
    <w:rsid w:val="7B39F95A"/>
    <w:rsid w:val="7B6D20C3"/>
    <w:rsid w:val="7B7E5939"/>
    <w:rsid w:val="7B99B8B3"/>
    <w:rsid w:val="7BA6CF0A"/>
    <w:rsid w:val="7BDDB84F"/>
    <w:rsid w:val="7BE36994"/>
    <w:rsid w:val="7BEF1DD2"/>
    <w:rsid w:val="7BEFCC8D"/>
    <w:rsid w:val="7BF69487"/>
    <w:rsid w:val="7BFB2DAA"/>
    <w:rsid w:val="7BFFA8B9"/>
    <w:rsid w:val="7CBDF01B"/>
    <w:rsid w:val="7CBF0DDE"/>
    <w:rsid w:val="7CFFE0DB"/>
    <w:rsid w:val="7D5E0033"/>
    <w:rsid w:val="7D5F39CF"/>
    <w:rsid w:val="7D7F2E3C"/>
    <w:rsid w:val="7DD5EDF0"/>
    <w:rsid w:val="7DD7F3CF"/>
    <w:rsid w:val="7DDF3293"/>
    <w:rsid w:val="7DDF77C1"/>
    <w:rsid w:val="7DF42049"/>
    <w:rsid w:val="7DFE9681"/>
    <w:rsid w:val="7DFF0E76"/>
    <w:rsid w:val="7E37D3E5"/>
    <w:rsid w:val="7E4F0EB2"/>
    <w:rsid w:val="7E56868A"/>
    <w:rsid w:val="7E765222"/>
    <w:rsid w:val="7EBB4FDF"/>
    <w:rsid w:val="7F2739C9"/>
    <w:rsid w:val="7F350BCB"/>
    <w:rsid w:val="7F3FFC0A"/>
    <w:rsid w:val="7F52F7A6"/>
    <w:rsid w:val="7F573F1E"/>
    <w:rsid w:val="7F5E8615"/>
    <w:rsid w:val="7F5F76F1"/>
    <w:rsid w:val="7F65E6F7"/>
    <w:rsid w:val="7F6E3E08"/>
    <w:rsid w:val="7F75D494"/>
    <w:rsid w:val="7F7E3BA5"/>
    <w:rsid w:val="7F7ECA97"/>
    <w:rsid w:val="7F97E417"/>
    <w:rsid w:val="7F9D09D0"/>
    <w:rsid w:val="7FBD1895"/>
    <w:rsid w:val="7FC1E43A"/>
    <w:rsid w:val="7FCAF51B"/>
    <w:rsid w:val="7FD8A809"/>
    <w:rsid w:val="7FDD2C07"/>
    <w:rsid w:val="7FE7AB01"/>
    <w:rsid w:val="7FEA7C4E"/>
    <w:rsid w:val="7FEF1201"/>
    <w:rsid w:val="7FEFCC0B"/>
    <w:rsid w:val="7FF70853"/>
    <w:rsid w:val="7FF89618"/>
    <w:rsid w:val="7FFB5B24"/>
    <w:rsid w:val="7FFB95E1"/>
    <w:rsid w:val="7FFD2106"/>
    <w:rsid w:val="7FFE4107"/>
    <w:rsid w:val="7FFF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semiHidden="1"/>
    <w:lsdException w:name="toc 6" w:locked="1"/>
    <w:lsdException w:name="toc 7" w:locked="1"/>
    <w:lsdException w:name="toc 8" w:locked="1"/>
    <w:lsdException w:name="toc 9" w:locked="1"/>
    <w:lsdException w:name="Normal Indent" w:locked="1"/>
    <w:lsdException w:name="footnote text" w:semiHidden="1"/>
    <w:lsdException w:name="annotation text" w:locked="1" w:semiHidden="1"/>
    <w:lsdException w:name="index heading" w:locked="1"/>
    <w:lsdException w:name="caption"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semiHidden="1"/>
    <w:lsdException w:name="endnote text" w:locked="1" w:semiHidden="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locked="1" w:qFormat="1"/>
    <w:lsdException w:name="Emphasis" w:locked="1" w:uiPriority="20"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Sample" w:locked="1"/>
    <w:lsdException w:name="HTML Typewriter" w:locked="1"/>
    <w:lsdException w:name="HTML Variable" w:locked="1"/>
    <w:lsdException w:name="Normal Table" w:uiPriority="99" w:unhideWhenUsed="1" w:qFormat="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4F4F"/>
    <w:pPr>
      <w:spacing w:line="360" w:lineRule="auto"/>
      <w:jc w:val="both"/>
    </w:pPr>
    <w:rPr>
      <w:rFonts w:eastAsia="Times New Roman"/>
      <w:color w:val="222222"/>
      <w:sz w:val="24"/>
      <w:szCs w:val="24"/>
      <w:shd w:val="clear" w:color="auto" w:fill="FFFFFF"/>
      <w:lang w:eastAsia="fr-FR"/>
    </w:rPr>
  </w:style>
  <w:style w:type="paragraph" w:styleId="Heading1">
    <w:name w:val="heading 1"/>
    <w:basedOn w:val="Normal"/>
    <w:next w:val="Normal"/>
    <w:link w:val="Heading1Char"/>
    <w:qFormat/>
    <w:rsid w:val="00035688"/>
    <w:pPr>
      <w:keepNext/>
      <w:numPr>
        <w:numId w:val="1"/>
      </w:numPr>
      <w:spacing w:before="240" w:after="60"/>
      <w:jc w:val="center"/>
      <w:outlineLvl w:val="0"/>
    </w:pPr>
    <w:rPr>
      <w:b/>
      <w:bCs/>
      <w:kern w:val="32"/>
      <w:sz w:val="32"/>
      <w:szCs w:val="32"/>
    </w:rPr>
  </w:style>
  <w:style w:type="paragraph" w:styleId="Heading2">
    <w:name w:val="heading 2"/>
    <w:basedOn w:val="Normal"/>
    <w:next w:val="Normal"/>
    <w:link w:val="Heading2Char"/>
    <w:qFormat/>
    <w:rsid w:val="003E3C6D"/>
    <w:pPr>
      <w:keepNext/>
      <w:numPr>
        <w:ilvl w:val="1"/>
        <w:numId w:val="1"/>
      </w:numPr>
      <w:spacing w:before="240" w:after="60"/>
      <w:outlineLvl w:val="1"/>
    </w:pPr>
    <w:rPr>
      <w:b/>
      <w:bCs/>
      <w:iCs/>
      <w:sz w:val="28"/>
      <w:szCs w:val="28"/>
    </w:rPr>
  </w:style>
  <w:style w:type="paragraph" w:styleId="Heading3">
    <w:name w:val="heading 3"/>
    <w:basedOn w:val="Normal"/>
    <w:next w:val="Normal"/>
    <w:link w:val="Heading3Char"/>
    <w:qFormat/>
    <w:pPr>
      <w:keepNext/>
      <w:numPr>
        <w:ilvl w:val="2"/>
        <w:numId w:val="1"/>
      </w:numPr>
      <w:spacing w:before="240" w:after="60"/>
      <w:outlineLvl w:val="2"/>
    </w:pPr>
    <w:rPr>
      <w:b/>
      <w:bCs/>
      <w:szCs w:val="26"/>
    </w:rPr>
  </w:style>
  <w:style w:type="paragraph" w:styleId="Heading4">
    <w:name w:val="heading 4"/>
    <w:basedOn w:val="Normal"/>
    <w:next w:val="Normal"/>
    <w:link w:val="Heading4Char"/>
    <w:qFormat/>
    <w:pPr>
      <w:keepNext/>
      <w:numPr>
        <w:ilvl w:val="3"/>
        <w:numId w:val="1"/>
      </w:numPr>
      <w:spacing w:before="240" w:after="60"/>
      <w:outlineLvl w:val="3"/>
    </w:pPr>
    <w:rPr>
      <w:b/>
      <w:bCs/>
      <w:szCs w:val="28"/>
    </w:rPr>
  </w:style>
  <w:style w:type="paragraph" w:styleId="Heading5">
    <w:name w:val="heading 5"/>
    <w:basedOn w:val="Normal"/>
    <w:next w:val="Normal"/>
    <w:link w:val="Heading5Char"/>
    <w:qFormat/>
    <w:pPr>
      <w:numPr>
        <w:ilvl w:val="4"/>
        <w:numId w:val="1"/>
      </w:numPr>
      <w:spacing w:before="240" w:after="60"/>
      <w:outlineLvl w:val="4"/>
    </w:pPr>
    <w:rPr>
      <w:b/>
      <w:bCs/>
      <w:i/>
      <w:iCs/>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sz w:val="16"/>
      <w:szCs w:val="16"/>
    </w:rPr>
  </w:style>
  <w:style w:type="paragraph" w:styleId="BodyText">
    <w:name w:val="Body Text"/>
    <w:basedOn w:val="Normal"/>
    <w:link w:val="BodyTextChar"/>
    <w:locked/>
    <w:pPr>
      <w:widowControl w:val="0"/>
      <w:suppressAutoHyphens/>
      <w:spacing w:after="120"/>
    </w:pPr>
    <w:rPr>
      <w:rFonts w:ascii="Liberation Serif" w:eastAsia="DejaVu Sans" w:hAnsi="Liberation Serif" w:cs="DejaVu Sans"/>
      <w:kern w:val="1"/>
      <w:lang w:eastAsia="hi-IN" w:bidi="hi-IN"/>
    </w:rPr>
  </w:style>
  <w:style w:type="paragraph" w:styleId="BodyTextIndent">
    <w:name w:val="Body Text Indent"/>
    <w:basedOn w:val="Normal"/>
    <w:link w:val="BodyTextIndentChar"/>
    <w:locked/>
    <w:pPr>
      <w:spacing w:after="120"/>
      <w:ind w:left="283"/>
    </w:pPr>
  </w:style>
  <w:style w:type="paragraph" w:styleId="BodyTextIndent2">
    <w:name w:val="Body Text Indent 2"/>
    <w:basedOn w:val="Normal"/>
    <w:link w:val="BodyTextIndent2Char"/>
    <w:locked/>
    <w:pPr>
      <w:spacing w:before="60" w:after="60"/>
      <w:ind w:firstLine="709"/>
    </w:pPr>
  </w:style>
  <w:style w:type="paragraph" w:styleId="Caption">
    <w:name w:val="caption"/>
    <w:basedOn w:val="Normal"/>
    <w:next w:val="Normal"/>
    <w:qFormat/>
    <w:pPr>
      <w:jc w:val="center"/>
    </w:pPr>
    <w:rPr>
      <w:b/>
      <w:bCs/>
      <w:sz w:val="20"/>
      <w:szCs w:val="20"/>
    </w:rPr>
  </w:style>
  <w:style w:type="paragraph" w:styleId="CommentText">
    <w:name w:val="annotation text"/>
    <w:basedOn w:val="Normal"/>
    <w:link w:val="CommentTextChar"/>
    <w:semiHidden/>
    <w:locked/>
    <w:rPr>
      <w:sz w:val="20"/>
      <w:szCs w:val="20"/>
    </w:rPr>
  </w:style>
  <w:style w:type="paragraph" w:styleId="CommentSubject">
    <w:name w:val="annotation subject"/>
    <w:basedOn w:val="CommentText"/>
    <w:next w:val="CommentText"/>
    <w:link w:val="CommentSubjectChar"/>
    <w:semiHidden/>
    <w:locked/>
    <w:rPr>
      <w:b/>
      <w:bCs/>
    </w:rPr>
  </w:style>
  <w:style w:type="paragraph" w:styleId="EndnoteText">
    <w:name w:val="endnote text"/>
    <w:basedOn w:val="Normal"/>
    <w:link w:val="EndnoteTextChar"/>
    <w:semiHidden/>
    <w:locked/>
    <w:rPr>
      <w:sz w:val="20"/>
      <w:szCs w:val="20"/>
    </w:rPr>
  </w:style>
  <w:style w:type="paragraph" w:styleId="Footer">
    <w:name w:val="footer"/>
    <w:basedOn w:val="Normal"/>
    <w:link w:val="FooterChar"/>
    <w:pPr>
      <w:tabs>
        <w:tab w:val="center" w:pos="4536"/>
        <w:tab w:val="right" w:pos="9072"/>
      </w:tabs>
    </w:pPr>
  </w:style>
  <w:style w:type="paragraph" w:styleId="FootnoteText">
    <w:name w:val="footnote text"/>
    <w:basedOn w:val="Normal"/>
    <w:link w:val="FootnoteTextChar"/>
    <w:semiHidden/>
    <w:rPr>
      <w:sz w:val="20"/>
      <w:szCs w:val="20"/>
    </w:rPr>
  </w:style>
  <w:style w:type="paragraph" w:styleId="Header">
    <w:name w:val="header"/>
    <w:basedOn w:val="Normal"/>
    <w:link w:val="HeaderChar"/>
    <w:pPr>
      <w:tabs>
        <w:tab w:val="center" w:pos="4536"/>
        <w:tab w:val="right" w:pos="9072"/>
      </w:tabs>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List">
    <w:name w:val="List"/>
    <w:basedOn w:val="BodyText"/>
    <w:locked/>
  </w:style>
  <w:style w:type="paragraph" w:styleId="NormalWeb">
    <w:name w:val="Normal (Web)"/>
    <w:basedOn w:val="Normal"/>
    <w:uiPriority w:val="99"/>
    <w:pPr>
      <w:spacing w:before="100" w:beforeAutospacing="1" w:after="100" w:afterAutospacing="1"/>
    </w:pPr>
  </w:style>
  <w:style w:type="paragraph" w:styleId="TableofFigures">
    <w:name w:val="table of figures"/>
    <w:basedOn w:val="Normal"/>
    <w:next w:val="Normal"/>
    <w:uiPriority w:val="99"/>
    <w:locked/>
    <w:pPr>
      <w:spacing w:before="60" w:after="60"/>
      <w:ind w:left="480" w:hanging="480"/>
    </w:pPr>
  </w:style>
  <w:style w:type="paragraph" w:styleId="Title">
    <w:name w:val="Title"/>
    <w:basedOn w:val="Normal"/>
    <w:link w:val="TitleChar"/>
    <w:qFormat/>
    <w:locked/>
    <w:pPr>
      <w:spacing w:before="60" w:after="60"/>
      <w:jc w:val="center"/>
    </w:pPr>
    <w:rPr>
      <w:b/>
      <w:bCs/>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Normal"/>
    <w:next w:val="Normal"/>
    <w:uiPriority w:val="39"/>
    <w:pPr>
      <w:ind w:left="720"/>
    </w:pPr>
  </w:style>
  <w:style w:type="paragraph" w:styleId="TOC5">
    <w:name w:val="toc 5"/>
    <w:basedOn w:val="Normal"/>
    <w:next w:val="Normal"/>
    <w:semiHidden/>
    <w:pPr>
      <w:ind w:left="960"/>
    </w:pPr>
  </w:style>
  <w:style w:type="paragraph" w:styleId="TOC9">
    <w:name w:val="toc 9"/>
    <w:basedOn w:val="Normal"/>
    <w:next w:val="Normal"/>
    <w:locked/>
    <w:pPr>
      <w:ind w:left="1920"/>
    </w:pPr>
  </w:style>
  <w:style w:type="character" w:styleId="CommentReference">
    <w:name w:val="annotation reference"/>
    <w:semiHidden/>
    <w:locked/>
    <w:rPr>
      <w:rFonts w:cs="Times New Roman"/>
      <w:sz w:val="16"/>
      <w:szCs w:val="16"/>
    </w:rPr>
  </w:style>
  <w:style w:type="character" w:styleId="Emphasis">
    <w:name w:val="Emphasis"/>
    <w:basedOn w:val="DefaultParagraphFont"/>
    <w:uiPriority w:val="20"/>
    <w:qFormat/>
    <w:locked/>
    <w:rPr>
      <w:i/>
      <w:iCs/>
    </w:rPr>
  </w:style>
  <w:style w:type="character" w:styleId="EndnoteReference">
    <w:name w:val="endnote reference"/>
    <w:semiHidden/>
    <w:locked/>
    <w:rPr>
      <w:rFonts w:cs="Times New Roman"/>
      <w:vertAlign w:val="superscript"/>
    </w:rPr>
  </w:style>
  <w:style w:type="character" w:styleId="FollowedHyperlink">
    <w:name w:val="FollowedHyperlink"/>
    <w:locked/>
    <w:rPr>
      <w:color w:val="800080"/>
      <w:u w:val="single"/>
    </w:rPr>
  </w:style>
  <w:style w:type="character" w:styleId="FootnoteReference">
    <w:name w:val="footnote reference"/>
    <w:semiHidden/>
    <w:rPr>
      <w:rFonts w:cs="Times New Roman"/>
      <w:vertAlign w:val="superscript"/>
    </w:rPr>
  </w:style>
  <w:style w:type="character" w:styleId="Hyperlink">
    <w:name w:val="Hyperlink"/>
    <w:uiPriority w:val="99"/>
    <w:rPr>
      <w:rFonts w:cs="Times New Roman"/>
      <w:color w:val="0000FF"/>
      <w:u w:val="single"/>
    </w:rPr>
  </w:style>
  <w:style w:type="character" w:styleId="PageNumber">
    <w:name w:val="page number"/>
    <w:rPr>
      <w:rFonts w:cs="Times New Roman"/>
    </w:rPr>
  </w:style>
  <w:style w:type="table" w:styleId="Table3Deffects2">
    <w:name w:val="Table 3D effects 2"/>
    <w:basedOn w:val="TableNormal"/>
    <w:rPr>
      <w:lang w:val="fr-FR" w:eastAsia="fr-FR"/>
    </w:rPr>
    <w:tblPr>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il"/>
          <w:tr2bl w:val="nil"/>
        </w:tcBorders>
      </w:tcPr>
    </w:tblStylePr>
    <w:tblStylePr w:type="firstCol">
      <w:rPr>
        <w:rFonts w:cs="Times New Roman"/>
      </w:rPr>
      <w:tblPr/>
      <w:tcPr>
        <w:tcBorders>
          <w:top w:val="nil"/>
          <w:bottom w:val="nil"/>
          <w:right w:val="single" w:sz="6" w:space="0" w:color="808080"/>
          <w:tl2br w:val="nil"/>
          <w:tr2bl w:val="nil"/>
        </w:tcBorders>
      </w:tcPr>
    </w:tblStylePr>
    <w:tblStylePr w:type="lastCol">
      <w:rPr>
        <w:rFonts w:cs="Times New Roman"/>
      </w:rPr>
      <w:tblPr/>
      <w:tcPr>
        <w:tcBorders>
          <w:right w:val="single" w:sz="6" w:space="0" w:color="FFFFFF"/>
          <w:tl2br w:val="nil"/>
          <w:tr2bl w:val="nil"/>
        </w:tcBorders>
      </w:tcPr>
    </w:tblStylePr>
    <w:tblStylePr w:type="band1Horz">
      <w:rPr>
        <w:rFonts w:cs="Times New Roman"/>
      </w:rPr>
      <w:tblPr/>
      <w:tcPr>
        <w:tcBorders>
          <w:top w:val="single" w:sz="6" w:space="0" w:color="808080"/>
          <w:bottom w:val="single" w:sz="6" w:space="0" w:color="FFFFFF"/>
          <w:tl2br w:val="nil"/>
          <w:tr2bl w:val="nil"/>
        </w:tcBorders>
      </w:tcPr>
    </w:tblStylePr>
    <w:tblStylePr w:type="swCell">
      <w:rPr>
        <w:rFonts w:cs="Times New Roman"/>
        <w:b/>
        <w:bCs/>
      </w:rPr>
      <w:tblPr/>
      <w:tcPr>
        <w:tcBorders>
          <w:tl2br w:val="nil"/>
          <w:tr2bl w:val="nil"/>
        </w:tcBorders>
      </w:tcPr>
    </w:tblStylePr>
  </w:style>
  <w:style w:type="table" w:styleId="TableGrid">
    <w:name w:val="Table Grid"/>
    <w:basedOn w:val="TableNormal"/>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locked/>
    <w:rsid w:val="00035688"/>
    <w:rPr>
      <w:rFonts w:eastAsia="Times New Roman"/>
      <w:b/>
      <w:bCs/>
      <w:color w:val="222222"/>
      <w:kern w:val="32"/>
      <w:sz w:val="32"/>
      <w:szCs w:val="32"/>
      <w:lang w:eastAsia="fr-FR"/>
    </w:rPr>
  </w:style>
  <w:style w:type="character" w:customStyle="1" w:styleId="Heading2Char">
    <w:name w:val="Heading 2 Char"/>
    <w:link w:val="Heading2"/>
    <w:locked/>
    <w:rsid w:val="003E3C6D"/>
    <w:rPr>
      <w:rFonts w:eastAsia="Times New Roman"/>
      <w:b/>
      <w:bCs/>
      <w:iCs/>
      <w:color w:val="222222"/>
      <w:sz w:val="28"/>
      <w:szCs w:val="28"/>
      <w:lang w:eastAsia="fr-FR"/>
    </w:rPr>
  </w:style>
  <w:style w:type="character" w:customStyle="1" w:styleId="Heading3Char">
    <w:name w:val="Heading 3 Char"/>
    <w:link w:val="Heading3"/>
    <w:locked/>
    <w:rPr>
      <w:rFonts w:ascii="Times New Roman" w:hAnsi="Times New Roman"/>
      <w:b/>
      <w:bCs/>
      <w:sz w:val="26"/>
      <w:szCs w:val="26"/>
      <w:lang w:val="fr-FR" w:eastAsia="fr-FR"/>
    </w:rPr>
  </w:style>
  <w:style w:type="character" w:customStyle="1" w:styleId="Heading4Char">
    <w:name w:val="Heading 4 Char"/>
    <w:link w:val="Heading4"/>
    <w:locked/>
    <w:rPr>
      <w:rFonts w:ascii="Times New Roman" w:hAnsi="Times New Roman"/>
      <w:b/>
      <w:bCs/>
      <w:sz w:val="24"/>
      <w:szCs w:val="28"/>
      <w:lang w:val="fr-FR" w:eastAsia="fr-FR"/>
    </w:rPr>
  </w:style>
  <w:style w:type="character" w:customStyle="1" w:styleId="Heading5Char">
    <w:name w:val="Heading 5 Char"/>
    <w:link w:val="Heading5"/>
    <w:locked/>
    <w:rPr>
      <w:b/>
      <w:bCs/>
      <w:i/>
      <w:iCs/>
      <w:sz w:val="26"/>
      <w:szCs w:val="26"/>
      <w:lang w:val="fr-FR" w:eastAsia="fr-FR"/>
    </w:rPr>
  </w:style>
  <w:style w:type="character" w:customStyle="1" w:styleId="Heading6Char">
    <w:name w:val="Heading 6 Char"/>
    <w:link w:val="Heading6"/>
    <w:locked/>
    <w:rPr>
      <w:b/>
      <w:bCs/>
      <w:sz w:val="22"/>
      <w:szCs w:val="22"/>
      <w:lang w:val="fr-FR" w:eastAsia="fr-FR"/>
    </w:rPr>
  </w:style>
  <w:style w:type="character" w:customStyle="1" w:styleId="Heading7Char">
    <w:name w:val="Heading 7 Char"/>
    <w:link w:val="Heading7"/>
    <w:locked/>
    <w:rPr>
      <w:sz w:val="24"/>
      <w:szCs w:val="24"/>
      <w:lang w:val="fr-FR" w:eastAsia="fr-FR"/>
    </w:rPr>
  </w:style>
  <w:style w:type="character" w:customStyle="1" w:styleId="Heading8Char">
    <w:name w:val="Heading 8 Char"/>
    <w:link w:val="Heading8"/>
    <w:locked/>
    <w:rPr>
      <w:i/>
      <w:iCs/>
      <w:sz w:val="24"/>
      <w:szCs w:val="24"/>
      <w:lang w:val="fr-FR" w:eastAsia="fr-FR"/>
    </w:rPr>
  </w:style>
  <w:style w:type="character" w:customStyle="1" w:styleId="Heading9Char">
    <w:name w:val="Heading 9 Char"/>
    <w:link w:val="Heading9"/>
    <w:locked/>
    <w:rPr>
      <w:rFonts w:ascii="Arial" w:hAnsi="Arial"/>
      <w:sz w:val="22"/>
      <w:szCs w:val="22"/>
      <w:lang w:val="fr-FR" w:eastAsia="fr-FR"/>
    </w:rPr>
  </w:style>
  <w:style w:type="character" w:customStyle="1" w:styleId="HeaderChar">
    <w:name w:val="Header Char"/>
    <w:link w:val="Header"/>
    <w:locked/>
    <w:rPr>
      <w:rFonts w:cs="Times New Roman"/>
      <w:sz w:val="24"/>
      <w:szCs w:val="24"/>
    </w:rPr>
  </w:style>
  <w:style w:type="character" w:customStyle="1" w:styleId="FooterChar">
    <w:name w:val="Footer Char"/>
    <w:link w:val="Footer"/>
    <w:locked/>
    <w:rPr>
      <w:rFonts w:cs="Times New Roman"/>
      <w:sz w:val="24"/>
      <w:szCs w:val="24"/>
    </w:rPr>
  </w:style>
  <w:style w:type="character" w:customStyle="1" w:styleId="FootnoteTextChar">
    <w:name w:val="Footnote Text Char"/>
    <w:link w:val="FootnoteText"/>
    <w:semiHidden/>
    <w:locked/>
    <w:rPr>
      <w:rFonts w:cs="Times New Roman"/>
      <w:sz w:val="20"/>
      <w:szCs w:val="20"/>
    </w:rPr>
  </w:style>
  <w:style w:type="character" w:customStyle="1" w:styleId="BalloonTextChar">
    <w:name w:val="Balloon Text Char"/>
    <w:link w:val="BalloonText"/>
    <w:locked/>
    <w:rPr>
      <w:rFonts w:ascii="Tahoma" w:hAnsi="Tahoma" w:cs="Tahoma"/>
      <w:sz w:val="16"/>
      <w:szCs w:val="16"/>
      <w:lang w:val="fr-FR" w:eastAsia="fr-FR"/>
    </w:rPr>
  </w:style>
  <w:style w:type="character" w:customStyle="1" w:styleId="apple-style-span">
    <w:name w:val="apple-style-span"/>
    <w:rPr>
      <w:rFonts w:cs="Times New Roman"/>
    </w:rPr>
  </w:style>
  <w:style w:type="character" w:customStyle="1" w:styleId="hps">
    <w:name w:val="hps"/>
    <w:rPr>
      <w:rFonts w:cs="Times New Roman"/>
    </w:rPr>
  </w:style>
  <w:style w:type="character" w:customStyle="1" w:styleId="apple-converted-space">
    <w:name w:val="apple-converted-space"/>
    <w:rPr>
      <w:rFonts w:cs="Times New Roman"/>
    </w:rPr>
  </w:style>
  <w:style w:type="character" w:customStyle="1" w:styleId="atn">
    <w:name w:val="atn"/>
    <w:rPr>
      <w:rFonts w:cs="Times New Roman"/>
    </w:rPr>
  </w:style>
  <w:style w:type="character" w:customStyle="1" w:styleId="PlaceholderText1">
    <w:name w:val="Placeholder Text1"/>
    <w:uiPriority w:val="99"/>
    <w:semiHidden/>
    <w:rPr>
      <w:rFonts w:cs="Times New Roman"/>
      <w:color w:val="808080"/>
    </w:rPr>
  </w:style>
  <w:style w:type="paragraph" w:customStyle="1" w:styleId="ListParagraph1">
    <w:name w:val="List Paragraph1"/>
    <w:basedOn w:val="Normal"/>
    <w:uiPriority w:val="34"/>
    <w:qFormat/>
    <w:pPr>
      <w:ind w:left="720"/>
      <w:contextualSpacing/>
    </w:pPr>
  </w:style>
  <w:style w:type="character" w:customStyle="1" w:styleId="HTMLPreformattedChar">
    <w:name w:val="HTML Preformatted Char"/>
    <w:link w:val="HTMLPreformatted"/>
    <w:semiHidden/>
    <w:locked/>
    <w:rPr>
      <w:rFonts w:ascii="Courier New" w:hAnsi="Courier New" w:cs="Courier New"/>
      <w:sz w:val="20"/>
      <w:szCs w:val="20"/>
    </w:rPr>
  </w:style>
  <w:style w:type="character" w:customStyle="1" w:styleId="longtext">
    <w:name w:val="long_text"/>
    <w:rPr>
      <w:rFonts w:cs="Times New Roman"/>
    </w:rPr>
  </w:style>
  <w:style w:type="table" w:customStyle="1" w:styleId="LightGrid-Accent21">
    <w:name w:val="Light Grid - Accent 21"/>
    <w:rPr>
      <w:rFonts w:ascii="Calibri" w:hAnsi="Calibri"/>
      <w:lang w:val="fr-FR" w:eastAsia="fr-F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character" w:customStyle="1" w:styleId="WW8Num2z0">
    <w:name w:val="WW8Num2z0"/>
    <w:rPr>
      <w:rFonts w:ascii="Symbol" w:hAnsi="Symbol"/>
    </w:rPr>
  </w:style>
  <w:style w:type="character" w:customStyle="1" w:styleId="WW8Num2z1">
    <w:name w:val="WW8Num2z1"/>
    <w:rPr>
      <w:rFonts w:ascii="OpenSymbol" w:eastAsia="OpenSymbol"/>
    </w:rPr>
  </w:style>
  <w:style w:type="character" w:customStyle="1" w:styleId="WW8Num3z0">
    <w:name w:val="WW8Num3z0"/>
    <w:rPr>
      <w:rFonts w:ascii="Symbol" w:hAnsi="Symbol"/>
    </w:rPr>
  </w:style>
  <w:style w:type="character" w:customStyle="1" w:styleId="WW8Num3z1">
    <w:name w:val="WW8Num3z1"/>
    <w:rPr>
      <w:rFonts w:ascii="OpenSymbol" w:eastAsia="OpenSymbol"/>
    </w:rPr>
  </w:style>
  <w:style w:type="character" w:customStyle="1" w:styleId="WW8Num4z0">
    <w:name w:val="WW8Num4z0"/>
    <w:rPr>
      <w:rFonts w:ascii="Symbol" w:hAnsi="Symbol"/>
    </w:rPr>
  </w:style>
  <w:style w:type="character" w:customStyle="1" w:styleId="WW8Num4z1">
    <w:name w:val="WW8Num4z1"/>
    <w:rPr>
      <w:rFonts w:ascii="OpenSymbol" w:eastAsia="OpenSymbol"/>
    </w:rPr>
  </w:style>
  <w:style w:type="character" w:customStyle="1" w:styleId="WW8Num5z0">
    <w:name w:val="WW8Num5z0"/>
    <w:rPr>
      <w:rFonts w:ascii="Symbol" w:hAnsi="Symbol"/>
    </w:rPr>
  </w:style>
  <w:style w:type="character" w:customStyle="1" w:styleId="WW8Num5z1">
    <w:name w:val="WW8Num5z1"/>
    <w:rPr>
      <w:rFonts w:ascii="OpenSymbol" w:eastAsia="OpenSymbol"/>
    </w:rPr>
  </w:style>
  <w:style w:type="character" w:customStyle="1" w:styleId="Absatz-Standardschriftart">
    <w:name w:val="Absatz-Standardschriftart"/>
  </w:style>
  <w:style w:type="character" w:customStyle="1" w:styleId="NumberingSymbols">
    <w:name w:val="Numbering Symbols"/>
  </w:style>
  <w:style w:type="character" w:customStyle="1" w:styleId="Bullets">
    <w:name w:val="Bullets"/>
    <w:rPr>
      <w:rFonts w:ascii="OpenSymbol" w:eastAsia="OpenSymbol" w:hAnsi="OpenSymbol"/>
    </w:rPr>
  </w:style>
  <w:style w:type="paragraph" w:customStyle="1" w:styleId="Heading">
    <w:name w:val="Heading"/>
    <w:basedOn w:val="Normal"/>
    <w:next w:val="BodyText"/>
    <w:pPr>
      <w:keepNext/>
      <w:widowControl w:val="0"/>
      <w:suppressAutoHyphens/>
      <w:spacing w:before="240" w:after="120"/>
    </w:pPr>
    <w:rPr>
      <w:rFonts w:ascii="Liberation Sans" w:eastAsia="DejaVu Sans" w:hAnsi="Liberation Sans" w:cs="DejaVu Sans"/>
      <w:kern w:val="1"/>
      <w:sz w:val="28"/>
      <w:szCs w:val="28"/>
      <w:lang w:eastAsia="hi-IN" w:bidi="hi-IN"/>
    </w:rPr>
  </w:style>
  <w:style w:type="character" w:customStyle="1" w:styleId="BodyTextChar">
    <w:name w:val="Body Text Char"/>
    <w:link w:val="BodyText"/>
    <w:locked/>
    <w:rPr>
      <w:rFonts w:ascii="Liberation Serif" w:eastAsia="DejaVu Sans" w:hAnsi="Liberation Serif" w:cs="DejaVu Sans"/>
      <w:kern w:val="1"/>
      <w:sz w:val="24"/>
      <w:szCs w:val="24"/>
      <w:lang w:eastAsia="hi-IN" w:bidi="hi-IN"/>
    </w:rPr>
  </w:style>
  <w:style w:type="paragraph" w:customStyle="1" w:styleId="Index">
    <w:name w:val="Index"/>
    <w:basedOn w:val="Normal"/>
    <w:pPr>
      <w:widowControl w:val="0"/>
      <w:suppressLineNumbers/>
      <w:suppressAutoHyphens/>
    </w:pPr>
    <w:rPr>
      <w:rFonts w:ascii="Liberation Serif" w:eastAsia="DejaVu Sans" w:hAnsi="Liberation Serif" w:cs="DejaVu Sans"/>
      <w:kern w:val="1"/>
      <w:lang w:eastAsia="hi-IN" w:bidi="hi-IN"/>
    </w:rPr>
  </w:style>
  <w:style w:type="character" w:customStyle="1" w:styleId="IntenseReference1">
    <w:name w:val="Intense Reference1"/>
    <w:qFormat/>
    <w:rPr>
      <w:rFonts w:cs="Times New Roman"/>
      <w:b/>
      <w:bCs/>
      <w:smallCaps/>
      <w:color w:val="C0504D"/>
      <w:spacing w:val="5"/>
      <w:sz w:val="24"/>
      <w:u w:val="single"/>
    </w:rPr>
  </w:style>
  <w:style w:type="character" w:customStyle="1" w:styleId="SubtleReference1">
    <w:name w:val="Subtle Reference1"/>
    <w:qFormat/>
    <w:rPr>
      <w:rFonts w:cs="Times New Roman"/>
      <w:smallCaps/>
      <w:color w:val="C0504D"/>
      <w:sz w:val="24"/>
      <w:u w:val="single"/>
    </w:rPr>
  </w:style>
  <w:style w:type="paragraph" w:customStyle="1" w:styleId="TOCHeading1">
    <w:name w:val="TOC Heading1"/>
    <w:basedOn w:val="Heading1"/>
    <w:next w:val="Normal"/>
    <w:uiPriority w:val="39"/>
    <w:qFormat/>
    <w:pPr>
      <w:keepLines/>
      <w:numPr>
        <w:numId w:val="0"/>
      </w:numPr>
      <w:spacing w:before="480" w:after="0" w:line="276" w:lineRule="auto"/>
      <w:outlineLvl w:val="9"/>
    </w:pPr>
    <w:rPr>
      <w:rFonts w:ascii="Cambria" w:hAnsi="Cambria"/>
      <w:color w:val="365F91"/>
      <w:kern w:val="0"/>
      <w:sz w:val="28"/>
      <w:szCs w:val="28"/>
      <w:lang w:eastAsia="en-US"/>
    </w:rPr>
  </w:style>
  <w:style w:type="character" w:customStyle="1" w:styleId="EndnoteTextChar">
    <w:name w:val="Endnote Text Char"/>
    <w:link w:val="EndnoteText"/>
    <w:semiHidden/>
    <w:locked/>
    <w:rPr>
      <w:rFonts w:cs="Times New Roman"/>
      <w:sz w:val="20"/>
      <w:szCs w:val="20"/>
    </w:rPr>
  </w:style>
  <w:style w:type="character" w:customStyle="1" w:styleId="CommentTextChar">
    <w:name w:val="Comment Text Char"/>
    <w:link w:val="CommentText"/>
    <w:semiHidden/>
    <w:locked/>
    <w:rPr>
      <w:rFonts w:cs="Times New Roman"/>
      <w:sz w:val="20"/>
      <w:szCs w:val="20"/>
    </w:rPr>
  </w:style>
  <w:style w:type="character" w:customStyle="1" w:styleId="CommentSubjectChar">
    <w:name w:val="Comment Subject Char"/>
    <w:link w:val="CommentSubject"/>
    <w:semiHidden/>
    <w:locked/>
    <w:rPr>
      <w:rFonts w:cs="Times New Roman"/>
      <w:b/>
      <w:bCs/>
      <w:sz w:val="20"/>
      <w:szCs w:val="20"/>
    </w:rPr>
  </w:style>
  <w:style w:type="character" w:customStyle="1" w:styleId="shorttext">
    <w:name w:val="short_text"/>
    <w:basedOn w:val="DefaultParagraphFont"/>
  </w:style>
  <w:style w:type="paragraph" w:customStyle="1" w:styleId="V1">
    <w:name w:val="V1"/>
    <w:basedOn w:val="Normal"/>
    <w:pPr>
      <w:tabs>
        <w:tab w:val="left" w:pos="284"/>
        <w:tab w:val="left" w:pos="705"/>
      </w:tabs>
      <w:spacing w:before="5040" w:after="60"/>
      <w:ind w:left="431" w:hanging="431"/>
      <w:jc w:val="center"/>
    </w:pPr>
    <w:rPr>
      <w:b/>
      <w:bCs/>
      <w:caps/>
      <w:sz w:val="40"/>
      <w:szCs w:val="40"/>
    </w:rPr>
  </w:style>
  <w:style w:type="paragraph" w:customStyle="1" w:styleId="V2">
    <w:name w:val="V2"/>
    <w:basedOn w:val="Normal"/>
    <w:pPr>
      <w:tabs>
        <w:tab w:val="left" w:pos="510"/>
        <w:tab w:val="left" w:pos="1080"/>
      </w:tabs>
      <w:spacing w:before="120" w:after="120"/>
      <w:ind w:left="1080" w:hanging="360"/>
    </w:pPr>
    <w:rPr>
      <w:b/>
      <w:bCs/>
      <w:caps/>
    </w:rPr>
  </w:style>
  <w:style w:type="paragraph" w:customStyle="1" w:styleId="V3">
    <w:name w:val="V3"/>
    <w:basedOn w:val="Normal"/>
    <w:pPr>
      <w:tabs>
        <w:tab w:val="left" w:pos="680"/>
        <w:tab w:val="left" w:pos="851"/>
        <w:tab w:val="left" w:pos="1800"/>
      </w:tabs>
      <w:spacing w:before="120" w:after="120"/>
      <w:ind w:left="1800" w:hanging="180"/>
    </w:pPr>
    <w:rPr>
      <w:b/>
      <w:bCs/>
      <w:smallCaps/>
    </w:rPr>
  </w:style>
  <w:style w:type="character" w:customStyle="1" w:styleId="BodyTextIndent2Char">
    <w:name w:val="Body Text Indent 2 Char"/>
    <w:basedOn w:val="DefaultParagraphFont"/>
    <w:link w:val="BodyTextIndent2"/>
    <w:rPr>
      <w:sz w:val="24"/>
      <w:szCs w:val="24"/>
      <w:lang w:val="fr-FR" w:eastAsia="fr-FR"/>
    </w:rPr>
  </w:style>
  <w:style w:type="character" w:customStyle="1" w:styleId="TitleChar">
    <w:name w:val="Title Char"/>
    <w:basedOn w:val="DefaultParagraphFont"/>
    <w:link w:val="Title"/>
    <w:rPr>
      <w:b/>
      <w:bCs/>
      <w:sz w:val="24"/>
      <w:szCs w:val="24"/>
      <w:lang w:val="fr-FR" w:eastAsia="fr-FR"/>
    </w:rPr>
  </w:style>
  <w:style w:type="paragraph" w:customStyle="1" w:styleId="V4">
    <w:name w:val="V4"/>
    <w:basedOn w:val="Normal"/>
    <w:pPr>
      <w:tabs>
        <w:tab w:val="left" w:pos="2520"/>
      </w:tabs>
      <w:spacing w:before="120" w:after="120"/>
      <w:ind w:left="2520" w:hanging="360"/>
    </w:pPr>
    <w:rPr>
      <w:b/>
      <w:bCs/>
    </w:rPr>
  </w:style>
  <w:style w:type="paragraph" w:customStyle="1" w:styleId="StyleV2Avant0cmPremireligne0cmAvant12pt">
    <w:name w:val="Style V2 + Avant : 0 cm Première ligne : 0 cm Avant : 12 pt"/>
    <w:basedOn w:val="V2"/>
    <w:pPr>
      <w:spacing w:before="240"/>
      <w:ind w:left="0" w:firstLine="0"/>
    </w:pPr>
  </w:style>
  <w:style w:type="paragraph" w:customStyle="1" w:styleId="StyleV1Latin12pt">
    <w:name w:val="Style V1 + (Latin) 12 pt"/>
    <w:basedOn w:val="V1"/>
    <w:pPr>
      <w:numPr>
        <w:numId w:val="2"/>
      </w:numPr>
    </w:pPr>
    <w:rPr>
      <w:sz w:val="24"/>
      <w:szCs w:val="24"/>
    </w:rPr>
  </w:style>
  <w:style w:type="paragraph" w:customStyle="1" w:styleId="StyleJustifi">
    <w:name w:val="Style Justifié"/>
    <w:basedOn w:val="Normal"/>
    <w:pPr>
      <w:spacing w:before="120" w:after="120"/>
    </w:pPr>
  </w:style>
  <w:style w:type="paragraph" w:customStyle="1" w:styleId="ATexte">
    <w:name w:val="ATexte"/>
    <w:basedOn w:val="Normal"/>
    <w:pPr>
      <w:spacing w:before="120" w:after="120"/>
      <w:ind w:firstLine="709"/>
    </w:pPr>
  </w:style>
  <w:style w:type="character" w:customStyle="1" w:styleId="ATexteCar">
    <w:name w:val="ATexte Car"/>
    <w:basedOn w:val="DefaultParagraphFont"/>
    <w:rPr>
      <w:sz w:val="24"/>
      <w:szCs w:val="24"/>
      <w:lang w:val="fr-FR" w:eastAsia="fr-FR" w:bidi="ar-SA"/>
    </w:rPr>
  </w:style>
  <w:style w:type="paragraph" w:customStyle="1" w:styleId="V">
    <w:name w:val="V"/>
    <w:basedOn w:val="V2"/>
    <w:pPr>
      <w:tabs>
        <w:tab w:val="clear" w:pos="1080"/>
      </w:tabs>
      <w:spacing w:before="240"/>
      <w:ind w:left="0" w:firstLine="0"/>
      <w:jc w:val="center"/>
    </w:pPr>
    <w:rPr>
      <w:sz w:val="48"/>
      <w:szCs w:val="48"/>
    </w:rPr>
  </w:style>
  <w:style w:type="paragraph" w:customStyle="1" w:styleId="StyleV1Avant0cmSuspendu076cm">
    <w:name w:val="Style V1 + Avant : 0 cm Suspendu : 0.76 cm"/>
    <w:basedOn w:val="V1"/>
    <w:pPr>
      <w:spacing w:before="2760"/>
    </w:pPr>
  </w:style>
  <w:style w:type="paragraph" w:customStyle="1" w:styleId="StyleGrasToutenmajusculeJustifi">
    <w:name w:val="Style Gras Tout en majuscule Justifié"/>
    <w:basedOn w:val="Normal"/>
    <w:pPr>
      <w:spacing w:before="60" w:after="60"/>
    </w:pPr>
    <w:rPr>
      <w:b/>
      <w:bCs/>
      <w:caps/>
    </w:rPr>
  </w:style>
  <w:style w:type="paragraph" w:customStyle="1" w:styleId="V5">
    <w:name w:val="V5"/>
    <w:basedOn w:val="StyleGrasToutenmajusculeJustifi"/>
    <w:pPr>
      <w:tabs>
        <w:tab w:val="right" w:leader="dot" w:pos="9072"/>
      </w:tabs>
    </w:pPr>
  </w:style>
  <w:style w:type="character" w:customStyle="1" w:styleId="MTEquationSection">
    <w:name w:val="MTEquationSection"/>
    <w:basedOn w:val="DefaultParagraphFont"/>
    <w:qFormat/>
    <w:rPr>
      <w:vanish/>
      <w:color w:val="FF0000"/>
      <w:sz w:val="40"/>
      <w:szCs w:val="40"/>
    </w:rPr>
  </w:style>
  <w:style w:type="paragraph" w:customStyle="1" w:styleId="AtexteCar0">
    <w:name w:val="Atexte Car"/>
    <w:basedOn w:val="Normal"/>
    <w:link w:val="AtexteCarCar"/>
    <w:qFormat/>
    <w:pPr>
      <w:spacing w:before="240" w:after="120"/>
      <w:ind w:firstLine="578"/>
    </w:pPr>
  </w:style>
  <w:style w:type="character" w:customStyle="1" w:styleId="AtexteCarCar">
    <w:name w:val="Atexte Car Car"/>
    <w:basedOn w:val="DefaultParagraphFont"/>
    <w:link w:val="AtexteCar0"/>
    <w:qFormat/>
    <w:rPr>
      <w:sz w:val="24"/>
      <w:szCs w:val="24"/>
      <w:lang w:val="fr-FR" w:eastAsia="fr-FR"/>
    </w:rPr>
  </w:style>
  <w:style w:type="paragraph" w:customStyle="1" w:styleId="AtexteEquationCar">
    <w:name w:val="Atexte_Equation Car"/>
    <w:basedOn w:val="AtexteCar0"/>
    <w:link w:val="AtexteEquationCarCar"/>
    <w:pPr>
      <w:spacing w:before="120"/>
      <w:ind w:firstLine="0"/>
      <w:jc w:val="right"/>
    </w:pPr>
  </w:style>
  <w:style w:type="character" w:customStyle="1" w:styleId="AtexteEquationCarCar">
    <w:name w:val="Atexte_Equation Car Car"/>
    <w:basedOn w:val="AtexteCarCar"/>
    <w:link w:val="AtexteEquationCar"/>
    <w:rPr>
      <w:sz w:val="24"/>
      <w:szCs w:val="24"/>
      <w:lang w:val="fr-FR" w:eastAsia="fr-FR"/>
    </w:rPr>
  </w:style>
  <w:style w:type="paragraph" w:customStyle="1" w:styleId="Atextecontinue">
    <w:name w:val="Atexte_continue"/>
    <w:basedOn w:val="AtexteCar0"/>
    <w:qFormat/>
    <w:pPr>
      <w:spacing w:before="0" w:after="0"/>
      <w:ind w:firstLine="0"/>
    </w:pPr>
  </w:style>
  <w:style w:type="paragraph" w:customStyle="1" w:styleId="AtexteGrasCar">
    <w:name w:val="Atexte_ Gras Car"/>
    <w:basedOn w:val="AtexteCar0"/>
    <w:link w:val="AtexteGrasCarCar"/>
    <w:qFormat/>
    <w:rPr>
      <w:b/>
      <w:bCs/>
    </w:rPr>
  </w:style>
  <w:style w:type="character" w:customStyle="1" w:styleId="AtexteGrasCarCar">
    <w:name w:val="Atexte_ Gras Car Car"/>
    <w:basedOn w:val="AtexteCarCar"/>
    <w:link w:val="AtexteGrasCar"/>
    <w:qFormat/>
    <w:rPr>
      <w:b/>
      <w:bCs/>
      <w:sz w:val="24"/>
      <w:szCs w:val="24"/>
      <w:lang w:val="fr-FR" w:eastAsia="fr-FR"/>
    </w:rPr>
  </w:style>
  <w:style w:type="paragraph" w:customStyle="1" w:styleId="FigureCar">
    <w:name w:val="Figure Car"/>
    <w:basedOn w:val="Normal"/>
    <w:link w:val="FigureCarCar"/>
    <w:qFormat/>
    <w:pPr>
      <w:keepNext/>
      <w:spacing w:before="120" w:after="120"/>
      <w:jc w:val="center"/>
    </w:pPr>
    <w:rPr>
      <w:b/>
    </w:rPr>
  </w:style>
  <w:style w:type="character" w:customStyle="1" w:styleId="FigureCarCar">
    <w:name w:val="Figure Car Car"/>
    <w:basedOn w:val="DefaultParagraphFont"/>
    <w:link w:val="FigureCar"/>
    <w:rPr>
      <w:b/>
      <w:sz w:val="24"/>
      <w:szCs w:val="24"/>
      <w:lang w:val="fr-FR" w:eastAsia="fr-FR"/>
    </w:rPr>
  </w:style>
  <w:style w:type="paragraph" w:customStyle="1" w:styleId="ARemer">
    <w:name w:val="A_Remer"/>
    <w:basedOn w:val="Normal"/>
    <w:pPr>
      <w:jc w:val="center"/>
    </w:pPr>
    <w:rPr>
      <w:b/>
      <w:caps/>
      <w:sz w:val="36"/>
    </w:rPr>
  </w:style>
  <w:style w:type="paragraph" w:customStyle="1" w:styleId="ASomma">
    <w:name w:val="A_Somma"/>
    <w:basedOn w:val="Normal"/>
    <w:pPr>
      <w:jc w:val="center"/>
    </w:pPr>
    <w:rPr>
      <w:b/>
      <w:caps/>
      <w:sz w:val="36"/>
    </w:rPr>
  </w:style>
  <w:style w:type="paragraph" w:customStyle="1" w:styleId="ANomen">
    <w:name w:val="A_Nomen"/>
    <w:basedOn w:val="Normal"/>
    <w:pPr>
      <w:jc w:val="center"/>
    </w:pPr>
    <w:rPr>
      <w:b/>
      <w:caps/>
      <w:sz w:val="36"/>
    </w:rPr>
  </w:style>
  <w:style w:type="paragraph" w:customStyle="1" w:styleId="ALTabl">
    <w:name w:val="A_LTabl"/>
    <w:basedOn w:val="Normal"/>
    <w:pPr>
      <w:jc w:val="center"/>
    </w:pPr>
    <w:rPr>
      <w:b/>
      <w:caps/>
      <w:sz w:val="36"/>
    </w:rPr>
  </w:style>
  <w:style w:type="paragraph" w:customStyle="1" w:styleId="ALFigu">
    <w:name w:val="A_LFigu"/>
    <w:basedOn w:val="Normal"/>
    <w:pPr>
      <w:jc w:val="center"/>
    </w:pPr>
    <w:rPr>
      <w:b/>
      <w:caps/>
      <w:sz w:val="36"/>
    </w:rPr>
  </w:style>
  <w:style w:type="paragraph" w:customStyle="1" w:styleId="AIntro">
    <w:name w:val="A_Intro"/>
    <w:basedOn w:val="Normal"/>
    <w:pPr>
      <w:jc w:val="center"/>
    </w:pPr>
    <w:rPr>
      <w:b/>
      <w:caps/>
      <w:sz w:val="36"/>
    </w:rPr>
  </w:style>
  <w:style w:type="paragraph" w:customStyle="1" w:styleId="AConcl">
    <w:name w:val="A_Concl"/>
    <w:basedOn w:val="Normal"/>
    <w:pPr>
      <w:jc w:val="center"/>
      <w:outlineLvl w:val="0"/>
    </w:pPr>
    <w:rPr>
      <w:b/>
      <w:caps/>
      <w:sz w:val="36"/>
    </w:rPr>
  </w:style>
  <w:style w:type="paragraph" w:customStyle="1" w:styleId="ABibli">
    <w:name w:val="A_Bibli"/>
    <w:basedOn w:val="Normal"/>
    <w:pPr>
      <w:jc w:val="center"/>
    </w:pPr>
    <w:rPr>
      <w:b/>
      <w:caps/>
      <w:sz w:val="40"/>
    </w:rPr>
  </w:style>
  <w:style w:type="paragraph" w:customStyle="1" w:styleId="AChapt">
    <w:name w:val="A_Chapt"/>
    <w:basedOn w:val="Normal"/>
    <w:pPr>
      <w:jc w:val="center"/>
    </w:pPr>
    <w:rPr>
      <w:b/>
      <w:caps/>
      <w:sz w:val="40"/>
    </w:rPr>
  </w:style>
  <w:style w:type="paragraph" w:customStyle="1" w:styleId="Somm1">
    <w:name w:val="Somm1"/>
    <w:basedOn w:val="Normal"/>
    <w:pPr>
      <w:tabs>
        <w:tab w:val="left" w:pos="960"/>
        <w:tab w:val="right" w:leader="dot" w:pos="9062"/>
      </w:tabs>
    </w:pPr>
    <w:rPr>
      <w:b/>
      <w:caps/>
    </w:rPr>
  </w:style>
  <w:style w:type="paragraph" w:customStyle="1" w:styleId="Atexte0">
    <w:name w:val="Atexte"/>
    <w:basedOn w:val="Normal"/>
    <w:pPr>
      <w:spacing w:before="240" w:after="120"/>
      <w:ind w:firstLine="578"/>
    </w:pPr>
  </w:style>
  <w:style w:type="paragraph" w:customStyle="1" w:styleId="AtexteI">
    <w:name w:val="AtexteI"/>
    <w:basedOn w:val="Atexte0"/>
    <w:rPr>
      <w:i/>
    </w:rPr>
  </w:style>
  <w:style w:type="paragraph" w:customStyle="1" w:styleId="AtexteEquation">
    <w:name w:val="Atexte_Equation"/>
    <w:basedOn w:val="Atexte0"/>
    <w:pPr>
      <w:spacing w:before="120"/>
      <w:ind w:firstLine="0"/>
      <w:jc w:val="right"/>
    </w:pPr>
  </w:style>
  <w:style w:type="character" w:customStyle="1" w:styleId="NOMALGRAS">
    <w:name w:val="NOMAL_GRAS"/>
    <w:basedOn w:val="DefaultParagraphFont"/>
    <w:rPr>
      <w:b/>
      <w:bCs/>
    </w:rPr>
  </w:style>
  <w:style w:type="paragraph" w:customStyle="1" w:styleId="FigureItalique">
    <w:name w:val="Figure_Italique"/>
    <w:basedOn w:val="Normal"/>
    <w:link w:val="FigureItaliqueCar"/>
    <w:pPr>
      <w:keepNext/>
      <w:spacing w:before="120" w:after="120"/>
      <w:jc w:val="center"/>
    </w:pPr>
    <w:rPr>
      <w:b/>
      <w:i/>
      <w:iCs/>
    </w:rPr>
  </w:style>
  <w:style w:type="character" w:customStyle="1" w:styleId="FigureItaliqueCar">
    <w:name w:val="Figure_Italique Car"/>
    <w:link w:val="FigureItalique"/>
    <w:rPr>
      <w:b/>
      <w:i/>
      <w:iCs/>
      <w:sz w:val="24"/>
      <w:szCs w:val="24"/>
      <w:lang w:val="fr-FR" w:eastAsia="fr-FR"/>
    </w:rPr>
  </w:style>
  <w:style w:type="paragraph" w:customStyle="1" w:styleId="Atextesanssauteligne">
    <w:name w:val="Atexte_sans_saute_ligne"/>
    <w:basedOn w:val="Atexte0"/>
    <w:pPr>
      <w:spacing w:before="0" w:after="0"/>
    </w:pPr>
  </w:style>
  <w:style w:type="character" w:customStyle="1" w:styleId="BodyTextIndentChar">
    <w:name w:val="Body Text Indent Char"/>
    <w:basedOn w:val="DefaultParagraphFont"/>
    <w:link w:val="BodyTextIndent"/>
    <w:rPr>
      <w:sz w:val="24"/>
      <w:szCs w:val="24"/>
      <w:lang w:val="fr-FR" w:eastAsia="fr-FR"/>
    </w:rPr>
  </w:style>
  <w:style w:type="paragraph" w:customStyle="1" w:styleId="AANNEXE">
    <w:name w:val="A_ANNEXE"/>
    <w:basedOn w:val="Normal"/>
    <w:pPr>
      <w:spacing w:after="240"/>
      <w:jc w:val="center"/>
    </w:pPr>
    <w:rPr>
      <w:b/>
      <w:caps/>
      <w:sz w:val="40"/>
    </w:rPr>
  </w:style>
  <w:style w:type="paragraph" w:customStyle="1" w:styleId="Nomen">
    <w:name w:val="Nomen"/>
    <w:basedOn w:val="Normal"/>
    <w:pPr>
      <w:spacing w:before="60" w:after="60"/>
    </w:pPr>
  </w:style>
  <w:style w:type="paragraph" w:customStyle="1" w:styleId="AANNEXE0">
    <w:name w:val="AANNEXE"/>
    <w:basedOn w:val="Normal"/>
    <w:rPr>
      <w:b/>
      <w:caps/>
    </w:rPr>
  </w:style>
  <w:style w:type="character" w:customStyle="1" w:styleId="reference-text">
    <w:name w:val="reference-text"/>
    <w:basedOn w:val="DefaultParagraphFont"/>
  </w:style>
  <w:style w:type="character" w:customStyle="1" w:styleId="citation">
    <w:name w:val="citation"/>
    <w:basedOn w:val="DefaultParagraphFont"/>
  </w:style>
  <w:style w:type="character" w:customStyle="1" w:styleId="SubtleEmphasis1">
    <w:name w:val="Subtle Emphasis1"/>
    <w:basedOn w:val="DefaultParagraphFont"/>
    <w:uiPriority w:val="19"/>
    <w:qFormat/>
    <w:rPr>
      <w:i/>
      <w:iCs/>
      <w:color w:val="7F7F7F" w:themeColor="text1" w:themeTint="80"/>
    </w:rPr>
  </w:style>
  <w:style w:type="paragraph" w:customStyle="1" w:styleId="Figure">
    <w:name w:val="Figure"/>
    <w:basedOn w:val="Normal"/>
    <w:pPr>
      <w:keepNext/>
      <w:spacing w:before="120" w:after="120"/>
      <w:jc w:val="center"/>
    </w:pPr>
    <w:rPr>
      <w:b/>
      <w:color w:val="auto"/>
      <w:shd w:val="clear" w:color="auto" w:fill="auto"/>
      <w:lang w:val="fr-FR"/>
    </w:rPr>
  </w:style>
  <w:style w:type="paragraph" w:customStyle="1" w:styleId="equation">
    <w:name w:val="equation"/>
    <w:basedOn w:val="Caption"/>
    <w:pPr>
      <w:jc w:val="left"/>
    </w:pPr>
    <w:rPr>
      <w:sz w:val="24"/>
    </w:rPr>
  </w:style>
  <w:style w:type="character" w:customStyle="1" w:styleId="fontstyle01">
    <w:name w:val="fontstyle01"/>
    <w:basedOn w:val="DefaultParagraphFont"/>
    <w:rsid w:val="002E7501"/>
    <w:rPr>
      <w:rFonts w:ascii="Garamond" w:hAnsi="Garamond" w:hint="default"/>
      <w:b w:val="0"/>
      <w:bCs w:val="0"/>
      <w:i w:val="0"/>
      <w:iCs w:val="0"/>
      <w:color w:val="000000"/>
      <w:sz w:val="24"/>
      <w:szCs w:val="24"/>
    </w:rPr>
  </w:style>
  <w:style w:type="character" w:styleId="Strong">
    <w:name w:val="Strong"/>
    <w:basedOn w:val="DefaultParagraphFont"/>
    <w:qFormat/>
    <w:locked/>
    <w:rsid w:val="002E7501"/>
    <w:rPr>
      <w:b/>
      <w:bCs/>
    </w:rPr>
  </w:style>
  <w:style w:type="paragraph" w:styleId="ListParagraph">
    <w:name w:val="List Paragraph"/>
    <w:basedOn w:val="Normal"/>
    <w:uiPriority w:val="99"/>
    <w:unhideWhenUsed/>
    <w:rsid w:val="003E3C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semiHidden="1"/>
    <w:lsdException w:name="toc 6" w:locked="1"/>
    <w:lsdException w:name="toc 7" w:locked="1"/>
    <w:lsdException w:name="toc 8" w:locked="1"/>
    <w:lsdException w:name="toc 9" w:locked="1"/>
    <w:lsdException w:name="Normal Indent" w:locked="1"/>
    <w:lsdException w:name="footnote text" w:semiHidden="1"/>
    <w:lsdException w:name="annotation text" w:locked="1" w:semiHidden="1"/>
    <w:lsdException w:name="index heading" w:locked="1"/>
    <w:lsdException w:name="caption"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semiHidden="1"/>
    <w:lsdException w:name="endnote text" w:locked="1" w:semiHidden="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locked="1" w:qFormat="1"/>
    <w:lsdException w:name="Emphasis" w:locked="1" w:uiPriority="20"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Sample" w:locked="1"/>
    <w:lsdException w:name="HTML Typewriter" w:locked="1"/>
    <w:lsdException w:name="HTML Variable" w:locked="1"/>
    <w:lsdException w:name="Normal Table" w:uiPriority="99" w:unhideWhenUsed="1" w:qFormat="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4F4F"/>
    <w:pPr>
      <w:spacing w:line="360" w:lineRule="auto"/>
      <w:jc w:val="both"/>
    </w:pPr>
    <w:rPr>
      <w:rFonts w:eastAsia="Times New Roman"/>
      <w:color w:val="222222"/>
      <w:sz w:val="24"/>
      <w:szCs w:val="24"/>
      <w:shd w:val="clear" w:color="auto" w:fill="FFFFFF"/>
      <w:lang w:eastAsia="fr-FR"/>
    </w:rPr>
  </w:style>
  <w:style w:type="paragraph" w:styleId="Heading1">
    <w:name w:val="heading 1"/>
    <w:basedOn w:val="Normal"/>
    <w:next w:val="Normal"/>
    <w:link w:val="Heading1Char"/>
    <w:qFormat/>
    <w:rsid w:val="00035688"/>
    <w:pPr>
      <w:keepNext/>
      <w:numPr>
        <w:numId w:val="1"/>
      </w:numPr>
      <w:spacing w:before="240" w:after="60"/>
      <w:jc w:val="center"/>
      <w:outlineLvl w:val="0"/>
    </w:pPr>
    <w:rPr>
      <w:b/>
      <w:bCs/>
      <w:kern w:val="32"/>
      <w:sz w:val="32"/>
      <w:szCs w:val="32"/>
    </w:rPr>
  </w:style>
  <w:style w:type="paragraph" w:styleId="Heading2">
    <w:name w:val="heading 2"/>
    <w:basedOn w:val="Normal"/>
    <w:next w:val="Normal"/>
    <w:link w:val="Heading2Char"/>
    <w:qFormat/>
    <w:rsid w:val="003E3C6D"/>
    <w:pPr>
      <w:keepNext/>
      <w:numPr>
        <w:ilvl w:val="1"/>
        <w:numId w:val="1"/>
      </w:numPr>
      <w:spacing w:before="240" w:after="60"/>
      <w:outlineLvl w:val="1"/>
    </w:pPr>
    <w:rPr>
      <w:b/>
      <w:bCs/>
      <w:iCs/>
      <w:sz w:val="28"/>
      <w:szCs w:val="28"/>
    </w:rPr>
  </w:style>
  <w:style w:type="paragraph" w:styleId="Heading3">
    <w:name w:val="heading 3"/>
    <w:basedOn w:val="Normal"/>
    <w:next w:val="Normal"/>
    <w:link w:val="Heading3Char"/>
    <w:qFormat/>
    <w:pPr>
      <w:keepNext/>
      <w:numPr>
        <w:ilvl w:val="2"/>
        <w:numId w:val="1"/>
      </w:numPr>
      <w:spacing w:before="240" w:after="60"/>
      <w:outlineLvl w:val="2"/>
    </w:pPr>
    <w:rPr>
      <w:b/>
      <w:bCs/>
      <w:szCs w:val="26"/>
    </w:rPr>
  </w:style>
  <w:style w:type="paragraph" w:styleId="Heading4">
    <w:name w:val="heading 4"/>
    <w:basedOn w:val="Normal"/>
    <w:next w:val="Normal"/>
    <w:link w:val="Heading4Char"/>
    <w:qFormat/>
    <w:pPr>
      <w:keepNext/>
      <w:numPr>
        <w:ilvl w:val="3"/>
        <w:numId w:val="1"/>
      </w:numPr>
      <w:spacing w:before="240" w:after="60"/>
      <w:outlineLvl w:val="3"/>
    </w:pPr>
    <w:rPr>
      <w:b/>
      <w:bCs/>
      <w:szCs w:val="28"/>
    </w:rPr>
  </w:style>
  <w:style w:type="paragraph" w:styleId="Heading5">
    <w:name w:val="heading 5"/>
    <w:basedOn w:val="Normal"/>
    <w:next w:val="Normal"/>
    <w:link w:val="Heading5Char"/>
    <w:qFormat/>
    <w:pPr>
      <w:numPr>
        <w:ilvl w:val="4"/>
        <w:numId w:val="1"/>
      </w:numPr>
      <w:spacing w:before="240" w:after="60"/>
      <w:outlineLvl w:val="4"/>
    </w:pPr>
    <w:rPr>
      <w:b/>
      <w:bCs/>
      <w:i/>
      <w:iCs/>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sz w:val="16"/>
      <w:szCs w:val="16"/>
    </w:rPr>
  </w:style>
  <w:style w:type="paragraph" w:styleId="BodyText">
    <w:name w:val="Body Text"/>
    <w:basedOn w:val="Normal"/>
    <w:link w:val="BodyTextChar"/>
    <w:locked/>
    <w:pPr>
      <w:widowControl w:val="0"/>
      <w:suppressAutoHyphens/>
      <w:spacing w:after="120"/>
    </w:pPr>
    <w:rPr>
      <w:rFonts w:ascii="Liberation Serif" w:eastAsia="DejaVu Sans" w:hAnsi="Liberation Serif" w:cs="DejaVu Sans"/>
      <w:kern w:val="1"/>
      <w:lang w:eastAsia="hi-IN" w:bidi="hi-IN"/>
    </w:rPr>
  </w:style>
  <w:style w:type="paragraph" w:styleId="BodyTextIndent">
    <w:name w:val="Body Text Indent"/>
    <w:basedOn w:val="Normal"/>
    <w:link w:val="BodyTextIndentChar"/>
    <w:locked/>
    <w:pPr>
      <w:spacing w:after="120"/>
      <w:ind w:left="283"/>
    </w:pPr>
  </w:style>
  <w:style w:type="paragraph" w:styleId="BodyTextIndent2">
    <w:name w:val="Body Text Indent 2"/>
    <w:basedOn w:val="Normal"/>
    <w:link w:val="BodyTextIndent2Char"/>
    <w:locked/>
    <w:pPr>
      <w:spacing w:before="60" w:after="60"/>
      <w:ind w:firstLine="709"/>
    </w:pPr>
  </w:style>
  <w:style w:type="paragraph" w:styleId="Caption">
    <w:name w:val="caption"/>
    <w:basedOn w:val="Normal"/>
    <w:next w:val="Normal"/>
    <w:qFormat/>
    <w:pPr>
      <w:jc w:val="center"/>
    </w:pPr>
    <w:rPr>
      <w:b/>
      <w:bCs/>
      <w:sz w:val="20"/>
      <w:szCs w:val="20"/>
    </w:rPr>
  </w:style>
  <w:style w:type="paragraph" w:styleId="CommentText">
    <w:name w:val="annotation text"/>
    <w:basedOn w:val="Normal"/>
    <w:link w:val="CommentTextChar"/>
    <w:semiHidden/>
    <w:locked/>
    <w:rPr>
      <w:sz w:val="20"/>
      <w:szCs w:val="20"/>
    </w:rPr>
  </w:style>
  <w:style w:type="paragraph" w:styleId="CommentSubject">
    <w:name w:val="annotation subject"/>
    <w:basedOn w:val="CommentText"/>
    <w:next w:val="CommentText"/>
    <w:link w:val="CommentSubjectChar"/>
    <w:semiHidden/>
    <w:locked/>
    <w:rPr>
      <w:b/>
      <w:bCs/>
    </w:rPr>
  </w:style>
  <w:style w:type="paragraph" w:styleId="EndnoteText">
    <w:name w:val="endnote text"/>
    <w:basedOn w:val="Normal"/>
    <w:link w:val="EndnoteTextChar"/>
    <w:semiHidden/>
    <w:locked/>
    <w:rPr>
      <w:sz w:val="20"/>
      <w:szCs w:val="20"/>
    </w:rPr>
  </w:style>
  <w:style w:type="paragraph" w:styleId="Footer">
    <w:name w:val="footer"/>
    <w:basedOn w:val="Normal"/>
    <w:link w:val="FooterChar"/>
    <w:pPr>
      <w:tabs>
        <w:tab w:val="center" w:pos="4536"/>
        <w:tab w:val="right" w:pos="9072"/>
      </w:tabs>
    </w:pPr>
  </w:style>
  <w:style w:type="paragraph" w:styleId="FootnoteText">
    <w:name w:val="footnote text"/>
    <w:basedOn w:val="Normal"/>
    <w:link w:val="FootnoteTextChar"/>
    <w:semiHidden/>
    <w:rPr>
      <w:sz w:val="20"/>
      <w:szCs w:val="20"/>
    </w:rPr>
  </w:style>
  <w:style w:type="paragraph" w:styleId="Header">
    <w:name w:val="header"/>
    <w:basedOn w:val="Normal"/>
    <w:link w:val="HeaderChar"/>
    <w:pPr>
      <w:tabs>
        <w:tab w:val="center" w:pos="4536"/>
        <w:tab w:val="right" w:pos="9072"/>
      </w:tabs>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List">
    <w:name w:val="List"/>
    <w:basedOn w:val="BodyText"/>
    <w:locked/>
  </w:style>
  <w:style w:type="paragraph" w:styleId="NormalWeb">
    <w:name w:val="Normal (Web)"/>
    <w:basedOn w:val="Normal"/>
    <w:uiPriority w:val="99"/>
    <w:pPr>
      <w:spacing w:before="100" w:beforeAutospacing="1" w:after="100" w:afterAutospacing="1"/>
    </w:pPr>
  </w:style>
  <w:style w:type="paragraph" w:styleId="TableofFigures">
    <w:name w:val="table of figures"/>
    <w:basedOn w:val="Normal"/>
    <w:next w:val="Normal"/>
    <w:uiPriority w:val="99"/>
    <w:locked/>
    <w:pPr>
      <w:spacing w:before="60" w:after="60"/>
      <w:ind w:left="480" w:hanging="480"/>
    </w:pPr>
  </w:style>
  <w:style w:type="paragraph" w:styleId="Title">
    <w:name w:val="Title"/>
    <w:basedOn w:val="Normal"/>
    <w:link w:val="TitleChar"/>
    <w:qFormat/>
    <w:locked/>
    <w:pPr>
      <w:spacing w:before="60" w:after="60"/>
      <w:jc w:val="center"/>
    </w:pPr>
    <w:rPr>
      <w:b/>
      <w:bCs/>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Normal"/>
    <w:next w:val="Normal"/>
    <w:uiPriority w:val="39"/>
    <w:pPr>
      <w:ind w:left="720"/>
    </w:pPr>
  </w:style>
  <w:style w:type="paragraph" w:styleId="TOC5">
    <w:name w:val="toc 5"/>
    <w:basedOn w:val="Normal"/>
    <w:next w:val="Normal"/>
    <w:semiHidden/>
    <w:pPr>
      <w:ind w:left="960"/>
    </w:pPr>
  </w:style>
  <w:style w:type="paragraph" w:styleId="TOC9">
    <w:name w:val="toc 9"/>
    <w:basedOn w:val="Normal"/>
    <w:next w:val="Normal"/>
    <w:locked/>
    <w:pPr>
      <w:ind w:left="1920"/>
    </w:pPr>
  </w:style>
  <w:style w:type="character" w:styleId="CommentReference">
    <w:name w:val="annotation reference"/>
    <w:semiHidden/>
    <w:locked/>
    <w:rPr>
      <w:rFonts w:cs="Times New Roman"/>
      <w:sz w:val="16"/>
      <w:szCs w:val="16"/>
    </w:rPr>
  </w:style>
  <w:style w:type="character" w:styleId="Emphasis">
    <w:name w:val="Emphasis"/>
    <w:basedOn w:val="DefaultParagraphFont"/>
    <w:uiPriority w:val="20"/>
    <w:qFormat/>
    <w:locked/>
    <w:rPr>
      <w:i/>
      <w:iCs/>
    </w:rPr>
  </w:style>
  <w:style w:type="character" w:styleId="EndnoteReference">
    <w:name w:val="endnote reference"/>
    <w:semiHidden/>
    <w:locked/>
    <w:rPr>
      <w:rFonts w:cs="Times New Roman"/>
      <w:vertAlign w:val="superscript"/>
    </w:rPr>
  </w:style>
  <w:style w:type="character" w:styleId="FollowedHyperlink">
    <w:name w:val="FollowedHyperlink"/>
    <w:locked/>
    <w:rPr>
      <w:color w:val="800080"/>
      <w:u w:val="single"/>
    </w:rPr>
  </w:style>
  <w:style w:type="character" w:styleId="FootnoteReference">
    <w:name w:val="footnote reference"/>
    <w:semiHidden/>
    <w:rPr>
      <w:rFonts w:cs="Times New Roman"/>
      <w:vertAlign w:val="superscript"/>
    </w:rPr>
  </w:style>
  <w:style w:type="character" w:styleId="Hyperlink">
    <w:name w:val="Hyperlink"/>
    <w:uiPriority w:val="99"/>
    <w:rPr>
      <w:rFonts w:cs="Times New Roman"/>
      <w:color w:val="0000FF"/>
      <w:u w:val="single"/>
    </w:rPr>
  </w:style>
  <w:style w:type="character" w:styleId="PageNumber">
    <w:name w:val="page number"/>
    <w:rPr>
      <w:rFonts w:cs="Times New Roman"/>
    </w:rPr>
  </w:style>
  <w:style w:type="table" w:styleId="Table3Deffects2">
    <w:name w:val="Table 3D effects 2"/>
    <w:basedOn w:val="TableNormal"/>
    <w:rPr>
      <w:lang w:val="fr-FR" w:eastAsia="fr-FR"/>
    </w:rPr>
    <w:tblPr>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il"/>
          <w:tr2bl w:val="nil"/>
        </w:tcBorders>
      </w:tcPr>
    </w:tblStylePr>
    <w:tblStylePr w:type="firstCol">
      <w:rPr>
        <w:rFonts w:cs="Times New Roman"/>
      </w:rPr>
      <w:tblPr/>
      <w:tcPr>
        <w:tcBorders>
          <w:top w:val="nil"/>
          <w:bottom w:val="nil"/>
          <w:right w:val="single" w:sz="6" w:space="0" w:color="808080"/>
          <w:tl2br w:val="nil"/>
          <w:tr2bl w:val="nil"/>
        </w:tcBorders>
      </w:tcPr>
    </w:tblStylePr>
    <w:tblStylePr w:type="lastCol">
      <w:rPr>
        <w:rFonts w:cs="Times New Roman"/>
      </w:rPr>
      <w:tblPr/>
      <w:tcPr>
        <w:tcBorders>
          <w:right w:val="single" w:sz="6" w:space="0" w:color="FFFFFF"/>
          <w:tl2br w:val="nil"/>
          <w:tr2bl w:val="nil"/>
        </w:tcBorders>
      </w:tcPr>
    </w:tblStylePr>
    <w:tblStylePr w:type="band1Horz">
      <w:rPr>
        <w:rFonts w:cs="Times New Roman"/>
      </w:rPr>
      <w:tblPr/>
      <w:tcPr>
        <w:tcBorders>
          <w:top w:val="single" w:sz="6" w:space="0" w:color="808080"/>
          <w:bottom w:val="single" w:sz="6" w:space="0" w:color="FFFFFF"/>
          <w:tl2br w:val="nil"/>
          <w:tr2bl w:val="nil"/>
        </w:tcBorders>
      </w:tcPr>
    </w:tblStylePr>
    <w:tblStylePr w:type="swCell">
      <w:rPr>
        <w:rFonts w:cs="Times New Roman"/>
        <w:b/>
        <w:bCs/>
      </w:rPr>
      <w:tblPr/>
      <w:tcPr>
        <w:tcBorders>
          <w:tl2br w:val="nil"/>
          <w:tr2bl w:val="nil"/>
        </w:tcBorders>
      </w:tcPr>
    </w:tblStylePr>
  </w:style>
  <w:style w:type="table" w:styleId="TableGrid">
    <w:name w:val="Table Grid"/>
    <w:basedOn w:val="TableNormal"/>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locked/>
    <w:rsid w:val="00035688"/>
    <w:rPr>
      <w:rFonts w:eastAsia="Times New Roman"/>
      <w:b/>
      <w:bCs/>
      <w:color w:val="222222"/>
      <w:kern w:val="32"/>
      <w:sz w:val="32"/>
      <w:szCs w:val="32"/>
      <w:lang w:eastAsia="fr-FR"/>
    </w:rPr>
  </w:style>
  <w:style w:type="character" w:customStyle="1" w:styleId="Heading2Char">
    <w:name w:val="Heading 2 Char"/>
    <w:link w:val="Heading2"/>
    <w:locked/>
    <w:rsid w:val="003E3C6D"/>
    <w:rPr>
      <w:rFonts w:eastAsia="Times New Roman"/>
      <w:b/>
      <w:bCs/>
      <w:iCs/>
      <w:color w:val="222222"/>
      <w:sz w:val="28"/>
      <w:szCs w:val="28"/>
      <w:lang w:eastAsia="fr-FR"/>
    </w:rPr>
  </w:style>
  <w:style w:type="character" w:customStyle="1" w:styleId="Heading3Char">
    <w:name w:val="Heading 3 Char"/>
    <w:link w:val="Heading3"/>
    <w:locked/>
    <w:rPr>
      <w:rFonts w:ascii="Times New Roman" w:hAnsi="Times New Roman"/>
      <w:b/>
      <w:bCs/>
      <w:sz w:val="26"/>
      <w:szCs w:val="26"/>
      <w:lang w:val="fr-FR" w:eastAsia="fr-FR"/>
    </w:rPr>
  </w:style>
  <w:style w:type="character" w:customStyle="1" w:styleId="Heading4Char">
    <w:name w:val="Heading 4 Char"/>
    <w:link w:val="Heading4"/>
    <w:locked/>
    <w:rPr>
      <w:rFonts w:ascii="Times New Roman" w:hAnsi="Times New Roman"/>
      <w:b/>
      <w:bCs/>
      <w:sz w:val="24"/>
      <w:szCs w:val="28"/>
      <w:lang w:val="fr-FR" w:eastAsia="fr-FR"/>
    </w:rPr>
  </w:style>
  <w:style w:type="character" w:customStyle="1" w:styleId="Heading5Char">
    <w:name w:val="Heading 5 Char"/>
    <w:link w:val="Heading5"/>
    <w:locked/>
    <w:rPr>
      <w:b/>
      <w:bCs/>
      <w:i/>
      <w:iCs/>
      <w:sz w:val="26"/>
      <w:szCs w:val="26"/>
      <w:lang w:val="fr-FR" w:eastAsia="fr-FR"/>
    </w:rPr>
  </w:style>
  <w:style w:type="character" w:customStyle="1" w:styleId="Heading6Char">
    <w:name w:val="Heading 6 Char"/>
    <w:link w:val="Heading6"/>
    <w:locked/>
    <w:rPr>
      <w:b/>
      <w:bCs/>
      <w:sz w:val="22"/>
      <w:szCs w:val="22"/>
      <w:lang w:val="fr-FR" w:eastAsia="fr-FR"/>
    </w:rPr>
  </w:style>
  <w:style w:type="character" w:customStyle="1" w:styleId="Heading7Char">
    <w:name w:val="Heading 7 Char"/>
    <w:link w:val="Heading7"/>
    <w:locked/>
    <w:rPr>
      <w:sz w:val="24"/>
      <w:szCs w:val="24"/>
      <w:lang w:val="fr-FR" w:eastAsia="fr-FR"/>
    </w:rPr>
  </w:style>
  <w:style w:type="character" w:customStyle="1" w:styleId="Heading8Char">
    <w:name w:val="Heading 8 Char"/>
    <w:link w:val="Heading8"/>
    <w:locked/>
    <w:rPr>
      <w:i/>
      <w:iCs/>
      <w:sz w:val="24"/>
      <w:szCs w:val="24"/>
      <w:lang w:val="fr-FR" w:eastAsia="fr-FR"/>
    </w:rPr>
  </w:style>
  <w:style w:type="character" w:customStyle="1" w:styleId="Heading9Char">
    <w:name w:val="Heading 9 Char"/>
    <w:link w:val="Heading9"/>
    <w:locked/>
    <w:rPr>
      <w:rFonts w:ascii="Arial" w:hAnsi="Arial"/>
      <w:sz w:val="22"/>
      <w:szCs w:val="22"/>
      <w:lang w:val="fr-FR" w:eastAsia="fr-FR"/>
    </w:rPr>
  </w:style>
  <w:style w:type="character" w:customStyle="1" w:styleId="HeaderChar">
    <w:name w:val="Header Char"/>
    <w:link w:val="Header"/>
    <w:locked/>
    <w:rPr>
      <w:rFonts w:cs="Times New Roman"/>
      <w:sz w:val="24"/>
      <w:szCs w:val="24"/>
    </w:rPr>
  </w:style>
  <w:style w:type="character" w:customStyle="1" w:styleId="FooterChar">
    <w:name w:val="Footer Char"/>
    <w:link w:val="Footer"/>
    <w:locked/>
    <w:rPr>
      <w:rFonts w:cs="Times New Roman"/>
      <w:sz w:val="24"/>
      <w:szCs w:val="24"/>
    </w:rPr>
  </w:style>
  <w:style w:type="character" w:customStyle="1" w:styleId="FootnoteTextChar">
    <w:name w:val="Footnote Text Char"/>
    <w:link w:val="FootnoteText"/>
    <w:semiHidden/>
    <w:locked/>
    <w:rPr>
      <w:rFonts w:cs="Times New Roman"/>
      <w:sz w:val="20"/>
      <w:szCs w:val="20"/>
    </w:rPr>
  </w:style>
  <w:style w:type="character" w:customStyle="1" w:styleId="BalloonTextChar">
    <w:name w:val="Balloon Text Char"/>
    <w:link w:val="BalloonText"/>
    <w:locked/>
    <w:rPr>
      <w:rFonts w:ascii="Tahoma" w:hAnsi="Tahoma" w:cs="Tahoma"/>
      <w:sz w:val="16"/>
      <w:szCs w:val="16"/>
      <w:lang w:val="fr-FR" w:eastAsia="fr-FR"/>
    </w:rPr>
  </w:style>
  <w:style w:type="character" w:customStyle="1" w:styleId="apple-style-span">
    <w:name w:val="apple-style-span"/>
    <w:rPr>
      <w:rFonts w:cs="Times New Roman"/>
    </w:rPr>
  </w:style>
  <w:style w:type="character" w:customStyle="1" w:styleId="hps">
    <w:name w:val="hps"/>
    <w:rPr>
      <w:rFonts w:cs="Times New Roman"/>
    </w:rPr>
  </w:style>
  <w:style w:type="character" w:customStyle="1" w:styleId="apple-converted-space">
    <w:name w:val="apple-converted-space"/>
    <w:rPr>
      <w:rFonts w:cs="Times New Roman"/>
    </w:rPr>
  </w:style>
  <w:style w:type="character" w:customStyle="1" w:styleId="atn">
    <w:name w:val="atn"/>
    <w:rPr>
      <w:rFonts w:cs="Times New Roman"/>
    </w:rPr>
  </w:style>
  <w:style w:type="character" w:customStyle="1" w:styleId="PlaceholderText1">
    <w:name w:val="Placeholder Text1"/>
    <w:uiPriority w:val="99"/>
    <w:semiHidden/>
    <w:rPr>
      <w:rFonts w:cs="Times New Roman"/>
      <w:color w:val="808080"/>
    </w:rPr>
  </w:style>
  <w:style w:type="paragraph" w:customStyle="1" w:styleId="ListParagraph1">
    <w:name w:val="List Paragraph1"/>
    <w:basedOn w:val="Normal"/>
    <w:uiPriority w:val="34"/>
    <w:qFormat/>
    <w:pPr>
      <w:ind w:left="720"/>
      <w:contextualSpacing/>
    </w:pPr>
  </w:style>
  <w:style w:type="character" w:customStyle="1" w:styleId="HTMLPreformattedChar">
    <w:name w:val="HTML Preformatted Char"/>
    <w:link w:val="HTMLPreformatted"/>
    <w:semiHidden/>
    <w:locked/>
    <w:rPr>
      <w:rFonts w:ascii="Courier New" w:hAnsi="Courier New" w:cs="Courier New"/>
      <w:sz w:val="20"/>
      <w:szCs w:val="20"/>
    </w:rPr>
  </w:style>
  <w:style w:type="character" w:customStyle="1" w:styleId="longtext">
    <w:name w:val="long_text"/>
    <w:rPr>
      <w:rFonts w:cs="Times New Roman"/>
    </w:rPr>
  </w:style>
  <w:style w:type="table" w:customStyle="1" w:styleId="LightGrid-Accent21">
    <w:name w:val="Light Grid - Accent 21"/>
    <w:rPr>
      <w:rFonts w:ascii="Calibri" w:hAnsi="Calibri"/>
      <w:lang w:val="fr-FR" w:eastAsia="fr-F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character" w:customStyle="1" w:styleId="WW8Num2z0">
    <w:name w:val="WW8Num2z0"/>
    <w:rPr>
      <w:rFonts w:ascii="Symbol" w:hAnsi="Symbol"/>
    </w:rPr>
  </w:style>
  <w:style w:type="character" w:customStyle="1" w:styleId="WW8Num2z1">
    <w:name w:val="WW8Num2z1"/>
    <w:rPr>
      <w:rFonts w:ascii="OpenSymbol" w:eastAsia="OpenSymbol"/>
    </w:rPr>
  </w:style>
  <w:style w:type="character" w:customStyle="1" w:styleId="WW8Num3z0">
    <w:name w:val="WW8Num3z0"/>
    <w:rPr>
      <w:rFonts w:ascii="Symbol" w:hAnsi="Symbol"/>
    </w:rPr>
  </w:style>
  <w:style w:type="character" w:customStyle="1" w:styleId="WW8Num3z1">
    <w:name w:val="WW8Num3z1"/>
    <w:rPr>
      <w:rFonts w:ascii="OpenSymbol" w:eastAsia="OpenSymbol"/>
    </w:rPr>
  </w:style>
  <w:style w:type="character" w:customStyle="1" w:styleId="WW8Num4z0">
    <w:name w:val="WW8Num4z0"/>
    <w:rPr>
      <w:rFonts w:ascii="Symbol" w:hAnsi="Symbol"/>
    </w:rPr>
  </w:style>
  <w:style w:type="character" w:customStyle="1" w:styleId="WW8Num4z1">
    <w:name w:val="WW8Num4z1"/>
    <w:rPr>
      <w:rFonts w:ascii="OpenSymbol" w:eastAsia="OpenSymbol"/>
    </w:rPr>
  </w:style>
  <w:style w:type="character" w:customStyle="1" w:styleId="WW8Num5z0">
    <w:name w:val="WW8Num5z0"/>
    <w:rPr>
      <w:rFonts w:ascii="Symbol" w:hAnsi="Symbol"/>
    </w:rPr>
  </w:style>
  <w:style w:type="character" w:customStyle="1" w:styleId="WW8Num5z1">
    <w:name w:val="WW8Num5z1"/>
    <w:rPr>
      <w:rFonts w:ascii="OpenSymbol" w:eastAsia="OpenSymbol"/>
    </w:rPr>
  </w:style>
  <w:style w:type="character" w:customStyle="1" w:styleId="Absatz-Standardschriftart">
    <w:name w:val="Absatz-Standardschriftart"/>
  </w:style>
  <w:style w:type="character" w:customStyle="1" w:styleId="NumberingSymbols">
    <w:name w:val="Numbering Symbols"/>
  </w:style>
  <w:style w:type="character" w:customStyle="1" w:styleId="Bullets">
    <w:name w:val="Bullets"/>
    <w:rPr>
      <w:rFonts w:ascii="OpenSymbol" w:eastAsia="OpenSymbol" w:hAnsi="OpenSymbol"/>
    </w:rPr>
  </w:style>
  <w:style w:type="paragraph" w:customStyle="1" w:styleId="Heading">
    <w:name w:val="Heading"/>
    <w:basedOn w:val="Normal"/>
    <w:next w:val="BodyText"/>
    <w:pPr>
      <w:keepNext/>
      <w:widowControl w:val="0"/>
      <w:suppressAutoHyphens/>
      <w:spacing w:before="240" w:after="120"/>
    </w:pPr>
    <w:rPr>
      <w:rFonts w:ascii="Liberation Sans" w:eastAsia="DejaVu Sans" w:hAnsi="Liberation Sans" w:cs="DejaVu Sans"/>
      <w:kern w:val="1"/>
      <w:sz w:val="28"/>
      <w:szCs w:val="28"/>
      <w:lang w:eastAsia="hi-IN" w:bidi="hi-IN"/>
    </w:rPr>
  </w:style>
  <w:style w:type="character" w:customStyle="1" w:styleId="BodyTextChar">
    <w:name w:val="Body Text Char"/>
    <w:link w:val="BodyText"/>
    <w:locked/>
    <w:rPr>
      <w:rFonts w:ascii="Liberation Serif" w:eastAsia="DejaVu Sans" w:hAnsi="Liberation Serif" w:cs="DejaVu Sans"/>
      <w:kern w:val="1"/>
      <w:sz w:val="24"/>
      <w:szCs w:val="24"/>
      <w:lang w:eastAsia="hi-IN" w:bidi="hi-IN"/>
    </w:rPr>
  </w:style>
  <w:style w:type="paragraph" w:customStyle="1" w:styleId="Index">
    <w:name w:val="Index"/>
    <w:basedOn w:val="Normal"/>
    <w:pPr>
      <w:widowControl w:val="0"/>
      <w:suppressLineNumbers/>
      <w:suppressAutoHyphens/>
    </w:pPr>
    <w:rPr>
      <w:rFonts w:ascii="Liberation Serif" w:eastAsia="DejaVu Sans" w:hAnsi="Liberation Serif" w:cs="DejaVu Sans"/>
      <w:kern w:val="1"/>
      <w:lang w:eastAsia="hi-IN" w:bidi="hi-IN"/>
    </w:rPr>
  </w:style>
  <w:style w:type="character" w:customStyle="1" w:styleId="IntenseReference1">
    <w:name w:val="Intense Reference1"/>
    <w:qFormat/>
    <w:rPr>
      <w:rFonts w:cs="Times New Roman"/>
      <w:b/>
      <w:bCs/>
      <w:smallCaps/>
      <w:color w:val="C0504D"/>
      <w:spacing w:val="5"/>
      <w:sz w:val="24"/>
      <w:u w:val="single"/>
    </w:rPr>
  </w:style>
  <w:style w:type="character" w:customStyle="1" w:styleId="SubtleReference1">
    <w:name w:val="Subtle Reference1"/>
    <w:qFormat/>
    <w:rPr>
      <w:rFonts w:cs="Times New Roman"/>
      <w:smallCaps/>
      <w:color w:val="C0504D"/>
      <w:sz w:val="24"/>
      <w:u w:val="single"/>
    </w:rPr>
  </w:style>
  <w:style w:type="paragraph" w:customStyle="1" w:styleId="TOCHeading1">
    <w:name w:val="TOC Heading1"/>
    <w:basedOn w:val="Heading1"/>
    <w:next w:val="Normal"/>
    <w:uiPriority w:val="39"/>
    <w:qFormat/>
    <w:pPr>
      <w:keepLines/>
      <w:numPr>
        <w:numId w:val="0"/>
      </w:numPr>
      <w:spacing w:before="480" w:after="0" w:line="276" w:lineRule="auto"/>
      <w:outlineLvl w:val="9"/>
    </w:pPr>
    <w:rPr>
      <w:rFonts w:ascii="Cambria" w:hAnsi="Cambria"/>
      <w:color w:val="365F91"/>
      <w:kern w:val="0"/>
      <w:sz w:val="28"/>
      <w:szCs w:val="28"/>
      <w:lang w:eastAsia="en-US"/>
    </w:rPr>
  </w:style>
  <w:style w:type="character" w:customStyle="1" w:styleId="EndnoteTextChar">
    <w:name w:val="Endnote Text Char"/>
    <w:link w:val="EndnoteText"/>
    <w:semiHidden/>
    <w:locked/>
    <w:rPr>
      <w:rFonts w:cs="Times New Roman"/>
      <w:sz w:val="20"/>
      <w:szCs w:val="20"/>
    </w:rPr>
  </w:style>
  <w:style w:type="character" w:customStyle="1" w:styleId="CommentTextChar">
    <w:name w:val="Comment Text Char"/>
    <w:link w:val="CommentText"/>
    <w:semiHidden/>
    <w:locked/>
    <w:rPr>
      <w:rFonts w:cs="Times New Roman"/>
      <w:sz w:val="20"/>
      <w:szCs w:val="20"/>
    </w:rPr>
  </w:style>
  <w:style w:type="character" w:customStyle="1" w:styleId="CommentSubjectChar">
    <w:name w:val="Comment Subject Char"/>
    <w:link w:val="CommentSubject"/>
    <w:semiHidden/>
    <w:locked/>
    <w:rPr>
      <w:rFonts w:cs="Times New Roman"/>
      <w:b/>
      <w:bCs/>
      <w:sz w:val="20"/>
      <w:szCs w:val="20"/>
    </w:rPr>
  </w:style>
  <w:style w:type="character" w:customStyle="1" w:styleId="shorttext">
    <w:name w:val="short_text"/>
    <w:basedOn w:val="DefaultParagraphFont"/>
  </w:style>
  <w:style w:type="paragraph" w:customStyle="1" w:styleId="V1">
    <w:name w:val="V1"/>
    <w:basedOn w:val="Normal"/>
    <w:pPr>
      <w:tabs>
        <w:tab w:val="left" w:pos="284"/>
        <w:tab w:val="left" w:pos="705"/>
      </w:tabs>
      <w:spacing w:before="5040" w:after="60"/>
      <w:ind w:left="431" w:hanging="431"/>
      <w:jc w:val="center"/>
    </w:pPr>
    <w:rPr>
      <w:b/>
      <w:bCs/>
      <w:caps/>
      <w:sz w:val="40"/>
      <w:szCs w:val="40"/>
    </w:rPr>
  </w:style>
  <w:style w:type="paragraph" w:customStyle="1" w:styleId="V2">
    <w:name w:val="V2"/>
    <w:basedOn w:val="Normal"/>
    <w:pPr>
      <w:tabs>
        <w:tab w:val="left" w:pos="510"/>
        <w:tab w:val="left" w:pos="1080"/>
      </w:tabs>
      <w:spacing w:before="120" w:after="120"/>
      <w:ind w:left="1080" w:hanging="360"/>
    </w:pPr>
    <w:rPr>
      <w:b/>
      <w:bCs/>
      <w:caps/>
    </w:rPr>
  </w:style>
  <w:style w:type="paragraph" w:customStyle="1" w:styleId="V3">
    <w:name w:val="V3"/>
    <w:basedOn w:val="Normal"/>
    <w:pPr>
      <w:tabs>
        <w:tab w:val="left" w:pos="680"/>
        <w:tab w:val="left" w:pos="851"/>
        <w:tab w:val="left" w:pos="1800"/>
      </w:tabs>
      <w:spacing w:before="120" w:after="120"/>
      <w:ind w:left="1800" w:hanging="180"/>
    </w:pPr>
    <w:rPr>
      <w:b/>
      <w:bCs/>
      <w:smallCaps/>
    </w:rPr>
  </w:style>
  <w:style w:type="character" w:customStyle="1" w:styleId="BodyTextIndent2Char">
    <w:name w:val="Body Text Indent 2 Char"/>
    <w:basedOn w:val="DefaultParagraphFont"/>
    <w:link w:val="BodyTextIndent2"/>
    <w:rPr>
      <w:sz w:val="24"/>
      <w:szCs w:val="24"/>
      <w:lang w:val="fr-FR" w:eastAsia="fr-FR"/>
    </w:rPr>
  </w:style>
  <w:style w:type="character" w:customStyle="1" w:styleId="TitleChar">
    <w:name w:val="Title Char"/>
    <w:basedOn w:val="DefaultParagraphFont"/>
    <w:link w:val="Title"/>
    <w:rPr>
      <w:b/>
      <w:bCs/>
      <w:sz w:val="24"/>
      <w:szCs w:val="24"/>
      <w:lang w:val="fr-FR" w:eastAsia="fr-FR"/>
    </w:rPr>
  </w:style>
  <w:style w:type="paragraph" w:customStyle="1" w:styleId="V4">
    <w:name w:val="V4"/>
    <w:basedOn w:val="Normal"/>
    <w:pPr>
      <w:tabs>
        <w:tab w:val="left" w:pos="2520"/>
      </w:tabs>
      <w:spacing w:before="120" w:after="120"/>
      <w:ind w:left="2520" w:hanging="360"/>
    </w:pPr>
    <w:rPr>
      <w:b/>
      <w:bCs/>
    </w:rPr>
  </w:style>
  <w:style w:type="paragraph" w:customStyle="1" w:styleId="StyleV2Avant0cmPremireligne0cmAvant12pt">
    <w:name w:val="Style V2 + Avant : 0 cm Première ligne : 0 cm Avant : 12 pt"/>
    <w:basedOn w:val="V2"/>
    <w:pPr>
      <w:spacing w:before="240"/>
      <w:ind w:left="0" w:firstLine="0"/>
    </w:pPr>
  </w:style>
  <w:style w:type="paragraph" w:customStyle="1" w:styleId="StyleV1Latin12pt">
    <w:name w:val="Style V1 + (Latin) 12 pt"/>
    <w:basedOn w:val="V1"/>
    <w:pPr>
      <w:numPr>
        <w:numId w:val="2"/>
      </w:numPr>
    </w:pPr>
    <w:rPr>
      <w:sz w:val="24"/>
      <w:szCs w:val="24"/>
    </w:rPr>
  </w:style>
  <w:style w:type="paragraph" w:customStyle="1" w:styleId="StyleJustifi">
    <w:name w:val="Style Justifié"/>
    <w:basedOn w:val="Normal"/>
    <w:pPr>
      <w:spacing w:before="120" w:after="120"/>
    </w:pPr>
  </w:style>
  <w:style w:type="paragraph" w:customStyle="1" w:styleId="ATexte">
    <w:name w:val="ATexte"/>
    <w:basedOn w:val="Normal"/>
    <w:pPr>
      <w:spacing w:before="120" w:after="120"/>
      <w:ind w:firstLine="709"/>
    </w:pPr>
  </w:style>
  <w:style w:type="character" w:customStyle="1" w:styleId="ATexteCar">
    <w:name w:val="ATexte Car"/>
    <w:basedOn w:val="DefaultParagraphFont"/>
    <w:rPr>
      <w:sz w:val="24"/>
      <w:szCs w:val="24"/>
      <w:lang w:val="fr-FR" w:eastAsia="fr-FR" w:bidi="ar-SA"/>
    </w:rPr>
  </w:style>
  <w:style w:type="paragraph" w:customStyle="1" w:styleId="V">
    <w:name w:val="V"/>
    <w:basedOn w:val="V2"/>
    <w:pPr>
      <w:tabs>
        <w:tab w:val="clear" w:pos="1080"/>
      </w:tabs>
      <w:spacing w:before="240"/>
      <w:ind w:left="0" w:firstLine="0"/>
      <w:jc w:val="center"/>
    </w:pPr>
    <w:rPr>
      <w:sz w:val="48"/>
      <w:szCs w:val="48"/>
    </w:rPr>
  </w:style>
  <w:style w:type="paragraph" w:customStyle="1" w:styleId="StyleV1Avant0cmSuspendu076cm">
    <w:name w:val="Style V1 + Avant : 0 cm Suspendu : 0.76 cm"/>
    <w:basedOn w:val="V1"/>
    <w:pPr>
      <w:spacing w:before="2760"/>
    </w:pPr>
  </w:style>
  <w:style w:type="paragraph" w:customStyle="1" w:styleId="StyleGrasToutenmajusculeJustifi">
    <w:name w:val="Style Gras Tout en majuscule Justifié"/>
    <w:basedOn w:val="Normal"/>
    <w:pPr>
      <w:spacing w:before="60" w:after="60"/>
    </w:pPr>
    <w:rPr>
      <w:b/>
      <w:bCs/>
      <w:caps/>
    </w:rPr>
  </w:style>
  <w:style w:type="paragraph" w:customStyle="1" w:styleId="V5">
    <w:name w:val="V5"/>
    <w:basedOn w:val="StyleGrasToutenmajusculeJustifi"/>
    <w:pPr>
      <w:tabs>
        <w:tab w:val="right" w:leader="dot" w:pos="9072"/>
      </w:tabs>
    </w:pPr>
  </w:style>
  <w:style w:type="character" w:customStyle="1" w:styleId="MTEquationSection">
    <w:name w:val="MTEquationSection"/>
    <w:basedOn w:val="DefaultParagraphFont"/>
    <w:qFormat/>
    <w:rPr>
      <w:vanish/>
      <w:color w:val="FF0000"/>
      <w:sz w:val="40"/>
      <w:szCs w:val="40"/>
    </w:rPr>
  </w:style>
  <w:style w:type="paragraph" w:customStyle="1" w:styleId="AtexteCar0">
    <w:name w:val="Atexte Car"/>
    <w:basedOn w:val="Normal"/>
    <w:link w:val="AtexteCarCar"/>
    <w:qFormat/>
    <w:pPr>
      <w:spacing w:before="240" w:after="120"/>
      <w:ind w:firstLine="578"/>
    </w:pPr>
  </w:style>
  <w:style w:type="character" w:customStyle="1" w:styleId="AtexteCarCar">
    <w:name w:val="Atexte Car Car"/>
    <w:basedOn w:val="DefaultParagraphFont"/>
    <w:link w:val="AtexteCar0"/>
    <w:qFormat/>
    <w:rPr>
      <w:sz w:val="24"/>
      <w:szCs w:val="24"/>
      <w:lang w:val="fr-FR" w:eastAsia="fr-FR"/>
    </w:rPr>
  </w:style>
  <w:style w:type="paragraph" w:customStyle="1" w:styleId="AtexteEquationCar">
    <w:name w:val="Atexte_Equation Car"/>
    <w:basedOn w:val="AtexteCar0"/>
    <w:link w:val="AtexteEquationCarCar"/>
    <w:pPr>
      <w:spacing w:before="120"/>
      <w:ind w:firstLine="0"/>
      <w:jc w:val="right"/>
    </w:pPr>
  </w:style>
  <w:style w:type="character" w:customStyle="1" w:styleId="AtexteEquationCarCar">
    <w:name w:val="Atexte_Equation Car Car"/>
    <w:basedOn w:val="AtexteCarCar"/>
    <w:link w:val="AtexteEquationCar"/>
    <w:rPr>
      <w:sz w:val="24"/>
      <w:szCs w:val="24"/>
      <w:lang w:val="fr-FR" w:eastAsia="fr-FR"/>
    </w:rPr>
  </w:style>
  <w:style w:type="paragraph" w:customStyle="1" w:styleId="Atextecontinue">
    <w:name w:val="Atexte_continue"/>
    <w:basedOn w:val="AtexteCar0"/>
    <w:qFormat/>
    <w:pPr>
      <w:spacing w:before="0" w:after="0"/>
      <w:ind w:firstLine="0"/>
    </w:pPr>
  </w:style>
  <w:style w:type="paragraph" w:customStyle="1" w:styleId="AtexteGrasCar">
    <w:name w:val="Atexte_ Gras Car"/>
    <w:basedOn w:val="AtexteCar0"/>
    <w:link w:val="AtexteGrasCarCar"/>
    <w:qFormat/>
    <w:rPr>
      <w:b/>
      <w:bCs/>
    </w:rPr>
  </w:style>
  <w:style w:type="character" w:customStyle="1" w:styleId="AtexteGrasCarCar">
    <w:name w:val="Atexte_ Gras Car Car"/>
    <w:basedOn w:val="AtexteCarCar"/>
    <w:link w:val="AtexteGrasCar"/>
    <w:qFormat/>
    <w:rPr>
      <w:b/>
      <w:bCs/>
      <w:sz w:val="24"/>
      <w:szCs w:val="24"/>
      <w:lang w:val="fr-FR" w:eastAsia="fr-FR"/>
    </w:rPr>
  </w:style>
  <w:style w:type="paragraph" w:customStyle="1" w:styleId="FigureCar">
    <w:name w:val="Figure Car"/>
    <w:basedOn w:val="Normal"/>
    <w:link w:val="FigureCarCar"/>
    <w:qFormat/>
    <w:pPr>
      <w:keepNext/>
      <w:spacing w:before="120" w:after="120"/>
      <w:jc w:val="center"/>
    </w:pPr>
    <w:rPr>
      <w:b/>
    </w:rPr>
  </w:style>
  <w:style w:type="character" w:customStyle="1" w:styleId="FigureCarCar">
    <w:name w:val="Figure Car Car"/>
    <w:basedOn w:val="DefaultParagraphFont"/>
    <w:link w:val="FigureCar"/>
    <w:rPr>
      <w:b/>
      <w:sz w:val="24"/>
      <w:szCs w:val="24"/>
      <w:lang w:val="fr-FR" w:eastAsia="fr-FR"/>
    </w:rPr>
  </w:style>
  <w:style w:type="paragraph" w:customStyle="1" w:styleId="ARemer">
    <w:name w:val="A_Remer"/>
    <w:basedOn w:val="Normal"/>
    <w:pPr>
      <w:jc w:val="center"/>
    </w:pPr>
    <w:rPr>
      <w:b/>
      <w:caps/>
      <w:sz w:val="36"/>
    </w:rPr>
  </w:style>
  <w:style w:type="paragraph" w:customStyle="1" w:styleId="ASomma">
    <w:name w:val="A_Somma"/>
    <w:basedOn w:val="Normal"/>
    <w:pPr>
      <w:jc w:val="center"/>
    </w:pPr>
    <w:rPr>
      <w:b/>
      <w:caps/>
      <w:sz w:val="36"/>
    </w:rPr>
  </w:style>
  <w:style w:type="paragraph" w:customStyle="1" w:styleId="ANomen">
    <w:name w:val="A_Nomen"/>
    <w:basedOn w:val="Normal"/>
    <w:pPr>
      <w:jc w:val="center"/>
    </w:pPr>
    <w:rPr>
      <w:b/>
      <w:caps/>
      <w:sz w:val="36"/>
    </w:rPr>
  </w:style>
  <w:style w:type="paragraph" w:customStyle="1" w:styleId="ALTabl">
    <w:name w:val="A_LTabl"/>
    <w:basedOn w:val="Normal"/>
    <w:pPr>
      <w:jc w:val="center"/>
    </w:pPr>
    <w:rPr>
      <w:b/>
      <w:caps/>
      <w:sz w:val="36"/>
    </w:rPr>
  </w:style>
  <w:style w:type="paragraph" w:customStyle="1" w:styleId="ALFigu">
    <w:name w:val="A_LFigu"/>
    <w:basedOn w:val="Normal"/>
    <w:pPr>
      <w:jc w:val="center"/>
    </w:pPr>
    <w:rPr>
      <w:b/>
      <w:caps/>
      <w:sz w:val="36"/>
    </w:rPr>
  </w:style>
  <w:style w:type="paragraph" w:customStyle="1" w:styleId="AIntro">
    <w:name w:val="A_Intro"/>
    <w:basedOn w:val="Normal"/>
    <w:pPr>
      <w:jc w:val="center"/>
    </w:pPr>
    <w:rPr>
      <w:b/>
      <w:caps/>
      <w:sz w:val="36"/>
    </w:rPr>
  </w:style>
  <w:style w:type="paragraph" w:customStyle="1" w:styleId="AConcl">
    <w:name w:val="A_Concl"/>
    <w:basedOn w:val="Normal"/>
    <w:pPr>
      <w:jc w:val="center"/>
      <w:outlineLvl w:val="0"/>
    </w:pPr>
    <w:rPr>
      <w:b/>
      <w:caps/>
      <w:sz w:val="36"/>
    </w:rPr>
  </w:style>
  <w:style w:type="paragraph" w:customStyle="1" w:styleId="ABibli">
    <w:name w:val="A_Bibli"/>
    <w:basedOn w:val="Normal"/>
    <w:pPr>
      <w:jc w:val="center"/>
    </w:pPr>
    <w:rPr>
      <w:b/>
      <w:caps/>
      <w:sz w:val="40"/>
    </w:rPr>
  </w:style>
  <w:style w:type="paragraph" w:customStyle="1" w:styleId="AChapt">
    <w:name w:val="A_Chapt"/>
    <w:basedOn w:val="Normal"/>
    <w:pPr>
      <w:jc w:val="center"/>
    </w:pPr>
    <w:rPr>
      <w:b/>
      <w:caps/>
      <w:sz w:val="40"/>
    </w:rPr>
  </w:style>
  <w:style w:type="paragraph" w:customStyle="1" w:styleId="Somm1">
    <w:name w:val="Somm1"/>
    <w:basedOn w:val="Normal"/>
    <w:pPr>
      <w:tabs>
        <w:tab w:val="left" w:pos="960"/>
        <w:tab w:val="right" w:leader="dot" w:pos="9062"/>
      </w:tabs>
    </w:pPr>
    <w:rPr>
      <w:b/>
      <w:caps/>
    </w:rPr>
  </w:style>
  <w:style w:type="paragraph" w:customStyle="1" w:styleId="Atexte0">
    <w:name w:val="Atexte"/>
    <w:basedOn w:val="Normal"/>
    <w:pPr>
      <w:spacing w:before="240" w:after="120"/>
      <w:ind w:firstLine="578"/>
    </w:pPr>
  </w:style>
  <w:style w:type="paragraph" w:customStyle="1" w:styleId="AtexteI">
    <w:name w:val="AtexteI"/>
    <w:basedOn w:val="Atexte0"/>
    <w:rPr>
      <w:i/>
    </w:rPr>
  </w:style>
  <w:style w:type="paragraph" w:customStyle="1" w:styleId="AtexteEquation">
    <w:name w:val="Atexte_Equation"/>
    <w:basedOn w:val="Atexte0"/>
    <w:pPr>
      <w:spacing w:before="120"/>
      <w:ind w:firstLine="0"/>
      <w:jc w:val="right"/>
    </w:pPr>
  </w:style>
  <w:style w:type="character" w:customStyle="1" w:styleId="NOMALGRAS">
    <w:name w:val="NOMAL_GRAS"/>
    <w:basedOn w:val="DefaultParagraphFont"/>
    <w:rPr>
      <w:b/>
      <w:bCs/>
    </w:rPr>
  </w:style>
  <w:style w:type="paragraph" w:customStyle="1" w:styleId="FigureItalique">
    <w:name w:val="Figure_Italique"/>
    <w:basedOn w:val="Normal"/>
    <w:link w:val="FigureItaliqueCar"/>
    <w:pPr>
      <w:keepNext/>
      <w:spacing w:before="120" w:after="120"/>
      <w:jc w:val="center"/>
    </w:pPr>
    <w:rPr>
      <w:b/>
      <w:i/>
      <w:iCs/>
    </w:rPr>
  </w:style>
  <w:style w:type="character" w:customStyle="1" w:styleId="FigureItaliqueCar">
    <w:name w:val="Figure_Italique Car"/>
    <w:link w:val="FigureItalique"/>
    <w:rPr>
      <w:b/>
      <w:i/>
      <w:iCs/>
      <w:sz w:val="24"/>
      <w:szCs w:val="24"/>
      <w:lang w:val="fr-FR" w:eastAsia="fr-FR"/>
    </w:rPr>
  </w:style>
  <w:style w:type="paragraph" w:customStyle="1" w:styleId="Atextesanssauteligne">
    <w:name w:val="Atexte_sans_saute_ligne"/>
    <w:basedOn w:val="Atexte0"/>
    <w:pPr>
      <w:spacing w:before="0" w:after="0"/>
    </w:pPr>
  </w:style>
  <w:style w:type="character" w:customStyle="1" w:styleId="BodyTextIndentChar">
    <w:name w:val="Body Text Indent Char"/>
    <w:basedOn w:val="DefaultParagraphFont"/>
    <w:link w:val="BodyTextIndent"/>
    <w:rPr>
      <w:sz w:val="24"/>
      <w:szCs w:val="24"/>
      <w:lang w:val="fr-FR" w:eastAsia="fr-FR"/>
    </w:rPr>
  </w:style>
  <w:style w:type="paragraph" w:customStyle="1" w:styleId="AANNEXE">
    <w:name w:val="A_ANNEXE"/>
    <w:basedOn w:val="Normal"/>
    <w:pPr>
      <w:spacing w:after="240"/>
      <w:jc w:val="center"/>
    </w:pPr>
    <w:rPr>
      <w:b/>
      <w:caps/>
      <w:sz w:val="40"/>
    </w:rPr>
  </w:style>
  <w:style w:type="paragraph" w:customStyle="1" w:styleId="Nomen">
    <w:name w:val="Nomen"/>
    <w:basedOn w:val="Normal"/>
    <w:pPr>
      <w:spacing w:before="60" w:after="60"/>
    </w:pPr>
  </w:style>
  <w:style w:type="paragraph" w:customStyle="1" w:styleId="AANNEXE0">
    <w:name w:val="AANNEXE"/>
    <w:basedOn w:val="Normal"/>
    <w:rPr>
      <w:b/>
      <w:caps/>
    </w:rPr>
  </w:style>
  <w:style w:type="character" w:customStyle="1" w:styleId="reference-text">
    <w:name w:val="reference-text"/>
    <w:basedOn w:val="DefaultParagraphFont"/>
  </w:style>
  <w:style w:type="character" w:customStyle="1" w:styleId="citation">
    <w:name w:val="citation"/>
    <w:basedOn w:val="DefaultParagraphFont"/>
  </w:style>
  <w:style w:type="character" w:customStyle="1" w:styleId="SubtleEmphasis1">
    <w:name w:val="Subtle Emphasis1"/>
    <w:basedOn w:val="DefaultParagraphFont"/>
    <w:uiPriority w:val="19"/>
    <w:qFormat/>
    <w:rPr>
      <w:i/>
      <w:iCs/>
      <w:color w:val="7F7F7F" w:themeColor="text1" w:themeTint="80"/>
    </w:rPr>
  </w:style>
  <w:style w:type="paragraph" w:customStyle="1" w:styleId="Figure">
    <w:name w:val="Figure"/>
    <w:basedOn w:val="Normal"/>
    <w:pPr>
      <w:keepNext/>
      <w:spacing w:before="120" w:after="120"/>
      <w:jc w:val="center"/>
    </w:pPr>
    <w:rPr>
      <w:b/>
      <w:color w:val="auto"/>
      <w:shd w:val="clear" w:color="auto" w:fill="auto"/>
      <w:lang w:val="fr-FR"/>
    </w:rPr>
  </w:style>
  <w:style w:type="paragraph" w:customStyle="1" w:styleId="equation">
    <w:name w:val="equation"/>
    <w:basedOn w:val="Caption"/>
    <w:pPr>
      <w:jc w:val="left"/>
    </w:pPr>
    <w:rPr>
      <w:sz w:val="24"/>
    </w:rPr>
  </w:style>
  <w:style w:type="character" w:customStyle="1" w:styleId="fontstyle01">
    <w:name w:val="fontstyle01"/>
    <w:basedOn w:val="DefaultParagraphFont"/>
    <w:rsid w:val="002E7501"/>
    <w:rPr>
      <w:rFonts w:ascii="Garamond" w:hAnsi="Garamond" w:hint="default"/>
      <w:b w:val="0"/>
      <w:bCs w:val="0"/>
      <w:i w:val="0"/>
      <w:iCs w:val="0"/>
      <w:color w:val="000000"/>
      <w:sz w:val="24"/>
      <w:szCs w:val="24"/>
    </w:rPr>
  </w:style>
  <w:style w:type="character" w:styleId="Strong">
    <w:name w:val="Strong"/>
    <w:basedOn w:val="DefaultParagraphFont"/>
    <w:qFormat/>
    <w:locked/>
    <w:rsid w:val="002E7501"/>
    <w:rPr>
      <w:b/>
      <w:bCs/>
    </w:rPr>
  </w:style>
  <w:style w:type="paragraph" w:styleId="ListParagraph">
    <w:name w:val="List Paragraph"/>
    <w:basedOn w:val="Normal"/>
    <w:uiPriority w:val="99"/>
    <w:unhideWhenUsed/>
    <w:rsid w:val="003E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20910">
      <w:bodyDiv w:val="1"/>
      <w:marLeft w:val="0"/>
      <w:marRight w:val="0"/>
      <w:marTop w:val="0"/>
      <w:marBottom w:val="0"/>
      <w:divBdr>
        <w:top w:val="none" w:sz="0" w:space="0" w:color="auto"/>
        <w:left w:val="none" w:sz="0" w:space="0" w:color="auto"/>
        <w:bottom w:val="none" w:sz="0" w:space="0" w:color="auto"/>
        <w:right w:val="none" w:sz="0" w:space="0" w:color="auto"/>
      </w:divBdr>
    </w:div>
    <w:div w:id="1587885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image" Target="media/image22.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microsoft.com/office/2007/relationships/stylesWithEffects" Target="stylesWithEffect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image" Target="media/image24.wmf"/><Relationship Id="rId61" Type="http://schemas.openxmlformats.org/officeDocument/2006/relationships/image" Target="media/image26.wmf"/><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chart" Target="charts/chart1.xml"/><Relationship Id="rId60" Type="http://schemas.openxmlformats.org/officeDocument/2006/relationships/oleObject" Target="embeddings/oleObject25.bin"/><Relationship Id="rId65" Type="http://schemas.openxmlformats.org/officeDocument/2006/relationships/image" Target="media/image28.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oleObject" Target="embeddings/oleObject21.bin"/><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chart" Target="charts/chart2.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tudy\git\FloodModeling.git\trunk\Validate\SESAN4\model\data_reu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smoothMarker"/>
        <c:varyColors val="0"/>
        <c:ser>
          <c:idx val="0"/>
          <c:order val="0"/>
          <c:tx>
            <c:strRef>
              <c:f>Sheet1!$B$1</c:f>
              <c:strCache>
                <c:ptCount val="1"/>
                <c:pt idx="0">
                  <c:v>Q(m3/s)</c:v>
                </c:pt>
              </c:strCache>
            </c:strRef>
          </c:tx>
          <c:marker>
            <c:symbol val="none"/>
          </c:marker>
          <c:xVal>
            <c:numRef>
              <c:f>Sheet1!$A$2:$A$74</c:f>
              <c:numCache>
                <c:formatCode>General</c:formatCode>
                <c:ptCount val="73"/>
                <c:pt idx="0">
                  <c:v>215.02500000000001</c:v>
                </c:pt>
                <c:pt idx="1">
                  <c:v>215.05</c:v>
                </c:pt>
                <c:pt idx="2">
                  <c:v>215.07499999999999</c:v>
                </c:pt>
                <c:pt idx="3">
                  <c:v>215.1</c:v>
                </c:pt>
                <c:pt idx="4">
                  <c:v>215.114</c:v>
                </c:pt>
                <c:pt idx="5">
                  <c:v>215.12799999999999</c:v>
                </c:pt>
                <c:pt idx="6">
                  <c:v>215.142</c:v>
                </c:pt>
                <c:pt idx="7">
                  <c:v>215.155</c:v>
                </c:pt>
                <c:pt idx="8">
                  <c:v>215.16900000000001</c:v>
                </c:pt>
                <c:pt idx="9">
                  <c:v>215.18299999999999</c:v>
                </c:pt>
                <c:pt idx="10">
                  <c:v>215.197</c:v>
                </c:pt>
                <c:pt idx="11">
                  <c:v>215.21100000000001</c:v>
                </c:pt>
                <c:pt idx="12">
                  <c:v>215.22499999999999</c:v>
                </c:pt>
                <c:pt idx="13">
                  <c:v>215.238</c:v>
                </c:pt>
                <c:pt idx="14">
                  <c:v>215.25200000000001</c:v>
                </c:pt>
                <c:pt idx="15">
                  <c:v>215.26599999999999</c:v>
                </c:pt>
                <c:pt idx="16">
                  <c:v>215.28</c:v>
                </c:pt>
                <c:pt idx="17">
                  <c:v>215.29400000000001</c:v>
                </c:pt>
                <c:pt idx="18">
                  <c:v>215.30799999999999</c:v>
                </c:pt>
                <c:pt idx="19">
                  <c:v>215.322</c:v>
                </c:pt>
                <c:pt idx="20">
                  <c:v>215.33500000000001</c:v>
                </c:pt>
                <c:pt idx="21">
                  <c:v>215.34899999999999</c:v>
                </c:pt>
                <c:pt idx="22">
                  <c:v>215.363</c:v>
                </c:pt>
                <c:pt idx="23">
                  <c:v>215.37700000000001</c:v>
                </c:pt>
                <c:pt idx="24">
                  <c:v>215.39099999999999</c:v>
                </c:pt>
                <c:pt idx="25">
                  <c:v>215.405</c:v>
                </c:pt>
                <c:pt idx="26">
                  <c:v>215.41800000000001</c:v>
                </c:pt>
                <c:pt idx="27">
                  <c:v>215.43199999999999</c:v>
                </c:pt>
                <c:pt idx="28">
                  <c:v>215.446</c:v>
                </c:pt>
                <c:pt idx="29">
                  <c:v>215.46</c:v>
                </c:pt>
                <c:pt idx="30">
                  <c:v>215.47399999999999</c:v>
                </c:pt>
                <c:pt idx="31">
                  <c:v>215.488</c:v>
                </c:pt>
                <c:pt idx="32">
                  <c:v>215.50200000000001</c:v>
                </c:pt>
                <c:pt idx="33">
                  <c:v>215.51499999999999</c:v>
                </c:pt>
                <c:pt idx="34">
                  <c:v>215.529</c:v>
                </c:pt>
                <c:pt idx="35">
                  <c:v>215.54300000000001</c:v>
                </c:pt>
                <c:pt idx="36">
                  <c:v>215.55699999999999</c:v>
                </c:pt>
                <c:pt idx="37">
                  <c:v>215.571</c:v>
                </c:pt>
                <c:pt idx="38">
                  <c:v>215.58500000000001</c:v>
                </c:pt>
                <c:pt idx="39">
                  <c:v>215.59800000000001</c:v>
                </c:pt>
                <c:pt idx="40">
                  <c:v>215.61199999999999</c:v>
                </c:pt>
                <c:pt idx="41">
                  <c:v>215.626</c:v>
                </c:pt>
                <c:pt idx="42">
                  <c:v>215.64</c:v>
                </c:pt>
                <c:pt idx="43">
                  <c:v>215.654</c:v>
                </c:pt>
                <c:pt idx="44">
                  <c:v>215.66800000000001</c:v>
                </c:pt>
                <c:pt idx="45">
                  <c:v>215.68199999999999</c:v>
                </c:pt>
                <c:pt idx="46">
                  <c:v>215.69499999999999</c:v>
                </c:pt>
                <c:pt idx="47">
                  <c:v>215.709</c:v>
                </c:pt>
                <c:pt idx="48">
                  <c:v>215.72300000000001</c:v>
                </c:pt>
                <c:pt idx="49">
                  <c:v>215.73699999999999</c:v>
                </c:pt>
                <c:pt idx="50">
                  <c:v>215.751</c:v>
                </c:pt>
                <c:pt idx="51">
                  <c:v>215.76499999999999</c:v>
                </c:pt>
                <c:pt idx="52">
                  <c:v>215.77799999999999</c:v>
                </c:pt>
                <c:pt idx="53">
                  <c:v>215.792</c:v>
                </c:pt>
                <c:pt idx="54">
                  <c:v>215.80600000000001</c:v>
                </c:pt>
                <c:pt idx="55">
                  <c:v>215.82</c:v>
                </c:pt>
                <c:pt idx="56">
                  <c:v>215.834</c:v>
                </c:pt>
                <c:pt idx="57">
                  <c:v>215.84800000000001</c:v>
                </c:pt>
                <c:pt idx="58">
                  <c:v>215.86199999999999</c:v>
                </c:pt>
                <c:pt idx="59">
                  <c:v>215.875</c:v>
                </c:pt>
                <c:pt idx="60">
                  <c:v>215.88900000000001</c:v>
                </c:pt>
                <c:pt idx="61">
                  <c:v>215.90299999999999</c:v>
                </c:pt>
                <c:pt idx="62">
                  <c:v>215.917</c:v>
                </c:pt>
                <c:pt idx="63">
                  <c:v>215.93100000000001</c:v>
                </c:pt>
                <c:pt idx="64">
                  <c:v>215.94499999999999</c:v>
                </c:pt>
                <c:pt idx="65">
                  <c:v>215.958</c:v>
                </c:pt>
                <c:pt idx="66">
                  <c:v>215.97200000000001</c:v>
                </c:pt>
                <c:pt idx="67">
                  <c:v>215.98599999999999</c:v>
                </c:pt>
                <c:pt idx="68">
                  <c:v>216</c:v>
                </c:pt>
                <c:pt idx="69">
                  <c:v>217</c:v>
                </c:pt>
                <c:pt idx="70">
                  <c:v>218</c:v>
                </c:pt>
                <c:pt idx="71">
                  <c:v>219</c:v>
                </c:pt>
                <c:pt idx="72">
                  <c:v>220</c:v>
                </c:pt>
              </c:numCache>
            </c:numRef>
          </c:xVal>
          <c:yVal>
            <c:numRef>
              <c:f>Sheet1!$B$2:$B$74</c:f>
              <c:numCache>
                <c:formatCode>General</c:formatCode>
                <c:ptCount val="73"/>
                <c:pt idx="0">
                  <c:v>1823.6</c:v>
                </c:pt>
                <c:pt idx="1">
                  <c:v>3647.2</c:v>
                </c:pt>
                <c:pt idx="2">
                  <c:v>5470.8</c:v>
                </c:pt>
                <c:pt idx="3">
                  <c:v>7294.4</c:v>
                </c:pt>
                <c:pt idx="4">
                  <c:v>8738.7999999999993</c:v>
                </c:pt>
                <c:pt idx="5">
                  <c:v>10183.200000000001</c:v>
                </c:pt>
                <c:pt idx="6">
                  <c:v>11627.6</c:v>
                </c:pt>
                <c:pt idx="7">
                  <c:v>13072</c:v>
                </c:pt>
                <c:pt idx="8">
                  <c:v>14572</c:v>
                </c:pt>
                <c:pt idx="9">
                  <c:v>16072</c:v>
                </c:pt>
                <c:pt idx="10">
                  <c:v>17572</c:v>
                </c:pt>
                <c:pt idx="11">
                  <c:v>19072</c:v>
                </c:pt>
                <c:pt idx="12">
                  <c:v>20318</c:v>
                </c:pt>
                <c:pt idx="13">
                  <c:v>21564</c:v>
                </c:pt>
                <c:pt idx="14">
                  <c:v>22810</c:v>
                </c:pt>
                <c:pt idx="15">
                  <c:v>24056</c:v>
                </c:pt>
                <c:pt idx="16">
                  <c:v>25210</c:v>
                </c:pt>
                <c:pt idx="17">
                  <c:v>26364</c:v>
                </c:pt>
                <c:pt idx="18">
                  <c:v>27518</c:v>
                </c:pt>
                <c:pt idx="19">
                  <c:v>28672</c:v>
                </c:pt>
                <c:pt idx="20">
                  <c:v>29942</c:v>
                </c:pt>
                <c:pt idx="21">
                  <c:v>31212</c:v>
                </c:pt>
                <c:pt idx="22">
                  <c:v>32482</c:v>
                </c:pt>
                <c:pt idx="23">
                  <c:v>33752</c:v>
                </c:pt>
                <c:pt idx="24">
                  <c:v>34794</c:v>
                </c:pt>
                <c:pt idx="25">
                  <c:v>35836</c:v>
                </c:pt>
                <c:pt idx="26">
                  <c:v>36878</c:v>
                </c:pt>
                <c:pt idx="27">
                  <c:v>37920</c:v>
                </c:pt>
                <c:pt idx="28">
                  <c:v>39066</c:v>
                </c:pt>
                <c:pt idx="29">
                  <c:v>40212</c:v>
                </c:pt>
                <c:pt idx="30">
                  <c:v>41358</c:v>
                </c:pt>
                <c:pt idx="31">
                  <c:v>42504</c:v>
                </c:pt>
                <c:pt idx="32">
                  <c:v>43630</c:v>
                </c:pt>
                <c:pt idx="33">
                  <c:v>44756</c:v>
                </c:pt>
                <c:pt idx="34">
                  <c:v>45882</c:v>
                </c:pt>
                <c:pt idx="35">
                  <c:v>47008</c:v>
                </c:pt>
                <c:pt idx="36">
                  <c:v>48294</c:v>
                </c:pt>
                <c:pt idx="37">
                  <c:v>49580</c:v>
                </c:pt>
                <c:pt idx="38">
                  <c:v>50866</c:v>
                </c:pt>
                <c:pt idx="39">
                  <c:v>52152</c:v>
                </c:pt>
                <c:pt idx="40">
                  <c:v>53278</c:v>
                </c:pt>
                <c:pt idx="41">
                  <c:v>54404</c:v>
                </c:pt>
                <c:pt idx="42">
                  <c:v>55530</c:v>
                </c:pt>
                <c:pt idx="43">
                  <c:v>56656</c:v>
                </c:pt>
                <c:pt idx="44">
                  <c:v>57862</c:v>
                </c:pt>
                <c:pt idx="45">
                  <c:v>59068</c:v>
                </c:pt>
                <c:pt idx="46">
                  <c:v>60274</c:v>
                </c:pt>
                <c:pt idx="47">
                  <c:v>61480</c:v>
                </c:pt>
                <c:pt idx="48">
                  <c:v>62660</c:v>
                </c:pt>
                <c:pt idx="49">
                  <c:v>63840</c:v>
                </c:pt>
                <c:pt idx="50">
                  <c:v>65020</c:v>
                </c:pt>
                <c:pt idx="51">
                  <c:v>66200</c:v>
                </c:pt>
                <c:pt idx="52">
                  <c:v>67284</c:v>
                </c:pt>
                <c:pt idx="53">
                  <c:v>68368</c:v>
                </c:pt>
                <c:pt idx="54">
                  <c:v>69452</c:v>
                </c:pt>
                <c:pt idx="55">
                  <c:v>70536</c:v>
                </c:pt>
                <c:pt idx="56">
                  <c:v>71694</c:v>
                </c:pt>
                <c:pt idx="57">
                  <c:v>72852</c:v>
                </c:pt>
                <c:pt idx="58">
                  <c:v>74010</c:v>
                </c:pt>
                <c:pt idx="59">
                  <c:v>75168</c:v>
                </c:pt>
                <c:pt idx="60">
                  <c:v>76142</c:v>
                </c:pt>
                <c:pt idx="61">
                  <c:v>77116</c:v>
                </c:pt>
                <c:pt idx="62">
                  <c:v>78090</c:v>
                </c:pt>
                <c:pt idx="63">
                  <c:v>79064</c:v>
                </c:pt>
                <c:pt idx="64">
                  <c:v>86502</c:v>
                </c:pt>
                <c:pt idx="65">
                  <c:v>93940</c:v>
                </c:pt>
                <c:pt idx="66">
                  <c:v>101378</c:v>
                </c:pt>
                <c:pt idx="67">
                  <c:v>108816</c:v>
                </c:pt>
                <c:pt idx="68">
                  <c:v>121152</c:v>
                </c:pt>
                <c:pt idx="69">
                  <c:v>134328</c:v>
                </c:pt>
                <c:pt idx="70">
                  <c:v>148200</c:v>
                </c:pt>
                <c:pt idx="71">
                  <c:v>162352</c:v>
                </c:pt>
                <c:pt idx="72">
                  <c:v>175336</c:v>
                </c:pt>
              </c:numCache>
            </c:numRef>
          </c:yVal>
          <c:smooth val="1"/>
        </c:ser>
        <c:dLbls>
          <c:showLegendKey val="0"/>
          <c:showVal val="0"/>
          <c:showCatName val="0"/>
          <c:showSerName val="0"/>
          <c:showPercent val="0"/>
          <c:showBubbleSize val="0"/>
        </c:dLbls>
        <c:axId val="168216448"/>
        <c:axId val="169750528"/>
      </c:scatterChart>
      <c:valAx>
        <c:axId val="168216448"/>
        <c:scaling>
          <c:orientation val="minMax"/>
        </c:scaling>
        <c:delete val="0"/>
        <c:axPos val="b"/>
        <c:majorGridlines/>
        <c:title>
          <c:tx>
            <c:rich>
              <a:bodyPr/>
              <a:lstStyle/>
              <a:p>
                <a:pPr>
                  <a:defRPr/>
                </a:pPr>
                <a:r>
                  <a:rPr lang="en-US"/>
                  <a:t>Z(m)</a:t>
                </a:r>
              </a:p>
            </c:rich>
          </c:tx>
          <c:overlay val="0"/>
        </c:title>
        <c:numFmt formatCode="General" sourceLinked="1"/>
        <c:majorTickMark val="out"/>
        <c:minorTickMark val="none"/>
        <c:tickLblPos val="nextTo"/>
        <c:crossAx val="169750528"/>
        <c:crosses val="autoZero"/>
        <c:crossBetween val="midCat"/>
      </c:valAx>
      <c:valAx>
        <c:axId val="169750528"/>
        <c:scaling>
          <c:orientation val="minMax"/>
        </c:scaling>
        <c:delete val="0"/>
        <c:axPos val="l"/>
        <c:majorGridlines/>
        <c:title>
          <c:tx>
            <c:rich>
              <a:bodyPr rot="-5400000" vert="horz"/>
              <a:lstStyle/>
              <a:p>
                <a:pPr>
                  <a:defRPr/>
                </a:pPr>
                <a:r>
                  <a:rPr lang="en-US"/>
                  <a:t>Q (m3/s)</a:t>
                </a:r>
              </a:p>
            </c:rich>
          </c:tx>
          <c:overlay val="0"/>
        </c:title>
        <c:numFmt formatCode="General" sourceLinked="1"/>
        <c:majorTickMark val="out"/>
        <c:minorTickMark val="none"/>
        <c:tickLblPos val="nextTo"/>
        <c:crossAx val="168216448"/>
        <c:crosses val="autoZero"/>
        <c:crossBetween val="midCat"/>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smoothMarker"/>
        <c:varyColors val="0"/>
        <c:ser>
          <c:idx val="0"/>
          <c:order val="0"/>
          <c:tx>
            <c:strRef>
              <c:f>'Reservoir Sesan4'!$B$1</c:f>
              <c:strCache>
                <c:ptCount val="1"/>
                <c:pt idx="0">
                  <c:v>Z(m)</c:v>
                </c:pt>
              </c:strCache>
            </c:strRef>
          </c:tx>
          <c:marker>
            <c:symbol val="none"/>
          </c:marker>
          <c:xVal>
            <c:numRef>
              <c:f>'Reservoir Sesan4'!$B$2:$B$17</c:f>
              <c:numCache>
                <c:formatCode>General</c:formatCode>
                <c:ptCount val="16"/>
                <c:pt idx="0">
                  <c:v>155</c:v>
                </c:pt>
                <c:pt idx="1">
                  <c:v>160</c:v>
                </c:pt>
                <c:pt idx="2">
                  <c:v>165</c:v>
                </c:pt>
                <c:pt idx="3">
                  <c:v>170</c:v>
                </c:pt>
                <c:pt idx="4">
                  <c:v>175</c:v>
                </c:pt>
                <c:pt idx="5">
                  <c:v>180</c:v>
                </c:pt>
                <c:pt idx="6">
                  <c:v>185</c:v>
                </c:pt>
                <c:pt idx="7">
                  <c:v>190</c:v>
                </c:pt>
                <c:pt idx="8">
                  <c:v>195</c:v>
                </c:pt>
                <c:pt idx="9">
                  <c:v>200</c:v>
                </c:pt>
                <c:pt idx="10">
                  <c:v>205</c:v>
                </c:pt>
                <c:pt idx="11">
                  <c:v>210</c:v>
                </c:pt>
                <c:pt idx="12">
                  <c:v>215</c:v>
                </c:pt>
                <c:pt idx="13">
                  <c:v>220</c:v>
                </c:pt>
                <c:pt idx="14">
                  <c:v>225</c:v>
                </c:pt>
                <c:pt idx="15">
                  <c:v>230</c:v>
                </c:pt>
              </c:numCache>
            </c:numRef>
          </c:xVal>
          <c:yVal>
            <c:numRef>
              <c:f>'Reservoir Sesan4'!$A$2:$A$17</c:f>
              <c:numCache>
                <c:formatCode>General</c:formatCode>
                <c:ptCount val="16"/>
                <c:pt idx="0">
                  <c:v>0</c:v>
                </c:pt>
                <c:pt idx="1">
                  <c:v>0.47</c:v>
                </c:pt>
                <c:pt idx="2">
                  <c:v>3.01</c:v>
                </c:pt>
                <c:pt idx="3">
                  <c:v>7.88</c:v>
                </c:pt>
                <c:pt idx="4">
                  <c:v>15.32</c:v>
                </c:pt>
                <c:pt idx="5">
                  <c:v>28.35</c:v>
                </c:pt>
                <c:pt idx="6">
                  <c:v>52.57</c:v>
                </c:pt>
                <c:pt idx="7">
                  <c:v>95.87</c:v>
                </c:pt>
                <c:pt idx="8">
                  <c:v>165.45</c:v>
                </c:pt>
                <c:pt idx="9">
                  <c:v>270.61</c:v>
                </c:pt>
                <c:pt idx="10">
                  <c:v>422.51</c:v>
                </c:pt>
                <c:pt idx="11">
                  <c:v>629.14</c:v>
                </c:pt>
                <c:pt idx="12">
                  <c:v>893.34</c:v>
                </c:pt>
                <c:pt idx="13">
                  <c:v>1218.1400000000001</c:v>
                </c:pt>
                <c:pt idx="14">
                  <c:v>1600.4</c:v>
                </c:pt>
                <c:pt idx="15">
                  <c:v>2078.64</c:v>
                </c:pt>
              </c:numCache>
            </c:numRef>
          </c:yVal>
          <c:smooth val="1"/>
        </c:ser>
        <c:dLbls>
          <c:showLegendKey val="0"/>
          <c:showVal val="0"/>
          <c:showCatName val="0"/>
          <c:showSerName val="0"/>
          <c:showPercent val="0"/>
          <c:showBubbleSize val="0"/>
        </c:dLbls>
        <c:axId val="169987456"/>
        <c:axId val="170015744"/>
      </c:scatterChart>
      <c:valAx>
        <c:axId val="169987456"/>
        <c:scaling>
          <c:orientation val="minMax"/>
          <c:min val="140"/>
        </c:scaling>
        <c:delete val="0"/>
        <c:axPos val="b"/>
        <c:majorGridlines/>
        <c:title>
          <c:tx>
            <c:rich>
              <a:bodyPr/>
              <a:lstStyle/>
              <a:p>
                <a:pPr>
                  <a:defRPr sz="1400"/>
                </a:pPr>
                <a:r>
                  <a:rPr lang="en-US" sz="1400"/>
                  <a:t>z(m)</a:t>
                </a:r>
              </a:p>
            </c:rich>
          </c:tx>
          <c:overlay val="0"/>
        </c:title>
        <c:numFmt formatCode="General" sourceLinked="1"/>
        <c:majorTickMark val="out"/>
        <c:minorTickMark val="none"/>
        <c:tickLblPos val="nextTo"/>
        <c:crossAx val="170015744"/>
        <c:crossesAt val="-100"/>
        <c:crossBetween val="midCat"/>
      </c:valAx>
      <c:valAx>
        <c:axId val="170015744"/>
        <c:scaling>
          <c:orientation val="minMax"/>
          <c:min val="-100"/>
        </c:scaling>
        <c:delete val="0"/>
        <c:axPos val="l"/>
        <c:majorGridlines/>
        <c:title>
          <c:tx>
            <c:rich>
              <a:bodyPr rot="-5400000" vert="horz"/>
              <a:lstStyle/>
              <a:p>
                <a:pPr>
                  <a:defRPr sz="1400"/>
                </a:pPr>
                <a:r>
                  <a:rPr lang="en-US" sz="1400"/>
                  <a:t>V(milion</a:t>
                </a:r>
                <a:r>
                  <a:rPr lang="en-US" sz="1400" baseline="0"/>
                  <a:t> </a:t>
                </a:r>
                <a:r>
                  <a:rPr lang="en-US" sz="1400"/>
                  <a:t>m3)</a:t>
                </a:r>
              </a:p>
            </c:rich>
          </c:tx>
          <c:overlay val="0"/>
        </c:title>
        <c:numFmt formatCode="General" sourceLinked="1"/>
        <c:majorTickMark val="out"/>
        <c:minorTickMark val="none"/>
        <c:tickLblPos val="nextTo"/>
        <c:crossAx val="169987456"/>
        <c:crosses val="autoZero"/>
        <c:crossBetween val="midCat"/>
      </c:valAx>
    </c:plotArea>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CE5E2-58E4-48FD-9B2A-011C03961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Company</vt:lpstr>
    </vt:vector>
  </TitlesOfParts>
  <Company>Microsoft</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dc:title>
  <dc:creator>plourde</dc:creator>
  <cp:lastModifiedBy>My</cp:lastModifiedBy>
  <cp:revision>8</cp:revision>
  <cp:lastPrinted>2018-03-10T19:09:00Z</cp:lastPrinted>
  <dcterms:created xsi:type="dcterms:W3CDTF">2018-03-10T19:06:00Z</dcterms:created>
  <dcterms:modified xsi:type="dcterms:W3CDTF">2018-03-10T19:10:00Z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