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3BCDA" w14:textId="3256F7C4" w:rsidR="006E49F9" w:rsidRPr="00EB7B53" w:rsidRDefault="006E49F9" w:rsidP="00216040">
      <w:pPr>
        <w:ind w:firstLine="0"/>
        <w:rPr>
          <w:rFonts w:cs="Times New Roman"/>
          <w:b/>
          <w:bCs/>
          <w:sz w:val="32"/>
          <w:szCs w:val="32"/>
        </w:rPr>
      </w:pPr>
      <w:r w:rsidRPr="00EB7B53">
        <w:rPr>
          <w:rFonts w:cs="Times New Roman"/>
          <w:b/>
          <w:bCs/>
          <w:sz w:val="32"/>
          <w:szCs w:val="32"/>
        </w:rPr>
        <w:t>МИНИСТЕРСТВО ОБРАЗОВАНИЯ РЕСПУБЛИКИ БЕЛАРУСЬ</w:t>
      </w:r>
    </w:p>
    <w:p w14:paraId="5A50CDF6" w14:textId="68FA2F61" w:rsidR="001F12EE" w:rsidRPr="00EB7B53" w:rsidRDefault="006E49F9" w:rsidP="001F12EE">
      <w:pPr>
        <w:ind w:firstLine="0"/>
        <w:jc w:val="center"/>
        <w:rPr>
          <w:rFonts w:cs="Times New Roman"/>
          <w:b/>
          <w:bCs/>
          <w:sz w:val="32"/>
          <w:szCs w:val="32"/>
        </w:rPr>
      </w:pPr>
      <w:r w:rsidRPr="00EB7B53">
        <w:rPr>
          <w:rFonts w:cs="Times New Roman"/>
          <w:b/>
          <w:bCs/>
          <w:sz w:val="32"/>
          <w:szCs w:val="32"/>
        </w:rPr>
        <w:t>БЕЛОРУССКИЙ ГОСУДАРСТВЕННЫЙ УНИВЕРСИТЕТ</w:t>
      </w:r>
    </w:p>
    <w:p w14:paraId="00A481E8" w14:textId="77777777" w:rsidR="006E49F9" w:rsidRPr="00EB7B53" w:rsidRDefault="006E49F9" w:rsidP="001F12EE">
      <w:pPr>
        <w:ind w:firstLine="0"/>
        <w:jc w:val="center"/>
        <w:rPr>
          <w:rFonts w:cs="Times New Roman"/>
          <w:b/>
          <w:bCs/>
          <w:sz w:val="32"/>
          <w:szCs w:val="32"/>
        </w:rPr>
      </w:pPr>
      <w:r w:rsidRPr="00EB7B53">
        <w:rPr>
          <w:rFonts w:cs="Times New Roman"/>
          <w:b/>
          <w:bCs/>
          <w:sz w:val="32"/>
          <w:szCs w:val="32"/>
        </w:rPr>
        <w:t>ЭКОНОМИЧЕСКИЙ ФАКУЛЬТЕТ</w:t>
      </w:r>
    </w:p>
    <w:p w14:paraId="1D1E535E" w14:textId="2D31843E" w:rsidR="005E0D13" w:rsidRPr="00EB7B53" w:rsidRDefault="006E49F9" w:rsidP="001F12EE">
      <w:pPr>
        <w:ind w:firstLine="0"/>
        <w:jc w:val="center"/>
        <w:rPr>
          <w:rFonts w:cs="Times New Roman"/>
          <w:b/>
          <w:bCs/>
          <w:sz w:val="32"/>
          <w:szCs w:val="32"/>
        </w:rPr>
      </w:pPr>
      <w:r w:rsidRPr="00EB7B53">
        <w:rPr>
          <w:rFonts w:cs="Times New Roman"/>
          <w:b/>
          <w:bCs/>
          <w:sz w:val="32"/>
          <w:szCs w:val="32"/>
        </w:rPr>
        <w:t>Кафедра аналитической экономики и эконометрики</w:t>
      </w:r>
    </w:p>
    <w:p w14:paraId="31AAA0E4" w14:textId="77777777" w:rsidR="001F12EE" w:rsidRPr="00EB7B53" w:rsidRDefault="001F12EE" w:rsidP="001F12EE">
      <w:pPr>
        <w:ind w:firstLine="0"/>
        <w:jc w:val="center"/>
        <w:rPr>
          <w:rFonts w:cs="Times New Roman"/>
          <w:b/>
          <w:bCs/>
          <w:sz w:val="32"/>
          <w:szCs w:val="32"/>
        </w:rPr>
      </w:pPr>
    </w:p>
    <w:p w14:paraId="489D9753" w14:textId="77777777" w:rsidR="001F12EE" w:rsidRPr="00EB7B53" w:rsidRDefault="001F12EE" w:rsidP="001F12EE">
      <w:pPr>
        <w:ind w:firstLine="0"/>
        <w:jc w:val="center"/>
        <w:rPr>
          <w:rFonts w:cs="Times New Roman"/>
          <w:b/>
          <w:bCs/>
          <w:sz w:val="32"/>
          <w:szCs w:val="32"/>
        </w:rPr>
      </w:pPr>
    </w:p>
    <w:p w14:paraId="3A326D27" w14:textId="77777777" w:rsidR="001F12EE" w:rsidRPr="00EB7B53" w:rsidRDefault="001F12EE" w:rsidP="001F12EE">
      <w:pPr>
        <w:ind w:firstLine="0"/>
        <w:jc w:val="center"/>
        <w:rPr>
          <w:rFonts w:cs="Times New Roman"/>
          <w:b/>
          <w:bCs/>
          <w:sz w:val="32"/>
          <w:szCs w:val="32"/>
        </w:rPr>
      </w:pPr>
    </w:p>
    <w:p w14:paraId="7482B259" w14:textId="77777777" w:rsidR="001F12EE" w:rsidRPr="00EB7B53" w:rsidRDefault="001F12EE" w:rsidP="001F12EE">
      <w:pPr>
        <w:ind w:firstLine="0"/>
        <w:jc w:val="center"/>
        <w:rPr>
          <w:rFonts w:cs="Times New Roman"/>
          <w:b/>
          <w:bCs/>
          <w:sz w:val="32"/>
          <w:szCs w:val="32"/>
        </w:rPr>
      </w:pPr>
    </w:p>
    <w:p w14:paraId="1EFD81DE" w14:textId="77777777" w:rsidR="001F12EE" w:rsidRPr="00EB7B53" w:rsidRDefault="001F12EE" w:rsidP="001F12EE">
      <w:pPr>
        <w:ind w:firstLine="0"/>
        <w:jc w:val="center"/>
        <w:rPr>
          <w:rFonts w:cs="Times New Roman"/>
          <w:b/>
          <w:bCs/>
          <w:sz w:val="32"/>
          <w:szCs w:val="32"/>
        </w:rPr>
      </w:pPr>
    </w:p>
    <w:p w14:paraId="3BCE3C44" w14:textId="77777777" w:rsidR="001F12EE" w:rsidRPr="00EB7B53" w:rsidRDefault="001F12EE" w:rsidP="000B4B9F">
      <w:pPr>
        <w:ind w:firstLine="0"/>
        <w:rPr>
          <w:rFonts w:cs="Times New Roman"/>
          <w:b/>
          <w:bCs/>
          <w:sz w:val="32"/>
          <w:szCs w:val="32"/>
        </w:rPr>
      </w:pPr>
    </w:p>
    <w:p w14:paraId="40582EA1" w14:textId="63C47C56" w:rsidR="001F12EE" w:rsidRPr="00EB7B53" w:rsidRDefault="000B4B9F" w:rsidP="001F12EE">
      <w:pPr>
        <w:ind w:firstLine="0"/>
        <w:jc w:val="center"/>
        <w:rPr>
          <w:rFonts w:cs="Times New Roman"/>
          <w:b/>
          <w:bCs/>
          <w:sz w:val="32"/>
          <w:szCs w:val="32"/>
        </w:rPr>
      </w:pPr>
      <w:r w:rsidRPr="00EB7B53">
        <w:rPr>
          <w:rFonts w:cs="Times New Roman"/>
          <w:b/>
          <w:bCs/>
          <w:sz w:val="32"/>
          <w:szCs w:val="32"/>
        </w:rPr>
        <w:t>СРАВНЕНИЕ ЭКОНОМЕТРИЧЕСКИХ И МОДЕЛЕЙ МАШИННОГО ОБУЧЕНИЯ ПРОГНОЗА РОСТА ВВП БЕЛАРУСИ</w:t>
      </w:r>
    </w:p>
    <w:p w14:paraId="67B66297" w14:textId="77777777" w:rsidR="001F12EE" w:rsidRPr="00EB7B53" w:rsidRDefault="001F12EE" w:rsidP="001F12EE">
      <w:pPr>
        <w:ind w:firstLine="0"/>
        <w:jc w:val="center"/>
        <w:rPr>
          <w:rFonts w:cs="Times New Roman"/>
          <w:b/>
          <w:bCs/>
          <w:sz w:val="32"/>
          <w:szCs w:val="32"/>
        </w:rPr>
      </w:pPr>
    </w:p>
    <w:p w14:paraId="6DFB9F1A" w14:textId="78ABF09A" w:rsidR="001F12EE" w:rsidRPr="00EB7B53" w:rsidRDefault="001F12EE" w:rsidP="001F12EE">
      <w:pPr>
        <w:ind w:firstLine="0"/>
        <w:jc w:val="center"/>
        <w:rPr>
          <w:rFonts w:cs="Times New Roman"/>
          <w:sz w:val="32"/>
          <w:szCs w:val="32"/>
        </w:rPr>
      </w:pPr>
      <w:r w:rsidRPr="00EB7B53">
        <w:rPr>
          <w:rFonts w:cs="Times New Roman"/>
          <w:sz w:val="32"/>
          <w:szCs w:val="32"/>
        </w:rPr>
        <w:t>Курсовая работа</w:t>
      </w:r>
    </w:p>
    <w:p w14:paraId="0D616514" w14:textId="77777777" w:rsidR="001F12EE" w:rsidRPr="00EB7B53" w:rsidRDefault="001F12EE" w:rsidP="001F12EE">
      <w:pPr>
        <w:ind w:firstLine="0"/>
        <w:jc w:val="center"/>
        <w:rPr>
          <w:rFonts w:cs="Times New Roman"/>
          <w:sz w:val="32"/>
          <w:szCs w:val="32"/>
        </w:rPr>
      </w:pPr>
    </w:p>
    <w:p w14:paraId="083B42BC" w14:textId="77777777" w:rsidR="001F12EE" w:rsidRPr="00EB7B53" w:rsidRDefault="001F12EE" w:rsidP="001F12EE">
      <w:pPr>
        <w:ind w:firstLine="0"/>
        <w:jc w:val="center"/>
        <w:rPr>
          <w:rFonts w:cs="Times New Roman"/>
          <w:sz w:val="32"/>
          <w:szCs w:val="32"/>
        </w:rPr>
      </w:pPr>
    </w:p>
    <w:p w14:paraId="7D83DC6D" w14:textId="77777777" w:rsidR="001F12EE" w:rsidRPr="00EB7B53" w:rsidRDefault="001F12EE" w:rsidP="001F12EE">
      <w:pPr>
        <w:ind w:firstLine="0"/>
        <w:jc w:val="center"/>
        <w:rPr>
          <w:rFonts w:cs="Times New Roman"/>
          <w:sz w:val="32"/>
          <w:szCs w:val="32"/>
        </w:rPr>
      </w:pPr>
    </w:p>
    <w:p w14:paraId="5A455D21" w14:textId="77777777" w:rsidR="001F12EE" w:rsidRPr="00EB7B53" w:rsidRDefault="001F12EE" w:rsidP="001F12EE">
      <w:pPr>
        <w:ind w:firstLine="0"/>
        <w:jc w:val="center"/>
        <w:rPr>
          <w:rFonts w:cs="Times New Roman"/>
          <w:sz w:val="32"/>
          <w:szCs w:val="32"/>
        </w:rPr>
      </w:pPr>
    </w:p>
    <w:p w14:paraId="50559F15" w14:textId="77777777" w:rsidR="000B4B9F" w:rsidRPr="00EB7B53" w:rsidRDefault="000B4B9F" w:rsidP="001F12EE">
      <w:pPr>
        <w:ind w:firstLine="0"/>
        <w:jc w:val="center"/>
        <w:rPr>
          <w:rFonts w:cs="Times New Roman"/>
          <w:sz w:val="32"/>
          <w:szCs w:val="32"/>
        </w:rPr>
      </w:pPr>
    </w:p>
    <w:p w14:paraId="12708650" w14:textId="48CF5FA0" w:rsidR="001F12EE" w:rsidRPr="00EB7B53" w:rsidRDefault="001F12EE" w:rsidP="00CF2E2F">
      <w:pPr>
        <w:ind w:left="4111" w:firstLine="0"/>
        <w:rPr>
          <w:rFonts w:cs="Times New Roman"/>
          <w:sz w:val="32"/>
          <w:szCs w:val="32"/>
        </w:rPr>
      </w:pPr>
      <w:r w:rsidRPr="00EB7B53">
        <w:rPr>
          <w:rFonts w:cs="Times New Roman"/>
          <w:sz w:val="32"/>
          <w:szCs w:val="32"/>
        </w:rPr>
        <w:t>Жуковского Антона Владимировича</w:t>
      </w:r>
    </w:p>
    <w:p w14:paraId="157420E9" w14:textId="2FB41AEA" w:rsidR="001F12EE" w:rsidRPr="00EB7B53" w:rsidRDefault="001F12EE" w:rsidP="00CF2E2F">
      <w:pPr>
        <w:ind w:left="4111" w:firstLine="0"/>
        <w:rPr>
          <w:rFonts w:cs="Times New Roman"/>
          <w:sz w:val="32"/>
          <w:szCs w:val="32"/>
        </w:rPr>
      </w:pPr>
      <w:r w:rsidRPr="00EB7B53">
        <w:rPr>
          <w:rFonts w:cs="Times New Roman"/>
          <w:sz w:val="32"/>
          <w:szCs w:val="32"/>
        </w:rPr>
        <w:t>студента 2 курса</w:t>
      </w:r>
    </w:p>
    <w:p w14:paraId="081FE6B4" w14:textId="213005F1" w:rsidR="001F12EE" w:rsidRPr="00EB7B53" w:rsidRDefault="001F12EE" w:rsidP="00CF2E2F">
      <w:pPr>
        <w:ind w:left="4111" w:firstLine="0"/>
        <w:rPr>
          <w:rFonts w:cs="Times New Roman"/>
          <w:sz w:val="32"/>
          <w:szCs w:val="32"/>
        </w:rPr>
      </w:pPr>
      <w:r w:rsidRPr="00EB7B53">
        <w:rPr>
          <w:rFonts w:cs="Times New Roman"/>
          <w:sz w:val="32"/>
          <w:szCs w:val="32"/>
        </w:rPr>
        <w:t>специальности «Экономика»</w:t>
      </w:r>
    </w:p>
    <w:p w14:paraId="59E81F7D" w14:textId="77777777" w:rsidR="001F12EE" w:rsidRPr="00EB7B53" w:rsidRDefault="001F12EE" w:rsidP="00CF2E2F">
      <w:pPr>
        <w:ind w:left="4111" w:firstLine="0"/>
        <w:rPr>
          <w:rFonts w:cs="Times New Roman"/>
          <w:sz w:val="32"/>
          <w:szCs w:val="32"/>
        </w:rPr>
      </w:pPr>
      <w:r w:rsidRPr="00EB7B53">
        <w:rPr>
          <w:rFonts w:cs="Times New Roman"/>
          <w:sz w:val="32"/>
          <w:szCs w:val="32"/>
        </w:rPr>
        <w:t xml:space="preserve">очной формы получения </w:t>
      </w:r>
    </w:p>
    <w:p w14:paraId="789673D1" w14:textId="289E3F1E" w:rsidR="001F12EE" w:rsidRPr="00EB7B53" w:rsidRDefault="001F12EE" w:rsidP="00CF2E2F">
      <w:pPr>
        <w:ind w:left="4111" w:firstLine="0"/>
        <w:rPr>
          <w:rFonts w:cs="Times New Roman"/>
          <w:sz w:val="32"/>
          <w:szCs w:val="32"/>
        </w:rPr>
      </w:pPr>
      <w:r w:rsidRPr="00EB7B53">
        <w:rPr>
          <w:rFonts w:cs="Times New Roman"/>
          <w:sz w:val="32"/>
          <w:szCs w:val="32"/>
        </w:rPr>
        <w:t>высшего образования</w:t>
      </w:r>
    </w:p>
    <w:p w14:paraId="3E970C7D" w14:textId="77777777" w:rsidR="001F12EE" w:rsidRPr="00EB7B53" w:rsidRDefault="001F12EE" w:rsidP="00CF2E2F">
      <w:pPr>
        <w:ind w:left="4111" w:firstLine="0"/>
        <w:rPr>
          <w:rFonts w:cs="Times New Roman"/>
          <w:sz w:val="32"/>
          <w:szCs w:val="32"/>
        </w:rPr>
      </w:pPr>
    </w:p>
    <w:p w14:paraId="4238F4E3" w14:textId="77777777" w:rsidR="001F12EE" w:rsidRPr="00EB7B53" w:rsidRDefault="001F12EE" w:rsidP="00CF2E2F">
      <w:pPr>
        <w:ind w:left="4111" w:firstLine="0"/>
        <w:rPr>
          <w:rFonts w:cs="Times New Roman"/>
          <w:sz w:val="32"/>
          <w:szCs w:val="32"/>
        </w:rPr>
      </w:pPr>
    </w:p>
    <w:p w14:paraId="07AC737A" w14:textId="1A3E8800" w:rsidR="001F12EE" w:rsidRPr="00EB7B53" w:rsidRDefault="001F12EE" w:rsidP="00CF2E2F">
      <w:pPr>
        <w:ind w:left="4111" w:firstLine="0"/>
        <w:rPr>
          <w:rFonts w:cs="Times New Roman"/>
          <w:sz w:val="32"/>
          <w:szCs w:val="32"/>
        </w:rPr>
      </w:pPr>
      <w:r w:rsidRPr="00EB7B53">
        <w:rPr>
          <w:rFonts w:cs="Times New Roman"/>
          <w:sz w:val="32"/>
          <w:szCs w:val="32"/>
        </w:rPr>
        <w:t>Научный руководитель:</w:t>
      </w:r>
    </w:p>
    <w:p w14:paraId="6F30698F" w14:textId="3D830665" w:rsidR="00BE3664" w:rsidRPr="00BE3664" w:rsidRDefault="00BE3664" w:rsidP="00CF2E2F">
      <w:pPr>
        <w:ind w:left="4111" w:firstLine="0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 xml:space="preserve">доктор </w:t>
      </w:r>
      <w:proofErr w:type="gramStart"/>
      <w:r>
        <w:rPr>
          <w:rFonts w:cs="Times New Roman"/>
          <w:sz w:val="32"/>
          <w:szCs w:val="32"/>
        </w:rPr>
        <w:t>физ.-мат.</w:t>
      </w:r>
      <w:proofErr w:type="gramEnd"/>
      <w:r>
        <w:rPr>
          <w:rFonts w:cs="Times New Roman"/>
          <w:sz w:val="32"/>
          <w:szCs w:val="32"/>
        </w:rPr>
        <w:t xml:space="preserve"> наук,</w:t>
      </w:r>
    </w:p>
    <w:p w14:paraId="0E814C7D" w14:textId="74749070" w:rsidR="001F12EE" w:rsidRDefault="00BE3664" w:rsidP="00CF2E2F">
      <w:pPr>
        <w:ind w:left="4111" w:firstLine="0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п</w:t>
      </w:r>
      <w:r w:rsidR="00D93A77" w:rsidRPr="00EB7B53">
        <w:rPr>
          <w:rFonts w:cs="Times New Roman"/>
          <w:sz w:val="32"/>
          <w:szCs w:val="32"/>
        </w:rPr>
        <w:t>рофессор</w:t>
      </w:r>
      <w:r w:rsidR="007E7687">
        <w:rPr>
          <w:rFonts w:cs="Times New Roman"/>
          <w:sz w:val="32"/>
          <w:szCs w:val="32"/>
        </w:rPr>
        <w:t xml:space="preserve"> Ковалев</w:t>
      </w:r>
    </w:p>
    <w:p w14:paraId="4E719568" w14:textId="296FD7F6" w:rsidR="007E7687" w:rsidRPr="00EB7B53" w:rsidRDefault="007E7687" w:rsidP="00CF2E2F">
      <w:pPr>
        <w:ind w:left="4111" w:firstLine="0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Михаил Михайлович</w:t>
      </w:r>
    </w:p>
    <w:p w14:paraId="3A318150" w14:textId="77777777" w:rsidR="00CF2E2F" w:rsidRPr="00EB7B53" w:rsidRDefault="00CF2E2F" w:rsidP="00CF2E2F">
      <w:pPr>
        <w:ind w:left="4111" w:firstLine="0"/>
        <w:rPr>
          <w:rFonts w:cs="Times New Roman"/>
          <w:sz w:val="32"/>
          <w:szCs w:val="32"/>
        </w:rPr>
      </w:pPr>
    </w:p>
    <w:p w14:paraId="1F8D3129" w14:textId="77777777" w:rsidR="00CF2E2F" w:rsidRPr="00EB7B53" w:rsidRDefault="00CF2E2F" w:rsidP="001F12EE">
      <w:pPr>
        <w:ind w:firstLine="0"/>
        <w:jc w:val="right"/>
        <w:rPr>
          <w:rFonts w:cs="Times New Roman"/>
          <w:sz w:val="32"/>
          <w:szCs w:val="32"/>
        </w:rPr>
      </w:pPr>
    </w:p>
    <w:p w14:paraId="51C95FA1" w14:textId="77777777" w:rsidR="00CF2E2F" w:rsidRPr="00EB7B53" w:rsidRDefault="00CF2E2F" w:rsidP="001F12EE">
      <w:pPr>
        <w:ind w:firstLine="0"/>
        <w:jc w:val="right"/>
        <w:rPr>
          <w:rFonts w:cs="Times New Roman"/>
          <w:sz w:val="32"/>
          <w:szCs w:val="32"/>
        </w:rPr>
      </w:pPr>
    </w:p>
    <w:p w14:paraId="369B1FEE" w14:textId="77777777" w:rsidR="00CF2E2F" w:rsidRPr="00EB7B53" w:rsidRDefault="00CF2E2F" w:rsidP="001F12EE">
      <w:pPr>
        <w:ind w:firstLine="0"/>
        <w:jc w:val="right"/>
        <w:rPr>
          <w:rFonts w:cs="Times New Roman"/>
          <w:sz w:val="32"/>
          <w:szCs w:val="32"/>
        </w:rPr>
      </w:pPr>
    </w:p>
    <w:p w14:paraId="37579720" w14:textId="77777777" w:rsidR="00CF2E2F" w:rsidRPr="00EB7B53" w:rsidRDefault="00CF2E2F" w:rsidP="001F12EE">
      <w:pPr>
        <w:ind w:firstLine="0"/>
        <w:jc w:val="right"/>
        <w:rPr>
          <w:rFonts w:cs="Times New Roman"/>
          <w:sz w:val="32"/>
          <w:szCs w:val="32"/>
        </w:rPr>
      </w:pPr>
    </w:p>
    <w:p w14:paraId="367455BD" w14:textId="77777777" w:rsidR="00CF2E2F" w:rsidRPr="00EB7B53" w:rsidRDefault="00CF2E2F" w:rsidP="001F12EE">
      <w:pPr>
        <w:ind w:firstLine="0"/>
        <w:jc w:val="right"/>
        <w:rPr>
          <w:rFonts w:cs="Times New Roman"/>
          <w:sz w:val="32"/>
          <w:szCs w:val="32"/>
        </w:rPr>
      </w:pPr>
    </w:p>
    <w:p w14:paraId="653A388F" w14:textId="77777777" w:rsidR="000B4B9F" w:rsidRPr="00EB7B53" w:rsidRDefault="000B4B9F" w:rsidP="001F12EE">
      <w:pPr>
        <w:ind w:firstLine="0"/>
        <w:jc w:val="right"/>
        <w:rPr>
          <w:rFonts w:cs="Times New Roman"/>
          <w:sz w:val="32"/>
          <w:szCs w:val="32"/>
        </w:rPr>
      </w:pPr>
    </w:p>
    <w:p w14:paraId="51950781" w14:textId="77777777" w:rsidR="00216040" w:rsidRPr="00EB7B53" w:rsidRDefault="00216040" w:rsidP="001F12EE">
      <w:pPr>
        <w:ind w:firstLine="0"/>
        <w:jc w:val="right"/>
        <w:rPr>
          <w:rFonts w:cs="Times New Roman"/>
          <w:sz w:val="32"/>
          <w:szCs w:val="32"/>
        </w:rPr>
      </w:pPr>
    </w:p>
    <w:p w14:paraId="13A30079" w14:textId="067673A0" w:rsidR="00CF2E2F" w:rsidRPr="00EB7B53" w:rsidRDefault="00CF2E2F" w:rsidP="000B4B9F">
      <w:pPr>
        <w:ind w:firstLine="0"/>
        <w:jc w:val="center"/>
        <w:rPr>
          <w:rFonts w:cs="Times New Roman"/>
          <w:sz w:val="32"/>
          <w:szCs w:val="32"/>
        </w:rPr>
      </w:pPr>
      <w:r w:rsidRPr="00EB7B53">
        <w:rPr>
          <w:rFonts w:cs="Times New Roman"/>
          <w:sz w:val="32"/>
          <w:szCs w:val="32"/>
        </w:rPr>
        <w:t>Минск, 2026</w:t>
      </w:r>
    </w:p>
    <w:p w14:paraId="2395461B" w14:textId="3ABE2425" w:rsidR="00CF2E2F" w:rsidRPr="00EB7B53" w:rsidRDefault="00CF2E2F" w:rsidP="001F754A">
      <w:pPr>
        <w:pStyle w:val="1"/>
        <w:rPr>
          <w:rFonts w:cs="Times New Roman"/>
        </w:rPr>
      </w:pPr>
      <w:bookmarkStart w:id="0" w:name="_Toc228820167"/>
      <w:r w:rsidRPr="00EB7B53">
        <w:rPr>
          <w:rFonts w:cs="Times New Roman"/>
        </w:rPr>
        <w:lastRenderedPageBreak/>
        <w:t>Оглавление</w:t>
      </w:r>
      <w:bookmarkEnd w:id="0"/>
    </w:p>
    <w:sdt>
      <w:sdtPr>
        <w:rPr>
          <w:rFonts w:ascii="Times New Roman" w:eastAsiaTheme="minorHAnsi" w:hAnsi="Times New Roman" w:cs="Times New Roman"/>
          <w:caps w:val="0"/>
          <w:color w:val="auto"/>
          <w:sz w:val="28"/>
          <w:szCs w:val="22"/>
          <w:lang w:val="ru-RU" w:eastAsia="en-US"/>
        </w:rPr>
        <w:id w:val="7288795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505F5E" w14:textId="3ABDD3C2" w:rsidR="001221EF" w:rsidRPr="00EB7B53" w:rsidRDefault="00D044BF" w:rsidP="001221EF">
          <w:pPr>
            <w:pStyle w:val="af7"/>
            <w:rPr>
              <w:rFonts w:ascii="Times New Roman" w:hAnsi="Times New Roman" w:cs="Times New Roman"/>
              <w:noProof/>
              <w:lang w:val="en-US"/>
            </w:rPr>
          </w:pPr>
          <w:r w:rsidRPr="00EB7B53">
            <w:rPr>
              <w:rFonts w:ascii="Times New Roman" w:hAnsi="Times New Roman" w:cs="Times New Roman"/>
            </w:rPr>
            <w:fldChar w:fldCharType="begin"/>
          </w:r>
          <w:r w:rsidRPr="00EB7B53">
            <w:rPr>
              <w:rFonts w:ascii="Times New Roman" w:hAnsi="Times New Roman" w:cs="Times New Roman"/>
            </w:rPr>
            <w:instrText xml:space="preserve"> TOC \o "1-3" \h \z \u </w:instrText>
          </w:r>
          <w:r w:rsidRPr="00EB7B53">
            <w:rPr>
              <w:rFonts w:ascii="Times New Roman" w:hAnsi="Times New Roman" w:cs="Times New Roman"/>
            </w:rPr>
            <w:fldChar w:fldCharType="separate"/>
          </w:r>
        </w:p>
        <w:p w14:paraId="69675504" w14:textId="57BB6E63" w:rsidR="001221EF" w:rsidRPr="00EB7B53" w:rsidRDefault="001221EF" w:rsidP="00027B69">
          <w:pPr>
            <w:pStyle w:val="12"/>
            <w:rPr>
              <w:rFonts w:eastAsiaTheme="minorEastAsia" w:cs="Times New Roman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820168" w:history="1">
            <w:r w:rsidRPr="00EB7B53">
              <w:rPr>
                <w:rStyle w:val="af5"/>
                <w:rFonts w:cs="Times New Roman"/>
                <w:noProof/>
              </w:rPr>
              <w:t>ВВЕДЕНИЕ</w:t>
            </w:r>
            <w:r w:rsidRPr="00EB7B53">
              <w:rPr>
                <w:rFonts w:cs="Times New Roman"/>
                <w:noProof/>
                <w:webHidden/>
              </w:rPr>
              <w:tab/>
            </w:r>
            <w:r w:rsidRPr="00EB7B53">
              <w:rPr>
                <w:rFonts w:cs="Times New Roman"/>
                <w:noProof/>
                <w:webHidden/>
              </w:rPr>
              <w:fldChar w:fldCharType="begin"/>
            </w:r>
            <w:r w:rsidRPr="00EB7B53">
              <w:rPr>
                <w:rFonts w:cs="Times New Roman"/>
                <w:noProof/>
                <w:webHidden/>
              </w:rPr>
              <w:instrText xml:space="preserve"> PAGEREF _Toc228820168 \h </w:instrText>
            </w:r>
            <w:r w:rsidRPr="00EB7B53">
              <w:rPr>
                <w:rFonts w:cs="Times New Roman"/>
                <w:noProof/>
                <w:webHidden/>
              </w:rPr>
            </w:r>
            <w:r w:rsidRPr="00EB7B53">
              <w:rPr>
                <w:rFonts w:cs="Times New Roman"/>
                <w:noProof/>
                <w:webHidden/>
              </w:rPr>
              <w:fldChar w:fldCharType="separate"/>
            </w:r>
            <w:r w:rsidR="00D9739F">
              <w:rPr>
                <w:rFonts w:cs="Times New Roman"/>
                <w:noProof/>
                <w:webHidden/>
              </w:rPr>
              <w:t>3</w:t>
            </w:r>
            <w:r w:rsidRPr="00EB7B5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C355950" w14:textId="54BDD012" w:rsidR="001221EF" w:rsidRPr="00EB7B53" w:rsidRDefault="001221EF" w:rsidP="00027B69">
          <w:pPr>
            <w:pStyle w:val="12"/>
            <w:rPr>
              <w:rFonts w:eastAsiaTheme="minorEastAsia" w:cs="Times New Roman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820169" w:history="1">
            <w:r w:rsidRPr="00EB7B53">
              <w:rPr>
                <w:rStyle w:val="af5"/>
                <w:rFonts w:cs="Times New Roman"/>
                <w:noProof/>
                <w:lang w:val="be-BY"/>
              </w:rPr>
              <w:t xml:space="preserve">ГЛАВА 1. </w:t>
            </w:r>
            <w:r w:rsidRPr="00EB7B53">
              <w:rPr>
                <w:rStyle w:val="af5"/>
                <w:rFonts w:cs="Times New Roman"/>
                <w:noProof/>
              </w:rPr>
              <w:t>ТЕОРЕТИЧЕСКИЕ ОСНОВЫ ПРОГНОЗИРОВАНИЯ ЭКОНОМИЧЕСКОГО РОСТА С ПОМОЩЬЮ РАЗНЫХ ТИПОВ МОДЕЛЕЙ</w:t>
            </w:r>
            <w:r w:rsidRPr="00EB7B53">
              <w:rPr>
                <w:rFonts w:cs="Times New Roman"/>
                <w:noProof/>
                <w:webHidden/>
              </w:rPr>
              <w:tab/>
            </w:r>
            <w:r w:rsidRPr="00EB7B53">
              <w:rPr>
                <w:rFonts w:cs="Times New Roman"/>
                <w:noProof/>
                <w:webHidden/>
              </w:rPr>
              <w:fldChar w:fldCharType="begin"/>
            </w:r>
            <w:r w:rsidRPr="00EB7B53">
              <w:rPr>
                <w:rFonts w:cs="Times New Roman"/>
                <w:noProof/>
                <w:webHidden/>
              </w:rPr>
              <w:instrText xml:space="preserve"> PAGEREF _Toc228820169 \h </w:instrText>
            </w:r>
            <w:r w:rsidRPr="00EB7B53">
              <w:rPr>
                <w:rFonts w:cs="Times New Roman"/>
                <w:noProof/>
                <w:webHidden/>
              </w:rPr>
            </w:r>
            <w:r w:rsidRPr="00EB7B53">
              <w:rPr>
                <w:rFonts w:cs="Times New Roman"/>
                <w:noProof/>
                <w:webHidden/>
              </w:rPr>
              <w:fldChar w:fldCharType="separate"/>
            </w:r>
            <w:r w:rsidR="00D9739F">
              <w:rPr>
                <w:rFonts w:cs="Times New Roman"/>
                <w:noProof/>
                <w:webHidden/>
              </w:rPr>
              <w:t>4</w:t>
            </w:r>
            <w:r w:rsidRPr="00EB7B5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5B02A40" w14:textId="1DEA3B54" w:rsidR="001221EF" w:rsidRPr="00EB7B53" w:rsidRDefault="001221EF" w:rsidP="00027B69">
          <w:pPr>
            <w:pStyle w:val="25"/>
            <w:ind w:left="709" w:firstLine="0"/>
            <w:jc w:val="left"/>
            <w:rPr>
              <w:rFonts w:eastAsiaTheme="minorEastAsia" w:cs="Times New Roman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820170" w:history="1">
            <w:r w:rsidRPr="00EB7B53">
              <w:rPr>
                <w:rStyle w:val="af5"/>
                <w:rFonts w:cs="Times New Roman"/>
                <w:noProof/>
              </w:rPr>
              <w:t>1.1 Подходы к отбору факторов в моделях прогнозирования экономического роста</w:t>
            </w:r>
            <w:r w:rsidRPr="00EB7B53">
              <w:rPr>
                <w:rFonts w:cs="Times New Roman"/>
                <w:noProof/>
                <w:webHidden/>
              </w:rPr>
              <w:tab/>
            </w:r>
            <w:r w:rsidRPr="00EB7B53">
              <w:rPr>
                <w:rFonts w:cs="Times New Roman"/>
                <w:noProof/>
                <w:webHidden/>
              </w:rPr>
              <w:fldChar w:fldCharType="begin"/>
            </w:r>
            <w:r w:rsidRPr="00EB7B53">
              <w:rPr>
                <w:rFonts w:cs="Times New Roman"/>
                <w:noProof/>
                <w:webHidden/>
              </w:rPr>
              <w:instrText xml:space="preserve"> PAGEREF _Toc228820170 \h </w:instrText>
            </w:r>
            <w:r w:rsidRPr="00EB7B53">
              <w:rPr>
                <w:rFonts w:cs="Times New Roman"/>
                <w:noProof/>
                <w:webHidden/>
              </w:rPr>
            </w:r>
            <w:r w:rsidRPr="00EB7B53">
              <w:rPr>
                <w:rFonts w:cs="Times New Roman"/>
                <w:noProof/>
                <w:webHidden/>
              </w:rPr>
              <w:fldChar w:fldCharType="separate"/>
            </w:r>
            <w:r w:rsidR="00D9739F">
              <w:rPr>
                <w:rFonts w:cs="Times New Roman"/>
                <w:noProof/>
                <w:webHidden/>
              </w:rPr>
              <w:t>4</w:t>
            </w:r>
            <w:r w:rsidRPr="00EB7B5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251D170" w14:textId="283625D4" w:rsidR="001221EF" w:rsidRPr="00EB7B53" w:rsidRDefault="001221EF" w:rsidP="00027B69">
          <w:pPr>
            <w:pStyle w:val="25"/>
            <w:ind w:left="709" w:firstLine="0"/>
            <w:jc w:val="left"/>
            <w:rPr>
              <w:rFonts w:eastAsiaTheme="minorEastAsia" w:cs="Times New Roman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820171" w:history="1">
            <w:r w:rsidRPr="00EB7B53">
              <w:rPr>
                <w:rStyle w:val="af5"/>
                <w:rFonts w:cs="Times New Roman"/>
                <w:noProof/>
              </w:rPr>
              <w:t>1.2 Эконометрические модели экономического роста</w:t>
            </w:r>
            <w:r w:rsidRPr="00EB7B53">
              <w:rPr>
                <w:rFonts w:cs="Times New Roman"/>
                <w:noProof/>
                <w:webHidden/>
              </w:rPr>
              <w:tab/>
            </w:r>
            <w:r w:rsidRPr="00EB7B53">
              <w:rPr>
                <w:rFonts w:cs="Times New Roman"/>
                <w:noProof/>
                <w:webHidden/>
              </w:rPr>
              <w:fldChar w:fldCharType="begin"/>
            </w:r>
            <w:r w:rsidRPr="00EB7B53">
              <w:rPr>
                <w:rFonts w:cs="Times New Roman"/>
                <w:noProof/>
                <w:webHidden/>
              </w:rPr>
              <w:instrText xml:space="preserve"> PAGEREF _Toc228820171 \h </w:instrText>
            </w:r>
            <w:r w:rsidRPr="00EB7B53">
              <w:rPr>
                <w:rFonts w:cs="Times New Roman"/>
                <w:noProof/>
                <w:webHidden/>
              </w:rPr>
            </w:r>
            <w:r w:rsidRPr="00EB7B53">
              <w:rPr>
                <w:rFonts w:cs="Times New Roman"/>
                <w:noProof/>
                <w:webHidden/>
              </w:rPr>
              <w:fldChar w:fldCharType="separate"/>
            </w:r>
            <w:r w:rsidR="00D9739F">
              <w:rPr>
                <w:rFonts w:cs="Times New Roman"/>
                <w:noProof/>
                <w:webHidden/>
              </w:rPr>
              <w:t>5</w:t>
            </w:r>
            <w:r w:rsidRPr="00EB7B5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7DC76A7" w14:textId="3EED8A47" w:rsidR="001221EF" w:rsidRPr="00EB7B53" w:rsidRDefault="001221EF" w:rsidP="00027B69">
          <w:pPr>
            <w:pStyle w:val="25"/>
            <w:ind w:left="709" w:firstLine="0"/>
            <w:jc w:val="left"/>
            <w:rPr>
              <w:rFonts w:eastAsiaTheme="minorEastAsia" w:cs="Times New Roman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820172" w:history="1">
            <w:r w:rsidRPr="00EB7B53">
              <w:rPr>
                <w:rStyle w:val="af5"/>
                <w:rFonts w:cs="Times New Roman"/>
                <w:noProof/>
              </w:rPr>
              <w:t>1.3 Использование моделей машинного обучения в прогнозе экономического роста</w:t>
            </w:r>
            <w:r w:rsidRPr="00EB7B53">
              <w:rPr>
                <w:rFonts w:cs="Times New Roman"/>
                <w:noProof/>
                <w:webHidden/>
              </w:rPr>
              <w:tab/>
            </w:r>
            <w:r w:rsidRPr="00EB7B53">
              <w:rPr>
                <w:rFonts w:cs="Times New Roman"/>
                <w:noProof/>
                <w:webHidden/>
              </w:rPr>
              <w:fldChar w:fldCharType="begin"/>
            </w:r>
            <w:r w:rsidRPr="00EB7B53">
              <w:rPr>
                <w:rFonts w:cs="Times New Roman"/>
                <w:noProof/>
                <w:webHidden/>
              </w:rPr>
              <w:instrText xml:space="preserve"> PAGEREF _Toc228820172 \h </w:instrText>
            </w:r>
            <w:r w:rsidRPr="00EB7B53">
              <w:rPr>
                <w:rFonts w:cs="Times New Roman"/>
                <w:noProof/>
                <w:webHidden/>
              </w:rPr>
            </w:r>
            <w:r w:rsidRPr="00EB7B53">
              <w:rPr>
                <w:rFonts w:cs="Times New Roman"/>
                <w:noProof/>
                <w:webHidden/>
              </w:rPr>
              <w:fldChar w:fldCharType="separate"/>
            </w:r>
            <w:r w:rsidR="00D9739F">
              <w:rPr>
                <w:rFonts w:cs="Times New Roman"/>
                <w:noProof/>
                <w:webHidden/>
              </w:rPr>
              <w:t>6</w:t>
            </w:r>
            <w:r w:rsidRPr="00EB7B5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FC0AAA7" w14:textId="2A8B1373" w:rsidR="001221EF" w:rsidRPr="00EB7B53" w:rsidRDefault="001221EF" w:rsidP="00027B69">
          <w:pPr>
            <w:pStyle w:val="12"/>
            <w:rPr>
              <w:rFonts w:eastAsiaTheme="minorEastAsia" w:cs="Times New Roman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820173" w:history="1">
            <w:r w:rsidRPr="00EB7B53">
              <w:rPr>
                <w:rStyle w:val="af5"/>
                <w:rFonts w:cs="Times New Roman"/>
                <w:noProof/>
                <w:lang w:val="be-BY"/>
              </w:rPr>
              <w:t xml:space="preserve">ГЛАВА 2. </w:t>
            </w:r>
            <w:r w:rsidRPr="00EB7B53">
              <w:rPr>
                <w:rStyle w:val="af5"/>
                <w:rFonts w:cs="Times New Roman"/>
                <w:noProof/>
              </w:rPr>
              <w:t>МЕТОДОЛОГИЯ ИССЛЕДОВАНИЯ И ПОСТРОЕНИЕ МОДЕЛЕЙ НА ДАННЫХ РЕСПУБЛИКИ БЕЛАРУСЬ</w:t>
            </w:r>
            <w:r w:rsidRPr="00EB7B53">
              <w:rPr>
                <w:rFonts w:cs="Times New Roman"/>
                <w:noProof/>
                <w:webHidden/>
              </w:rPr>
              <w:tab/>
            </w:r>
            <w:r w:rsidRPr="00EB7B53">
              <w:rPr>
                <w:rFonts w:cs="Times New Roman"/>
                <w:noProof/>
                <w:webHidden/>
              </w:rPr>
              <w:fldChar w:fldCharType="begin"/>
            </w:r>
            <w:r w:rsidRPr="00EB7B53">
              <w:rPr>
                <w:rFonts w:cs="Times New Roman"/>
                <w:noProof/>
                <w:webHidden/>
              </w:rPr>
              <w:instrText xml:space="preserve"> PAGEREF _Toc228820173 \h </w:instrText>
            </w:r>
            <w:r w:rsidRPr="00EB7B53">
              <w:rPr>
                <w:rFonts w:cs="Times New Roman"/>
                <w:noProof/>
                <w:webHidden/>
              </w:rPr>
            </w:r>
            <w:r w:rsidRPr="00EB7B53">
              <w:rPr>
                <w:rFonts w:cs="Times New Roman"/>
                <w:noProof/>
                <w:webHidden/>
              </w:rPr>
              <w:fldChar w:fldCharType="separate"/>
            </w:r>
            <w:r w:rsidR="00D9739F">
              <w:rPr>
                <w:rFonts w:cs="Times New Roman"/>
                <w:noProof/>
                <w:webHidden/>
              </w:rPr>
              <w:t>11</w:t>
            </w:r>
            <w:r w:rsidRPr="00EB7B5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D5F952C" w14:textId="2C9CF441" w:rsidR="001221EF" w:rsidRPr="00EB7B53" w:rsidRDefault="001221EF" w:rsidP="00027B69">
          <w:pPr>
            <w:pStyle w:val="25"/>
            <w:ind w:left="709" w:firstLine="0"/>
            <w:jc w:val="left"/>
            <w:rPr>
              <w:rFonts w:eastAsiaTheme="minorEastAsia" w:cs="Times New Roman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820174" w:history="1">
            <w:r w:rsidRPr="00EB7B53">
              <w:rPr>
                <w:rStyle w:val="af5"/>
                <w:rFonts w:cs="Times New Roman"/>
                <w:noProof/>
              </w:rPr>
              <w:t>2.1 Формирование набора данных и анализ динамики макропоказателей</w:t>
            </w:r>
            <w:r w:rsidRPr="00EB7B53">
              <w:rPr>
                <w:rFonts w:cs="Times New Roman"/>
                <w:noProof/>
                <w:webHidden/>
              </w:rPr>
              <w:tab/>
            </w:r>
            <w:r w:rsidRPr="00EB7B53">
              <w:rPr>
                <w:rFonts w:cs="Times New Roman"/>
                <w:noProof/>
                <w:webHidden/>
              </w:rPr>
              <w:fldChar w:fldCharType="begin"/>
            </w:r>
            <w:r w:rsidRPr="00EB7B53">
              <w:rPr>
                <w:rFonts w:cs="Times New Roman"/>
                <w:noProof/>
                <w:webHidden/>
              </w:rPr>
              <w:instrText xml:space="preserve"> PAGEREF _Toc228820174 \h </w:instrText>
            </w:r>
            <w:r w:rsidRPr="00EB7B53">
              <w:rPr>
                <w:rFonts w:cs="Times New Roman"/>
                <w:noProof/>
                <w:webHidden/>
              </w:rPr>
            </w:r>
            <w:r w:rsidRPr="00EB7B53">
              <w:rPr>
                <w:rFonts w:cs="Times New Roman"/>
                <w:noProof/>
                <w:webHidden/>
              </w:rPr>
              <w:fldChar w:fldCharType="separate"/>
            </w:r>
            <w:r w:rsidR="00D9739F">
              <w:rPr>
                <w:rFonts w:cs="Times New Roman"/>
                <w:noProof/>
                <w:webHidden/>
              </w:rPr>
              <w:t>11</w:t>
            </w:r>
            <w:r w:rsidRPr="00EB7B5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6EA7DEC" w14:textId="3DE65C4A" w:rsidR="001221EF" w:rsidRPr="00EB7B53" w:rsidRDefault="001221EF" w:rsidP="00027B69">
          <w:pPr>
            <w:pStyle w:val="25"/>
            <w:ind w:left="709" w:firstLine="0"/>
            <w:jc w:val="left"/>
            <w:rPr>
              <w:rFonts w:eastAsiaTheme="minorEastAsia" w:cs="Times New Roman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820175" w:history="1">
            <w:r w:rsidRPr="00EB7B53">
              <w:rPr>
                <w:rStyle w:val="af5"/>
                <w:rFonts w:cs="Times New Roman"/>
                <w:noProof/>
              </w:rPr>
              <w:t>2</w:t>
            </w:r>
            <w:r w:rsidRPr="00EB7B53">
              <w:rPr>
                <w:rStyle w:val="af5"/>
                <w:rFonts w:cs="Times New Roman"/>
                <w:noProof/>
                <w:lang w:val="en-US"/>
              </w:rPr>
              <w:t xml:space="preserve">.2 </w:t>
            </w:r>
            <w:r w:rsidRPr="00EB7B53">
              <w:rPr>
                <w:rStyle w:val="af5"/>
                <w:rFonts w:cs="Times New Roman"/>
                <w:noProof/>
              </w:rPr>
              <w:t>Спецификация эконометрической модели</w:t>
            </w:r>
            <w:r w:rsidRPr="00EB7B53">
              <w:rPr>
                <w:rFonts w:cs="Times New Roman"/>
                <w:noProof/>
                <w:webHidden/>
              </w:rPr>
              <w:tab/>
            </w:r>
            <w:r w:rsidRPr="00EB7B53">
              <w:rPr>
                <w:rFonts w:cs="Times New Roman"/>
                <w:noProof/>
                <w:webHidden/>
              </w:rPr>
              <w:fldChar w:fldCharType="begin"/>
            </w:r>
            <w:r w:rsidRPr="00EB7B53">
              <w:rPr>
                <w:rFonts w:cs="Times New Roman"/>
                <w:noProof/>
                <w:webHidden/>
              </w:rPr>
              <w:instrText xml:space="preserve"> PAGEREF _Toc228820175 \h </w:instrText>
            </w:r>
            <w:r w:rsidRPr="00EB7B53">
              <w:rPr>
                <w:rFonts w:cs="Times New Roman"/>
                <w:noProof/>
                <w:webHidden/>
              </w:rPr>
            </w:r>
            <w:r w:rsidRPr="00EB7B53">
              <w:rPr>
                <w:rFonts w:cs="Times New Roman"/>
                <w:noProof/>
                <w:webHidden/>
              </w:rPr>
              <w:fldChar w:fldCharType="separate"/>
            </w:r>
            <w:r w:rsidR="00D9739F">
              <w:rPr>
                <w:rFonts w:cs="Times New Roman"/>
                <w:noProof/>
                <w:webHidden/>
              </w:rPr>
              <w:t>14</w:t>
            </w:r>
            <w:r w:rsidRPr="00EB7B5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CED7E69" w14:textId="51224CEC" w:rsidR="001221EF" w:rsidRPr="00EB7B53" w:rsidRDefault="001221EF" w:rsidP="00027B69">
          <w:pPr>
            <w:pStyle w:val="25"/>
            <w:ind w:left="709" w:firstLine="0"/>
            <w:jc w:val="left"/>
            <w:rPr>
              <w:rFonts w:eastAsiaTheme="minorEastAsia" w:cs="Times New Roman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820176" w:history="1">
            <w:r w:rsidRPr="00EB7B53">
              <w:rPr>
                <w:rStyle w:val="af5"/>
                <w:rFonts w:cs="Times New Roman"/>
                <w:noProof/>
                <w:lang w:val="be-BY"/>
              </w:rPr>
              <w:t>2.3 Обучение и настройка алгоритма машинного обучения</w:t>
            </w:r>
            <w:r w:rsidRPr="00EB7B53">
              <w:rPr>
                <w:rFonts w:cs="Times New Roman"/>
                <w:noProof/>
                <w:webHidden/>
              </w:rPr>
              <w:tab/>
            </w:r>
            <w:r w:rsidRPr="00EB7B53">
              <w:rPr>
                <w:rFonts w:cs="Times New Roman"/>
                <w:noProof/>
                <w:webHidden/>
              </w:rPr>
              <w:fldChar w:fldCharType="begin"/>
            </w:r>
            <w:r w:rsidRPr="00EB7B53">
              <w:rPr>
                <w:rFonts w:cs="Times New Roman"/>
                <w:noProof/>
                <w:webHidden/>
              </w:rPr>
              <w:instrText xml:space="preserve"> PAGEREF _Toc228820176 \h </w:instrText>
            </w:r>
            <w:r w:rsidRPr="00EB7B53">
              <w:rPr>
                <w:rFonts w:cs="Times New Roman"/>
                <w:noProof/>
                <w:webHidden/>
              </w:rPr>
            </w:r>
            <w:r w:rsidRPr="00EB7B53">
              <w:rPr>
                <w:rFonts w:cs="Times New Roman"/>
                <w:noProof/>
                <w:webHidden/>
              </w:rPr>
              <w:fldChar w:fldCharType="separate"/>
            </w:r>
            <w:r w:rsidR="00D9739F">
              <w:rPr>
                <w:rFonts w:cs="Times New Roman"/>
                <w:noProof/>
                <w:webHidden/>
              </w:rPr>
              <w:t>17</w:t>
            </w:r>
            <w:r w:rsidRPr="00EB7B5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E17340D" w14:textId="5C39B2D3" w:rsidR="001221EF" w:rsidRPr="00EB7B53" w:rsidRDefault="001221EF" w:rsidP="00027B69">
          <w:pPr>
            <w:pStyle w:val="12"/>
            <w:rPr>
              <w:rFonts w:eastAsiaTheme="minorEastAsia" w:cs="Times New Roman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820177" w:history="1">
            <w:r w:rsidRPr="00EB7B53">
              <w:rPr>
                <w:rStyle w:val="af5"/>
                <w:rFonts w:cs="Times New Roman"/>
                <w:noProof/>
                <w:lang w:val="be-BY"/>
              </w:rPr>
              <w:t xml:space="preserve">ГЛАВА 3. </w:t>
            </w:r>
            <w:r w:rsidRPr="00EB7B53">
              <w:rPr>
                <w:rStyle w:val="af5"/>
                <w:rFonts w:cs="Times New Roman"/>
                <w:noProof/>
              </w:rPr>
              <w:t>СРАВНИТЕЛЬНЫЙ АНАЛИЗ РЕЗУЛЬТАТОВ МОДЕЛИРОВАНИЯ</w:t>
            </w:r>
            <w:r w:rsidRPr="00EB7B53">
              <w:rPr>
                <w:rFonts w:cs="Times New Roman"/>
                <w:noProof/>
                <w:webHidden/>
              </w:rPr>
              <w:tab/>
            </w:r>
            <w:r w:rsidRPr="00EB7B53">
              <w:rPr>
                <w:rFonts w:cs="Times New Roman"/>
                <w:noProof/>
                <w:webHidden/>
              </w:rPr>
              <w:fldChar w:fldCharType="begin"/>
            </w:r>
            <w:r w:rsidRPr="00EB7B53">
              <w:rPr>
                <w:rFonts w:cs="Times New Roman"/>
                <w:noProof/>
                <w:webHidden/>
              </w:rPr>
              <w:instrText xml:space="preserve"> PAGEREF _Toc228820177 \h </w:instrText>
            </w:r>
            <w:r w:rsidRPr="00EB7B53">
              <w:rPr>
                <w:rFonts w:cs="Times New Roman"/>
                <w:noProof/>
                <w:webHidden/>
              </w:rPr>
            </w:r>
            <w:r w:rsidRPr="00EB7B53">
              <w:rPr>
                <w:rFonts w:cs="Times New Roman"/>
                <w:noProof/>
                <w:webHidden/>
              </w:rPr>
              <w:fldChar w:fldCharType="separate"/>
            </w:r>
            <w:r w:rsidR="00D9739F">
              <w:rPr>
                <w:rFonts w:cs="Times New Roman"/>
                <w:noProof/>
                <w:webHidden/>
              </w:rPr>
              <w:t>19</w:t>
            </w:r>
            <w:r w:rsidRPr="00EB7B5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B348927" w14:textId="670CC811" w:rsidR="001221EF" w:rsidRPr="00EB7B53" w:rsidRDefault="001221EF" w:rsidP="00027B69">
          <w:pPr>
            <w:pStyle w:val="25"/>
            <w:ind w:left="709" w:firstLine="0"/>
            <w:jc w:val="left"/>
            <w:rPr>
              <w:rFonts w:eastAsiaTheme="minorEastAsia" w:cs="Times New Roman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820178" w:history="1">
            <w:r w:rsidRPr="00EB7B53">
              <w:rPr>
                <w:rStyle w:val="af5"/>
                <w:rFonts w:cs="Times New Roman"/>
                <w:noProof/>
              </w:rPr>
              <w:t>3.1 Оценка точности прогнозов эконометрического метода</w:t>
            </w:r>
            <w:r w:rsidRPr="00EB7B53">
              <w:rPr>
                <w:rFonts w:cs="Times New Roman"/>
                <w:noProof/>
                <w:webHidden/>
              </w:rPr>
              <w:tab/>
            </w:r>
            <w:r w:rsidRPr="00EB7B53">
              <w:rPr>
                <w:rFonts w:cs="Times New Roman"/>
                <w:noProof/>
                <w:webHidden/>
              </w:rPr>
              <w:fldChar w:fldCharType="begin"/>
            </w:r>
            <w:r w:rsidRPr="00EB7B53">
              <w:rPr>
                <w:rFonts w:cs="Times New Roman"/>
                <w:noProof/>
                <w:webHidden/>
              </w:rPr>
              <w:instrText xml:space="preserve"> PAGEREF _Toc228820178 \h </w:instrText>
            </w:r>
            <w:r w:rsidRPr="00EB7B53">
              <w:rPr>
                <w:rFonts w:cs="Times New Roman"/>
                <w:noProof/>
                <w:webHidden/>
              </w:rPr>
            </w:r>
            <w:r w:rsidRPr="00EB7B53">
              <w:rPr>
                <w:rFonts w:cs="Times New Roman"/>
                <w:noProof/>
                <w:webHidden/>
              </w:rPr>
              <w:fldChar w:fldCharType="separate"/>
            </w:r>
            <w:r w:rsidR="00D9739F">
              <w:rPr>
                <w:rFonts w:cs="Times New Roman"/>
                <w:noProof/>
                <w:webHidden/>
              </w:rPr>
              <w:t>19</w:t>
            </w:r>
            <w:r w:rsidRPr="00EB7B5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97E5A03" w14:textId="4EE6E2A9" w:rsidR="001221EF" w:rsidRPr="00EB7B53" w:rsidRDefault="001221EF" w:rsidP="00027B69">
          <w:pPr>
            <w:pStyle w:val="25"/>
            <w:ind w:left="709" w:firstLine="0"/>
            <w:jc w:val="left"/>
            <w:rPr>
              <w:rFonts w:eastAsiaTheme="minorEastAsia" w:cs="Times New Roman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820179" w:history="1">
            <w:r w:rsidRPr="00EB7B53">
              <w:rPr>
                <w:rStyle w:val="af5"/>
                <w:rFonts w:cs="Times New Roman"/>
                <w:noProof/>
              </w:rPr>
              <w:t>3.2 Качество предсказаний модели машинного обучения</w:t>
            </w:r>
            <w:r w:rsidRPr="00EB7B53">
              <w:rPr>
                <w:rFonts w:cs="Times New Roman"/>
                <w:noProof/>
                <w:webHidden/>
              </w:rPr>
              <w:tab/>
            </w:r>
            <w:r w:rsidRPr="00EB7B53">
              <w:rPr>
                <w:rFonts w:cs="Times New Roman"/>
                <w:noProof/>
                <w:webHidden/>
              </w:rPr>
              <w:fldChar w:fldCharType="begin"/>
            </w:r>
            <w:r w:rsidRPr="00EB7B53">
              <w:rPr>
                <w:rFonts w:cs="Times New Roman"/>
                <w:noProof/>
                <w:webHidden/>
              </w:rPr>
              <w:instrText xml:space="preserve"> PAGEREF _Toc228820179 \h </w:instrText>
            </w:r>
            <w:r w:rsidRPr="00EB7B53">
              <w:rPr>
                <w:rFonts w:cs="Times New Roman"/>
                <w:noProof/>
                <w:webHidden/>
              </w:rPr>
            </w:r>
            <w:r w:rsidRPr="00EB7B53">
              <w:rPr>
                <w:rFonts w:cs="Times New Roman"/>
                <w:noProof/>
                <w:webHidden/>
              </w:rPr>
              <w:fldChar w:fldCharType="separate"/>
            </w:r>
            <w:r w:rsidR="00D9739F">
              <w:rPr>
                <w:rFonts w:cs="Times New Roman"/>
                <w:noProof/>
                <w:webHidden/>
              </w:rPr>
              <w:t>23</w:t>
            </w:r>
            <w:r w:rsidRPr="00EB7B5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F4FEB73" w14:textId="295ED37D" w:rsidR="001221EF" w:rsidRPr="00EB7B53" w:rsidRDefault="001221EF" w:rsidP="00027B69">
          <w:pPr>
            <w:pStyle w:val="25"/>
            <w:ind w:left="709" w:firstLine="0"/>
            <w:jc w:val="left"/>
            <w:rPr>
              <w:rFonts w:eastAsiaTheme="minorEastAsia" w:cs="Times New Roman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820180" w:history="1">
            <w:r w:rsidRPr="00EB7B53">
              <w:rPr>
                <w:rStyle w:val="af5"/>
                <w:rFonts w:cs="Times New Roman"/>
                <w:noProof/>
              </w:rPr>
              <w:t>3.3 Сопоставление метрик ошибок и выбор оптимальной модели прогнозирования</w:t>
            </w:r>
            <w:r w:rsidRPr="00EB7B53">
              <w:rPr>
                <w:rFonts w:cs="Times New Roman"/>
                <w:noProof/>
                <w:webHidden/>
              </w:rPr>
              <w:tab/>
            </w:r>
            <w:r w:rsidRPr="00EB7B53">
              <w:rPr>
                <w:rFonts w:cs="Times New Roman"/>
                <w:noProof/>
                <w:webHidden/>
              </w:rPr>
              <w:fldChar w:fldCharType="begin"/>
            </w:r>
            <w:r w:rsidRPr="00EB7B53">
              <w:rPr>
                <w:rFonts w:cs="Times New Roman"/>
                <w:noProof/>
                <w:webHidden/>
              </w:rPr>
              <w:instrText xml:space="preserve"> PAGEREF _Toc228820180 \h </w:instrText>
            </w:r>
            <w:r w:rsidRPr="00EB7B53">
              <w:rPr>
                <w:rFonts w:cs="Times New Roman"/>
                <w:noProof/>
                <w:webHidden/>
              </w:rPr>
            </w:r>
            <w:r w:rsidRPr="00EB7B53">
              <w:rPr>
                <w:rFonts w:cs="Times New Roman"/>
                <w:noProof/>
                <w:webHidden/>
              </w:rPr>
              <w:fldChar w:fldCharType="separate"/>
            </w:r>
            <w:r w:rsidR="00D9739F">
              <w:rPr>
                <w:rFonts w:cs="Times New Roman"/>
                <w:noProof/>
                <w:webHidden/>
              </w:rPr>
              <w:t>27</w:t>
            </w:r>
            <w:r w:rsidRPr="00EB7B5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80863C2" w14:textId="0B3C6ABA" w:rsidR="001221EF" w:rsidRPr="00EB7B53" w:rsidRDefault="001221EF" w:rsidP="00027B69">
          <w:pPr>
            <w:pStyle w:val="12"/>
            <w:rPr>
              <w:rFonts w:eastAsiaTheme="minorEastAsia" w:cs="Times New Roman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820181" w:history="1">
            <w:r w:rsidRPr="00EB7B53">
              <w:rPr>
                <w:rStyle w:val="af5"/>
                <w:rFonts w:cs="Times New Roman"/>
                <w:noProof/>
              </w:rPr>
              <w:t>ЗАКЛЮЧЕНИЕ</w:t>
            </w:r>
            <w:r w:rsidRPr="00EB7B53">
              <w:rPr>
                <w:rFonts w:cs="Times New Roman"/>
                <w:noProof/>
                <w:webHidden/>
              </w:rPr>
              <w:tab/>
            </w:r>
            <w:r w:rsidRPr="00EB7B53">
              <w:rPr>
                <w:rFonts w:cs="Times New Roman"/>
                <w:noProof/>
                <w:webHidden/>
              </w:rPr>
              <w:fldChar w:fldCharType="begin"/>
            </w:r>
            <w:r w:rsidRPr="00EB7B53">
              <w:rPr>
                <w:rFonts w:cs="Times New Roman"/>
                <w:noProof/>
                <w:webHidden/>
              </w:rPr>
              <w:instrText xml:space="preserve"> PAGEREF _Toc228820181 \h </w:instrText>
            </w:r>
            <w:r w:rsidRPr="00EB7B53">
              <w:rPr>
                <w:rFonts w:cs="Times New Roman"/>
                <w:noProof/>
                <w:webHidden/>
              </w:rPr>
            </w:r>
            <w:r w:rsidRPr="00EB7B53">
              <w:rPr>
                <w:rFonts w:cs="Times New Roman"/>
                <w:noProof/>
                <w:webHidden/>
              </w:rPr>
              <w:fldChar w:fldCharType="separate"/>
            </w:r>
            <w:r w:rsidR="00D9739F">
              <w:rPr>
                <w:rFonts w:cs="Times New Roman"/>
                <w:noProof/>
                <w:webHidden/>
              </w:rPr>
              <w:t>29</w:t>
            </w:r>
            <w:r w:rsidRPr="00EB7B5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4E7E02B" w14:textId="7F72147F" w:rsidR="001221EF" w:rsidRPr="00EB7B53" w:rsidRDefault="001221EF" w:rsidP="00027B69">
          <w:pPr>
            <w:pStyle w:val="12"/>
            <w:rPr>
              <w:rFonts w:eastAsiaTheme="minorEastAsia" w:cs="Times New Roman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8820182" w:history="1">
            <w:r w:rsidRPr="00EB7B53">
              <w:rPr>
                <w:rStyle w:val="af5"/>
                <w:rFonts w:cs="Times New Roman"/>
                <w:noProof/>
              </w:rPr>
              <w:t>СПИСОК ИСПОЛЬЗОВАННЫХ ИСТОЧНИКОВ</w:t>
            </w:r>
            <w:r w:rsidRPr="00EB7B53">
              <w:rPr>
                <w:rFonts w:cs="Times New Roman"/>
                <w:noProof/>
                <w:webHidden/>
              </w:rPr>
              <w:tab/>
            </w:r>
            <w:r w:rsidRPr="00EB7B53">
              <w:rPr>
                <w:rFonts w:cs="Times New Roman"/>
                <w:noProof/>
                <w:webHidden/>
              </w:rPr>
              <w:fldChar w:fldCharType="begin"/>
            </w:r>
            <w:r w:rsidRPr="00EB7B53">
              <w:rPr>
                <w:rFonts w:cs="Times New Roman"/>
                <w:noProof/>
                <w:webHidden/>
              </w:rPr>
              <w:instrText xml:space="preserve"> PAGEREF _Toc228820182 \h </w:instrText>
            </w:r>
            <w:r w:rsidRPr="00EB7B53">
              <w:rPr>
                <w:rFonts w:cs="Times New Roman"/>
                <w:noProof/>
                <w:webHidden/>
              </w:rPr>
            </w:r>
            <w:r w:rsidRPr="00EB7B53">
              <w:rPr>
                <w:rFonts w:cs="Times New Roman"/>
                <w:noProof/>
                <w:webHidden/>
              </w:rPr>
              <w:fldChar w:fldCharType="separate"/>
            </w:r>
            <w:r w:rsidR="00D9739F">
              <w:rPr>
                <w:rFonts w:cs="Times New Roman"/>
                <w:noProof/>
                <w:webHidden/>
              </w:rPr>
              <w:t>31</w:t>
            </w:r>
            <w:r w:rsidRPr="00EB7B5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7A00821" w14:textId="5E8FB187" w:rsidR="00CF2E2F" w:rsidRPr="00EB7B53" w:rsidRDefault="00D044BF" w:rsidP="001221EF">
          <w:pPr>
            <w:ind w:firstLine="0"/>
            <w:jc w:val="left"/>
            <w:rPr>
              <w:rFonts w:cs="Times New Roman"/>
            </w:rPr>
          </w:pPr>
          <w:r w:rsidRPr="00EB7B53">
            <w:rPr>
              <w:rFonts w:cs="Times New Roman"/>
              <w:b/>
              <w:bCs/>
            </w:rPr>
            <w:fldChar w:fldCharType="end"/>
          </w:r>
        </w:p>
      </w:sdtContent>
    </w:sdt>
    <w:p w14:paraId="6F5C3D4C" w14:textId="77777777" w:rsidR="00CF2E2F" w:rsidRPr="00EB7B53" w:rsidRDefault="00CF2E2F" w:rsidP="00CF2E2F">
      <w:pPr>
        <w:rPr>
          <w:rFonts w:cs="Times New Roman"/>
        </w:rPr>
      </w:pPr>
    </w:p>
    <w:p w14:paraId="598A1E8C" w14:textId="77777777" w:rsidR="001E7876" w:rsidRPr="00EB7B53" w:rsidRDefault="001E7876" w:rsidP="008E18F8">
      <w:pPr>
        <w:ind w:firstLine="0"/>
        <w:rPr>
          <w:rFonts w:cs="Times New Roman"/>
          <w:lang w:val="be-BY"/>
        </w:rPr>
      </w:pPr>
    </w:p>
    <w:p w14:paraId="124A2931" w14:textId="77777777" w:rsidR="00EA1E26" w:rsidRPr="00EB7B53" w:rsidRDefault="00EA1E26" w:rsidP="001221EF">
      <w:pPr>
        <w:ind w:firstLine="0"/>
        <w:jc w:val="left"/>
        <w:rPr>
          <w:rFonts w:cs="Times New Roman"/>
          <w:lang w:val="be-BY"/>
        </w:rPr>
      </w:pPr>
    </w:p>
    <w:p w14:paraId="1E6106E4" w14:textId="77777777" w:rsidR="00EA1E26" w:rsidRPr="00EB7B53" w:rsidRDefault="00EA1E26" w:rsidP="008E18F8">
      <w:pPr>
        <w:ind w:firstLine="0"/>
        <w:rPr>
          <w:rFonts w:cs="Times New Roman"/>
          <w:lang w:val="be-BY"/>
        </w:rPr>
      </w:pPr>
    </w:p>
    <w:p w14:paraId="6DA8E690" w14:textId="77777777" w:rsidR="00EA1E26" w:rsidRPr="00EB7B53" w:rsidRDefault="00EA1E26" w:rsidP="008E18F8">
      <w:pPr>
        <w:ind w:firstLine="0"/>
        <w:rPr>
          <w:rFonts w:cs="Times New Roman"/>
          <w:lang w:val="be-BY"/>
        </w:rPr>
      </w:pPr>
    </w:p>
    <w:p w14:paraId="7C2769BD" w14:textId="77777777" w:rsidR="00EA1E26" w:rsidRPr="00EB7B53" w:rsidRDefault="00EA1E26" w:rsidP="008E18F8">
      <w:pPr>
        <w:ind w:firstLine="0"/>
        <w:rPr>
          <w:rFonts w:cs="Times New Roman"/>
          <w:lang w:val="be-BY"/>
        </w:rPr>
      </w:pPr>
    </w:p>
    <w:p w14:paraId="022175A9" w14:textId="77777777" w:rsidR="00EA1E26" w:rsidRPr="00EB7B53" w:rsidRDefault="00EA1E26" w:rsidP="008E18F8">
      <w:pPr>
        <w:ind w:firstLine="0"/>
        <w:rPr>
          <w:rFonts w:cs="Times New Roman"/>
          <w:lang w:val="be-BY"/>
        </w:rPr>
      </w:pPr>
    </w:p>
    <w:p w14:paraId="45C4FBFD" w14:textId="77777777" w:rsidR="00EA1E26" w:rsidRPr="00EB7B53" w:rsidRDefault="00EA1E26" w:rsidP="008E18F8">
      <w:pPr>
        <w:ind w:firstLine="0"/>
        <w:rPr>
          <w:rFonts w:cs="Times New Roman"/>
          <w:lang w:val="be-BY"/>
        </w:rPr>
      </w:pPr>
    </w:p>
    <w:p w14:paraId="021F636C" w14:textId="77777777" w:rsidR="00EA1E26" w:rsidRPr="00EB7B53" w:rsidRDefault="00EA1E26" w:rsidP="008E18F8">
      <w:pPr>
        <w:ind w:firstLine="0"/>
        <w:rPr>
          <w:rFonts w:cs="Times New Roman"/>
          <w:lang w:val="en-US"/>
        </w:rPr>
      </w:pPr>
    </w:p>
    <w:p w14:paraId="62EB3F12" w14:textId="77777777" w:rsidR="001221EF" w:rsidRPr="00EB7B53" w:rsidRDefault="001221EF" w:rsidP="008E18F8">
      <w:pPr>
        <w:ind w:firstLine="0"/>
        <w:rPr>
          <w:rFonts w:cs="Times New Roman"/>
          <w:lang w:val="en-US"/>
        </w:rPr>
      </w:pPr>
    </w:p>
    <w:p w14:paraId="1A642F85" w14:textId="77777777" w:rsidR="001221EF" w:rsidRPr="00EB7B53" w:rsidRDefault="001221EF" w:rsidP="008E18F8">
      <w:pPr>
        <w:ind w:firstLine="0"/>
        <w:rPr>
          <w:rFonts w:cs="Times New Roman"/>
          <w:lang w:val="be-BY"/>
        </w:rPr>
      </w:pPr>
    </w:p>
    <w:p w14:paraId="64E2D1E3" w14:textId="77777777" w:rsidR="00D044BF" w:rsidRPr="00EB7B53" w:rsidRDefault="00D044BF" w:rsidP="008E18F8">
      <w:pPr>
        <w:ind w:firstLine="0"/>
        <w:rPr>
          <w:rFonts w:cs="Times New Roman"/>
          <w:lang w:val="be-BY"/>
        </w:rPr>
      </w:pPr>
    </w:p>
    <w:p w14:paraId="29799C38" w14:textId="52340EAF" w:rsidR="001E7876" w:rsidRPr="00EB7B53" w:rsidRDefault="00FF7ADD" w:rsidP="00C20BF1">
      <w:pPr>
        <w:pStyle w:val="1"/>
        <w:rPr>
          <w:rFonts w:cs="Times New Roman"/>
        </w:rPr>
      </w:pPr>
      <w:bookmarkStart w:id="1" w:name="_Toc228820168"/>
      <w:r w:rsidRPr="00EB7B53">
        <w:rPr>
          <w:rFonts w:cs="Times New Roman"/>
        </w:rPr>
        <w:lastRenderedPageBreak/>
        <w:t>ВВЕДЕНИЕ</w:t>
      </w:r>
      <w:bookmarkEnd w:id="1"/>
    </w:p>
    <w:p w14:paraId="5CFD090D" w14:textId="77777777" w:rsidR="00C20BF1" w:rsidRPr="00EB7B53" w:rsidRDefault="00C20BF1" w:rsidP="00C20BF1">
      <w:pPr>
        <w:rPr>
          <w:rFonts w:cs="Times New Roman"/>
        </w:rPr>
      </w:pPr>
    </w:p>
    <w:p w14:paraId="2BD0AAD7" w14:textId="41E37194" w:rsidR="00C20BF1" w:rsidRPr="00EB7B53" w:rsidRDefault="00C20BF1" w:rsidP="00C20BF1">
      <w:pPr>
        <w:rPr>
          <w:rFonts w:cs="Times New Roman"/>
        </w:rPr>
      </w:pPr>
      <w:r w:rsidRPr="00EB7B53">
        <w:rPr>
          <w:rFonts w:cs="Times New Roman"/>
        </w:rPr>
        <w:t>Экономический рост – одна из центральных проблем, изучаемых макроэкономикой. Его высокие темпы являются главным условием повышение уровня жизни населения и его благополучия. Именно поэтому прогнозирование темпов прироста реального ВВП Беларуси, рассчитываемого как процентное изменение ВВП в постоянных ценах к предыдущему году, является важнейшей социально-экономической задачей.</w:t>
      </w:r>
    </w:p>
    <w:p w14:paraId="528D8270" w14:textId="50DFC613" w:rsidR="001E7876" w:rsidRPr="00EB7B53" w:rsidRDefault="00C20BF1" w:rsidP="008C4B77">
      <w:pPr>
        <w:rPr>
          <w:rFonts w:cs="Times New Roman"/>
        </w:rPr>
      </w:pPr>
      <w:r w:rsidRPr="00EB7B53">
        <w:rPr>
          <w:rFonts w:cs="Times New Roman"/>
        </w:rPr>
        <w:t xml:space="preserve">В современной экономической науке для прогнозирования темпов роста ВВП применяются три основных класса моделей: классические, основанные на производственной функции Кобба-Дугласа и ее модификациях, эконометрические модели и алгоритмы машинного обучения. Первые два подхода сформировались во второй половине </w:t>
      </w:r>
      <w:r w:rsidRPr="00EB7B53">
        <w:rPr>
          <w:rFonts w:cs="Times New Roman"/>
          <w:lang w:val="en-US"/>
        </w:rPr>
        <w:t>XX</w:t>
      </w:r>
      <w:r w:rsidRPr="00EB7B53">
        <w:rPr>
          <w:rFonts w:cs="Times New Roman"/>
        </w:rPr>
        <w:t xml:space="preserve"> века и являются стандартом во многих национальных банках и международных организациях. Методы же машинного обучения стали внедряться в макроэкономическое прогнозирование лишь в последние годы. Каждый из трех подходов имеет свою методологию и область применения в зависимости от временного горизонта прогноза.</w:t>
      </w:r>
    </w:p>
    <w:p w14:paraId="774D0C85" w14:textId="73AA9AA7" w:rsidR="001926B6" w:rsidRPr="00EB7B53" w:rsidRDefault="001926B6" w:rsidP="008C4B77">
      <w:pPr>
        <w:rPr>
          <w:rFonts w:cs="Times New Roman"/>
        </w:rPr>
      </w:pPr>
      <w:r w:rsidRPr="00EB7B53">
        <w:rPr>
          <w:rFonts w:cs="Times New Roman"/>
        </w:rPr>
        <w:t>Целью курсовой работы является сравнительный анализ двух из этих подходов к прогнозированию экономического роста: эконометрической модели и алгоритма машинного обучения. Эконометрическая модель будет построена автором по методике линейной регрессии; в качестве алгоритма машинного обучения выбран Random Forest Regression. Особый акцент сделан на методе машинного обучения, поскольку его применение в белорусской экономической науке является сравнительно новым.</w:t>
      </w:r>
    </w:p>
    <w:p w14:paraId="20EBFEA3" w14:textId="26FFFA87" w:rsidR="001926B6" w:rsidRPr="00EB7B53" w:rsidRDefault="001926B6" w:rsidP="008C4B77">
      <w:pPr>
        <w:rPr>
          <w:rFonts w:cs="Times New Roman"/>
        </w:rPr>
      </w:pPr>
      <w:r w:rsidRPr="00EB7B53">
        <w:rPr>
          <w:rFonts w:cs="Times New Roman"/>
        </w:rPr>
        <w:t>Задачами курсовой работы являются теоретическое обоснование и описание особенностей двух классов моделей экономического роста, спецификация и калибровка выбранных моделей на данных Республики Беларусь, сравнительный анализ точности и результатов моделирования на периоде с 2001 по 2024 гг.</w:t>
      </w:r>
    </w:p>
    <w:p w14:paraId="16032457" w14:textId="77777777" w:rsidR="001E7876" w:rsidRPr="00EB7B53" w:rsidRDefault="001E7876" w:rsidP="00363F9C">
      <w:pPr>
        <w:rPr>
          <w:rFonts w:cs="Times New Roman"/>
        </w:rPr>
      </w:pPr>
    </w:p>
    <w:p w14:paraId="3F93757C" w14:textId="77777777" w:rsidR="001E7876" w:rsidRPr="00EB7B53" w:rsidRDefault="001E7876" w:rsidP="00363F9C">
      <w:pPr>
        <w:rPr>
          <w:rFonts w:cs="Times New Roman"/>
        </w:rPr>
      </w:pPr>
    </w:p>
    <w:p w14:paraId="33AB226A" w14:textId="77777777" w:rsidR="001E7876" w:rsidRPr="00EB7B53" w:rsidRDefault="001E7876" w:rsidP="00363F9C">
      <w:pPr>
        <w:rPr>
          <w:rFonts w:cs="Times New Roman"/>
        </w:rPr>
      </w:pPr>
    </w:p>
    <w:p w14:paraId="7C7A8D93" w14:textId="77777777" w:rsidR="001E7876" w:rsidRPr="00EB7B53" w:rsidRDefault="001E7876" w:rsidP="00363F9C">
      <w:pPr>
        <w:rPr>
          <w:rFonts w:cs="Times New Roman"/>
        </w:rPr>
      </w:pPr>
    </w:p>
    <w:p w14:paraId="126A555F" w14:textId="77777777" w:rsidR="001E7876" w:rsidRPr="00EB7B53" w:rsidRDefault="001E7876" w:rsidP="00363F9C">
      <w:pPr>
        <w:rPr>
          <w:rFonts w:cs="Times New Roman"/>
        </w:rPr>
      </w:pPr>
    </w:p>
    <w:p w14:paraId="77E7410E" w14:textId="77777777" w:rsidR="00EA1E26" w:rsidRPr="00EB7B53" w:rsidRDefault="00EA1E26" w:rsidP="00B715DA">
      <w:pPr>
        <w:ind w:firstLine="0"/>
        <w:rPr>
          <w:rFonts w:cs="Times New Roman"/>
          <w:lang w:val="be-BY"/>
        </w:rPr>
      </w:pPr>
    </w:p>
    <w:p w14:paraId="195F3D17" w14:textId="77777777" w:rsidR="003746AF" w:rsidRPr="00EB7B53" w:rsidRDefault="003746AF" w:rsidP="00B715DA">
      <w:pPr>
        <w:ind w:firstLine="0"/>
        <w:rPr>
          <w:rFonts w:cs="Times New Roman"/>
          <w:lang w:val="be-BY"/>
        </w:rPr>
      </w:pPr>
    </w:p>
    <w:p w14:paraId="5B13836D" w14:textId="2A5F77F0" w:rsidR="007E5D09" w:rsidRPr="00EB7B53" w:rsidRDefault="00FF7ADD" w:rsidP="007E5D09">
      <w:pPr>
        <w:pStyle w:val="1"/>
        <w:rPr>
          <w:rFonts w:cs="Times New Roman"/>
        </w:rPr>
      </w:pPr>
      <w:bookmarkStart w:id="2" w:name="_Toc228820169"/>
      <w:r w:rsidRPr="00EB7B53">
        <w:rPr>
          <w:rFonts w:cs="Times New Roman"/>
          <w:caps w:val="0"/>
          <w:lang w:val="be-BY"/>
        </w:rPr>
        <w:lastRenderedPageBreak/>
        <w:t xml:space="preserve">ГЛАВА 1. </w:t>
      </w:r>
      <w:r w:rsidRPr="00EB7B53">
        <w:rPr>
          <w:rFonts w:cs="Times New Roman"/>
          <w:caps w:val="0"/>
        </w:rPr>
        <w:t>ТЕОРЕТИЧЕСКИЕ ОСНОВЫ ПРОГНОЗИРОВАНИЯ ЭКОНОМИЧЕСКОГО РОСТА С ПОМОЩЬЮ РАЗНЫХ ТИПОВ МОДЕЛЕЙ</w:t>
      </w:r>
      <w:bookmarkEnd w:id="2"/>
    </w:p>
    <w:p w14:paraId="5BBE48F0" w14:textId="77777777" w:rsidR="001F754A" w:rsidRPr="00EB7B53" w:rsidRDefault="001F754A" w:rsidP="00E527AF">
      <w:pPr>
        <w:jc w:val="center"/>
        <w:rPr>
          <w:rFonts w:cs="Times New Roman"/>
        </w:rPr>
      </w:pPr>
    </w:p>
    <w:p w14:paraId="0633B712" w14:textId="2F020ED2" w:rsidR="007E5D09" w:rsidRPr="00EB7B53" w:rsidRDefault="007E5D09" w:rsidP="00027B69">
      <w:pPr>
        <w:pStyle w:val="2"/>
        <w:rPr>
          <w:rFonts w:cs="Times New Roman"/>
        </w:rPr>
      </w:pPr>
      <w:bookmarkStart w:id="3" w:name="_Toc228820170"/>
      <w:r w:rsidRPr="00EB7B53">
        <w:rPr>
          <w:rFonts w:cs="Times New Roman"/>
        </w:rPr>
        <w:t>1.1</w:t>
      </w:r>
      <w:r w:rsidR="001221EF" w:rsidRPr="00EB7B53">
        <w:rPr>
          <w:rFonts w:cs="Times New Roman"/>
        </w:rPr>
        <w:t xml:space="preserve"> </w:t>
      </w:r>
      <w:r w:rsidRPr="00EB7B53">
        <w:rPr>
          <w:rFonts w:cs="Times New Roman"/>
        </w:rPr>
        <w:t>Подходы к отбору факторов в моделях прогнозирования экономического роста</w:t>
      </w:r>
      <w:bookmarkEnd w:id="3"/>
    </w:p>
    <w:p w14:paraId="10000001" w14:textId="10000002" w:rsidR="004C623B" w:rsidRPr="00EB7B53" w:rsidRDefault="004C623B" w:rsidP="004B36E3">
      <w:pPr>
        <w:rPr>
          <w:rFonts w:cs="Times New Roman"/>
        </w:rPr>
      </w:pPr>
    </w:p>
    <w:p w14:paraId="10000003" w14:textId="10000004" w:rsidR="004C623B" w:rsidRPr="00EB7B53" w:rsidRDefault="00000000" w:rsidP="00F22A40">
      <w:pPr>
        <w:rPr>
          <w:rFonts w:cs="Times New Roman"/>
        </w:rPr>
      </w:pPr>
      <w:r w:rsidRPr="00EB7B53">
        <w:rPr>
          <w:rFonts w:cs="Times New Roman"/>
        </w:rPr>
        <w:t>Прогнозирование темпов экономического роста представляет собой сложную многофакторную задачу, поскольку динамика реального ВВП определяется широким кругом взаимосвязанных переменных. В экономической литературе сложилось несколько подходов к отбору факторов: производственно-функциональный, институциональный и эмпирико-статистический. Каждый из них акцентирует внимание на различных детерминантах роста [7, с. 5].</w:t>
      </w:r>
    </w:p>
    <w:p w14:paraId="10000005" w14:textId="10000006" w:rsidR="004C623B" w:rsidRPr="00EB7B53" w:rsidRDefault="00000000" w:rsidP="00F22A40">
      <w:pPr>
        <w:rPr>
          <w:rFonts w:cs="Times New Roman"/>
        </w:rPr>
      </w:pPr>
      <w:r w:rsidRPr="00EB7B53">
        <w:rPr>
          <w:rFonts w:cs="Times New Roman"/>
        </w:rPr>
        <w:t>Производственно-функциональный подход восходит к модели Солоу (1956), в рамках которой объем производства описывается через трехфакторную производственную функцию: труд, физический капитал и совокупную факторную производительность. В расширенных версиях данного подхода в качестве факторов также используют накопление человеческого капитала (модель Мэнкью – Ромера – Уэйла), государственную инфраструктуру и степень открытости экономики. Строгая теоретическая основа является главным преимуществом данного подхода, однако для малых стран с неполными рядами данных его применение ограничено [18].</w:t>
      </w:r>
    </w:p>
    <w:p w14:paraId="10000007" w14:textId="10000008" w:rsidR="004C623B" w:rsidRPr="00EB7B53" w:rsidRDefault="00000000" w:rsidP="00F22A40">
      <w:pPr>
        <w:rPr>
          <w:rFonts w:cs="Times New Roman"/>
        </w:rPr>
      </w:pPr>
      <w:r w:rsidRPr="00EB7B53">
        <w:rPr>
          <w:rFonts w:cs="Times New Roman"/>
        </w:rPr>
        <w:t>Институциональный подход, получивший широкое распространение после работ Барро (1991) и Аджемоглу и соавторов (2001), делает акцент на качестве государственного управления, правовой системы, защите прав собственности и экономической свободе как долгосрочных детерминантах роста. Барро: кросс-секционные регрессии показали, что показатели верховенства закона, коррупции и политической стабильности устойчиво связаны с будущим ростом ВВП, что обосновывает включение в модель индексов WGI и экономической свободы Heritage Foundation [9], [10].</w:t>
      </w:r>
    </w:p>
    <w:p w14:paraId="10000009" w14:textId="1000000A" w:rsidR="004C623B" w:rsidRPr="00EB7B53" w:rsidRDefault="00000000" w:rsidP="00F22A40">
      <w:pPr>
        <w:rPr>
          <w:rFonts w:cs="Times New Roman"/>
        </w:rPr>
      </w:pPr>
      <w:r w:rsidRPr="00EB7B53">
        <w:rPr>
          <w:rFonts w:cs="Times New Roman"/>
        </w:rPr>
        <w:t>Эмпирико-статистический подход не привязан к единой теоретической парадигме и отбирает переменные исходя из их предсказательной силы на исторических данных. В частности, в работах по прогнозированию макроэкономических показателей методами машинного обучения включается широкий набор факторов – от фискальных (доля налогов и государственных расходов в ВВП) до внешнеэкономических (степень открытости, прямые иностранные инвестиции), которые затем ранжируются по важности алгоритмом [5], [11].</w:t>
      </w:r>
    </w:p>
    <w:p w14:paraId="1000000B" w14:textId="1000000C" w:rsidR="004C623B" w:rsidRPr="00EB7B53" w:rsidRDefault="00000000" w:rsidP="00F22A40">
      <w:pPr>
        <w:rPr>
          <w:rFonts w:cs="Times New Roman"/>
        </w:rPr>
      </w:pPr>
      <w:r w:rsidRPr="00EB7B53">
        <w:rPr>
          <w:rFonts w:cs="Times New Roman"/>
        </w:rPr>
        <w:lastRenderedPageBreak/>
        <w:t>В настоящей работе объясняющие переменные разбиты на две группы. Первая группа – институциональные индексы – представлена индексом эффективности правительства (Worldwide Governance Indicators, WGI) и индексом экономической свободы (Heritage Foundation). Их включение обосновано устойчивой связью качества институтов с долгосрочным экономическим ростом [16]. Вторая группа – структурно-политэкономические индикаторы – включает показатели государственных расходов, налоговых поступлений, открытости экономики, прямых иностранных инвестиций, безработицы, инфляции и предыдущего роста ВВП. Данные переменные характеризуют бизнес-цикл и краткосрочную макроэкономическую конъюнктуру [7, с. 27].</w:t>
      </w:r>
    </w:p>
    <w:p w14:paraId="6A3D253D" w14:textId="1981AB95" w:rsidR="00933F94" w:rsidRPr="00EB7B53" w:rsidRDefault="00000000" w:rsidP="000C2795">
      <w:pPr>
        <w:rPr>
          <w:rFonts w:cs="Times New Roman"/>
          <w:lang w:val="be-BY"/>
        </w:rPr>
      </w:pPr>
      <w:r w:rsidRPr="00EB7B53">
        <w:rPr>
          <w:rFonts w:cs="Times New Roman"/>
        </w:rPr>
        <w:t>Итоговый отбор факторов для эконометрической модели линейной регрессии осуществляется в два этапа. На первом этапе применяется корреляционный анализ: исключаются переменные с низким коэффициентом корреляции с целевой переменной, а также пары регрессоров с высокой взаимной корреляцией (потенциальная мультиколлинеарность). На втором этапе учитываются ограничения МНК: число регрессоров не должно превышать примерно одну четверть от числа наблюдений, что при временном ряде в 24 точки допускает не более 6 объясняющих переменных. Для модели случайного леса данное ограничение не применяется, что позволяет использовать полный набор из 9 переменных.</w:t>
      </w:r>
    </w:p>
    <w:p w14:paraId="02B365F0" w14:textId="77777777" w:rsidR="000C2795" w:rsidRPr="00EB7B53" w:rsidRDefault="000C2795" w:rsidP="000C2795">
      <w:pPr>
        <w:rPr>
          <w:rFonts w:cs="Times New Roman"/>
          <w:lang w:val="be-BY"/>
        </w:rPr>
      </w:pPr>
    </w:p>
    <w:p w14:paraId="71D5FD30" w14:textId="06E2F898" w:rsidR="00CE1B2B" w:rsidRPr="00EB7B53" w:rsidRDefault="00CE1B2B" w:rsidP="00027B69">
      <w:pPr>
        <w:pStyle w:val="2"/>
        <w:rPr>
          <w:rFonts w:cs="Times New Roman"/>
        </w:rPr>
      </w:pPr>
      <w:bookmarkStart w:id="4" w:name="_Toc228820171"/>
      <w:r w:rsidRPr="00EB7B53">
        <w:rPr>
          <w:rFonts w:cs="Times New Roman"/>
        </w:rPr>
        <w:t>1.2 Эконометрические модели экономического роста</w:t>
      </w:r>
      <w:bookmarkEnd w:id="4"/>
    </w:p>
    <w:p w14:paraId="5D356FA6" w14:textId="77777777" w:rsidR="000B4B9F" w:rsidRPr="00EB7B53" w:rsidRDefault="000B4B9F" w:rsidP="000B4B9F">
      <w:pPr>
        <w:rPr>
          <w:rFonts w:cs="Times New Roman"/>
        </w:rPr>
      </w:pPr>
    </w:p>
    <w:p w14:paraId="4B528BAA" w14:textId="053C593F" w:rsidR="00102441" w:rsidRPr="00EB7B53" w:rsidRDefault="00B715DA" w:rsidP="000B4B9F">
      <w:pPr>
        <w:rPr>
          <w:rFonts w:cs="Times New Roman"/>
        </w:rPr>
      </w:pPr>
      <w:r w:rsidRPr="00EB7B53">
        <w:rPr>
          <w:rFonts w:cs="Times New Roman"/>
        </w:rPr>
        <w:t xml:space="preserve">Эконометрика – это наука, изучающая количественные закономерности и взаимосвязи в экономике. Она зародилась и получила свое развитие на основе слияния экономической теории, математической экономики, экономической и математической статистики. В современной эконометрике широко используются информатика, статистические пакеты прикладных программ.  </w:t>
      </w:r>
    </w:p>
    <w:p w14:paraId="3E567F52" w14:textId="1C126D3F" w:rsidR="00102441" w:rsidRPr="00EB7B53" w:rsidRDefault="004D063C" w:rsidP="000B4B9F">
      <w:pPr>
        <w:rPr>
          <w:rFonts w:cs="Times New Roman"/>
        </w:rPr>
      </w:pPr>
      <w:r w:rsidRPr="00EB7B53">
        <w:rPr>
          <w:rFonts w:cs="Times New Roman"/>
        </w:rPr>
        <w:t>Основным эконометрическим методом построения линейной зависимости между результативной переменной (в нашем случае ежегодный прирост реального ВВП) и несколькими объясняющими переменным, является линейная регрессия множественная регрессия.</w:t>
      </w:r>
    </w:p>
    <w:p w14:paraId="511F29A8" w14:textId="39A645CA" w:rsidR="00102441" w:rsidRPr="00EB7B53" w:rsidRDefault="004D063C" w:rsidP="000B4B9F">
      <w:pPr>
        <w:rPr>
          <w:rFonts w:cs="Times New Roman"/>
        </w:rPr>
      </w:pPr>
      <w:r w:rsidRPr="00EB7B53">
        <w:rPr>
          <w:rFonts w:cs="Times New Roman"/>
        </w:rPr>
        <w:t>Теоретическая линейная модель множественной регрессии имеет вид:</w:t>
      </w:r>
    </w:p>
    <w:p w14:paraId="5EEDF6DA" w14:textId="77777777" w:rsidR="004D063C" w:rsidRPr="00EB7B53" w:rsidRDefault="004D063C" w:rsidP="000B4B9F">
      <w:pPr>
        <w:rPr>
          <w:rFonts w:cs="Times New Roman"/>
        </w:rPr>
      </w:pPr>
    </w:p>
    <w:p w14:paraId="01C0544B" w14:textId="723C2649" w:rsidR="004D063C" w:rsidRPr="00EB7B53" w:rsidRDefault="00000000" w:rsidP="000B4B9F">
      <w:pPr>
        <w:rPr>
          <w:rFonts w:eastAsiaTheme="minorEastAsia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</w:rPr>
                <m:t>Y=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+…+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1.1</m:t>
                  </m: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16A2023D" w14:textId="77777777" w:rsidR="004D063C" w:rsidRPr="00EB7B53" w:rsidRDefault="004D063C" w:rsidP="000B4B9F">
      <w:pPr>
        <w:rPr>
          <w:rFonts w:eastAsiaTheme="minorEastAsia" w:cs="Times New Roman"/>
        </w:rPr>
      </w:pPr>
    </w:p>
    <w:p w14:paraId="1243C281" w14:textId="0709CA5E" w:rsidR="004D063C" w:rsidRPr="00EB7B53" w:rsidRDefault="004D063C" w:rsidP="000B4B9F">
      <w:pPr>
        <w:rPr>
          <w:rFonts w:eastAsiaTheme="minorEastAsia" w:cs="Times New Roman"/>
        </w:rPr>
      </w:pPr>
      <w:r w:rsidRPr="00EB7B53">
        <w:rPr>
          <w:rFonts w:eastAsiaTheme="minorEastAsia" w:cs="Times New Roman"/>
        </w:rPr>
        <w:t xml:space="preserve">где: </w:t>
      </w:r>
      <w:r w:rsidRPr="004C09C0">
        <w:rPr>
          <w:rFonts w:ascii="Cambria Math" w:eastAsiaTheme="minorEastAsia" w:hAnsi="Cambria Math" w:cs="Times New Roman"/>
          <w:i/>
          <w:iCs/>
          <w:lang w:val="en-US"/>
        </w:rPr>
        <w:t>Y</w:t>
      </w:r>
      <w:r w:rsidRPr="00EB7B53">
        <w:rPr>
          <w:rFonts w:eastAsiaTheme="minorEastAsia" w:cs="Times New Roman"/>
        </w:rPr>
        <w:t xml:space="preserve"> – объясняемая переменная,</w:t>
      </w:r>
    </w:p>
    <w:p w14:paraId="48276106" w14:textId="05A8791E" w:rsidR="004D063C" w:rsidRPr="00EB7B53" w:rsidRDefault="004D063C" w:rsidP="000B4B9F">
      <w:pPr>
        <w:rPr>
          <w:rFonts w:eastAsiaTheme="minorEastAsia" w:cs="Times New Roman"/>
        </w:rPr>
      </w:pPr>
      <w:r w:rsidRPr="004C09C0">
        <w:rPr>
          <w:rFonts w:ascii="Cambria Math" w:eastAsiaTheme="minorEastAsia" w:hAnsi="Cambria Math" w:cs="Times New Roman"/>
          <w:i/>
          <w:iCs/>
          <w:lang w:val="en-US"/>
        </w:rPr>
        <w:t>X</w:t>
      </w:r>
      <w:r w:rsidRPr="004C09C0">
        <w:rPr>
          <w:rFonts w:ascii="Cambria Math" w:eastAsiaTheme="minorEastAsia" w:hAnsi="Cambria Math" w:cs="Times New Roman"/>
          <w:i/>
          <w:iCs/>
          <w:vertAlign w:val="subscript"/>
          <w:lang w:val="en-US"/>
        </w:rPr>
        <w:t>n</w:t>
      </w:r>
      <w:r w:rsidRPr="00EB7B53">
        <w:rPr>
          <w:rFonts w:eastAsiaTheme="minorEastAsia" w:cs="Times New Roman"/>
        </w:rPr>
        <w:t xml:space="preserve"> – объясняющие переменные.</w:t>
      </w:r>
    </w:p>
    <w:p w14:paraId="6472C449" w14:textId="2C8301A1" w:rsidR="00102441" w:rsidRPr="00EB7B53" w:rsidRDefault="004D063C" w:rsidP="004D063C">
      <w:pPr>
        <w:rPr>
          <w:rFonts w:cs="Times New Roman"/>
        </w:rPr>
      </w:pPr>
      <w:r w:rsidRPr="00EB7B53">
        <w:rPr>
          <w:rFonts w:cs="Times New Roman"/>
        </w:rPr>
        <w:lastRenderedPageBreak/>
        <w:t xml:space="preserve">Случайный член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szCs w:val="28"/>
                <w:lang w:val="en-US"/>
              </w:rPr>
              <m:t>t</m:t>
            </m:r>
          </m:sub>
        </m:sSub>
      </m:oMath>
      <w:r w:rsidRPr="00EB7B53">
        <w:rPr>
          <w:rFonts w:eastAsiaTheme="minorEastAsia" w:cs="Times New Roman"/>
          <w:iCs/>
          <w:szCs w:val="28"/>
        </w:rPr>
        <w:t xml:space="preserve"> должен удовлетворять основным предположениям регрессионного анализа. Тогда с помощью метода наименьших квадратов (МНК) получают наилучшие несмещенные и эффективные оценки параметров теоретической регресии</w:t>
      </w:r>
    </w:p>
    <w:p w14:paraId="1000000F" w14:textId="10000010" w:rsidR="004C623B" w:rsidRPr="00EB7B53" w:rsidRDefault="00000000" w:rsidP="00F22A40">
      <w:pPr>
        <w:rPr>
          <w:rFonts w:cs="Times New Roman"/>
        </w:rPr>
      </w:pPr>
      <w:r w:rsidRPr="00EB7B53">
        <w:rPr>
          <w:rFonts w:cs="Times New Roman"/>
        </w:rPr>
        <w:t xml:space="preserve">Для того чтобы оценки МНК являлись наилучшими линейными несмещенными оценками (BLUE), необходимо выполнение предпосылок теоремы Гаусса–Маркова. К ключевым предпосылкам относятся: нулевое математическое ожидание случайной ошибки </w:t>
      </w:r>
      <w:r w:rsidRPr="004C09C0">
        <w:rPr>
          <w:rFonts w:ascii="Cambria Math" w:hAnsi="Cambria Math" w:cs="Times New Roman"/>
          <w:i/>
          <w:iCs/>
        </w:rPr>
        <w:t>E(εt)=0;</w:t>
      </w:r>
      <w:r w:rsidRPr="00EB7B53">
        <w:rPr>
          <w:rFonts w:cs="Times New Roman"/>
        </w:rPr>
        <w:t xml:space="preserve"> гомоскедастичность – постоянство дисперсии ошибки </w:t>
      </w:r>
      <w:r w:rsidRPr="004C09C0">
        <w:rPr>
          <w:rFonts w:ascii="Cambria Math" w:hAnsi="Cambria Math" w:cs="Times New Roman"/>
          <w:i/>
          <w:iCs/>
        </w:rPr>
        <w:t>D(εt)=σ²</w:t>
      </w:r>
      <w:r w:rsidRPr="00EB7B53">
        <w:rPr>
          <w:rFonts w:cs="Times New Roman"/>
        </w:rPr>
        <w:t xml:space="preserve"> для всех</w:t>
      </w:r>
      <w:r w:rsidRPr="00EB7B53">
        <w:rPr>
          <w:rFonts w:cs="Times New Roman"/>
          <w:i/>
          <w:iCs/>
        </w:rPr>
        <w:t xml:space="preserve"> </w:t>
      </w:r>
      <w:r w:rsidRPr="004C09C0">
        <w:rPr>
          <w:rFonts w:ascii="Cambria Math" w:hAnsi="Cambria Math" w:cs="Times New Roman"/>
          <w:i/>
          <w:iCs/>
        </w:rPr>
        <w:t>t</w:t>
      </w:r>
      <w:r w:rsidRPr="00EB7B53">
        <w:rPr>
          <w:rFonts w:cs="Times New Roman"/>
        </w:rPr>
        <w:t xml:space="preserve">; отсутствие автокорреляции остатков </w:t>
      </w:r>
      <w:r w:rsidRPr="004C09C0">
        <w:rPr>
          <w:rFonts w:ascii="Cambria Math" w:hAnsi="Cambria Math" w:cs="Times New Roman"/>
          <w:i/>
          <w:iCs/>
        </w:rPr>
        <w:t>Cov(εt, εs)=0</w:t>
      </w:r>
      <w:r w:rsidRPr="00EB7B53">
        <w:rPr>
          <w:rFonts w:cs="Times New Roman"/>
        </w:rPr>
        <w:t xml:space="preserve"> при </w:t>
      </w:r>
      <w:r w:rsidRPr="004C09C0">
        <w:rPr>
          <w:rFonts w:ascii="Cambria Math" w:hAnsi="Cambria Math" w:cs="Times New Roman"/>
          <w:i/>
          <w:iCs/>
        </w:rPr>
        <w:t>t≠s;</w:t>
      </w:r>
      <w:r w:rsidRPr="00EB7B53">
        <w:rPr>
          <w:rFonts w:cs="Times New Roman"/>
        </w:rPr>
        <w:t xml:space="preserve"> нормальное распределение ошибки </w:t>
      </w:r>
      <w:r w:rsidRPr="004C09C0">
        <w:rPr>
          <w:rFonts w:ascii="Cambria Math" w:hAnsi="Cambria Math" w:cs="Times New Roman"/>
          <w:i/>
          <w:iCs/>
        </w:rPr>
        <w:t>εt~N(0,σ²);</w:t>
      </w:r>
      <w:r w:rsidRPr="00EB7B53">
        <w:rPr>
          <w:rFonts w:cs="Times New Roman"/>
        </w:rPr>
        <w:t xml:space="preserve"> отсутствие мультиколлинеарности между регрессорами [7, с. 27]. Проверка данных предпосылок проводится в главе 3 настоящей работы с применением теста Дарбина–Уотсона, критерия Жака–Бера и анализа остатков.</w:t>
      </w:r>
    </w:p>
    <w:p w14:paraId="10000011" w14:textId="10000012" w:rsidR="004C623B" w:rsidRPr="00EB7B53" w:rsidRDefault="00000000" w:rsidP="00F22A40">
      <w:pPr>
        <w:rPr>
          <w:rFonts w:cs="Times New Roman"/>
        </w:rPr>
      </w:pPr>
      <w:r w:rsidRPr="00EB7B53">
        <w:rPr>
          <w:rFonts w:cs="Times New Roman"/>
        </w:rPr>
        <w:t>Важной особенностью эконометрических моделей прогнозирования экономического роста на панельных и временных рядах является необходимость учитывать возможную эндогенность объясняющих переменных. Если регрессор одновременно определяется вместе с зависимой переменной (simultaneity bias), оценки МНК окажутся смещёнными. Для устранения данной проблемы в работе используются лаговые значения факторов – предопределённые переменные, которые по построению не зависят от текущего значения ошибки εt, тем самым выполняя условие строгой экзогенности [21, с. 183].</w:t>
      </w:r>
    </w:p>
    <w:p w14:paraId="10000013" w14:textId="457588E7" w:rsidR="004C623B" w:rsidRPr="00EB7B53" w:rsidRDefault="00000000" w:rsidP="00F22A40">
      <w:pPr>
        <w:rPr>
          <w:rFonts w:cs="Times New Roman"/>
        </w:rPr>
      </w:pPr>
      <w:r w:rsidRPr="00EB7B53">
        <w:rPr>
          <w:rFonts w:cs="Times New Roman"/>
        </w:rPr>
        <w:t xml:space="preserve">Значимость модели в целом проверяется с помощью F-критерия Фишера, а значимость отдельных коэффициентов – посредством t-статистики Стьюдента. Качество подгонки оценивается коэффициентом детерминации </w:t>
      </w:r>
      <w:r w:rsidR="00027B69" w:rsidRPr="004C09C0">
        <w:rPr>
          <w:rFonts w:ascii="Cambria Math" w:hAnsi="Cambria Math" w:cs="Times New Roman"/>
          <w:i/>
          <w:iCs/>
          <w:lang w:val="en-US"/>
        </w:rPr>
        <w:t>R</w:t>
      </w:r>
      <w:r w:rsidR="00027B69" w:rsidRPr="004C09C0">
        <w:rPr>
          <w:rFonts w:ascii="Cambria Math" w:hAnsi="Cambria Math" w:cs="Times New Roman"/>
          <w:i/>
          <w:iCs/>
          <w:vertAlign w:val="superscript"/>
        </w:rPr>
        <w:t>2</w:t>
      </w:r>
      <w:r w:rsidR="00027B69" w:rsidRPr="00EB7B53">
        <w:rPr>
          <w:rFonts w:cs="Times New Roman"/>
        </w:rPr>
        <w:t>.</w:t>
      </w:r>
      <w:r w:rsidRPr="00EB7B53">
        <w:rPr>
          <w:rFonts w:cs="Times New Roman"/>
        </w:rPr>
        <w:t xml:space="preserve"> Дополнительно для оценки прогностической точности используются метрики </w:t>
      </w:r>
      <w:r w:rsidRPr="004C09C0">
        <w:rPr>
          <w:rFonts w:ascii="Cambria Math" w:hAnsi="Cambria Math" w:cs="Times New Roman"/>
          <w:i/>
          <w:iCs/>
        </w:rPr>
        <w:t>RMSE</w:t>
      </w:r>
      <w:r w:rsidRPr="00EB7B53">
        <w:rPr>
          <w:rFonts w:cs="Times New Roman"/>
        </w:rPr>
        <w:t xml:space="preserve"> и </w:t>
      </w:r>
      <w:r w:rsidRPr="004C09C0">
        <w:rPr>
          <w:rFonts w:ascii="Cambria Math" w:hAnsi="Cambria Math" w:cs="Times New Roman"/>
          <w:i/>
          <w:iCs/>
        </w:rPr>
        <w:t>sMAPE</w:t>
      </w:r>
      <w:r w:rsidRPr="00EB7B53">
        <w:rPr>
          <w:rFonts w:cs="Times New Roman"/>
        </w:rPr>
        <w:t>, что позволяет сравнивать эконометрическую модель с алгоритмом машинного обучения в единой системе координат [19].</w:t>
      </w:r>
    </w:p>
    <w:p w14:paraId="3A0C2BE6" w14:textId="77777777" w:rsidR="00102441" w:rsidRPr="00EB7B53" w:rsidRDefault="00102441" w:rsidP="000B4B9F">
      <w:pPr>
        <w:rPr>
          <w:rFonts w:cs="Times New Roman"/>
          <w:lang w:val="be-BY"/>
        </w:rPr>
      </w:pPr>
    </w:p>
    <w:p w14:paraId="06805CA4" w14:textId="27F56C75" w:rsidR="000B4B9F" w:rsidRPr="00EB7B53" w:rsidRDefault="000B4B9F" w:rsidP="00D31E18">
      <w:pPr>
        <w:pStyle w:val="2"/>
        <w:rPr>
          <w:rFonts w:cs="Times New Roman"/>
        </w:rPr>
      </w:pPr>
      <w:bookmarkStart w:id="5" w:name="_Toc228820172"/>
      <w:r w:rsidRPr="00EB7B53">
        <w:rPr>
          <w:rFonts w:cs="Times New Roman"/>
        </w:rPr>
        <w:t>1.3 Использование моделей машинного обучения в прогнозе экономического роста</w:t>
      </w:r>
      <w:bookmarkEnd w:id="5"/>
    </w:p>
    <w:p w14:paraId="514E9210" w14:textId="3C6236B8" w:rsidR="00E36702" w:rsidRPr="00EB7B53" w:rsidRDefault="00E36702" w:rsidP="00E36702">
      <w:pPr>
        <w:rPr>
          <w:rFonts w:cs="Times New Roman"/>
        </w:rPr>
      </w:pPr>
    </w:p>
    <w:p w14:paraId="2D6A2AB2" w14:textId="2B224147" w:rsidR="00E36702" w:rsidRPr="00EB7B53" w:rsidRDefault="00A674B4" w:rsidP="00E36702">
      <w:pPr>
        <w:rPr>
          <w:rFonts w:cs="Times New Roman"/>
        </w:rPr>
      </w:pPr>
      <w:r w:rsidRPr="00EB7B53">
        <w:rPr>
          <w:rFonts w:cs="Times New Roman"/>
        </w:rPr>
        <w:t>Машинное обучение – технология, основанная на создании и обучении алгоритмов для распознавания закономерностей и предсказания результатов. Оно является одним из главных достижений в сфере искусственного интеллекта и неотъемлемой частью многих сфер человеческой деятельности, таких как финансы, медицина, образование, транспорт, и, конечно, экономика [6].</w:t>
      </w:r>
    </w:p>
    <w:p w14:paraId="6259C954" w14:textId="193C985A" w:rsidR="00A674B4" w:rsidRPr="00EB7B53" w:rsidRDefault="00A674B4" w:rsidP="00E36702">
      <w:pPr>
        <w:rPr>
          <w:rFonts w:cs="Times New Roman"/>
        </w:rPr>
      </w:pPr>
      <w:r w:rsidRPr="00EB7B53">
        <w:rPr>
          <w:rFonts w:cs="Times New Roman"/>
        </w:rPr>
        <w:t xml:space="preserve">История машинного обучения начинается в середине </w:t>
      </w:r>
      <w:r w:rsidRPr="00EB7B53">
        <w:rPr>
          <w:rFonts w:cs="Times New Roman"/>
          <w:lang w:val="en-US"/>
        </w:rPr>
        <w:t>XX</w:t>
      </w:r>
      <w:r w:rsidRPr="00EB7B53">
        <w:rPr>
          <w:rFonts w:cs="Times New Roman"/>
        </w:rPr>
        <w:t xml:space="preserve"> в., с опубликование статьи «A Logical Calculus of the Ideas Immanent in Nervous Activity» Уоррена Маккалока и Уолтера Питтса, представлявшей из себя </w:t>
      </w:r>
      <w:r w:rsidRPr="00EB7B53">
        <w:rPr>
          <w:rFonts w:cs="Times New Roman"/>
        </w:rPr>
        <w:lastRenderedPageBreak/>
        <w:t>описание математической модели нейронной сети из бинарных нейронов, работающих в бинарной логике. Компьютеры тех лет оказались не способны использовать эту модель на практике, в то же время в наши дни модели, основанные на идеи нейронных сетей чрезвычайно распространены [4]. История машинного обучения включает эпохи динамического развития и застоя. Развитие данной сферы неразрывно связано с прогрессом в различных научных дисциплинах, таких как математика, статистика, информатика, и нейробиология.</w:t>
      </w:r>
    </w:p>
    <w:p w14:paraId="2F65FE52" w14:textId="1D219A89" w:rsidR="007537EA" w:rsidRPr="00EB7B53" w:rsidRDefault="007537EA" w:rsidP="00E36702">
      <w:pPr>
        <w:rPr>
          <w:rFonts w:cs="Times New Roman"/>
        </w:rPr>
      </w:pPr>
      <w:r w:rsidRPr="00EB7B53">
        <w:rPr>
          <w:rFonts w:cs="Times New Roman"/>
        </w:rPr>
        <w:t>Машинное обучение – ветвь искусственного интеллекта, направленная на разработку алгоритмов и статистических моделей, которые позволяют компьютеру обучаться и принимать решения на основе данных [6].</w:t>
      </w:r>
    </w:p>
    <w:p w14:paraId="39ADCF68" w14:textId="51BB3737" w:rsidR="00213448" w:rsidRPr="00EB7B53" w:rsidRDefault="007537EA" w:rsidP="00E36702">
      <w:pPr>
        <w:rPr>
          <w:rFonts w:cs="Times New Roman"/>
        </w:rPr>
      </w:pPr>
      <w:r w:rsidRPr="00EB7B53">
        <w:rPr>
          <w:rFonts w:cs="Times New Roman"/>
        </w:rPr>
        <w:t>Общий вид машинного обучения можно представить следующим образом. Есть большое число однотипных задач, в которых известны условие и правильный ответ или один из возможных ответов. Модель машинного обучения в большинстве случаев работает по принципу «черного» ящика, который принимает на вход условие задачи, а на выходе выдает произвольный ответ. У «черного ящика» есть параметры, которые влияют на то, как будут обрабатываться входной сигнал. Процесс обучения нейросети заключается в поиске таких значений параметров, при которых она будет выдавать ответ, максимально близкий к правильному. Когда мы настроим параметры нужным образом, нейросеть сможет правильно (или максимально близко к этому) решать и другие задачи того же типа — даже если никогда не знала ответов к ним.</w:t>
      </w:r>
    </w:p>
    <w:p w14:paraId="1DB920DD" w14:textId="37665FEA" w:rsidR="00213448" w:rsidRPr="00EB7B53" w:rsidRDefault="00213448" w:rsidP="00E95238">
      <w:pPr>
        <w:rPr>
          <w:rFonts w:cs="Times New Roman"/>
        </w:rPr>
      </w:pPr>
      <w:r w:rsidRPr="00EB7B53">
        <w:rPr>
          <w:rFonts w:cs="Times New Roman"/>
        </w:rPr>
        <w:t>Для решения задач моделям необходимы:</w:t>
      </w:r>
    </w:p>
    <w:p w14:paraId="48123A6F" w14:textId="2E982BE5" w:rsidR="00213448" w:rsidRPr="00EB7B53" w:rsidRDefault="00213448" w:rsidP="00E95238">
      <w:pPr>
        <w:pStyle w:val="a8"/>
        <w:numPr>
          <w:ilvl w:val="0"/>
          <w:numId w:val="34"/>
        </w:numPr>
        <w:ind w:left="0" w:firstLine="709"/>
        <w:rPr>
          <w:rFonts w:cs="Times New Roman"/>
        </w:rPr>
      </w:pPr>
      <w:r w:rsidRPr="00EB7B53">
        <w:rPr>
          <w:rFonts w:cs="Times New Roman"/>
        </w:rPr>
        <w:t>Данные – статистка, примеры текстов, расчеты, показатели, исторические события;</w:t>
      </w:r>
    </w:p>
    <w:p w14:paraId="576F15F1" w14:textId="296E4A0B" w:rsidR="00213448" w:rsidRPr="00EB7B53" w:rsidRDefault="00213448" w:rsidP="00E95238">
      <w:pPr>
        <w:pStyle w:val="a8"/>
        <w:numPr>
          <w:ilvl w:val="0"/>
          <w:numId w:val="34"/>
        </w:numPr>
        <w:ind w:left="0" w:firstLine="709"/>
        <w:rPr>
          <w:rFonts w:cs="Times New Roman"/>
        </w:rPr>
      </w:pPr>
      <w:r w:rsidRPr="00EB7B53">
        <w:rPr>
          <w:rFonts w:cs="Times New Roman"/>
        </w:rPr>
        <w:t>Признаки – то, на что должен обратить внимание компьютер в процессе обучения.</w:t>
      </w:r>
    </w:p>
    <w:p w14:paraId="3321EC8A" w14:textId="05F81C8A" w:rsidR="00E36702" w:rsidRPr="00EB7B53" w:rsidRDefault="00213448" w:rsidP="00E95238">
      <w:pPr>
        <w:pStyle w:val="a8"/>
        <w:numPr>
          <w:ilvl w:val="0"/>
          <w:numId w:val="34"/>
        </w:numPr>
        <w:ind w:left="0" w:firstLine="709"/>
        <w:rPr>
          <w:rFonts w:cs="Times New Roman"/>
        </w:rPr>
      </w:pPr>
      <w:r w:rsidRPr="00EB7B53">
        <w:rPr>
          <w:rFonts w:cs="Times New Roman"/>
        </w:rPr>
        <w:t>Алгоритмы – способ решения задач.</w:t>
      </w:r>
      <w:r w:rsidRPr="00EB7B53">
        <w:rPr>
          <w:rFonts w:cs="Times New Roman"/>
        </w:rPr>
        <w:br/>
        <w:t>Основные виды машинного обучения:</w:t>
      </w:r>
    </w:p>
    <w:p w14:paraId="4412DA91" w14:textId="59D05029" w:rsidR="00213448" w:rsidRPr="00EB7B53" w:rsidRDefault="00213448" w:rsidP="00E95238">
      <w:pPr>
        <w:pStyle w:val="a8"/>
        <w:numPr>
          <w:ilvl w:val="0"/>
          <w:numId w:val="35"/>
        </w:numPr>
        <w:ind w:left="0" w:firstLine="709"/>
        <w:rPr>
          <w:rFonts w:cs="Times New Roman"/>
        </w:rPr>
      </w:pPr>
      <w:r w:rsidRPr="00EB7B53">
        <w:rPr>
          <w:rFonts w:cs="Times New Roman"/>
        </w:rPr>
        <w:t>Классическое обучение – простейшие алгоритмы, которые решают формальные задачи. Его в свою очередь подразделяют на:</w:t>
      </w:r>
    </w:p>
    <w:p w14:paraId="29968AE6" w14:textId="61176016" w:rsidR="00213448" w:rsidRPr="00EB7B53" w:rsidRDefault="00213448" w:rsidP="00E95238">
      <w:pPr>
        <w:pStyle w:val="a8"/>
        <w:numPr>
          <w:ilvl w:val="1"/>
          <w:numId w:val="36"/>
        </w:numPr>
        <w:ind w:left="0" w:firstLine="709"/>
        <w:rPr>
          <w:rFonts w:cs="Times New Roman"/>
        </w:rPr>
      </w:pPr>
      <w:r w:rsidRPr="00EB7B53">
        <w:rPr>
          <w:rFonts w:cs="Times New Roman"/>
        </w:rPr>
        <w:t>Обучение с учителем – когда исходные данные уже размечены нужным образом, и машине остается лишь определить объект с нужным признаком или вычислить результат;</w:t>
      </w:r>
    </w:p>
    <w:p w14:paraId="6EEB66ED" w14:textId="332FEBE8" w:rsidR="00213448" w:rsidRPr="00EB7B53" w:rsidRDefault="00E95238" w:rsidP="00E95238">
      <w:pPr>
        <w:pStyle w:val="a8"/>
        <w:numPr>
          <w:ilvl w:val="1"/>
          <w:numId w:val="36"/>
        </w:numPr>
        <w:ind w:left="142" w:firstLine="567"/>
        <w:rPr>
          <w:rFonts w:cs="Times New Roman"/>
        </w:rPr>
      </w:pPr>
      <w:r w:rsidRPr="00EB7B53">
        <w:rPr>
          <w:rFonts w:cs="Times New Roman"/>
        </w:rPr>
        <w:t>Обучение без учителя – когда машина должна сама найти среди хаотичных данных верное решение и отсортировать объекты по неизвестным признакам;</w:t>
      </w:r>
    </w:p>
    <w:p w14:paraId="52E025EC" w14:textId="6360004D" w:rsidR="00E95238" w:rsidRPr="00EB7B53" w:rsidRDefault="00E95238" w:rsidP="00E95238">
      <w:pPr>
        <w:pStyle w:val="a8"/>
        <w:numPr>
          <w:ilvl w:val="0"/>
          <w:numId w:val="36"/>
        </w:numPr>
        <w:ind w:left="0" w:firstLine="709"/>
        <w:rPr>
          <w:rFonts w:cs="Times New Roman"/>
        </w:rPr>
      </w:pPr>
      <w:r w:rsidRPr="00EB7B53">
        <w:rPr>
          <w:rFonts w:cs="Times New Roman"/>
        </w:rPr>
        <w:t xml:space="preserve">Обучение с подкреплением – вид обучения, где ИИ нужно не просто анализировать данные, а действовать самостоятельно в реальной среде, основная </w:t>
      </w:r>
      <w:r w:rsidRPr="00EB7B53">
        <w:rPr>
          <w:rFonts w:cs="Times New Roman"/>
        </w:rPr>
        <w:lastRenderedPageBreak/>
        <w:t>задача – свести ошибки к минимуму, за что компьютер получает возможность продолжить работу;</w:t>
      </w:r>
    </w:p>
    <w:p w14:paraId="34C43F14" w14:textId="74CA6C09" w:rsidR="00E36702" w:rsidRPr="00EB7B53" w:rsidRDefault="00E95238" w:rsidP="00E95238">
      <w:pPr>
        <w:pStyle w:val="a8"/>
        <w:numPr>
          <w:ilvl w:val="0"/>
          <w:numId w:val="36"/>
        </w:numPr>
        <w:ind w:left="0" w:firstLine="709"/>
        <w:rPr>
          <w:rFonts w:cs="Times New Roman"/>
        </w:rPr>
      </w:pPr>
      <w:r w:rsidRPr="00EB7B53">
        <w:rPr>
          <w:rFonts w:cs="Times New Roman"/>
        </w:rPr>
        <w:t>Ансамбли – группы алгоритмов, которые используют сразу несколько методов машинного обучения и исправляют ошибки друг друга;</w:t>
      </w:r>
    </w:p>
    <w:p w14:paraId="3D33C626" w14:textId="6EE4F16D" w:rsidR="0058007C" w:rsidRPr="00EB7B53" w:rsidRDefault="00E95238" w:rsidP="0058007C">
      <w:pPr>
        <w:pStyle w:val="a8"/>
        <w:numPr>
          <w:ilvl w:val="0"/>
          <w:numId w:val="36"/>
        </w:numPr>
        <w:ind w:left="0" w:firstLine="709"/>
        <w:rPr>
          <w:rFonts w:cs="Times New Roman"/>
        </w:rPr>
      </w:pPr>
      <w:r w:rsidRPr="00EB7B53">
        <w:rPr>
          <w:rFonts w:cs="Times New Roman"/>
        </w:rPr>
        <w:t>Нейросети и глубокое обучение – нейросети моделируют работу человеческого мозга, который состоит из нейронов, постоянно формирующих между собой новые связи. Очень условно можно определить их как сеть со множеством входов и одним выходом. Нейроны образуют слои, через которые последовательно проходит сигнал. Все это соединено нейронными связями – каналами, по которым передаются данные. У каждого канала свой «вес» – параметр, который влияет на данные, которые он передает [2].</w:t>
      </w:r>
    </w:p>
    <w:p w14:paraId="741B9F63" w14:textId="61B8447F" w:rsidR="00E36702" w:rsidRPr="00EB7B53" w:rsidRDefault="00E36702" w:rsidP="009E2BDF">
      <w:pPr>
        <w:pStyle w:val="a8"/>
        <w:ind w:left="0" w:firstLine="0"/>
        <w:rPr>
          <w:rFonts w:cs="Times New Roman"/>
        </w:rPr>
      </w:pPr>
    </w:p>
    <w:p w14:paraId="1530A3F9" w14:textId="64D3EDDC" w:rsidR="00502FEF" w:rsidRPr="00EB7B53" w:rsidRDefault="00FF7ADD" w:rsidP="00502FEF">
      <w:pPr>
        <w:ind w:firstLine="0"/>
        <w:jc w:val="center"/>
        <w:rPr>
          <w:rFonts w:cs="Times New Roman"/>
          <w:b/>
          <w:bCs/>
          <w:szCs w:val="28"/>
        </w:rPr>
      </w:pPr>
      <w:r w:rsidRPr="00EB7B53">
        <w:rPr>
          <w:rFonts w:cs="Times New Roman"/>
          <w:noProof/>
        </w:rPr>
        <w:drawing>
          <wp:anchor distT="0" distB="0" distL="114300" distR="114300" simplePos="0" relativeHeight="251668480" behindDoc="0" locked="0" layoutInCell="1" allowOverlap="1" wp14:anchorId="3C9A410A" wp14:editId="0FAAC0A1">
            <wp:simplePos x="0" y="0"/>
            <wp:positionH relativeFrom="margin">
              <wp:posOffset>1242</wp:posOffset>
            </wp:positionH>
            <wp:positionV relativeFrom="paragraph">
              <wp:posOffset>86967</wp:posOffset>
            </wp:positionV>
            <wp:extent cx="6120130" cy="4127500"/>
            <wp:effectExtent l="0" t="0" r="0" b="6350"/>
            <wp:wrapSquare wrapText="bothSides"/>
            <wp:docPr id="698908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0812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2FEF" w:rsidRPr="00EB7B53">
        <w:rPr>
          <w:rFonts w:cs="Times New Roman"/>
          <w:b/>
          <w:bCs/>
          <w:szCs w:val="28"/>
        </w:rPr>
        <w:t>Рисунок 1.</w:t>
      </w:r>
      <w:r w:rsidR="00027B69" w:rsidRPr="00EB7B53">
        <w:rPr>
          <w:rFonts w:cs="Times New Roman"/>
          <w:b/>
          <w:bCs/>
          <w:szCs w:val="28"/>
        </w:rPr>
        <w:t>1</w:t>
      </w:r>
      <w:r w:rsidR="00502FEF" w:rsidRPr="00EB7B53">
        <w:rPr>
          <w:rFonts w:cs="Times New Roman"/>
          <w:b/>
          <w:bCs/>
          <w:szCs w:val="28"/>
        </w:rPr>
        <w:t xml:space="preserve"> – Одна из возможных классификаций видов машинного обучения.</w:t>
      </w:r>
    </w:p>
    <w:p w14:paraId="060F54A3" w14:textId="05E6E499" w:rsidR="00502FEF" w:rsidRPr="00EB7B53" w:rsidRDefault="00502FEF" w:rsidP="00502FEF">
      <w:pPr>
        <w:pStyle w:val="a3"/>
        <w:jc w:val="center"/>
        <w:rPr>
          <w:rFonts w:cs="Times New Roman"/>
          <w:b w:val="0"/>
          <w:bCs/>
        </w:rPr>
      </w:pPr>
      <w:r w:rsidRPr="00EB7B53">
        <w:rPr>
          <w:rFonts w:cs="Times New Roman"/>
          <w:b w:val="0"/>
          <w:bCs/>
        </w:rPr>
        <w:t>Примечание – Источник: [15].</w:t>
      </w:r>
    </w:p>
    <w:p w14:paraId="15478DA4" w14:textId="642D05AE" w:rsidR="00E36702" w:rsidRPr="00EB7B53" w:rsidRDefault="00E36702" w:rsidP="0058007C">
      <w:pPr>
        <w:ind w:firstLine="0"/>
        <w:rPr>
          <w:rFonts w:cs="Times New Roman"/>
        </w:rPr>
      </w:pPr>
    </w:p>
    <w:p w14:paraId="5432297A" w14:textId="3D80FC69" w:rsidR="001905F0" w:rsidRPr="00EB7B53" w:rsidRDefault="00E04C80" w:rsidP="00E36702">
      <w:pPr>
        <w:rPr>
          <w:rFonts w:cs="Times New Roman"/>
        </w:rPr>
      </w:pPr>
      <w:r w:rsidRPr="00EB7B53">
        <w:rPr>
          <w:rFonts w:cs="Times New Roman"/>
        </w:rPr>
        <w:t xml:space="preserve">Теперь непосредственно рассмотрим </w:t>
      </w:r>
      <w:r w:rsidRPr="00EB7B53">
        <w:rPr>
          <w:rFonts w:cs="Times New Roman"/>
          <w:lang w:val="en-US"/>
        </w:rPr>
        <w:t>Random</w:t>
      </w:r>
      <w:r w:rsidRPr="00EB7B53">
        <w:rPr>
          <w:rFonts w:cs="Times New Roman"/>
        </w:rPr>
        <w:t xml:space="preserve"> </w:t>
      </w:r>
      <w:r w:rsidRPr="00EB7B53">
        <w:rPr>
          <w:rFonts w:cs="Times New Roman"/>
          <w:lang w:val="en-US"/>
        </w:rPr>
        <w:t>Forest</w:t>
      </w:r>
      <w:r w:rsidRPr="00EB7B53">
        <w:rPr>
          <w:rFonts w:cs="Times New Roman"/>
        </w:rPr>
        <w:t xml:space="preserve"> </w:t>
      </w:r>
      <w:r w:rsidRPr="00EB7B53">
        <w:rPr>
          <w:rFonts w:cs="Times New Roman"/>
          <w:lang w:val="en-US"/>
        </w:rPr>
        <w:t>Regression</w:t>
      </w:r>
      <w:r w:rsidRPr="00EB7B53">
        <w:rPr>
          <w:rFonts w:cs="Times New Roman"/>
        </w:rPr>
        <w:t>, который будет выступать как пример типичного представителя модели машинного обучения для предсказания экономического роста.</w:t>
      </w:r>
    </w:p>
    <w:p w14:paraId="55F6A2ED" w14:textId="39F1B7C0" w:rsidR="0078326B" w:rsidRPr="00EB7B53" w:rsidRDefault="0078326B" w:rsidP="00E36702">
      <w:pPr>
        <w:rPr>
          <w:rFonts w:cs="Times New Roman"/>
        </w:rPr>
      </w:pPr>
      <w:r w:rsidRPr="00EB7B53">
        <w:rPr>
          <w:rFonts w:cs="Times New Roman"/>
        </w:rPr>
        <w:t>Классические модели машинного обучения строят одну функцию </w:t>
      </w:r>
      <m:oMath>
        <m:r>
          <w:rPr>
            <w:rFonts w:ascii="Cambria Math" w:hAnsi="Cambria Math" w:cs="Times New Roman"/>
          </w:rPr>
          <m:t>a(x)</m:t>
        </m:r>
      </m:oMath>
      <w:r w:rsidRPr="00EB7B53">
        <w:rPr>
          <w:rFonts w:cs="Times New Roman"/>
        </w:rPr>
        <w:t>, которая наилучшим образом приближает зависимость </w:t>
      </w:r>
      <m:oMath>
        <m:r>
          <w:rPr>
            <w:rFonts w:ascii="Cambria Math" w:hAnsi="Cambria Math" w:cs="Times New Roman"/>
          </w:rPr>
          <m:t>y</m:t>
        </m:r>
      </m:oMath>
      <w:r w:rsidRPr="00EB7B53">
        <w:rPr>
          <w:rFonts w:cs="Times New Roman"/>
        </w:rPr>
        <w:t xml:space="preserve">. Ансамблевый подход </w:t>
      </w:r>
      <w:r w:rsidRPr="00EB7B53">
        <w:rPr>
          <w:rFonts w:cs="Times New Roman"/>
        </w:rPr>
        <w:lastRenderedPageBreak/>
        <w:t>снимает это ограничение: строится </w:t>
      </w:r>
      <m:oMath>
        <m:r>
          <w:rPr>
            <w:rFonts w:ascii="Cambria Math" w:hAnsi="Cambria Math" w:cs="Times New Roman"/>
          </w:rPr>
          <m:t>k</m:t>
        </m:r>
      </m:oMath>
      <w:r w:rsidRPr="00EB7B53">
        <w:rPr>
          <w:rFonts w:cs="Times New Roman"/>
        </w:rPr>
        <w:t> базовых моделей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(x),…,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w:rPr>
            <w:rFonts w:ascii="Cambria Math" w:hAnsi="Cambria Math" w:cs="Times New Roman"/>
          </w:rPr>
          <m:t>(x)</m:t>
        </m:r>
      </m:oMath>
      <w:r w:rsidRPr="00EB7B53">
        <w:rPr>
          <w:rFonts w:cs="Times New Roman"/>
        </w:rPr>
        <w:t>, а итоговое предсказание формируется как их среднее:</w:t>
      </w:r>
    </w:p>
    <w:p w14:paraId="5F1EF27A" w14:textId="77777777" w:rsidR="001221EF" w:rsidRPr="00EB7B53" w:rsidRDefault="001221EF" w:rsidP="00E36702">
      <w:pPr>
        <w:rPr>
          <w:rFonts w:cs="Times New Roman"/>
        </w:rPr>
      </w:pPr>
    </w:p>
    <w:p w14:paraId="2DBA0C28" w14:textId="3E18AB25" w:rsidR="001221EF" w:rsidRPr="00EB7B53" w:rsidRDefault="00000000" w:rsidP="00C82E99">
      <w:pPr>
        <w:spacing w:line="240" w:lineRule="auto"/>
        <w:rPr>
          <w:rFonts w:eastAsiaTheme="minorEastAsia" w:cs="Times New Roman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eqArr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b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</m:acc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lang w:val="en-US"/>
                    </w:rPr>
                    <m:t>k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j=1</m:t>
                  </m: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ub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k</m:t>
                  </m: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nary>
              <m:r>
                <w:rPr>
                  <w:rFonts w:ascii="Cambria Math" w:eastAsiaTheme="minorEastAsia" w:hAnsi="Cambria Math" w:cs="Times New Roman"/>
                  <w:lang w:val="en-US"/>
                </w:rPr>
                <m:t xml:space="preserve">. </m:t>
              </m:r>
              <m:r>
                <w:rPr>
                  <w:rFonts w:ascii="Cambria Math" w:hAnsi="Cambria Math" w:cs="Times New Roman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1.2</m:t>
                  </m:r>
                </m:e>
              </m:d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</m:eqArr>
        </m:oMath>
      </m:oMathPara>
    </w:p>
    <w:p w14:paraId="510C8AEF" w14:textId="77777777" w:rsidR="001905F0" w:rsidRPr="00EB7B53" w:rsidRDefault="001905F0" w:rsidP="00E36702">
      <w:pPr>
        <w:rPr>
          <w:rFonts w:cs="Times New Roman"/>
          <w:lang w:val="en-US"/>
        </w:rPr>
      </w:pPr>
    </w:p>
    <w:p w14:paraId="66F452C2" w14:textId="6DD50579" w:rsidR="00EA1E26" w:rsidRPr="00EB7B53" w:rsidRDefault="0078326B" w:rsidP="00E36702">
      <w:pPr>
        <w:rPr>
          <w:rFonts w:cs="Times New Roman"/>
        </w:rPr>
      </w:pPr>
      <w:r w:rsidRPr="00EB7B53">
        <w:rPr>
          <w:rFonts w:cs="Times New Roman"/>
          <w:lang w:val="be-BY"/>
        </w:rPr>
        <w:t>Смысл такого усреднения объясняется через bias-variance разложение ошибки:</w:t>
      </w:r>
    </w:p>
    <w:p w14:paraId="50A25ABE" w14:textId="77777777" w:rsidR="0078326B" w:rsidRPr="00EB7B53" w:rsidRDefault="0078326B" w:rsidP="00E36702">
      <w:pPr>
        <w:rPr>
          <w:rFonts w:cs="Times New Roman"/>
        </w:rPr>
      </w:pPr>
    </w:p>
    <w:p w14:paraId="6C980BD8" w14:textId="39F3FDB9" w:rsidR="0078326B" w:rsidRPr="00EB7B53" w:rsidRDefault="00000000" w:rsidP="00E36702">
      <w:pPr>
        <w:rPr>
          <w:rFonts w:eastAsiaTheme="minorEastAsia" w:cs="Times New Roman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lang w:val="en-US"/>
                </w:rPr>
                <m:t>Q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</m:e>
              </m:d>
              <m:r>
                <w:rPr>
                  <w:rFonts w:ascii="Cambria Math" w:hAnsi="Cambria Math" w:cs="Times New Roman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bia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sub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</m:e>
              </m:d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varianc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</m:e>
              </m:d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. 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1.3</m:t>
                  </m:r>
                </m:e>
              </m:d>
            </m:e>
          </m:eqArr>
        </m:oMath>
      </m:oMathPara>
    </w:p>
    <w:p w14:paraId="49023B66" w14:textId="77777777" w:rsidR="0078326B" w:rsidRPr="00EB7B53" w:rsidRDefault="0078326B" w:rsidP="00E36702">
      <w:pPr>
        <w:rPr>
          <w:rFonts w:eastAsiaTheme="minorEastAsia" w:cs="Times New Roman"/>
          <w:lang w:val="en-US"/>
        </w:rPr>
      </w:pPr>
    </w:p>
    <w:p w14:paraId="17FC7468" w14:textId="2DD775BA" w:rsidR="0078326B" w:rsidRPr="00EB7B53" w:rsidRDefault="0078326B" w:rsidP="00E36702">
      <w:pPr>
        <w:rPr>
          <w:rFonts w:eastAsiaTheme="minorEastAsia" w:cs="Times New Roman"/>
        </w:rPr>
      </w:pPr>
      <w:r w:rsidRPr="00EB7B53">
        <w:rPr>
          <w:rFonts w:eastAsiaTheme="minorEastAsia" w:cs="Times New Roman"/>
        </w:rPr>
        <w:t>Смещение ансамбля совпадает со смещением одиночной базовой модели, а разброс (дисперсия) при некоррелированных базовых алгоритмах уменьшается в </w:t>
      </w:r>
      <m:oMath>
        <m:r>
          <w:rPr>
            <w:rFonts w:ascii="Cambria Math" w:eastAsiaTheme="minorEastAsia" w:hAnsi="Cambria Math" w:cs="Times New Roman"/>
          </w:rPr>
          <m:t>k</m:t>
        </m:r>
      </m:oMath>
      <w:r w:rsidRPr="00EB7B53">
        <w:rPr>
          <w:rFonts w:eastAsiaTheme="minorEastAsia" w:cs="Times New Roman"/>
        </w:rPr>
        <w:t> раз:</w:t>
      </w:r>
    </w:p>
    <w:p w14:paraId="5D5FD188" w14:textId="77777777" w:rsidR="0078326B" w:rsidRPr="00EB7B53" w:rsidRDefault="0078326B" w:rsidP="00E36702">
      <w:pPr>
        <w:rPr>
          <w:rFonts w:eastAsiaTheme="minorEastAsia" w:cs="Times New Roman"/>
        </w:rPr>
      </w:pPr>
    </w:p>
    <w:p w14:paraId="40E98E48" w14:textId="63ADED64" w:rsidR="0078326B" w:rsidRPr="00EB7B53" w:rsidRDefault="00000000" w:rsidP="00FF7ADD">
      <w:pPr>
        <w:spacing w:line="240" w:lineRule="auto"/>
        <w:rPr>
          <w:rFonts w:eastAsiaTheme="minorEastAsia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varianc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k</m:t>
                  </m:r>
                </m:den>
              </m:f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varianc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b</m:t>
                  </m:r>
                </m:e>
              </m:d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1.4</m:t>
                  </m:r>
                </m:e>
              </m:d>
            </m:e>
          </m:eqArr>
        </m:oMath>
      </m:oMathPara>
    </w:p>
    <w:p w14:paraId="1149C5F9" w14:textId="77777777" w:rsidR="003746AF" w:rsidRPr="00EB7B53" w:rsidRDefault="003746AF" w:rsidP="00E36702">
      <w:pPr>
        <w:rPr>
          <w:rFonts w:eastAsiaTheme="minorEastAsia" w:cs="Times New Roman"/>
          <w:lang w:val="en-US"/>
        </w:rPr>
      </w:pPr>
    </w:p>
    <w:p w14:paraId="4B29B730" w14:textId="45E47F9E" w:rsidR="0078326B" w:rsidRPr="00EB7B53" w:rsidRDefault="0078326B" w:rsidP="00E36702">
      <w:pPr>
        <w:rPr>
          <w:rFonts w:eastAsiaTheme="minorEastAsia" w:cs="Times New Roman"/>
        </w:rPr>
      </w:pPr>
      <w:r w:rsidRPr="00EB7B53">
        <w:rPr>
          <w:rFonts w:eastAsiaTheme="minorEastAsia" w:cs="Times New Roman"/>
        </w:rPr>
        <w:t>Таким образом, объединение нескольких моделей снижает общую ошибку без потери качества отдельных предсказаний. Именно так выглядит ансамблевый метод в общем виде.</w:t>
      </w:r>
    </w:p>
    <w:p w14:paraId="187A7EED" w14:textId="025AEDB0" w:rsidR="00EA1E26" w:rsidRPr="00EB7B53" w:rsidRDefault="0078326B" w:rsidP="00E36702">
      <w:pPr>
        <w:rPr>
          <w:rFonts w:cs="Times New Roman"/>
          <w:lang w:val="be-BY"/>
        </w:rPr>
      </w:pPr>
      <w:r w:rsidRPr="00EB7B53">
        <w:rPr>
          <w:rFonts w:cs="Times New Roman"/>
        </w:rPr>
        <w:t>Чтобы базовые модели не коррелировали между собой, используется бутстрап: из исходной выборки </w:t>
      </w:r>
      <m:oMath>
        <m:r>
          <w:rPr>
            <w:rFonts w:ascii="Cambria Math" w:hAnsi="Cambria Math" w:cs="Times New Roman"/>
          </w:rPr>
          <m:t>X</m:t>
        </m:r>
      </m:oMath>
      <w:r w:rsidRPr="00EB7B53">
        <w:rPr>
          <w:rFonts w:cs="Times New Roman"/>
        </w:rPr>
        <w:t> на </w:t>
      </w:r>
      <m:oMath>
        <m:r>
          <w:rPr>
            <w:rFonts w:ascii="Cambria Math" w:hAnsi="Cambria Math" w:cs="Times New Roman"/>
          </w:rPr>
          <m:t>n</m:t>
        </m:r>
      </m:oMath>
      <w:r w:rsidRPr="00EB7B53">
        <w:rPr>
          <w:rFonts w:cs="Times New Roman"/>
        </w:rPr>
        <w:t> объектах </w:t>
      </w:r>
      <m:oMath>
        <m:r>
          <w:rPr>
            <w:rFonts w:ascii="Cambria Math" w:hAnsi="Cambria Math" w:cs="Times New Roman"/>
          </w:rPr>
          <m:t>k</m:t>
        </m:r>
      </m:oMath>
      <w:r w:rsidRPr="00EB7B53">
        <w:rPr>
          <w:rFonts w:cs="Times New Roman"/>
        </w:rPr>
        <w:t> раз формируются псевдовыборки 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1</m:t>
                </m:r>
              </m:sup>
            </m:sSup>
            <m:r>
              <w:rPr>
                <w:rFonts w:ascii="Cambria Math" w:hAnsi="Cambria Math" w:cs="Times New Roman"/>
              </w:rPr>
              <m:t>,…,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k</m:t>
                </m:r>
              </m:sup>
            </m:sSup>
          </m:e>
        </m:d>
      </m:oMath>
      <w:r w:rsidRPr="00EB7B53">
        <w:rPr>
          <w:rFonts w:cs="Times New Roman"/>
        </w:rPr>
        <w:t> путём случайного выбора объектов с возвращением. Ансамбль, в котором некоррелированность достигается именно бутстрапом, называется бэггингом (bagging</w:t>
      </w:r>
      <w:r w:rsidRPr="00EB7B53">
        <w:rPr>
          <w:rFonts w:cs="Times New Roman"/>
          <w:b/>
          <w:bCs/>
        </w:rPr>
        <w:t>)</w:t>
      </w:r>
      <w:r w:rsidRPr="00EB7B53">
        <w:rPr>
          <w:rFonts w:cs="Times New Roman"/>
        </w:rPr>
        <w:t>. В качестве базовых моделей в бэггинге теоретически можно использовать любые алгоритмы, однако наибольшее распространение получил вариант с деревьями решений.</w:t>
      </w:r>
    </w:p>
    <w:p w14:paraId="57883970" w14:textId="7B56A70B" w:rsidR="0078326B" w:rsidRPr="00EB7B53" w:rsidRDefault="0078326B" w:rsidP="0078326B">
      <w:pPr>
        <w:rPr>
          <w:rFonts w:cs="Times New Roman"/>
          <w:lang w:val="ru-BY"/>
        </w:rPr>
      </w:pPr>
      <w:r w:rsidRPr="00EB7B53">
        <w:rPr>
          <w:rFonts w:cs="Times New Roman"/>
          <w:lang w:val="ru-BY"/>
        </w:rPr>
        <w:t>Случайный лес (Random Forest) – это бэггинг над деревьями решений с дополнительной рандомизацией по признакам. Алгоритм строится следующим образом:</w:t>
      </w:r>
    </w:p>
    <w:p w14:paraId="20105608" w14:textId="58325547" w:rsidR="0078326B" w:rsidRPr="00EB7B53" w:rsidRDefault="0078326B" w:rsidP="0078326B">
      <w:pPr>
        <w:numPr>
          <w:ilvl w:val="0"/>
          <w:numId w:val="43"/>
        </w:numPr>
        <w:tabs>
          <w:tab w:val="num" w:pos="2127"/>
        </w:tabs>
        <w:ind w:left="0" w:firstLine="709"/>
        <w:rPr>
          <w:rFonts w:cs="Times New Roman"/>
          <w:lang w:val="ru-BY"/>
        </w:rPr>
      </w:pPr>
      <w:r w:rsidRPr="00EB7B53">
        <w:rPr>
          <w:rFonts w:cs="Times New Roman"/>
          <w:lang w:val="ru-BY"/>
        </w:rPr>
        <w:t>Формируется </w:t>
      </w:r>
      <m:oMath>
        <m:r>
          <w:rPr>
            <w:rFonts w:ascii="Cambria Math" w:hAnsi="Cambria Math" w:cs="Times New Roman"/>
            <w:lang w:val="ru-BY"/>
          </w:rPr>
          <m:t>k</m:t>
        </m:r>
      </m:oMath>
      <w:r w:rsidRPr="00EB7B53">
        <w:rPr>
          <w:rFonts w:cs="Times New Roman"/>
          <w:lang w:val="ru-BY"/>
        </w:rPr>
        <w:t> псевдовыборок с помощью бутстрапа</w:t>
      </w:r>
      <w:r w:rsidRPr="00EB7B53">
        <w:rPr>
          <w:rFonts w:cs="Times New Roman"/>
        </w:rPr>
        <w:t>;</w:t>
      </w:r>
    </w:p>
    <w:p w14:paraId="2DC12A4E" w14:textId="43BA906D" w:rsidR="0078326B" w:rsidRPr="00EB7B53" w:rsidRDefault="0078326B" w:rsidP="0078326B">
      <w:pPr>
        <w:numPr>
          <w:ilvl w:val="0"/>
          <w:numId w:val="43"/>
        </w:numPr>
        <w:tabs>
          <w:tab w:val="num" w:pos="2127"/>
        </w:tabs>
        <w:ind w:left="0" w:firstLine="709"/>
        <w:rPr>
          <w:rFonts w:cs="Times New Roman"/>
          <w:lang w:val="ru-BY"/>
        </w:rPr>
      </w:pPr>
      <w:r w:rsidRPr="00EB7B53">
        <w:rPr>
          <w:rFonts w:cs="Times New Roman"/>
          <w:lang w:val="ru-BY"/>
        </w:rPr>
        <w:t>При обучении каждого </w:t>
      </w:r>
      <m:oMath>
        <m:r>
          <w:rPr>
            <w:rFonts w:ascii="Cambria Math" w:hAnsi="Cambria Math" w:cs="Times New Roman"/>
            <w:lang w:val="ru-BY"/>
          </w:rPr>
          <m:t>i</m:t>
        </m:r>
      </m:oMath>
      <w:r w:rsidRPr="00EB7B53">
        <w:rPr>
          <w:rFonts w:cs="Times New Roman"/>
          <w:lang w:val="ru-BY"/>
        </w:rPr>
        <w:t>-го дерева в каждой вершине случайно выбирается </w:t>
      </w:r>
      <m:oMath>
        <m:r>
          <w:rPr>
            <w:rFonts w:ascii="Cambria Math" w:hAnsi="Cambria Math" w:cs="Times New Roman"/>
            <w:lang w:val="ru-BY"/>
          </w:rPr>
          <m:t>l&lt;m</m:t>
        </m:r>
      </m:oMath>
      <w:r w:rsidRPr="00EB7B53">
        <w:rPr>
          <w:rFonts w:cs="Times New Roman"/>
          <w:lang w:val="ru-BY"/>
        </w:rPr>
        <w:t> признаков, и среди них ищется оптимальное разбиение (сплит);</w:t>
      </w:r>
    </w:p>
    <w:p w14:paraId="6680AB0E" w14:textId="2517CADE" w:rsidR="0078326B" w:rsidRPr="00EB7B53" w:rsidRDefault="0078326B" w:rsidP="0078326B">
      <w:pPr>
        <w:numPr>
          <w:ilvl w:val="0"/>
          <w:numId w:val="43"/>
        </w:numPr>
        <w:tabs>
          <w:tab w:val="num" w:pos="2127"/>
        </w:tabs>
        <w:ind w:left="0" w:firstLine="709"/>
        <w:rPr>
          <w:rFonts w:cs="Times New Roman"/>
          <w:lang w:val="ru-BY"/>
        </w:rPr>
      </w:pPr>
      <w:r w:rsidRPr="00EB7B53">
        <w:rPr>
          <w:rFonts w:cs="Times New Roman"/>
          <w:lang w:val="ru-BY"/>
        </w:rPr>
        <w:t>Для получения итогового предсказания на тестовом объекте ответы деревьев усредняются (для задачи регрессии) или выбирается класс большинством голосов (для классификации);</w:t>
      </w:r>
    </w:p>
    <w:p w14:paraId="712F252E" w14:textId="4F8AED98" w:rsidR="0078326B" w:rsidRPr="00EB7B53" w:rsidRDefault="0078326B" w:rsidP="0078326B">
      <w:pPr>
        <w:rPr>
          <w:rFonts w:cs="Times New Roman"/>
          <w:lang w:val="ru-BY"/>
        </w:rPr>
      </w:pPr>
      <w:r w:rsidRPr="00EB7B53">
        <w:rPr>
          <w:rFonts w:cs="Times New Roman"/>
          <w:lang w:val="ru-BY"/>
        </w:rPr>
        <w:lastRenderedPageBreak/>
        <w:t>Ограничение числа признаков в каждой вершине – ключевое отличие случайного леса от обычного бэггинга: оно гарантирует дополнительную декорреляцию деревьев. На практике для задач регрессии рекомендуется выбирать </w:t>
      </w:r>
      <m:oMath>
        <m:r>
          <w:rPr>
            <w:rFonts w:ascii="Cambria Math" w:hAnsi="Cambria Math" w:cs="Times New Roman"/>
            <w:lang w:val="ru-BY"/>
          </w:rPr>
          <m:t>l=⌊m</m:t>
        </m:r>
        <m:r>
          <m:rPr>
            <m:sty m:val="p"/>
          </m:rPr>
          <w:rPr>
            <w:rFonts w:ascii="Cambria Math" w:hAnsi="Cambria Math" w:cs="Times New Roman"/>
            <w:lang w:val="ru-BY"/>
          </w:rPr>
          <m:t>/</m:t>
        </m:r>
        <m:r>
          <w:rPr>
            <w:rFonts w:ascii="Cambria Math" w:hAnsi="Cambria Math" w:cs="Times New Roman"/>
            <w:lang w:val="ru-BY"/>
          </w:rPr>
          <m:t>3⌋</m:t>
        </m:r>
      </m:oMath>
      <w:r w:rsidRPr="00EB7B53">
        <w:rPr>
          <w:rFonts w:cs="Times New Roman"/>
          <w:lang w:val="ru-BY"/>
        </w:rPr>
        <w:t> признаков.</w:t>
      </w:r>
    </w:p>
    <w:p w14:paraId="4E56F2D0" w14:textId="77777777" w:rsidR="00EA1E26" w:rsidRPr="00EB7B53" w:rsidRDefault="00EA1E26" w:rsidP="00E36702">
      <w:pPr>
        <w:rPr>
          <w:rFonts w:cs="Times New Roman"/>
          <w:lang w:val="ru-BY"/>
        </w:rPr>
      </w:pPr>
    </w:p>
    <w:p w14:paraId="1985FF9F" w14:textId="73ABA27F" w:rsidR="0074361F" w:rsidRPr="00EB7B53" w:rsidRDefault="0074361F" w:rsidP="0074361F">
      <w:pPr>
        <w:pStyle w:val="a3"/>
        <w:rPr>
          <w:rFonts w:cs="Times New Roman"/>
          <w:sz w:val="28"/>
          <w:szCs w:val="28"/>
          <w:lang w:val="en-US"/>
        </w:rPr>
      </w:pPr>
      <w:r w:rsidRPr="00EB7B53">
        <w:rPr>
          <w:rFonts w:cs="Times New Roman"/>
          <w:sz w:val="28"/>
          <w:szCs w:val="28"/>
        </w:rPr>
        <w:t>Таблица</w:t>
      </w:r>
      <w:r w:rsidRPr="00EB7B53">
        <w:rPr>
          <w:rFonts w:cs="Times New Roman"/>
          <w:sz w:val="28"/>
          <w:szCs w:val="28"/>
          <w:lang w:val="en-US"/>
        </w:rPr>
        <w:t xml:space="preserve"> 1.1 – </w:t>
      </w:r>
      <w:r w:rsidRPr="00EB7B53">
        <w:rPr>
          <w:rFonts w:cs="Times New Roman"/>
          <w:sz w:val="28"/>
          <w:szCs w:val="28"/>
        </w:rPr>
        <w:t>Ключевые</w:t>
      </w:r>
      <w:r w:rsidRPr="00EB7B53">
        <w:rPr>
          <w:rFonts w:cs="Times New Roman"/>
          <w:sz w:val="28"/>
          <w:szCs w:val="28"/>
          <w:lang w:val="en-US"/>
        </w:rPr>
        <w:t xml:space="preserve"> </w:t>
      </w:r>
      <w:r w:rsidRPr="00EB7B53">
        <w:rPr>
          <w:rFonts w:cs="Times New Roman"/>
          <w:sz w:val="28"/>
          <w:szCs w:val="28"/>
        </w:rPr>
        <w:t>гиперпараметры</w:t>
      </w:r>
      <w:r w:rsidRPr="00EB7B53">
        <w:rPr>
          <w:rFonts w:cs="Times New Roman"/>
          <w:sz w:val="28"/>
          <w:szCs w:val="28"/>
          <w:lang w:val="en-US"/>
        </w:rPr>
        <w:t xml:space="preserve"> Random Forest Regression 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4361F" w:rsidRPr="00EB7B53" w14:paraId="689ADBD7" w14:textId="77777777" w:rsidTr="0074361F">
        <w:tc>
          <w:tcPr>
            <w:tcW w:w="4814" w:type="dxa"/>
          </w:tcPr>
          <w:p w14:paraId="34B7E588" w14:textId="44661A0F" w:rsidR="0074361F" w:rsidRPr="00EB7B53" w:rsidRDefault="0074361F" w:rsidP="00E36702">
            <w:pPr>
              <w:ind w:firstLine="0"/>
              <w:rPr>
                <w:rFonts w:cs="Times New Roman"/>
                <w:b/>
                <w:bCs/>
                <w:lang w:val="be-BY"/>
              </w:rPr>
            </w:pPr>
            <w:r w:rsidRPr="00EB7B53">
              <w:rPr>
                <w:rFonts w:cs="Times New Roman"/>
                <w:b/>
                <w:bCs/>
                <w:lang w:val="be-BY"/>
              </w:rPr>
              <w:t>Параметр</w:t>
            </w:r>
          </w:p>
        </w:tc>
        <w:tc>
          <w:tcPr>
            <w:tcW w:w="4814" w:type="dxa"/>
          </w:tcPr>
          <w:p w14:paraId="0DED6DD2" w14:textId="6112B50C" w:rsidR="0074361F" w:rsidRPr="00EB7B53" w:rsidRDefault="0074361F" w:rsidP="00E36702">
            <w:pPr>
              <w:ind w:firstLine="0"/>
              <w:rPr>
                <w:rFonts w:cs="Times New Roman"/>
                <w:b/>
                <w:bCs/>
                <w:lang w:val="be-BY"/>
              </w:rPr>
            </w:pPr>
            <w:r w:rsidRPr="00EB7B53">
              <w:rPr>
                <w:rFonts w:cs="Times New Roman"/>
                <w:b/>
                <w:bCs/>
                <w:lang w:val="be-BY"/>
              </w:rPr>
              <w:t>Рекомендация</w:t>
            </w:r>
          </w:p>
        </w:tc>
      </w:tr>
      <w:tr w:rsidR="0074361F" w:rsidRPr="00EB7B53" w14:paraId="2048B1E2" w14:textId="77777777" w:rsidTr="0074361F">
        <w:tc>
          <w:tcPr>
            <w:tcW w:w="4814" w:type="dxa"/>
          </w:tcPr>
          <w:p w14:paraId="17F0BD0C" w14:textId="3DE7B02D" w:rsidR="0074361F" w:rsidRPr="00EB7B53" w:rsidRDefault="0074361F" w:rsidP="00E36702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  <w:lang w:val="be-BY"/>
              </w:rPr>
              <w:t>Глубина деревьев</w:t>
            </w:r>
            <w:r w:rsidRPr="00EB7B53">
              <w:rPr>
                <w:rFonts w:cs="Times New Roman"/>
                <w:i/>
                <w:iCs/>
                <w:lang w:val="be-BY"/>
              </w:rPr>
              <w:t xml:space="preserve"> </w:t>
            </w:r>
          </w:p>
        </w:tc>
        <w:tc>
          <w:tcPr>
            <w:tcW w:w="4814" w:type="dxa"/>
          </w:tcPr>
          <w:p w14:paraId="09912518" w14:textId="60D6BD0A" w:rsidR="0074361F" w:rsidRPr="00EB7B53" w:rsidRDefault="0074361F" w:rsidP="00E36702">
            <w:pPr>
              <w:ind w:firstLine="0"/>
              <w:rPr>
                <w:rFonts w:cs="Times New Roman"/>
                <w:lang w:val="be-BY"/>
              </w:rPr>
            </w:pPr>
            <w:r w:rsidRPr="00EB7B53">
              <w:rPr>
                <w:rFonts w:cs="Times New Roman"/>
                <w:lang w:val="ru-RU"/>
              </w:rPr>
              <w:t>Глубокие деревья (низкое смещение), разброс подавляется ансамблем </w:t>
            </w:r>
          </w:p>
        </w:tc>
      </w:tr>
      <w:tr w:rsidR="0074361F" w:rsidRPr="00EB7B53" w14:paraId="219AAEF6" w14:textId="77777777" w:rsidTr="0074361F">
        <w:tc>
          <w:tcPr>
            <w:tcW w:w="4814" w:type="dxa"/>
          </w:tcPr>
          <w:p w14:paraId="1FDCEC5E" w14:textId="02E09C73" w:rsidR="0074361F" w:rsidRPr="00EB7B53" w:rsidRDefault="0074361F" w:rsidP="00E36702">
            <w:pPr>
              <w:ind w:firstLine="0"/>
              <w:rPr>
                <w:rFonts w:cs="Times New Roman"/>
                <w:i/>
                <w:iCs/>
                <w:lang w:val="ru-RU"/>
              </w:rPr>
            </w:pPr>
            <w:r w:rsidRPr="00EB7B53">
              <w:rPr>
                <w:rFonts w:cs="Times New Roman"/>
                <w:lang w:val="ru-RU"/>
              </w:rPr>
              <w:t xml:space="preserve">Число признаков </w:t>
            </w:r>
            <w:r w:rsidRPr="004C09C0">
              <w:rPr>
                <w:rFonts w:ascii="Cambria Math" w:hAnsi="Cambria Math" w:cs="Times New Roman"/>
                <w:i/>
                <w:iCs/>
              </w:rPr>
              <w:t>l</w:t>
            </w:r>
          </w:p>
        </w:tc>
        <w:tc>
          <w:tcPr>
            <w:tcW w:w="4814" w:type="dxa"/>
          </w:tcPr>
          <w:p w14:paraId="79648DA3" w14:textId="47DCA240" w:rsidR="0074361F" w:rsidRPr="00EB7B53" w:rsidRDefault="0074361F" w:rsidP="00E36702">
            <w:pPr>
              <w:ind w:firstLine="0"/>
              <w:rPr>
                <w:rFonts w:cs="Times New Roman"/>
                <w:lang w:val="be-BY"/>
              </w:rPr>
            </w:pPr>
            <w:r w:rsidRPr="00EB7B53">
              <w:rPr>
                <w:rFonts w:cs="Times New Roman"/>
                <w:lang w:val="ru-RU"/>
              </w:rPr>
              <w:t>Регрессия: </w:t>
            </w:r>
            <m:oMath>
              <m:d>
                <m:dPr>
                  <m:begChr m:val="⌊"/>
                  <m:endChr m:val="⌋"/>
                  <m:ctrlPr>
                    <w:rPr>
                      <w:rFonts w:ascii="Cambria Math" w:hAnsi="Cambria Math" w:cs="Times New Roman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ru-RU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ru-RU"/>
                    </w:rPr>
                    <m:t>/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3</m:t>
                  </m:r>
                </m:e>
              </m:d>
            </m:oMath>
            <w:r w:rsidRPr="00EB7B53">
              <w:rPr>
                <w:rFonts w:eastAsiaTheme="minorEastAsia" w:cs="Times New Roman"/>
              </w:rPr>
              <w:t xml:space="preserve">, </w:t>
            </w:r>
            <w:r w:rsidRPr="00EB7B53">
              <w:rPr>
                <w:rFonts w:cs="Times New Roman"/>
                <w:lang w:val="ru-RU"/>
              </w:rPr>
              <w:t>классификация: </w:t>
            </w:r>
            <m:oMath>
              <m:d>
                <m:dPr>
                  <m:begChr m:val="⌊"/>
                  <m:endChr m:val="⌋"/>
                  <m:ctrlPr>
                    <w:rPr>
                      <w:rFonts w:ascii="Cambria Math" w:hAnsi="Cambria Math" w:cs="Times New Roman"/>
                      <w:lang w:val="ru-RU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lang w:val="ru-RU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m</m:t>
                      </m:r>
                    </m:e>
                  </m:rad>
                </m:e>
              </m:d>
            </m:oMath>
          </w:p>
        </w:tc>
      </w:tr>
      <w:tr w:rsidR="0074361F" w:rsidRPr="00EB7B53" w14:paraId="159F3DAD" w14:textId="77777777" w:rsidTr="0074361F">
        <w:tc>
          <w:tcPr>
            <w:tcW w:w="4814" w:type="dxa"/>
          </w:tcPr>
          <w:p w14:paraId="4864D4EC" w14:textId="6193E59E" w:rsidR="0074361F" w:rsidRPr="00EB7B53" w:rsidRDefault="0074361F" w:rsidP="00E36702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  <w:lang w:val="ru-RU"/>
              </w:rPr>
              <w:t xml:space="preserve">Число деревьев </w:t>
            </w:r>
            <w:r w:rsidRPr="004C09C0">
              <w:rPr>
                <w:rFonts w:ascii="Cambria Math" w:hAnsi="Cambria Math" w:cs="Times New Roman"/>
                <w:i/>
                <w:iCs/>
              </w:rPr>
              <w:t>k</w:t>
            </w:r>
          </w:p>
        </w:tc>
        <w:tc>
          <w:tcPr>
            <w:tcW w:w="4814" w:type="dxa"/>
          </w:tcPr>
          <w:p w14:paraId="5F492F0F" w14:textId="609E1FF1" w:rsidR="0074361F" w:rsidRPr="00EB7B53" w:rsidRDefault="0074361F" w:rsidP="00E36702">
            <w:pPr>
              <w:ind w:firstLine="0"/>
              <w:rPr>
                <w:rFonts w:cs="Times New Roman"/>
                <w:lang w:val="be-BY"/>
              </w:rPr>
            </w:pPr>
            <w:r w:rsidRPr="00EB7B53">
              <w:rPr>
                <w:rFonts w:cs="Times New Roman"/>
                <w:lang w:val="ru-RU"/>
              </w:rPr>
              <w:t>Увеличивать до тех пор, пока ошибка перестаёт значимо снижаться </w:t>
            </w:r>
          </w:p>
        </w:tc>
      </w:tr>
    </w:tbl>
    <w:p w14:paraId="5445FC7D" w14:textId="6D54B3BD" w:rsidR="0074361F" w:rsidRPr="00EB7B53" w:rsidRDefault="0074361F" w:rsidP="009E2BDF">
      <w:pPr>
        <w:pStyle w:val="a3"/>
        <w:ind w:firstLine="709"/>
        <w:rPr>
          <w:rFonts w:cs="Times New Roman"/>
          <w:b w:val="0"/>
          <w:bCs/>
        </w:rPr>
      </w:pPr>
      <w:r w:rsidRPr="00EB7B53">
        <w:rPr>
          <w:rFonts w:cs="Times New Roman"/>
          <w:b w:val="0"/>
          <w:bCs/>
        </w:rPr>
        <w:t>Примечание – Источник: авторская разработка на основе [3].</w:t>
      </w:r>
    </w:p>
    <w:p w14:paraId="4FA6FD08" w14:textId="4DC23A95" w:rsidR="0074361F" w:rsidRPr="00EB7B53" w:rsidRDefault="0074361F" w:rsidP="00D31E18">
      <w:pPr>
        <w:ind w:firstLine="0"/>
        <w:rPr>
          <w:rFonts w:cs="Times New Roman"/>
        </w:rPr>
      </w:pPr>
    </w:p>
    <w:p w14:paraId="4A3840CC" w14:textId="5DEA43D6" w:rsidR="00EA1E26" w:rsidRPr="00EB7B53" w:rsidRDefault="0074361F" w:rsidP="00E36702">
      <w:pPr>
        <w:rPr>
          <w:rFonts w:cs="Times New Roman"/>
        </w:rPr>
      </w:pPr>
      <w:r w:rsidRPr="00EB7B53">
        <w:rPr>
          <w:rFonts w:cs="Times New Roman"/>
        </w:rPr>
        <w:t>Алгоритмы в случайном лесе строятся независимо друг от друга, что позволяет распараллеливать вычисления – это практическое преимущество перед последовательными методами, например, бустингом.</w:t>
      </w:r>
    </w:p>
    <w:p w14:paraId="595BBA48" w14:textId="23DCAB46" w:rsidR="0074361F" w:rsidRPr="00EB7B53" w:rsidRDefault="0074361F" w:rsidP="00E36702">
      <w:pPr>
        <w:rPr>
          <w:rFonts w:cs="Times New Roman"/>
        </w:rPr>
      </w:pPr>
      <w:r w:rsidRPr="00EB7B53">
        <w:rPr>
          <w:rFonts w:cs="Times New Roman"/>
        </w:rPr>
        <w:t>Случайный лес позволяет оценивать вклад каждого признака в итоговое предсказание. Признаки из верхних уровней дерева влияют на большую долю объектов выборки, что принято считать мерой их значимости. Усредняя такие оценки по всем деревьям ансамбля (метод MDI – Mean Decrease in Impurity), получают устойчивую оценку важности признаков – это полезно для отбора факторов при прогнозировании экономических показателей [3].</w:t>
      </w:r>
    </w:p>
    <w:p w14:paraId="77B6ACCB" w14:textId="7D8AF2D5" w:rsidR="00EA1E26" w:rsidRPr="00EB7B53" w:rsidRDefault="00EF413B" w:rsidP="00E36702">
      <w:pPr>
        <w:rPr>
          <w:rFonts w:cs="Times New Roman"/>
        </w:rPr>
      </w:pPr>
      <w:r w:rsidRPr="00EB7B53">
        <w:rPr>
          <w:rFonts w:cs="Times New Roman"/>
        </w:rPr>
        <w:t xml:space="preserve">Алгоритм </w:t>
      </w:r>
      <w:r w:rsidRPr="00EB7B53">
        <w:rPr>
          <w:rFonts w:cs="Times New Roman"/>
          <w:lang w:val="en-US"/>
        </w:rPr>
        <w:t>Random</w:t>
      </w:r>
      <w:r w:rsidRPr="00EB7B53">
        <w:rPr>
          <w:rFonts w:cs="Times New Roman"/>
        </w:rPr>
        <w:t xml:space="preserve"> </w:t>
      </w:r>
      <w:r w:rsidRPr="00EB7B53">
        <w:rPr>
          <w:rFonts w:cs="Times New Roman"/>
          <w:lang w:val="en-US"/>
        </w:rPr>
        <w:t>Forest</w:t>
      </w:r>
      <w:r w:rsidRPr="00EB7B53">
        <w:rPr>
          <w:rFonts w:cs="Times New Roman"/>
        </w:rPr>
        <w:t xml:space="preserve"> </w:t>
      </w:r>
      <w:r w:rsidRPr="00EB7B53">
        <w:rPr>
          <w:rFonts w:cs="Times New Roman"/>
          <w:lang w:val="en-US"/>
        </w:rPr>
        <w:t>Regression</w:t>
      </w:r>
      <w:r w:rsidRPr="00EB7B53">
        <w:rPr>
          <w:rFonts w:cs="Times New Roman"/>
        </w:rPr>
        <w:t xml:space="preserve"> активно используют для предсказания экономического роста, например, в работах [5], [11].</w:t>
      </w:r>
    </w:p>
    <w:p w14:paraId="1A2E3371" w14:textId="77777777" w:rsidR="00EA1E26" w:rsidRPr="00EB7B53" w:rsidRDefault="00EA1E26" w:rsidP="00E36702">
      <w:pPr>
        <w:rPr>
          <w:rFonts w:cs="Times New Roman"/>
          <w:lang w:val="be-BY"/>
        </w:rPr>
      </w:pPr>
    </w:p>
    <w:p w14:paraId="14A3F1C6" w14:textId="77777777" w:rsidR="00EA1E26" w:rsidRPr="00EB7B53" w:rsidRDefault="00EA1E26" w:rsidP="00E36702">
      <w:pPr>
        <w:rPr>
          <w:rFonts w:cs="Times New Roman"/>
          <w:lang w:val="be-BY"/>
        </w:rPr>
      </w:pPr>
    </w:p>
    <w:p w14:paraId="52E0C531" w14:textId="77777777" w:rsidR="00EA1E26" w:rsidRPr="00EB7B53" w:rsidRDefault="00EA1E26" w:rsidP="00E36702">
      <w:pPr>
        <w:rPr>
          <w:rFonts w:cs="Times New Roman"/>
          <w:lang w:val="be-BY"/>
        </w:rPr>
      </w:pPr>
    </w:p>
    <w:p w14:paraId="66C3D1FB" w14:textId="77777777" w:rsidR="00102441" w:rsidRPr="00EB7B53" w:rsidRDefault="00102441" w:rsidP="00E36702">
      <w:pPr>
        <w:rPr>
          <w:rFonts w:cs="Times New Roman"/>
          <w:lang w:val="be-BY"/>
        </w:rPr>
      </w:pPr>
    </w:p>
    <w:p w14:paraId="6A206056" w14:textId="77777777" w:rsidR="00102441" w:rsidRPr="00EB7B53" w:rsidRDefault="00102441" w:rsidP="00E36702">
      <w:pPr>
        <w:rPr>
          <w:rFonts w:cs="Times New Roman"/>
          <w:lang w:val="be-BY"/>
        </w:rPr>
      </w:pPr>
    </w:p>
    <w:p w14:paraId="20BD150D" w14:textId="77777777" w:rsidR="00102441" w:rsidRPr="00EB7B53" w:rsidRDefault="00102441" w:rsidP="00E36702">
      <w:pPr>
        <w:rPr>
          <w:rFonts w:cs="Times New Roman"/>
          <w:lang w:val="be-BY"/>
        </w:rPr>
      </w:pPr>
    </w:p>
    <w:p w14:paraId="17B5D686" w14:textId="46123A99" w:rsidR="00102441" w:rsidRPr="00EB7B53" w:rsidRDefault="00102441" w:rsidP="00E36702">
      <w:pPr>
        <w:rPr>
          <w:rFonts w:cs="Times New Roman"/>
          <w:lang w:val="be-BY"/>
        </w:rPr>
      </w:pPr>
    </w:p>
    <w:p w14:paraId="5D87DA82" w14:textId="77777777" w:rsidR="00102441" w:rsidRPr="00EB7B53" w:rsidRDefault="00102441" w:rsidP="00E36702">
      <w:pPr>
        <w:rPr>
          <w:rFonts w:cs="Times New Roman"/>
          <w:lang w:val="be-BY"/>
        </w:rPr>
      </w:pPr>
    </w:p>
    <w:p w14:paraId="460C3B62" w14:textId="77777777" w:rsidR="00A445D1" w:rsidRPr="00BE3664" w:rsidRDefault="00A445D1" w:rsidP="008A1C33">
      <w:pPr>
        <w:ind w:firstLine="0"/>
        <w:rPr>
          <w:rFonts w:cs="Times New Roman"/>
        </w:rPr>
      </w:pPr>
    </w:p>
    <w:p w14:paraId="18F9E291" w14:textId="77777777" w:rsidR="00027B69" w:rsidRPr="00BE3664" w:rsidRDefault="00027B69" w:rsidP="008A1C33">
      <w:pPr>
        <w:ind w:firstLine="0"/>
        <w:rPr>
          <w:rFonts w:cs="Times New Roman"/>
        </w:rPr>
      </w:pPr>
    </w:p>
    <w:p w14:paraId="1BEA335C" w14:textId="0AC433EE" w:rsidR="001228BE" w:rsidRPr="00EB7B53" w:rsidRDefault="00FF7ADD" w:rsidP="001228BE">
      <w:pPr>
        <w:pStyle w:val="1"/>
        <w:rPr>
          <w:rFonts w:cs="Times New Roman"/>
        </w:rPr>
      </w:pPr>
      <w:bookmarkStart w:id="6" w:name="_Toc228820173"/>
      <w:r w:rsidRPr="00EB7B53">
        <w:rPr>
          <w:rFonts w:cs="Times New Roman"/>
          <w:caps w:val="0"/>
          <w:lang w:val="be-BY"/>
        </w:rPr>
        <w:lastRenderedPageBreak/>
        <w:t xml:space="preserve">ГЛАВА 2. </w:t>
      </w:r>
      <w:r w:rsidRPr="00EB7B53">
        <w:rPr>
          <w:rFonts w:cs="Times New Roman"/>
          <w:caps w:val="0"/>
        </w:rPr>
        <w:t>МЕТОДОЛОГИЯ ИССЛЕДОВАНИЯ И ПОСТРОЕНИЕ МОДЕЛЕЙ НА ДАННЫХ РЕСПУБЛИКИ БЕЛАРУСЬ</w:t>
      </w:r>
      <w:bookmarkEnd w:id="6"/>
    </w:p>
    <w:p w14:paraId="3170FD17" w14:textId="77777777" w:rsidR="008608A2" w:rsidRPr="00EB7B53" w:rsidRDefault="008608A2" w:rsidP="00C82E99">
      <w:pPr>
        <w:rPr>
          <w:rFonts w:cs="Times New Roman"/>
        </w:rPr>
      </w:pPr>
    </w:p>
    <w:p w14:paraId="582CAED7" w14:textId="7732A79C" w:rsidR="008608A2" w:rsidRPr="00EB7B53" w:rsidRDefault="001228BE" w:rsidP="00C82E99">
      <w:pPr>
        <w:pStyle w:val="2"/>
        <w:rPr>
          <w:rFonts w:cs="Times New Roman"/>
        </w:rPr>
      </w:pPr>
      <w:bookmarkStart w:id="7" w:name="_Toc228820174"/>
      <w:r w:rsidRPr="00EB7B53">
        <w:rPr>
          <w:rFonts w:cs="Times New Roman"/>
        </w:rPr>
        <w:t>2.1 Формирование набора данных и анализ динамики макропоказателей</w:t>
      </w:r>
      <w:bookmarkEnd w:id="7"/>
    </w:p>
    <w:p w14:paraId="1401211F" w14:textId="77777777" w:rsidR="001228BE" w:rsidRPr="00EB7B53" w:rsidRDefault="001228BE" w:rsidP="001228BE">
      <w:pPr>
        <w:rPr>
          <w:rFonts w:cs="Times New Roman"/>
        </w:rPr>
      </w:pPr>
    </w:p>
    <w:p w14:paraId="063DD6DF" w14:textId="0605D5B8" w:rsidR="00102441" w:rsidRPr="00EB7B53" w:rsidRDefault="00A34BDD" w:rsidP="001228BE">
      <w:pPr>
        <w:rPr>
          <w:rFonts w:cs="Times New Roman"/>
        </w:rPr>
      </w:pPr>
      <w:r w:rsidRPr="00EB7B53">
        <w:rPr>
          <w:rFonts w:cs="Times New Roman"/>
        </w:rPr>
        <w:t>Основной показатель, на прогноз которого направлен наш анализ – реальный прирост ВВП Беларуси. Имеем следующие эмпирические данные по нему в период с 2000 по 2024 гг.:</w:t>
      </w:r>
    </w:p>
    <w:p w14:paraId="09EB2414" w14:textId="77777777" w:rsidR="00102441" w:rsidRPr="00EB7B53" w:rsidRDefault="00102441" w:rsidP="001228BE">
      <w:pPr>
        <w:rPr>
          <w:rFonts w:cs="Times New Roman"/>
        </w:rPr>
      </w:pPr>
    </w:p>
    <w:p w14:paraId="4163312C" w14:textId="51410C9D" w:rsidR="00102441" w:rsidRPr="00EB7B53" w:rsidRDefault="009E2BDF" w:rsidP="00A34BDD">
      <w:pPr>
        <w:ind w:firstLine="0"/>
        <w:rPr>
          <w:rFonts w:cs="Times New Roman"/>
        </w:rPr>
      </w:pPr>
      <w:r w:rsidRPr="00EB7B53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6BE1AF8C" wp14:editId="22087F36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6124575" cy="3966845"/>
            <wp:effectExtent l="0" t="0" r="9525" b="0"/>
            <wp:wrapSquare wrapText="bothSides"/>
            <wp:docPr id="300550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96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4F8DC5A" w14:textId="297D916F" w:rsidR="00A34BDD" w:rsidRPr="00EB7B53" w:rsidRDefault="00A34BDD" w:rsidP="00A34BDD">
      <w:pPr>
        <w:ind w:firstLine="0"/>
        <w:jc w:val="center"/>
        <w:rPr>
          <w:rFonts w:cs="Times New Roman"/>
          <w:b/>
          <w:bCs/>
          <w:szCs w:val="28"/>
        </w:rPr>
      </w:pPr>
      <w:r w:rsidRPr="00EB7B53">
        <w:rPr>
          <w:rFonts w:cs="Times New Roman"/>
          <w:b/>
          <w:bCs/>
          <w:szCs w:val="28"/>
        </w:rPr>
        <w:t>Рисунок 2.1 – Реальный прирост ВВП РБ в период с 2000 по 2024 гг.</w:t>
      </w:r>
    </w:p>
    <w:p w14:paraId="5C8F7B77" w14:textId="6EAA66E3" w:rsidR="00A34BDD" w:rsidRPr="00EB7B53" w:rsidRDefault="00A34BDD" w:rsidP="00A34BDD">
      <w:pPr>
        <w:pStyle w:val="a3"/>
        <w:jc w:val="center"/>
        <w:rPr>
          <w:rFonts w:cs="Times New Roman"/>
          <w:b w:val="0"/>
          <w:bCs/>
        </w:rPr>
      </w:pPr>
      <w:r w:rsidRPr="00EB7B53">
        <w:rPr>
          <w:rFonts w:cs="Times New Roman"/>
          <w:b w:val="0"/>
          <w:bCs/>
        </w:rPr>
        <w:t>Примечание – Источник: авторская разработка на основе [22].</w:t>
      </w:r>
    </w:p>
    <w:p w14:paraId="1A2A4828" w14:textId="42E8158C" w:rsidR="00A34BDD" w:rsidRPr="00EB7B53" w:rsidRDefault="00A34BDD" w:rsidP="00A34BDD">
      <w:pPr>
        <w:ind w:firstLine="0"/>
        <w:jc w:val="center"/>
        <w:rPr>
          <w:rFonts w:cs="Times New Roman"/>
          <w:b/>
          <w:bCs/>
          <w:sz w:val="24"/>
          <w:szCs w:val="24"/>
        </w:rPr>
      </w:pPr>
    </w:p>
    <w:p w14:paraId="3CF5F466" w14:textId="289F5283" w:rsidR="00102441" w:rsidRPr="00EB7B53" w:rsidRDefault="00493121" w:rsidP="001228BE">
      <w:pPr>
        <w:rPr>
          <w:rFonts w:cs="Times New Roman"/>
        </w:rPr>
      </w:pPr>
      <w:r w:rsidRPr="00EB7B53">
        <w:rPr>
          <w:rFonts w:cs="Times New Roman"/>
        </w:rPr>
        <w:t>Главная задача курсовой работы – определение типа моделей с наибольшей точностью предсказания экономического роста. Пусть есть фактические значения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EB7B53">
        <w:rPr>
          <w:rFonts w:cs="Times New Roman"/>
        </w:rPr>
        <w:t> и прогнозы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EB7B53">
        <w:rPr>
          <w:rFonts w:cs="Times New Roman"/>
        </w:rPr>
        <w:t>, </w:t>
      </w:r>
      <m:oMath>
        <m:r>
          <w:rPr>
            <w:rFonts w:ascii="Cambria Math" w:hAnsi="Cambria Math" w:cs="Times New Roman"/>
          </w:rPr>
          <m:t>i=1,…,n</m:t>
        </m:r>
      </m:oMath>
      <w:r w:rsidRPr="00EB7B53">
        <w:rPr>
          <w:rFonts w:cs="Times New Roman"/>
        </w:rPr>
        <w:t>. Тогда будем использовать следующий набор метрик прогнозирования:</w:t>
      </w:r>
    </w:p>
    <w:p w14:paraId="12366D79" w14:textId="0A96DD61" w:rsidR="00493121" w:rsidRPr="00EB7B53" w:rsidRDefault="001B692F" w:rsidP="00493121">
      <w:pPr>
        <w:pStyle w:val="a8"/>
        <w:numPr>
          <w:ilvl w:val="0"/>
          <w:numId w:val="37"/>
        </w:numPr>
        <w:rPr>
          <w:rFonts w:cs="Times New Roman"/>
        </w:rPr>
      </w:pPr>
      <m:oMath>
        <m:r>
          <w:rPr>
            <w:rFonts w:ascii="Cambria Math" w:hAnsi="Cambria Math" w:cs="Times New Roman"/>
            <w:lang w:val="en-US"/>
          </w:rPr>
          <m:t>sMAPE</m:t>
        </m:r>
      </m:oMath>
      <w:r w:rsidRPr="00EB7B53">
        <w:rPr>
          <w:rFonts w:cs="Times New Roman"/>
        </w:rPr>
        <w:t xml:space="preserve"> – симметричная средняя относительная ошибка:</w:t>
      </w:r>
    </w:p>
    <w:p w14:paraId="6D630926" w14:textId="77777777" w:rsidR="00493121" w:rsidRPr="00EB7B53" w:rsidRDefault="00493121" w:rsidP="00493121">
      <w:pPr>
        <w:pStyle w:val="a8"/>
        <w:ind w:left="1069" w:firstLine="0"/>
        <w:rPr>
          <w:rFonts w:cs="Times New Roman"/>
        </w:rPr>
      </w:pPr>
    </w:p>
    <w:p w14:paraId="174DFE01" w14:textId="4AD6755F" w:rsidR="0058007C" w:rsidRPr="00EB7B53" w:rsidRDefault="00000000" w:rsidP="00FF7ADD">
      <w:pPr>
        <w:pStyle w:val="a8"/>
        <w:spacing w:line="240" w:lineRule="auto"/>
        <w:ind w:left="1072" w:firstLine="0"/>
        <w:rPr>
          <w:rFonts w:eastAsiaTheme="minorEastAsia" w:cs="Times New Roman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lang w:val="en-US"/>
                </w:rPr>
                <m:t>sMAPE=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lang w:val="en-US"/>
                    </w:rPr>
                    <m:t>n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|+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|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|</m:t>
                      </m:r>
                    </m:den>
                  </m:f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</w:rPr>
                <m:t>.</m:t>
              </m:r>
              <m:r>
                <w:rPr>
                  <w:rFonts w:ascii="Cambria Math" w:hAnsi="Cambria Math" w:cs="Times New Roman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2.1</m:t>
                  </m:r>
                </m:e>
              </m:d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</m:eqArr>
        </m:oMath>
      </m:oMathPara>
    </w:p>
    <w:p w14:paraId="7A800B86" w14:textId="77777777" w:rsidR="008B0959" w:rsidRPr="00EB7B53" w:rsidRDefault="008B0959" w:rsidP="008B0959">
      <w:pPr>
        <w:pStyle w:val="a8"/>
        <w:ind w:left="0" w:firstLine="1069"/>
        <w:rPr>
          <w:rFonts w:eastAsiaTheme="minorEastAsia" w:cs="Times New Roman"/>
          <w:b/>
          <w:bCs/>
          <w:lang w:val="en-US"/>
        </w:rPr>
      </w:pPr>
    </w:p>
    <w:p w14:paraId="6FC6F257" w14:textId="11F5B086" w:rsidR="001B692F" w:rsidRPr="00BE3664" w:rsidRDefault="001B692F" w:rsidP="004C09C0">
      <w:pPr>
        <w:pStyle w:val="a8"/>
        <w:ind w:left="0"/>
        <w:rPr>
          <w:rFonts w:eastAsiaTheme="minorEastAsia" w:cs="Times New Roman"/>
        </w:rPr>
      </w:pPr>
      <w:r w:rsidRPr="00EB7B53">
        <w:rPr>
          <w:rFonts w:eastAsiaTheme="minorEastAsia" w:cs="Times New Roman"/>
        </w:rPr>
        <w:t xml:space="preserve">Выбор данной ошибки обусловлен наличием в выборке отрицательных значений темпа прироста ВВП, при которых классическая </w:t>
      </w:r>
      <w:r w:rsidRPr="004C09C0">
        <w:rPr>
          <w:rFonts w:ascii="Cambria Math" w:eastAsiaTheme="minorEastAsia" w:hAnsi="Cambria Math" w:cs="Times New Roman"/>
          <w:i/>
          <w:iCs/>
          <w:lang w:val="en-US"/>
        </w:rPr>
        <w:t>MAPE</w:t>
      </w:r>
      <w:r w:rsidRPr="00EB7B53">
        <w:rPr>
          <w:rFonts w:eastAsiaTheme="minorEastAsia" w:cs="Times New Roman"/>
        </w:rPr>
        <w:t xml:space="preserve"> некорректна.</w:t>
      </w:r>
    </w:p>
    <w:p w14:paraId="6B38E8AF" w14:textId="50442629" w:rsidR="007666FC" w:rsidRPr="00EB7B53" w:rsidRDefault="00235450" w:rsidP="008B0959">
      <w:pPr>
        <w:pStyle w:val="a8"/>
        <w:numPr>
          <w:ilvl w:val="0"/>
          <w:numId w:val="37"/>
        </w:numPr>
        <w:ind w:left="0" w:firstLine="709"/>
        <w:rPr>
          <w:rFonts w:eastAsiaTheme="minorEastAsia" w:cs="Times New Roman"/>
        </w:rPr>
      </w:pPr>
      <m:oMath>
        <m:r>
          <w:rPr>
            <w:rFonts w:ascii="Cambria Math" w:hAnsi="Cambria Math" w:cs="Times New Roman"/>
            <w:lang w:val="en-US"/>
          </w:rPr>
          <m:t>RMSE</m:t>
        </m:r>
      </m:oMath>
      <w:r w:rsidRPr="00EB7B53">
        <w:rPr>
          <w:rFonts w:eastAsiaTheme="minorEastAsia" w:cs="Times New Roman"/>
        </w:rPr>
        <w:t xml:space="preserve"> – корень из среднеквадратической ошибки:</w:t>
      </w:r>
    </w:p>
    <w:p w14:paraId="0A89161D" w14:textId="77777777" w:rsidR="007666FC" w:rsidRPr="00EB7B53" w:rsidRDefault="007666FC" w:rsidP="007666FC">
      <w:pPr>
        <w:pStyle w:val="a8"/>
        <w:ind w:left="1069" w:firstLine="0"/>
        <w:rPr>
          <w:rFonts w:eastAsiaTheme="minorEastAsia" w:cs="Times New Roman"/>
        </w:rPr>
      </w:pPr>
    </w:p>
    <w:p w14:paraId="4CF6FEB7" w14:textId="2A885509" w:rsidR="008B0959" w:rsidRPr="00EB7B53" w:rsidRDefault="00000000" w:rsidP="00FF7ADD">
      <w:pPr>
        <w:pStyle w:val="a8"/>
        <w:spacing w:line="240" w:lineRule="auto"/>
        <w:ind w:left="1072" w:firstLine="0"/>
        <w:rPr>
          <w:rFonts w:eastAsiaTheme="minorEastAsia" w:cs="Times New Roman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lang w:val="en-US"/>
                </w:rPr>
                <m:t>RMSE=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 w:cs="Times New Roman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y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</w:rPr>
                <m:t>.</m:t>
              </m:r>
              <m:r>
                <w:rPr>
                  <w:rFonts w:ascii="Cambria Math" w:hAnsi="Cambria Math" w:cs="Times New Roman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2.2</m:t>
                  </m:r>
                </m:e>
              </m:d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</m:eqArr>
        </m:oMath>
      </m:oMathPara>
    </w:p>
    <w:p w14:paraId="5AEE577E" w14:textId="26B95000" w:rsidR="007666FC" w:rsidRPr="00EB7B53" w:rsidRDefault="007666FC" w:rsidP="00235450">
      <w:pPr>
        <w:ind w:firstLine="0"/>
        <w:rPr>
          <w:rFonts w:eastAsiaTheme="minorEastAsia" w:cs="Times New Roman"/>
          <w:lang w:val="en-US"/>
        </w:rPr>
      </w:pPr>
    </w:p>
    <w:p w14:paraId="3F76BD49" w14:textId="64876457" w:rsidR="00493121" w:rsidRPr="00EB7B53" w:rsidRDefault="001B692F" w:rsidP="00691EE3">
      <w:pPr>
        <w:pStyle w:val="a8"/>
        <w:ind w:left="0"/>
        <w:rPr>
          <w:rFonts w:eastAsiaTheme="minorEastAsia" w:cs="Times New Roman"/>
        </w:rPr>
      </w:pPr>
      <w:r w:rsidRPr="004C09C0">
        <w:rPr>
          <w:rFonts w:ascii="Cambria Math" w:eastAsiaTheme="minorEastAsia" w:hAnsi="Cambria Math" w:cs="Times New Roman"/>
          <w:i/>
          <w:iCs/>
          <w:lang w:val="en-US"/>
        </w:rPr>
        <w:t>RMSE</w:t>
      </w:r>
      <w:r w:rsidRPr="00EB7B53">
        <w:rPr>
          <w:rFonts w:eastAsiaTheme="minorEastAsia" w:cs="Times New Roman"/>
        </w:rPr>
        <w:t xml:space="preserve"> измеряет среднюю величину ошибки в тех же единицах, что и целевая переменная (процентных пунктах).</w:t>
      </w:r>
    </w:p>
    <w:p w14:paraId="16180167" w14:textId="5516F8E5" w:rsidR="00691EE3" w:rsidRPr="00EB7B53" w:rsidRDefault="00000000" w:rsidP="00691EE3">
      <w:pPr>
        <w:pStyle w:val="a8"/>
        <w:numPr>
          <w:ilvl w:val="0"/>
          <w:numId w:val="37"/>
        </w:numPr>
        <w:rPr>
          <w:rFonts w:eastAsiaTheme="minorEastAsia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EB7B53">
        <w:rPr>
          <w:rFonts w:eastAsiaTheme="minorEastAsia" w:cs="Times New Roman"/>
        </w:rPr>
        <w:t xml:space="preserve"> –</w:t>
      </w:r>
      <w:r w:rsidRPr="00EB7B53">
        <w:rPr>
          <w:rFonts w:eastAsiaTheme="minorEastAsia" w:cs="Times New Roman"/>
          <w:lang w:val="en-US"/>
        </w:rPr>
        <w:t xml:space="preserve"> </w:t>
      </w:r>
      <w:r w:rsidRPr="00EB7B53">
        <w:rPr>
          <w:rFonts w:eastAsiaTheme="minorEastAsia" w:cs="Times New Roman"/>
        </w:rPr>
        <w:t>коэффициент детерминации:</w:t>
      </w:r>
    </w:p>
    <w:p w14:paraId="02600739" w14:textId="77777777" w:rsidR="002D3077" w:rsidRPr="00EB7B53" w:rsidRDefault="002D3077" w:rsidP="002D3077">
      <w:pPr>
        <w:rPr>
          <w:rFonts w:eastAsiaTheme="minorEastAsia" w:cs="Times New Roman"/>
        </w:rPr>
      </w:pPr>
    </w:p>
    <w:p w14:paraId="0B0EF18D" w14:textId="701EDA22" w:rsidR="002D3077" w:rsidRPr="00EB7B53" w:rsidRDefault="00000000" w:rsidP="00FF7ADD">
      <w:pPr>
        <w:pStyle w:val="a8"/>
        <w:spacing w:line="240" w:lineRule="auto"/>
        <w:ind w:left="1072" w:firstLine="0"/>
        <w:rPr>
          <w:rFonts w:eastAsiaTheme="minorEastAsia" w:cs="Times New Roman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lang w:val="en-US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=1-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 w:cs="Times New Roman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y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nary>
                    <m:naryPr>
                      <m:chr m:val="∑"/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lang w:val="en-US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</w:rPr>
                <m:t>.</m:t>
              </m:r>
              <m:r>
                <w:rPr>
                  <w:rFonts w:ascii="Cambria Math" w:hAnsi="Cambria Math" w:cs="Times New Roman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2.3</m:t>
                  </m:r>
                </m:e>
              </m:d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</m:eqArr>
        </m:oMath>
      </m:oMathPara>
    </w:p>
    <w:p w14:paraId="20B4E579" w14:textId="075855A0" w:rsidR="00493121" w:rsidRPr="00EB7B53" w:rsidRDefault="00493121" w:rsidP="00FF7ADD">
      <w:pPr>
        <w:ind w:firstLine="0"/>
        <w:rPr>
          <w:rFonts w:eastAsiaTheme="minorEastAsia" w:cs="Times New Roman"/>
        </w:rPr>
      </w:pPr>
    </w:p>
    <w:p w14:paraId="01758132" w14:textId="39214036" w:rsidR="00102441" w:rsidRPr="00EB7B53" w:rsidRDefault="00235450" w:rsidP="001B692F">
      <w:pPr>
        <w:rPr>
          <w:rFonts w:eastAsiaTheme="minorEastAsia" w:cs="Times New Roman"/>
        </w:rPr>
      </w:pPr>
      <w:r w:rsidRPr="00EB7B53">
        <w:rPr>
          <w:rFonts w:eastAsiaTheme="minorEastAsia" w:cs="Times New Roman"/>
        </w:rPr>
        <w:t>Коэффициент детерминации показывает долю дисперсии зависимой переменной, объясненной моделью.</w:t>
      </w:r>
    </w:p>
    <w:p w14:paraId="6D771DE5" w14:textId="18306914" w:rsidR="002D3077" w:rsidRPr="00EB7B53" w:rsidRDefault="002D3077" w:rsidP="001228BE">
      <w:pPr>
        <w:rPr>
          <w:rFonts w:cs="Times New Roman"/>
        </w:rPr>
      </w:pPr>
      <w:r w:rsidRPr="00EB7B53">
        <w:rPr>
          <w:rFonts w:cs="Times New Roman"/>
        </w:rPr>
        <w:t>Набор данных для эконометрической модели и модели машинного обучения будут совпадать для большей наглядности и возможности прямого сопоставления. Особенностью выбора объясняющих переменных является их разбиение на 2 группы: 1. институциональные индексы, 2. структурно и политико-экономические индикаторы. Общее количество экзогенных переменных – 9.</w:t>
      </w:r>
    </w:p>
    <w:p w14:paraId="4E0ED19A" w14:textId="4CBF17A8" w:rsidR="00FC020C" w:rsidRPr="00EB7B53" w:rsidRDefault="00FC020C" w:rsidP="001228BE">
      <w:pPr>
        <w:rPr>
          <w:rFonts w:cs="Times New Roman"/>
        </w:rPr>
      </w:pPr>
      <w:r w:rsidRPr="00EB7B53">
        <w:rPr>
          <w:rFonts w:cs="Times New Roman"/>
        </w:rPr>
        <w:t xml:space="preserve">В дальнейшем в результате предварительного анализа данных мы оставим только 2 объясняющие переменные, что соответствует норме для их количества с учетом временного промежутка прогнозирования с 2001 по 2024 гг. Для модели </w:t>
      </w:r>
      <w:r w:rsidRPr="00EB7B53">
        <w:rPr>
          <w:rFonts w:cs="Times New Roman"/>
          <w:lang w:val="en-US"/>
        </w:rPr>
        <w:t>Random</w:t>
      </w:r>
      <w:r w:rsidRPr="00EB7B53">
        <w:rPr>
          <w:rFonts w:cs="Times New Roman"/>
        </w:rPr>
        <w:t xml:space="preserve"> </w:t>
      </w:r>
      <w:r w:rsidRPr="00EB7B53">
        <w:rPr>
          <w:rFonts w:cs="Times New Roman"/>
          <w:lang w:val="en-US"/>
        </w:rPr>
        <w:t>Forest</w:t>
      </w:r>
      <w:r w:rsidRPr="00EB7B53">
        <w:rPr>
          <w:rFonts w:cs="Times New Roman"/>
        </w:rPr>
        <w:t xml:space="preserve"> </w:t>
      </w:r>
      <w:r w:rsidRPr="00EB7B53">
        <w:rPr>
          <w:rFonts w:cs="Times New Roman"/>
          <w:lang w:val="en-US"/>
        </w:rPr>
        <w:t>Regressor</w:t>
      </w:r>
      <w:r w:rsidRPr="00EB7B53">
        <w:rPr>
          <w:rFonts w:cs="Times New Roman"/>
        </w:rPr>
        <w:t xml:space="preserve"> же мы оставим оригинальный набор, потому что ее алгоритм не чувствителен к переменным, которые не соответствую условиям использования метода наименьших квадратов.</w:t>
      </w:r>
    </w:p>
    <w:p w14:paraId="288E1C1E" w14:textId="1A581C57" w:rsidR="00D31E18" w:rsidRPr="00EB7B53" w:rsidRDefault="009961A8" w:rsidP="00FF7ADD">
      <w:pPr>
        <w:rPr>
          <w:rFonts w:cs="Times New Roman"/>
        </w:rPr>
      </w:pPr>
      <w:r w:rsidRPr="00EB7B53">
        <w:rPr>
          <w:rFonts w:cs="Times New Roman"/>
        </w:rPr>
        <w:t>Ниже представлена таблица с обозначениями, значением, источником данных объясняющих переменных.</w:t>
      </w:r>
    </w:p>
    <w:p w14:paraId="2D3EC6A4" w14:textId="77777777" w:rsidR="00C82E99" w:rsidRPr="00EB7B53" w:rsidRDefault="00C82E99" w:rsidP="00FF7ADD">
      <w:pPr>
        <w:rPr>
          <w:rFonts w:cs="Times New Roman"/>
        </w:rPr>
      </w:pPr>
    </w:p>
    <w:p w14:paraId="1C1363CC" w14:textId="77777777" w:rsidR="00C82E99" w:rsidRPr="00BE3664" w:rsidRDefault="00C82E99" w:rsidP="00FF7ADD">
      <w:pPr>
        <w:rPr>
          <w:rFonts w:cs="Times New Roman"/>
        </w:rPr>
      </w:pPr>
    </w:p>
    <w:p w14:paraId="224BB3A4" w14:textId="77777777" w:rsidR="004C09C0" w:rsidRPr="00BE3664" w:rsidRDefault="004C09C0" w:rsidP="00FF7ADD">
      <w:pPr>
        <w:rPr>
          <w:rFonts w:cs="Times New Roman"/>
        </w:rPr>
      </w:pPr>
    </w:p>
    <w:p w14:paraId="548A9874" w14:textId="32699F15" w:rsidR="00783975" w:rsidRPr="00EB7B53" w:rsidRDefault="00783975" w:rsidP="00783975">
      <w:pPr>
        <w:pStyle w:val="a3"/>
        <w:rPr>
          <w:rFonts w:cs="Times New Roman"/>
          <w:sz w:val="28"/>
          <w:szCs w:val="28"/>
        </w:rPr>
      </w:pPr>
      <w:r w:rsidRPr="00EB7B53">
        <w:rPr>
          <w:rFonts w:cs="Times New Roman"/>
          <w:sz w:val="28"/>
          <w:szCs w:val="28"/>
        </w:rPr>
        <w:lastRenderedPageBreak/>
        <w:t xml:space="preserve">Таблица 2.1 – Первоначальные объясняющие переменные модели линейной регрессии и фактические </w:t>
      </w:r>
      <w:r w:rsidRPr="00EB7B53">
        <w:rPr>
          <w:rFonts w:cs="Times New Roman"/>
          <w:sz w:val="28"/>
          <w:szCs w:val="28"/>
          <w:lang w:val="en-US"/>
        </w:rPr>
        <w:t>Random</w:t>
      </w:r>
      <w:r w:rsidRPr="00EB7B53">
        <w:rPr>
          <w:rFonts w:cs="Times New Roman"/>
          <w:sz w:val="28"/>
          <w:szCs w:val="28"/>
        </w:rPr>
        <w:t xml:space="preserve"> </w:t>
      </w:r>
      <w:r w:rsidRPr="00EB7B53">
        <w:rPr>
          <w:rFonts w:cs="Times New Roman"/>
          <w:sz w:val="28"/>
          <w:szCs w:val="28"/>
          <w:lang w:val="en-US"/>
        </w:rPr>
        <w:t>Forest</w:t>
      </w:r>
      <w:r w:rsidRPr="00EB7B53">
        <w:rPr>
          <w:rFonts w:cs="Times New Roman"/>
          <w:sz w:val="28"/>
          <w:szCs w:val="28"/>
        </w:rPr>
        <w:t xml:space="preserve"> </w:t>
      </w:r>
      <w:r w:rsidRPr="00EB7B53">
        <w:rPr>
          <w:rFonts w:cs="Times New Roman"/>
          <w:sz w:val="28"/>
          <w:szCs w:val="28"/>
          <w:lang w:val="en-US"/>
        </w:rPr>
        <w:t>Regressor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763"/>
        <w:gridCol w:w="2270"/>
        <w:gridCol w:w="3595"/>
      </w:tblGrid>
      <w:tr w:rsidR="009961A8" w:rsidRPr="00EB7B53" w14:paraId="5605FFC6" w14:textId="77777777" w:rsidTr="00B715DA">
        <w:tc>
          <w:tcPr>
            <w:tcW w:w="4229" w:type="dxa"/>
          </w:tcPr>
          <w:p w14:paraId="56B18A16" w14:textId="1C4C4A39" w:rsidR="009961A8" w:rsidRPr="00EB7B53" w:rsidRDefault="009961A8" w:rsidP="001228BE">
            <w:pPr>
              <w:ind w:firstLine="0"/>
              <w:rPr>
                <w:rFonts w:cs="Times New Roman"/>
                <w:b/>
                <w:bCs/>
              </w:rPr>
            </w:pPr>
            <w:r w:rsidRPr="00EB7B53">
              <w:rPr>
                <w:rFonts w:cs="Times New Roman"/>
                <w:b/>
                <w:bCs/>
                <w:lang w:val="ru-RU"/>
              </w:rPr>
              <w:t>Обозначение</w:t>
            </w:r>
          </w:p>
        </w:tc>
        <w:tc>
          <w:tcPr>
            <w:tcW w:w="2094" w:type="dxa"/>
          </w:tcPr>
          <w:p w14:paraId="740B5730" w14:textId="2598F69A" w:rsidR="009961A8" w:rsidRPr="00EB7B53" w:rsidRDefault="009961A8" w:rsidP="001228BE">
            <w:pPr>
              <w:ind w:firstLine="0"/>
              <w:rPr>
                <w:rFonts w:cs="Times New Roman"/>
                <w:b/>
                <w:bCs/>
              </w:rPr>
            </w:pPr>
            <w:r w:rsidRPr="00EB7B53">
              <w:rPr>
                <w:rFonts w:cs="Times New Roman"/>
                <w:b/>
                <w:bCs/>
                <w:lang w:val="ru-RU"/>
              </w:rPr>
              <w:t>Значение</w:t>
            </w:r>
          </w:p>
        </w:tc>
        <w:tc>
          <w:tcPr>
            <w:tcW w:w="3305" w:type="dxa"/>
          </w:tcPr>
          <w:p w14:paraId="721CCD89" w14:textId="0FEC0A24" w:rsidR="009961A8" w:rsidRPr="00EB7B53" w:rsidRDefault="009961A8" w:rsidP="001228BE">
            <w:pPr>
              <w:ind w:firstLine="0"/>
              <w:rPr>
                <w:rFonts w:cs="Times New Roman"/>
                <w:b/>
                <w:bCs/>
              </w:rPr>
            </w:pPr>
            <w:r w:rsidRPr="00EB7B53">
              <w:rPr>
                <w:rFonts w:cs="Times New Roman"/>
                <w:b/>
                <w:bCs/>
                <w:lang w:val="ru-RU"/>
              </w:rPr>
              <w:t>Источник</w:t>
            </w:r>
          </w:p>
        </w:tc>
      </w:tr>
      <w:tr w:rsidR="00855026" w:rsidRPr="00EB7B53" w14:paraId="527E2348" w14:textId="77777777" w:rsidTr="0090712C">
        <w:tc>
          <w:tcPr>
            <w:tcW w:w="9628" w:type="dxa"/>
            <w:gridSpan w:val="3"/>
          </w:tcPr>
          <w:p w14:paraId="67CA2F1C" w14:textId="18820BEE" w:rsidR="00855026" w:rsidRPr="00EB7B53" w:rsidRDefault="00855026" w:rsidP="00855026">
            <w:pPr>
              <w:pStyle w:val="a8"/>
              <w:numPr>
                <w:ilvl w:val="0"/>
                <w:numId w:val="40"/>
              </w:numPr>
              <w:ind w:left="0" w:firstLine="0"/>
              <w:rPr>
                <w:rFonts w:cs="Times New Roman"/>
                <w:lang w:val="ru-RU"/>
              </w:rPr>
            </w:pPr>
            <w:r w:rsidRPr="00EB7B53">
              <w:rPr>
                <w:rFonts w:cs="Times New Roman"/>
                <w:lang w:val="ru-RU"/>
              </w:rPr>
              <w:t>Институциональные индексы:</w:t>
            </w:r>
          </w:p>
        </w:tc>
      </w:tr>
      <w:tr w:rsidR="00AA0F3E" w:rsidRPr="00C35981" w14:paraId="5411B85A" w14:textId="77777777" w:rsidTr="00B715DA">
        <w:tc>
          <w:tcPr>
            <w:tcW w:w="4229" w:type="dxa"/>
            <w:vAlign w:val="center"/>
          </w:tcPr>
          <w:p w14:paraId="4C1C6BDB" w14:textId="19EEDA53" w:rsidR="00AA0F3E" w:rsidRPr="00EB7B53" w:rsidRDefault="00AA0F3E" w:rsidP="00D93A77">
            <w:pPr>
              <w:pStyle w:val="a8"/>
              <w:numPr>
                <w:ilvl w:val="1"/>
                <w:numId w:val="40"/>
              </w:numPr>
              <w:ind w:left="0" w:firstLine="0"/>
              <w:jc w:val="left"/>
              <w:rPr>
                <w:rFonts w:cs="Times New Roman"/>
              </w:rPr>
            </w:pPr>
            <w:r w:rsidRPr="00EB7B53">
              <w:rPr>
                <w:rFonts w:cs="Times New Roman"/>
                <w:lang w:val="ru-RU"/>
              </w:rPr>
              <w:t>WGI_Gov_Effectiveness</w:t>
            </w:r>
            <w:r w:rsidRPr="00EB7B53">
              <w:rPr>
                <w:rFonts w:cs="Times New Roman"/>
                <w:i/>
                <w:iCs/>
                <w:vertAlign w:val="subscript"/>
              </w:rPr>
              <w:t>t-1</w:t>
            </w:r>
          </w:p>
        </w:tc>
        <w:tc>
          <w:tcPr>
            <w:tcW w:w="2094" w:type="dxa"/>
          </w:tcPr>
          <w:p w14:paraId="79627D35" w14:textId="35DF76FC" w:rsidR="00AA0F3E" w:rsidRPr="00EB7B53" w:rsidRDefault="00AA0F3E" w:rsidP="00D93A77">
            <w:pPr>
              <w:ind w:firstLine="0"/>
              <w:rPr>
                <w:rFonts w:cs="Times New Roman"/>
                <w:i/>
                <w:lang w:val="ru-RU"/>
              </w:rPr>
            </w:pPr>
            <w:r w:rsidRPr="00EB7B53">
              <w:rPr>
                <w:rFonts w:cs="Times New Roman"/>
                <w:lang w:val="ru-RU"/>
              </w:rPr>
              <w:t>Индекс эффективности правительства (</w:t>
            </w:r>
            <w:r w:rsidRPr="00EB7B53">
              <w:rPr>
                <w:rFonts w:cs="Times New Roman"/>
              </w:rPr>
              <w:t>Worldwide</w:t>
            </w:r>
            <w:r w:rsidRPr="00EB7B53">
              <w:rPr>
                <w:rFonts w:cs="Times New Roman"/>
                <w:lang w:val="ru-RU"/>
              </w:rPr>
              <w:t xml:space="preserve"> </w:t>
            </w:r>
            <w:r w:rsidRPr="00EB7B53">
              <w:rPr>
                <w:rFonts w:cs="Times New Roman"/>
              </w:rPr>
              <w:t>Governance</w:t>
            </w:r>
            <w:r w:rsidRPr="00EB7B53">
              <w:rPr>
                <w:rFonts w:cs="Times New Roman"/>
                <w:lang w:val="ru-RU"/>
              </w:rPr>
              <w:t xml:space="preserve"> </w:t>
            </w:r>
            <w:r w:rsidRPr="00EB7B53">
              <w:rPr>
                <w:rFonts w:cs="Times New Roman"/>
              </w:rPr>
              <w:t>Indicators</w:t>
            </w:r>
            <w:r w:rsidRPr="00EB7B53">
              <w:rPr>
                <w:rFonts w:cs="Times New Roman"/>
                <w:lang w:val="ru-RU"/>
              </w:rPr>
              <w:t xml:space="preserve">) в году </w:t>
            </w:r>
            <m:oMath>
              <m:r>
                <w:rPr>
                  <w:rFonts w:ascii="Cambria Math" w:hAnsi="Cambria Math" w:cs="Times New Roman"/>
                </w:rPr>
                <m:t>t</m:t>
              </m:r>
              <m:r>
                <w:rPr>
                  <w:rFonts w:ascii="Cambria Math" w:hAnsi="Cambria Math" w:cs="Times New Roman"/>
                  <w:lang w:val="ru-RU"/>
                </w:rPr>
                <m:t>-1</m:t>
              </m:r>
            </m:oMath>
          </w:p>
        </w:tc>
        <w:tc>
          <w:tcPr>
            <w:tcW w:w="3305" w:type="dxa"/>
          </w:tcPr>
          <w:p w14:paraId="526A537D" w14:textId="4AFE06D7" w:rsidR="00AA0F3E" w:rsidRPr="00EB7B53" w:rsidRDefault="00A22B20" w:rsidP="00D93A77">
            <w:pPr>
              <w:ind w:firstLine="0"/>
              <w:contextualSpacing w:val="0"/>
              <w:rPr>
                <w:rFonts w:cs="Times New Roman"/>
              </w:rPr>
            </w:pPr>
            <w:r w:rsidRPr="00EB7B53">
              <w:rPr>
                <w:rFonts w:cs="Times New Roman"/>
              </w:rPr>
              <w:t>World Bank WGI: GOV_WGI_GE.EST</w:t>
            </w:r>
          </w:p>
        </w:tc>
      </w:tr>
      <w:tr w:rsidR="00AA0F3E" w:rsidRPr="00C35981" w14:paraId="34E0FFC3" w14:textId="77777777" w:rsidTr="00B715DA">
        <w:tc>
          <w:tcPr>
            <w:tcW w:w="4229" w:type="dxa"/>
            <w:vAlign w:val="center"/>
          </w:tcPr>
          <w:p w14:paraId="46DA3BA6" w14:textId="40DA406F" w:rsidR="00AA0F3E" w:rsidRPr="00EB7B53" w:rsidRDefault="00AA0F3E" w:rsidP="00D93A77">
            <w:pPr>
              <w:pStyle w:val="a8"/>
              <w:numPr>
                <w:ilvl w:val="1"/>
                <w:numId w:val="40"/>
              </w:numPr>
              <w:ind w:left="0" w:firstLine="0"/>
              <w:jc w:val="left"/>
              <w:rPr>
                <w:rFonts w:cs="Times New Roman"/>
              </w:rPr>
            </w:pPr>
            <w:proofErr w:type="spellStart"/>
            <w:r w:rsidRPr="00EB7B53">
              <w:rPr>
                <w:rFonts w:cs="Times New Roman"/>
                <w:lang w:val="ru-RU"/>
              </w:rPr>
              <w:t>Economic_Freedom_Index</w:t>
            </w:r>
            <w:proofErr w:type="spellEnd"/>
            <w:r w:rsidRPr="00EB7B53">
              <w:rPr>
                <w:rFonts w:cs="Times New Roman"/>
                <w:i/>
                <w:iCs/>
                <w:vertAlign w:val="subscript"/>
              </w:rPr>
              <w:t xml:space="preserve"> t-1</w:t>
            </w:r>
          </w:p>
        </w:tc>
        <w:tc>
          <w:tcPr>
            <w:tcW w:w="2094" w:type="dxa"/>
          </w:tcPr>
          <w:p w14:paraId="3D2F18CF" w14:textId="45AD6FCC" w:rsidR="00AA0F3E" w:rsidRPr="00EB7B53" w:rsidRDefault="00AA0F3E" w:rsidP="00D93A77">
            <w:pPr>
              <w:ind w:firstLine="0"/>
              <w:rPr>
                <w:rFonts w:cs="Times New Roman"/>
                <w:lang w:val="ru-RU"/>
              </w:rPr>
            </w:pPr>
            <w:r w:rsidRPr="00EB7B53">
              <w:rPr>
                <w:rFonts w:cs="Times New Roman"/>
                <w:lang w:val="ru-RU"/>
              </w:rPr>
              <w:t>Индекс экономической свободы (</w:t>
            </w:r>
            <w:r w:rsidRPr="00EB7B53">
              <w:rPr>
                <w:rFonts w:cs="Times New Roman"/>
              </w:rPr>
              <w:t>Heritage</w:t>
            </w:r>
            <w:r w:rsidRPr="00EB7B53">
              <w:rPr>
                <w:rFonts w:cs="Times New Roman"/>
                <w:lang w:val="ru-RU"/>
              </w:rPr>
              <w:t xml:space="preserve">) в году  </w:t>
            </w:r>
            <m:oMath>
              <m:r>
                <w:rPr>
                  <w:rFonts w:ascii="Cambria Math" w:hAnsi="Cambria Math" w:cs="Times New Roman"/>
                </w:rPr>
                <m:t>t</m:t>
              </m:r>
              <m:r>
                <w:rPr>
                  <w:rFonts w:ascii="Cambria Math" w:hAnsi="Cambria Math" w:cs="Times New Roman"/>
                  <w:lang w:val="ru-RU"/>
                </w:rPr>
                <m:t>-1</m:t>
              </m:r>
            </m:oMath>
          </w:p>
        </w:tc>
        <w:tc>
          <w:tcPr>
            <w:tcW w:w="3305" w:type="dxa"/>
          </w:tcPr>
          <w:p w14:paraId="52D79E4E" w14:textId="3BF90E6C" w:rsidR="00AA0F3E" w:rsidRPr="00EB7B53" w:rsidRDefault="00A22B20" w:rsidP="00D93A77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Heritage Foundation: economicfreedom.heritage.org</w:t>
            </w:r>
          </w:p>
        </w:tc>
      </w:tr>
      <w:tr w:rsidR="00855026" w:rsidRPr="00EB7B53" w14:paraId="03697B31" w14:textId="77777777" w:rsidTr="00855026">
        <w:tc>
          <w:tcPr>
            <w:tcW w:w="9628" w:type="dxa"/>
            <w:gridSpan w:val="3"/>
            <w:vAlign w:val="center"/>
          </w:tcPr>
          <w:p w14:paraId="594D3EA7" w14:textId="4E95C46B" w:rsidR="00855026" w:rsidRPr="00EB7B53" w:rsidRDefault="00855026" w:rsidP="00D93A77">
            <w:pPr>
              <w:pStyle w:val="a8"/>
              <w:numPr>
                <w:ilvl w:val="0"/>
                <w:numId w:val="40"/>
              </w:numPr>
              <w:ind w:left="0" w:firstLine="0"/>
              <w:jc w:val="left"/>
              <w:rPr>
                <w:rFonts w:cs="Times New Roman"/>
                <w:lang w:val="ru-RU"/>
              </w:rPr>
            </w:pPr>
            <w:r w:rsidRPr="00EB7B53">
              <w:rPr>
                <w:rFonts w:cs="Times New Roman"/>
                <w:lang w:val="ru-RU"/>
              </w:rPr>
              <w:t>Структурно и политико-экономические индикаторы:</w:t>
            </w:r>
          </w:p>
        </w:tc>
      </w:tr>
      <w:tr w:rsidR="00855026" w:rsidRPr="00C35981" w14:paraId="38478A23" w14:textId="77777777" w:rsidTr="00B715DA">
        <w:tc>
          <w:tcPr>
            <w:tcW w:w="4229" w:type="dxa"/>
            <w:vAlign w:val="center"/>
          </w:tcPr>
          <w:p w14:paraId="00A7B735" w14:textId="7725651D" w:rsidR="00855026" w:rsidRPr="00EB7B53" w:rsidRDefault="00855026" w:rsidP="00EB7B53">
            <w:pPr>
              <w:pStyle w:val="a8"/>
              <w:numPr>
                <w:ilvl w:val="1"/>
                <w:numId w:val="50"/>
              </w:numPr>
              <w:ind w:left="24" w:firstLine="0"/>
              <w:jc w:val="left"/>
              <w:rPr>
                <w:rFonts w:cs="Times New Roman"/>
              </w:rPr>
            </w:pPr>
            <w:r w:rsidRPr="00BE3664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EB7B53">
              <w:rPr>
                <w:rFonts w:cs="Times New Roman"/>
              </w:rPr>
              <w:t>Lag_Real_GDP_Growth</w:t>
            </w:r>
            <w:proofErr w:type="spellEnd"/>
            <w:r w:rsidRPr="00EB7B53">
              <w:rPr>
                <w:rFonts w:cs="Times New Roman"/>
                <w:i/>
                <w:iCs/>
                <w:vertAlign w:val="subscript"/>
              </w:rPr>
              <w:t xml:space="preserve"> t-1</w:t>
            </w:r>
          </w:p>
        </w:tc>
        <w:tc>
          <w:tcPr>
            <w:tcW w:w="2094" w:type="dxa"/>
          </w:tcPr>
          <w:p w14:paraId="3D2C2CC5" w14:textId="2D4E73EE" w:rsidR="00855026" w:rsidRPr="00EB7B53" w:rsidRDefault="00855026" w:rsidP="00D93A77">
            <w:pPr>
              <w:ind w:firstLine="0"/>
              <w:rPr>
                <w:rFonts w:cs="Times New Roman"/>
                <w:lang w:val="ru-RU"/>
              </w:rPr>
            </w:pPr>
            <w:r w:rsidRPr="00EB7B53">
              <w:rPr>
                <w:rFonts w:cs="Times New Roman"/>
                <w:lang w:val="ru-RU"/>
              </w:rPr>
              <w:t xml:space="preserve">Рост реального ВВП в году </w:t>
            </w:r>
            <m:oMath>
              <m:r>
                <w:rPr>
                  <w:rFonts w:ascii="Cambria Math" w:hAnsi="Cambria Math" w:cs="Times New Roman"/>
                </w:rPr>
                <m:t>t</m:t>
              </m:r>
              <m:r>
                <w:rPr>
                  <w:rFonts w:ascii="Cambria Math" w:hAnsi="Cambria Math" w:cs="Times New Roman"/>
                  <w:lang w:val="ru-RU"/>
                </w:rPr>
                <m:t>-1</m:t>
              </m:r>
            </m:oMath>
            <w:r w:rsidRPr="00EB7B53">
              <w:rPr>
                <w:rFonts w:eastAsiaTheme="minorEastAsia" w:cs="Times New Roman"/>
                <w:lang w:val="ru-RU"/>
              </w:rPr>
              <w:t>, %</w:t>
            </w:r>
          </w:p>
        </w:tc>
        <w:tc>
          <w:tcPr>
            <w:tcW w:w="3305" w:type="dxa"/>
          </w:tcPr>
          <w:p w14:paraId="62BE441A" w14:textId="5D2D1E66" w:rsidR="00855026" w:rsidRPr="00EB7B53" w:rsidRDefault="00A22B20" w:rsidP="00D93A77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World Bank WDI: NY.GDP.MKTP.KD.ZG</w:t>
            </w:r>
          </w:p>
        </w:tc>
      </w:tr>
      <w:tr w:rsidR="00855026" w:rsidRPr="00C35981" w14:paraId="1D4C63D7" w14:textId="77777777" w:rsidTr="00B715DA">
        <w:tc>
          <w:tcPr>
            <w:tcW w:w="4229" w:type="dxa"/>
            <w:vAlign w:val="center"/>
          </w:tcPr>
          <w:p w14:paraId="2B8B41C0" w14:textId="20D394E0" w:rsidR="00855026" w:rsidRPr="00EB7B53" w:rsidRDefault="00855026" w:rsidP="00D93A77">
            <w:pPr>
              <w:ind w:firstLine="0"/>
              <w:jc w:val="left"/>
              <w:rPr>
                <w:rFonts w:cs="Times New Roman"/>
              </w:rPr>
            </w:pPr>
            <w:r w:rsidRPr="00EB7B53">
              <w:rPr>
                <w:rFonts w:cs="Times New Roman"/>
              </w:rPr>
              <w:t>2.2. Inflation_CPI</w:t>
            </w:r>
            <w:r w:rsidRPr="00EB7B53">
              <w:rPr>
                <w:rFonts w:cs="Times New Roman"/>
                <w:i/>
                <w:iCs/>
                <w:vertAlign w:val="subscript"/>
              </w:rPr>
              <w:t xml:space="preserve"> t-1</w:t>
            </w:r>
          </w:p>
        </w:tc>
        <w:tc>
          <w:tcPr>
            <w:tcW w:w="2094" w:type="dxa"/>
          </w:tcPr>
          <w:p w14:paraId="18661ED8" w14:textId="1C45F080" w:rsidR="00855026" w:rsidRPr="00EB7B53" w:rsidRDefault="00855026" w:rsidP="00D93A77">
            <w:pPr>
              <w:ind w:firstLine="0"/>
              <w:rPr>
                <w:rFonts w:cs="Times New Roman"/>
                <w:lang w:val="ru-RU"/>
              </w:rPr>
            </w:pPr>
            <w:r w:rsidRPr="00EB7B53">
              <w:rPr>
                <w:rFonts w:cs="Times New Roman"/>
                <w:lang w:val="ru-RU"/>
              </w:rPr>
              <w:t xml:space="preserve">Годовая инфляция в году </w:t>
            </w:r>
            <m:oMath>
              <m:r>
                <w:rPr>
                  <w:rFonts w:ascii="Cambria Math" w:hAnsi="Cambria Math" w:cs="Times New Roman"/>
                </w:rPr>
                <m:t>t</m:t>
              </m:r>
              <m:r>
                <w:rPr>
                  <w:rFonts w:ascii="Cambria Math" w:hAnsi="Cambria Math" w:cs="Times New Roman"/>
                  <w:lang w:val="ru-RU"/>
                </w:rPr>
                <m:t>-1</m:t>
              </m:r>
            </m:oMath>
            <w:r w:rsidRPr="00EB7B53">
              <w:rPr>
                <w:rFonts w:eastAsiaTheme="minorEastAsia" w:cs="Times New Roman"/>
                <w:lang w:val="ru-RU"/>
              </w:rPr>
              <w:t>, %</w:t>
            </w:r>
          </w:p>
        </w:tc>
        <w:tc>
          <w:tcPr>
            <w:tcW w:w="3305" w:type="dxa"/>
          </w:tcPr>
          <w:p w14:paraId="20BA11DF" w14:textId="0263A562" w:rsidR="00855026" w:rsidRPr="00EB7B53" w:rsidRDefault="00A22B20" w:rsidP="00D93A77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World Bank WDI: FP.CPI.TOTL.ZG</w:t>
            </w:r>
          </w:p>
        </w:tc>
      </w:tr>
      <w:tr w:rsidR="00855026" w:rsidRPr="00C35981" w14:paraId="0E4EA5C0" w14:textId="77777777" w:rsidTr="00B715DA">
        <w:tc>
          <w:tcPr>
            <w:tcW w:w="4229" w:type="dxa"/>
            <w:vAlign w:val="center"/>
          </w:tcPr>
          <w:p w14:paraId="169F020E" w14:textId="403D986D" w:rsidR="00855026" w:rsidRPr="00EB7B53" w:rsidRDefault="00855026" w:rsidP="00D93A77">
            <w:pPr>
              <w:ind w:firstLine="0"/>
              <w:jc w:val="left"/>
              <w:rPr>
                <w:rFonts w:cs="Times New Roman"/>
              </w:rPr>
            </w:pPr>
            <w:r w:rsidRPr="00EB7B53">
              <w:rPr>
                <w:rFonts w:cs="Times New Roman"/>
              </w:rPr>
              <w:t>2.3. Unemployment_Rate</w:t>
            </w:r>
            <w:r w:rsidRPr="00EB7B53">
              <w:rPr>
                <w:rFonts w:cs="Times New Roman"/>
                <w:i/>
                <w:iCs/>
                <w:vertAlign w:val="subscript"/>
              </w:rPr>
              <w:t xml:space="preserve"> t-1</w:t>
            </w:r>
          </w:p>
        </w:tc>
        <w:tc>
          <w:tcPr>
            <w:tcW w:w="2094" w:type="dxa"/>
          </w:tcPr>
          <w:p w14:paraId="6D1E897B" w14:textId="479C9B17" w:rsidR="00855026" w:rsidRPr="00EB7B53" w:rsidRDefault="00855026" w:rsidP="00D93A77">
            <w:pPr>
              <w:ind w:firstLine="0"/>
              <w:rPr>
                <w:rFonts w:cs="Times New Roman"/>
                <w:i/>
                <w:lang w:val="ru-RU"/>
              </w:rPr>
            </w:pPr>
            <w:r w:rsidRPr="00EB7B53">
              <w:rPr>
                <w:rFonts w:cs="Times New Roman"/>
                <w:lang w:val="ru-RU"/>
              </w:rPr>
              <w:t xml:space="preserve">Уровень безработицы в году </w:t>
            </w:r>
            <m:oMath>
              <m:r>
                <w:rPr>
                  <w:rFonts w:ascii="Cambria Math" w:hAnsi="Cambria Math" w:cs="Times New Roman"/>
                </w:rPr>
                <m:t>t</m:t>
              </m:r>
              <m:r>
                <w:rPr>
                  <w:rFonts w:ascii="Cambria Math" w:hAnsi="Cambria Math" w:cs="Times New Roman"/>
                  <w:lang w:val="ru-RU"/>
                </w:rPr>
                <m:t>-1</m:t>
              </m:r>
            </m:oMath>
            <w:r w:rsidRPr="00EB7B53">
              <w:rPr>
                <w:rFonts w:eastAsiaTheme="minorEastAsia" w:cs="Times New Roman"/>
                <w:lang w:val="ru-RU"/>
              </w:rPr>
              <w:t>, %</w:t>
            </w:r>
          </w:p>
        </w:tc>
        <w:tc>
          <w:tcPr>
            <w:tcW w:w="3305" w:type="dxa"/>
          </w:tcPr>
          <w:p w14:paraId="478D2EF1" w14:textId="17C4AED5" w:rsidR="00855026" w:rsidRPr="00EB7B53" w:rsidRDefault="00A22B20" w:rsidP="00D93A77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World Bank WDI: SL.UEM.TOTL.ZS</w:t>
            </w:r>
          </w:p>
        </w:tc>
      </w:tr>
      <w:tr w:rsidR="00855026" w:rsidRPr="00C35981" w14:paraId="10C02993" w14:textId="77777777" w:rsidTr="00B715DA">
        <w:tc>
          <w:tcPr>
            <w:tcW w:w="4229" w:type="dxa"/>
            <w:vAlign w:val="center"/>
          </w:tcPr>
          <w:p w14:paraId="7A397430" w14:textId="0D1B5E79" w:rsidR="00855026" w:rsidRPr="00EB7B53" w:rsidRDefault="00855026" w:rsidP="00D93A77">
            <w:pPr>
              <w:ind w:firstLine="0"/>
              <w:jc w:val="left"/>
              <w:rPr>
                <w:rFonts w:cs="Times New Roman"/>
              </w:rPr>
            </w:pPr>
            <w:r w:rsidRPr="00EB7B53">
              <w:rPr>
                <w:rFonts w:cs="Times New Roman"/>
              </w:rPr>
              <w:t>2.4.</w:t>
            </w:r>
            <w:r w:rsidR="00EB7B53" w:rsidRPr="00EB7B53">
              <w:rPr>
                <w:rFonts w:cs="Times New Roman"/>
              </w:rPr>
              <w:t xml:space="preserve"> </w:t>
            </w:r>
            <w:proofErr w:type="spellStart"/>
            <w:r w:rsidRPr="00EB7B53">
              <w:rPr>
                <w:rFonts w:cs="Times New Roman"/>
                <w:lang w:val="ru-RU"/>
              </w:rPr>
              <w:t>Government_Expenditure_GDP</w:t>
            </w:r>
            <w:proofErr w:type="spellEnd"/>
            <w:r w:rsidRPr="00EB7B53">
              <w:rPr>
                <w:rFonts w:cs="Times New Roman"/>
                <w:i/>
                <w:iCs/>
                <w:vertAlign w:val="subscript"/>
              </w:rPr>
              <w:t xml:space="preserve"> t-1</w:t>
            </w:r>
            <w:r w:rsidRPr="00EB7B53">
              <w:rPr>
                <w:rFonts w:cs="Times New Roman"/>
                <w:lang w:val="ru-RU"/>
              </w:rPr>
              <w:t>}</w:t>
            </w:r>
          </w:p>
        </w:tc>
        <w:tc>
          <w:tcPr>
            <w:tcW w:w="2094" w:type="dxa"/>
          </w:tcPr>
          <w:p w14:paraId="092B538C" w14:textId="45CE3BA6" w:rsidR="00855026" w:rsidRPr="00EB7B53" w:rsidRDefault="00855026" w:rsidP="00D93A77">
            <w:pPr>
              <w:ind w:firstLine="0"/>
              <w:rPr>
                <w:rFonts w:cs="Times New Roman"/>
                <w:i/>
                <w:lang w:val="be-BY"/>
              </w:rPr>
            </w:pPr>
            <w:r w:rsidRPr="00EB7B53">
              <w:rPr>
                <w:rFonts w:cs="Times New Roman"/>
                <w:lang w:val="ru-RU"/>
              </w:rPr>
              <w:t xml:space="preserve">Государственные расходы, % ВВП, в году </w:t>
            </w:r>
            <m:oMath>
              <m:r>
                <w:rPr>
                  <w:rFonts w:ascii="Cambria Math" w:hAnsi="Cambria Math" w:cs="Times New Roman"/>
                </w:rPr>
                <m:t>t</m:t>
              </m:r>
              <m:r>
                <w:rPr>
                  <w:rFonts w:ascii="Cambria Math" w:hAnsi="Cambria Math" w:cs="Times New Roman"/>
                  <w:lang w:val="ru-RU"/>
                </w:rPr>
                <m:t>-1</m:t>
              </m:r>
            </m:oMath>
          </w:p>
        </w:tc>
        <w:tc>
          <w:tcPr>
            <w:tcW w:w="3305" w:type="dxa"/>
          </w:tcPr>
          <w:p w14:paraId="5E30C9F2" w14:textId="213F7DF7" w:rsidR="00855026" w:rsidRPr="00EB7B53" w:rsidRDefault="00A22B20" w:rsidP="00D93A77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World Bank WDI: NE.CON.GOVT.ZS</w:t>
            </w:r>
          </w:p>
        </w:tc>
      </w:tr>
      <w:tr w:rsidR="00D91612" w:rsidRPr="00C35981" w14:paraId="46F8E3D8" w14:textId="77777777" w:rsidTr="00B715DA">
        <w:tc>
          <w:tcPr>
            <w:tcW w:w="4229" w:type="dxa"/>
            <w:vAlign w:val="center"/>
          </w:tcPr>
          <w:p w14:paraId="3707AC04" w14:textId="7003DE4A" w:rsidR="00D91612" w:rsidRPr="00EB7B53" w:rsidRDefault="00D91612" w:rsidP="00D93A77">
            <w:pPr>
              <w:ind w:firstLine="0"/>
              <w:jc w:val="left"/>
              <w:rPr>
                <w:rFonts w:cs="Times New Roman"/>
              </w:rPr>
            </w:pPr>
            <w:r w:rsidRPr="00EB7B53">
              <w:rPr>
                <w:rFonts w:cs="Times New Roman"/>
              </w:rPr>
              <w:t>2.5. Tax_Revenue_GDP</w:t>
            </w:r>
            <w:r w:rsidRPr="00EB7B53">
              <w:rPr>
                <w:rFonts w:cs="Times New Roman"/>
                <w:i/>
                <w:iCs/>
                <w:vertAlign w:val="subscript"/>
              </w:rPr>
              <w:t xml:space="preserve"> t-1</w:t>
            </w:r>
          </w:p>
        </w:tc>
        <w:tc>
          <w:tcPr>
            <w:tcW w:w="2094" w:type="dxa"/>
          </w:tcPr>
          <w:p w14:paraId="3C5EF776" w14:textId="61AEA97F" w:rsidR="00D91612" w:rsidRPr="00EB7B53" w:rsidRDefault="00391A79" w:rsidP="00D93A77">
            <w:pPr>
              <w:ind w:firstLine="0"/>
              <w:rPr>
                <w:rFonts w:cs="Times New Roman"/>
                <w:lang w:val="ru-RU"/>
              </w:rPr>
            </w:pPr>
            <w:r w:rsidRPr="00EB7B53">
              <w:rPr>
                <w:rFonts w:cs="Times New Roman"/>
                <w:lang w:val="ru-RU"/>
              </w:rPr>
              <w:t xml:space="preserve">Налоговые поступления, % ВВП, в году </w:t>
            </w:r>
            <m:oMath>
              <m:r>
                <w:rPr>
                  <w:rFonts w:ascii="Cambria Math" w:hAnsi="Cambria Math" w:cs="Times New Roman"/>
                </w:rPr>
                <m:t>t</m:t>
              </m:r>
              <m:r>
                <w:rPr>
                  <w:rFonts w:ascii="Cambria Math" w:hAnsi="Cambria Math" w:cs="Times New Roman"/>
                  <w:lang w:val="ru-RU"/>
                </w:rPr>
                <m:t>-1</m:t>
              </m:r>
            </m:oMath>
          </w:p>
        </w:tc>
        <w:tc>
          <w:tcPr>
            <w:tcW w:w="3305" w:type="dxa"/>
          </w:tcPr>
          <w:p w14:paraId="224833D3" w14:textId="0DC38CB3" w:rsidR="00D91612" w:rsidRPr="00EB7B53" w:rsidRDefault="00E04C80" w:rsidP="00D93A77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World Bank WDI: GC.TAX.TOTL.GD.ZS</w:t>
            </w:r>
          </w:p>
        </w:tc>
      </w:tr>
      <w:tr w:rsidR="00D91612" w:rsidRPr="00C35981" w14:paraId="31522768" w14:textId="77777777" w:rsidTr="00B715DA">
        <w:tc>
          <w:tcPr>
            <w:tcW w:w="4229" w:type="dxa"/>
            <w:vAlign w:val="center"/>
          </w:tcPr>
          <w:p w14:paraId="5549A62A" w14:textId="6CA2A2D6" w:rsidR="00D91612" w:rsidRPr="00EB7B53" w:rsidRDefault="00D91612" w:rsidP="00D93A77">
            <w:pPr>
              <w:ind w:firstLine="0"/>
              <w:jc w:val="left"/>
              <w:rPr>
                <w:rFonts w:cs="Times New Roman"/>
              </w:rPr>
            </w:pPr>
            <w:r w:rsidRPr="00EB7B53">
              <w:rPr>
                <w:rFonts w:cs="Times New Roman"/>
              </w:rPr>
              <w:t>2.6. Trade_Openness</w:t>
            </w:r>
            <w:r w:rsidRPr="00EB7B53">
              <w:rPr>
                <w:rFonts w:cs="Times New Roman"/>
                <w:i/>
                <w:iCs/>
                <w:vertAlign w:val="subscript"/>
              </w:rPr>
              <w:t xml:space="preserve"> t-1</w:t>
            </w:r>
            <w:r w:rsidRPr="00EB7B53">
              <w:rPr>
                <w:rFonts w:cs="Times New Roman"/>
              </w:rPr>
              <w:t>= (X</w:t>
            </w:r>
            <w:r w:rsidRPr="00EB7B53">
              <w:rPr>
                <w:rFonts w:cs="Times New Roman"/>
                <w:i/>
                <w:iCs/>
                <w:vertAlign w:val="subscript"/>
              </w:rPr>
              <w:t xml:space="preserve"> t-</w:t>
            </w:r>
            <w:r w:rsidRPr="00EB7B53">
              <w:rPr>
                <w:rFonts w:cs="Times New Roman"/>
              </w:rPr>
              <w:t>1-M</w:t>
            </w:r>
            <w:r w:rsidRPr="00EB7B53">
              <w:rPr>
                <w:rFonts w:cs="Times New Roman"/>
                <w:i/>
                <w:iCs/>
                <w:vertAlign w:val="subscript"/>
              </w:rPr>
              <w:t xml:space="preserve"> t-</w:t>
            </w:r>
            <w:r w:rsidRPr="00EB7B53">
              <w:rPr>
                <w:rFonts w:cs="Times New Roman"/>
              </w:rPr>
              <w:t>1)/GDP</w:t>
            </w:r>
            <w:r w:rsidRPr="00EB7B53">
              <w:rPr>
                <w:rFonts w:cs="Times New Roman"/>
                <w:i/>
                <w:iCs/>
                <w:vertAlign w:val="subscript"/>
              </w:rPr>
              <w:t xml:space="preserve"> t-1</w:t>
            </w:r>
          </w:p>
        </w:tc>
        <w:tc>
          <w:tcPr>
            <w:tcW w:w="2094" w:type="dxa"/>
          </w:tcPr>
          <w:p w14:paraId="05788B27" w14:textId="64237A0C" w:rsidR="00D91612" w:rsidRPr="00EB7B53" w:rsidRDefault="00D91612" w:rsidP="00D93A77">
            <w:pPr>
              <w:ind w:firstLine="0"/>
              <w:rPr>
                <w:rFonts w:cs="Times New Roman"/>
                <w:lang w:val="ru-RU"/>
              </w:rPr>
            </w:pPr>
            <w:r w:rsidRPr="00EB7B53">
              <w:rPr>
                <w:rFonts w:cs="Times New Roman"/>
                <w:lang w:val="ru-RU"/>
              </w:rPr>
              <w:t xml:space="preserve">Открытость экономики – экспорт + импорт, % ВВП, в году </w:t>
            </w:r>
            <m:oMath>
              <m:r>
                <w:rPr>
                  <w:rFonts w:ascii="Cambria Math" w:hAnsi="Cambria Math" w:cs="Times New Roman"/>
                </w:rPr>
                <m:t>t</m:t>
              </m:r>
              <m:r>
                <w:rPr>
                  <w:rFonts w:ascii="Cambria Math" w:hAnsi="Cambria Math" w:cs="Times New Roman"/>
                  <w:lang w:val="ru-RU"/>
                </w:rPr>
                <m:t>-1</m:t>
              </m:r>
            </m:oMath>
          </w:p>
        </w:tc>
        <w:tc>
          <w:tcPr>
            <w:tcW w:w="3305" w:type="dxa"/>
          </w:tcPr>
          <w:p w14:paraId="7C7F0E3D" w14:textId="25BDA582" w:rsidR="00D91612" w:rsidRPr="00EB7B53" w:rsidRDefault="00A22B20" w:rsidP="00D93A77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World Bank WDI: NE.EXP.GNFS.ZS + NE.IMP.GNFS.ZS</w:t>
            </w:r>
          </w:p>
        </w:tc>
      </w:tr>
    </w:tbl>
    <w:p w14:paraId="179CC97C" w14:textId="6ED976B9" w:rsidR="00B715DA" w:rsidRPr="00EB7B53" w:rsidRDefault="00B715DA" w:rsidP="00B715DA">
      <w:pPr>
        <w:pStyle w:val="a3"/>
        <w:rPr>
          <w:rFonts w:cs="Times New Roman"/>
          <w:sz w:val="28"/>
          <w:szCs w:val="28"/>
        </w:rPr>
      </w:pPr>
      <w:r w:rsidRPr="00EB7B53">
        <w:rPr>
          <w:rFonts w:cs="Times New Roman"/>
          <w:sz w:val="28"/>
          <w:szCs w:val="28"/>
        </w:rPr>
        <w:lastRenderedPageBreak/>
        <w:t>Продолжение таблицы 2.1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987"/>
        <w:gridCol w:w="2244"/>
        <w:gridCol w:w="3397"/>
      </w:tblGrid>
      <w:tr w:rsidR="00B715DA" w:rsidRPr="00C35981" w14:paraId="019C0A6C" w14:textId="77777777" w:rsidTr="002B1E92">
        <w:tc>
          <w:tcPr>
            <w:tcW w:w="5126" w:type="dxa"/>
            <w:vAlign w:val="center"/>
          </w:tcPr>
          <w:p w14:paraId="496ABA9F" w14:textId="77777777" w:rsidR="00B715DA" w:rsidRPr="00EB7B53" w:rsidRDefault="00B715DA" w:rsidP="00D93A77">
            <w:pPr>
              <w:ind w:left="24" w:firstLine="0"/>
              <w:jc w:val="left"/>
              <w:rPr>
                <w:rFonts w:cs="Times New Roman"/>
              </w:rPr>
            </w:pPr>
            <w:r w:rsidRPr="00EB7B53">
              <w:rPr>
                <w:rFonts w:cs="Times New Roman"/>
              </w:rPr>
              <w:t xml:space="preserve">2.7. </w:t>
            </w:r>
            <w:r w:rsidRPr="00EB7B53">
              <w:rPr>
                <w:rFonts w:cs="Times New Roman"/>
                <w:lang w:val="ru-RU"/>
              </w:rPr>
              <w:t>FDI_Inflows_GDP</w:t>
            </w:r>
            <w:r w:rsidRPr="00EB7B53">
              <w:rPr>
                <w:rFonts w:cs="Times New Roman"/>
                <w:i/>
                <w:iCs/>
                <w:vertAlign w:val="subscript"/>
              </w:rPr>
              <w:t xml:space="preserve"> t-1</w:t>
            </w:r>
          </w:p>
        </w:tc>
        <w:tc>
          <w:tcPr>
            <w:tcW w:w="2575" w:type="dxa"/>
          </w:tcPr>
          <w:p w14:paraId="1E863FE7" w14:textId="77777777" w:rsidR="00B715DA" w:rsidRPr="00EB7B53" w:rsidRDefault="00B715DA" w:rsidP="002B1E92">
            <w:pPr>
              <w:ind w:firstLine="0"/>
              <w:rPr>
                <w:rFonts w:cs="Times New Roman"/>
                <w:lang w:val="ru-RU"/>
              </w:rPr>
            </w:pPr>
            <w:r w:rsidRPr="00EB7B53">
              <w:rPr>
                <w:rFonts w:cs="Times New Roman"/>
                <w:lang w:val="ru-RU"/>
              </w:rPr>
              <w:t xml:space="preserve">Прямые иностранные инвестиции, % ВВП в году </w:t>
            </w:r>
            <m:oMath>
              <m:r>
                <w:rPr>
                  <w:rFonts w:ascii="Cambria Math" w:hAnsi="Cambria Math" w:cs="Times New Roman"/>
                </w:rPr>
                <m:t>t</m:t>
              </m:r>
              <m:r>
                <w:rPr>
                  <w:rFonts w:ascii="Cambria Math" w:hAnsi="Cambria Math" w:cs="Times New Roman"/>
                  <w:lang w:val="ru-RU"/>
                </w:rPr>
                <m:t>-1</m:t>
              </m:r>
            </m:oMath>
          </w:p>
        </w:tc>
        <w:tc>
          <w:tcPr>
            <w:tcW w:w="1927" w:type="dxa"/>
          </w:tcPr>
          <w:p w14:paraId="1F4E481A" w14:textId="77777777" w:rsidR="00B715DA" w:rsidRPr="00EB7B53" w:rsidRDefault="00B715DA" w:rsidP="002B1E92">
            <w:pPr>
              <w:ind w:firstLine="0"/>
              <w:rPr>
                <w:rFonts w:cs="Times New Roman"/>
                <w:lang w:val="ru-RU"/>
              </w:rPr>
            </w:pPr>
          </w:p>
          <w:p w14:paraId="1930D65A" w14:textId="77777777" w:rsidR="00B715DA" w:rsidRPr="00EB7B53" w:rsidRDefault="00B715DA" w:rsidP="002B1E92">
            <w:pPr>
              <w:ind w:firstLine="0"/>
              <w:jc w:val="left"/>
              <w:rPr>
                <w:rFonts w:cs="Times New Roman"/>
              </w:rPr>
            </w:pPr>
            <w:r w:rsidRPr="00EB7B53">
              <w:rPr>
                <w:rFonts w:cs="Times New Roman"/>
              </w:rPr>
              <w:t>World Bank WDI: BX.KLT.DINV.WD.GD.ZS</w:t>
            </w:r>
          </w:p>
        </w:tc>
      </w:tr>
    </w:tbl>
    <w:p w14:paraId="5A488EE6" w14:textId="77777777" w:rsidR="00B715DA" w:rsidRPr="00EB7B53" w:rsidRDefault="00B715DA" w:rsidP="00D31E18">
      <w:pPr>
        <w:pStyle w:val="a3"/>
        <w:ind w:firstLine="709"/>
        <w:rPr>
          <w:rFonts w:cs="Times New Roman"/>
          <w:b w:val="0"/>
          <w:bCs/>
        </w:rPr>
      </w:pPr>
      <w:r w:rsidRPr="00EB7B53">
        <w:rPr>
          <w:rFonts w:cs="Times New Roman"/>
          <w:b w:val="0"/>
          <w:bCs/>
        </w:rPr>
        <w:t>Примечание – Источник: авторская разработка на основе [22], [14].</w:t>
      </w:r>
    </w:p>
    <w:p w14:paraId="79D73B10" w14:textId="77777777" w:rsidR="00B715DA" w:rsidRPr="00EB7B53" w:rsidRDefault="00B715DA" w:rsidP="00D31E18">
      <w:pPr>
        <w:rPr>
          <w:rFonts w:cs="Times New Roman"/>
        </w:rPr>
      </w:pPr>
    </w:p>
    <w:p w14:paraId="0D204257" w14:textId="26679F3F" w:rsidR="00E04C80" w:rsidRPr="00EB7B53" w:rsidRDefault="00092AA6" w:rsidP="00D31E18">
      <w:pPr>
        <w:rPr>
          <w:rFonts w:cs="Times New Roman"/>
        </w:rPr>
      </w:pPr>
      <w:r w:rsidRPr="00EB7B53">
        <w:rPr>
          <w:rFonts w:cs="Times New Roman"/>
        </w:rPr>
        <w:t>В качестве объясняющих переменных в моделях используются значения факторов за предыдущий год, поскольку это соответствует экономическому смыслу, ведь влияние институциональных, фискальных и структурных характеристик экономики проявляется с задержкой и отражается в динамике ВВП в последующие периоды. Также в случае логовых переменных, повышается корректность эконометрической спецификации – факторы являются предопределенными, и потому рассматриваются как экзогенные по отношению к случайной ошибке 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Pr="00EB7B53">
        <w:rPr>
          <w:rFonts w:eastAsiaTheme="minorEastAsia" w:cs="Times New Roman"/>
        </w:rPr>
        <w:t>, что помогает выполнить условие теоремы Гаусса-Маркова.</w:t>
      </w:r>
      <w:r w:rsidRPr="00EB7B53">
        <w:rPr>
          <w:rFonts w:cs="Times New Roman"/>
        </w:rPr>
        <w:t xml:space="preserve"> </w:t>
      </w:r>
    </w:p>
    <w:p w14:paraId="0647D4EC" w14:textId="77777777" w:rsidR="00D31E18" w:rsidRPr="00EB7B53" w:rsidRDefault="00D31E18" w:rsidP="00D31E18">
      <w:pPr>
        <w:rPr>
          <w:rFonts w:cs="Times New Roman"/>
        </w:rPr>
      </w:pPr>
    </w:p>
    <w:p w14:paraId="11E98C37" w14:textId="0DC3C219" w:rsidR="009E2BDF" w:rsidRPr="00EB7B53" w:rsidRDefault="001221EF" w:rsidP="00C82E99">
      <w:pPr>
        <w:pStyle w:val="2"/>
        <w:rPr>
          <w:rFonts w:cs="Times New Roman"/>
        </w:rPr>
      </w:pPr>
      <w:bookmarkStart w:id="8" w:name="_Toc228820175"/>
      <w:r w:rsidRPr="00EB7B53">
        <w:rPr>
          <w:rFonts w:cs="Times New Roman"/>
        </w:rPr>
        <w:t>2.2 Спецификация эконометрической модели</w:t>
      </w:r>
      <w:bookmarkEnd w:id="8"/>
    </w:p>
    <w:p w14:paraId="47D98631" w14:textId="77777777" w:rsidR="00D31E18" w:rsidRPr="00EB7B53" w:rsidRDefault="00D31E18" w:rsidP="00C82E99">
      <w:pPr>
        <w:rPr>
          <w:rFonts w:cs="Times New Roman"/>
        </w:rPr>
      </w:pPr>
    </w:p>
    <w:p w14:paraId="299DCDA3" w14:textId="7E6C791F" w:rsidR="00E04C80" w:rsidRPr="00EB7B53" w:rsidRDefault="009E2BDF" w:rsidP="00E04C80">
      <w:pPr>
        <w:ind w:firstLine="0"/>
        <w:jc w:val="center"/>
        <w:rPr>
          <w:rFonts w:cs="Times New Roman"/>
          <w:b/>
          <w:bCs/>
          <w:szCs w:val="28"/>
        </w:rPr>
      </w:pPr>
      <w:r w:rsidRPr="00EB7B53">
        <w:rPr>
          <w:rFonts w:cs="Times New Roman"/>
          <w:noProof/>
          <w:szCs w:val="28"/>
        </w:rPr>
        <w:drawing>
          <wp:anchor distT="0" distB="0" distL="114300" distR="114300" simplePos="0" relativeHeight="251658240" behindDoc="1" locked="0" layoutInCell="1" allowOverlap="1" wp14:anchorId="38112BF2" wp14:editId="5FEA3B38">
            <wp:simplePos x="0" y="0"/>
            <wp:positionH relativeFrom="margin">
              <wp:align>right</wp:align>
            </wp:positionH>
            <wp:positionV relativeFrom="paragraph">
              <wp:posOffset>184785</wp:posOffset>
            </wp:positionV>
            <wp:extent cx="6120130" cy="3442970"/>
            <wp:effectExtent l="0" t="0" r="0" b="5080"/>
            <wp:wrapTopAndBottom/>
            <wp:docPr id="462527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2771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4C80" w:rsidRPr="00EB7B53">
        <w:rPr>
          <w:rFonts w:cs="Times New Roman"/>
          <w:b/>
          <w:bCs/>
          <w:szCs w:val="28"/>
        </w:rPr>
        <w:t>Рисунок 2.2 – Корреляция переменных с ростом ВВП</w:t>
      </w:r>
    </w:p>
    <w:p w14:paraId="25E6AB60" w14:textId="51390DA6" w:rsidR="00E04C80" w:rsidRPr="00EB7B53" w:rsidRDefault="00E04C80" w:rsidP="00E04C80">
      <w:pPr>
        <w:pStyle w:val="a3"/>
        <w:jc w:val="center"/>
        <w:rPr>
          <w:rFonts w:cs="Times New Roman"/>
          <w:b w:val="0"/>
          <w:bCs/>
        </w:rPr>
      </w:pPr>
      <w:r w:rsidRPr="00EB7B53">
        <w:rPr>
          <w:rFonts w:cs="Times New Roman"/>
          <w:b w:val="0"/>
          <w:bCs/>
        </w:rPr>
        <w:t>Примечание – Источник: авторская разработка на основе [22], [14].</w:t>
      </w:r>
    </w:p>
    <w:p w14:paraId="1D494E74" w14:textId="77777777" w:rsidR="00E04C80" w:rsidRPr="00EB7B53" w:rsidRDefault="00E04C80" w:rsidP="00E04C80">
      <w:pPr>
        <w:rPr>
          <w:rFonts w:cs="Times New Roman"/>
        </w:rPr>
      </w:pPr>
    </w:p>
    <w:p w14:paraId="2053840C" w14:textId="3A0C3607" w:rsidR="00E04C80" w:rsidRPr="00EB7B53" w:rsidRDefault="00E04C80" w:rsidP="00E04C80">
      <w:pPr>
        <w:rPr>
          <w:rFonts w:cs="Times New Roman"/>
        </w:rPr>
      </w:pPr>
      <w:r w:rsidRPr="00EB7B53">
        <w:rPr>
          <w:rFonts w:cs="Times New Roman"/>
        </w:rPr>
        <w:t xml:space="preserve">Как видно из корреляционного анализа, годовая инфляции и открытость экономики не оказывают практически никакого влияния на экономический рост </w:t>
      </w:r>
      <w:r w:rsidRPr="00EB7B53">
        <w:rPr>
          <w:rFonts w:cs="Times New Roman"/>
        </w:rPr>
        <w:lastRenderedPageBreak/>
        <w:t>за выбранный период, что позволяет убрать их из модели. Прямые иностранные инвестиции имеют больший коэффициент корреляции, однако он все равно не дотягивает до 0,3. С целью исключения максимального количества переменных, прямые иностранные инвестиции также рассматривать не будем.</w:t>
      </w:r>
    </w:p>
    <w:p w14:paraId="7249E7C9" w14:textId="671A1689" w:rsidR="00E04C80" w:rsidRPr="00EB7B53" w:rsidRDefault="00E04C80" w:rsidP="009E2BDF">
      <w:pPr>
        <w:rPr>
          <w:rFonts w:cs="Times New Roman"/>
        </w:rPr>
      </w:pPr>
      <w:r w:rsidRPr="00EB7B53">
        <w:rPr>
          <w:rFonts w:cs="Times New Roman"/>
        </w:rPr>
        <w:t>Рассмотрим автокорреляцию переменных, для исключения некоторых из них их регрессионной модели:</w:t>
      </w:r>
    </w:p>
    <w:p w14:paraId="36324952" w14:textId="01BABC64" w:rsidR="00D31E18" w:rsidRPr="00EB7B53" w:rsidRDefault="00D31E18" w:rsidP="009E2BDF">
      <w:pPr>
        <w:rPr>
          <w:rFonts w:cs="Times New Roman"/>
        </w:rPr>
      </w:pPr>
    </w:p>
    <w:p w14:paraId="184DFEFC" w14:textId="73D9F31C" w:rsidR="00E04C80" w:rsidRPr="00EB7B53" w:rsidRDefault="00FF7ADD" w:rsidP="00E04C80">
      <w:pPr>
        <w:ind w:firstLine="0"/>
        <w:jc w:val="center"/>
        <w:rPr>
          <w:rFonts w:cs="Times New Roman"/>
          <w:b/>
          <w:bCs/>
          <w:szCs w:val="28"/>
        </w:rPr>
      </w:pPr>
      <w:r w:rsidRPr="00EB7B53">
        <w:rPr>
          <w:rFonts w:cs="Times New Roman"/>
          <w:noProof/>
        </w:rPr>
        <w:drawing>
          <wp:anchor distT="0" distB="0" distL="114300" distR="114300" simplePos="0" relativeHeight="251661312" behindDoc="0" locked="0" layoutInCell="1" allowOverlap="1" wp14:anchorId="0EC81B6F" wp14:editId="46309366">
            <wp:simplePos x="0" y="0"/>
            <wp:positionH relativeFrom="margin">
              <wp:posOffset>1242</wp:posOffset>
            </wp:positionH>
            <wp:positionV relativeFrom="paragraph">
              <wp:posOffset>81004</wp:posOffset>
            </wp:positionV>
            <wp:extent cx="6111240" cy="5862955"/>
            <wp:effectExtent l="0" t="0" r="3810" b="4445"/>
            <wp:wrapSquare wrapText="bothSides"/>
            <wp:docPr id="1972527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2778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5862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4C80" w:rsidRPr="00EB7B53">
        <w:rPr>
          <w:rFonts w:cs="Times New Roman"/>
          <w:b/>
          <w:bCs/>
          <w:szCs w:val="28"/>
        </w:rPr>
        <w:t>Рисунок 2.3 – Тепловая карта автокорреляции объясняющих переменных</w:t>
      </w:r>
    </w:p>
    <w:p w14:paraId="033BD1DB" w14:textId="77777777" w:rsidR="00E04C80" w:rsidRPr="00EB7B53" w:rsidRDefault="00E04C80" w:rsidP="00E04C80">
      <w:pPr>
        <w:pStyle w:val="a3"/>
        <w:jc w:val="center"/>
        <w:rPr>
          <w:rFonts w:cs="Times New Roman"/>
          <w:b w:val="0"/>
          <w:bCs/>
        </w:rPr>
      </w:pPr>
      <w:r w:rsidRPr="00EB7B53">
        <w:rPr>
          <w:rFonts w:cs="Times New Roman"/>
          <w:b w:val="0"/>
          <w:bCs/>
        </w:rPr>
        <w:t>Примечание – Источник: авторская разработка на основе [22], [14].</w:t>
      </w:r>
    </w:p>
    <w:p w14:paraId="28EE7CE7" w14:textId="77777777" w:rsidR="00E04C80" w:rsidRPr="00EB7B53" w:rsidRDefault="00E04C80" w:rsidP="00E04C80">
      <w:pPr>
        <w:rPr>
          <w:rFonts w:cs="Times New Roman"/>
        </w:rPr>
      </w:pPr>
    </w:p>
    <w:p w14:paraId="603A6231" w14:textId="77777777" w:rsidR="00E04C80" w:rsidRPr="00EB7B53" w:rsidRDefault="00E04C80" w:rsidP="00E04C80">
      <w:pPr>
        <w:rPr>
          <w:rFonts w:cs="Times New Roman"/>
        </w:rPr>
      </w:pPr>
      <w:r w:rsidRPr="00EB7B53">
        <w:rPr>
          <w:rFonts w:cs="Times New Roman"/>
        </w:rPr>
        <w:t xml:space="preserve">Исходя из рисунка 2.3 можем сделать следующие выводы: </w:t>
      </w:r>
    </w:p>
    <w:p w14:paraId="3AD5CC17" w14:textId="1A4095E3" w:rsidR="00E04C80" w:rsidRPr="00EB7B53" w:rsidRDefault="00E04C80" w:rsidP="00092AA6">
      <w:pPr>
        <w:pStyle w:val="a8"/>
        <w:numPr>
          <w:ilvl w:val="0"/>
          <w:numId w:val="45"/>
        </w:numPr>
        <w:ind w:left="0" w:firstLine="709"/>
        <w:rPr>
          <w:rFonts w:eastAsiaTheme="minorEastAsia" w:cs="Times New Roman"/>
        </w:rPr>
      </w:pPr>
      <w:r w:rsidRPr="00EB7B53">
        <w:rPr>
          <w:rFonts w:cs="Times New Roman"/>
        </w:rPr>
        <w:t>Между индексом эффективности правительства и индексом экономической свободы есть сильная связь (</w:t>
      </w:r>
      <m:oMath>
        <m:r>
          <w:rPr>
            <w:rFonts w:ascii="Cambria Math" w:hAnsi="Cambria Math" w:cs="Times New Roman"/>
          </w:rPr>
          <m:t>r=0,81</m:t>
        </m:r>
      </m:oMath>
      <w:r w:rsidRPr="00EB7B53">
        <w:rPr>
          <w:rFonts w:eastAsiaTheme="minorEastAsia" w:cs="Times New Roman"/>
        </w:rPr>
        <w:t xml:space="preserve">) – исключаем из модели </w:t>
      </w:r>
      <w:r w:rsidRPr="00EB7B53">
        <w:rPr>
          <w:rFonts w:eastAsiaTheme="minorEastAsia" w:cs="Times New Roman"/>
        </w:rPr>
        <w:lastRenderedPageBreak/>
        <w:t>индекс экономической свободы, т. к. у индекса эффективности правительства сила связи с экономическим ростом выше (</w:t>
      </w:r>
      <m:oMath>
        <m:r>
          <w:rPr>
            <w:rFonts w:ascii="Cambria Math" w:hAnsi="Cambria Math" w:cs="Times New Roman"/>
          </w:rPr>
          <m:t>r=-0,62</m:t>
        </m:r>
      </m:oMath>
      <w:r w:rsidRPr="00EB7B53">
        <w:rPr>
          <w:rFonts w:eastAsiaTheme="minorEastAsia" w:cs="Times New Roman"/>
        </w:rPr>
        <w:t>);</w:t>
      </w:r>
    </w:p>
    <w:p w14:paraId="3703637A" w14:textId="184F093D" w:rsidR="00E04C80" w:rsidRPr="00EB7B53" w:rsidRDefault="00E04C80" w:rsidP="00092AA6">
      <w:pPr>
        <w:pStyle w:val="a8"/>
        <w:numPr>
          <w:ilvl w:val="0"/>
          <w:numId w:val="45"/>
        </w:numPr>
        <w:ind w:left="0" w:firstLine="709"/>
        <w:rPr>
          <w:rFonts w:cs="Times New Roman"/>
          <w:i/>
        </w:rPr>
      </w:pPr>
      <w:r w:rsidRPr="00EB7B53">
        <w:rPr>
          <w:rFonts w:cs="Times New Roman"/>
          <w:iCs/>
        </w:rPr>
        <w:t xml:space="preserve">Существует сильная связь между уровнем безработицы индексом эффективности правительства </w:t>
      </w:r>
      <w:r w:rsidRPr="00EB7B53">
        <w:rPr>
          <w:rFonts w:eastAsiaTheme="minorEastAsia" w:cs="Times New Roman"/>
        </w:rPr>
        <w:t>(</w:t>
      </w:r>
      <m:oMath>
        <m:r>
          <w:rPr>
            <w:rFonts w:ascii="Cambria Math" w:hAnsi="Cambria Math" w:cs="Times New Roman"/>
          </w:rPr>
          <m:t>r=-0,77</m:t>
        </m:r>
      </m:oMath>
      <w:r w:rsidRPr="00EB7B53">
        <w:rPr>
          <w:rFonts w:eastAsiaTheme="minorEastAsia" w:cs="Times New Roman"/>
        </w:rPr>
        <w:t>), исключаем уровень безработицы по той же причине, что и индекс экономической свободы.</w:t>
      </w:r>
    </w:p>
    <w:p w14:paraId="1B59A006" w14:textId="28652A4B" w:rsidR="00092AA6" w:rsidRPr="00EB7B53" w:rsidRDefault="00092AA6" w:rsidP="00092AA6">
      <w:pPr>
        <w:pStyle w:val="a8"/>
        <w:ind w:left="0"/>
        <w:rPr>
          <w:rFonts w:cs="Times New Roman"/>
          <w:i/>
        </w:rPr>
      </w:pPr>
      <w:r w:rsidRPr="00EB7B53">
        <w:rPr>
          <w:rFonts w:eastAsiaTheme="minorEastAsia" w:cs="Times New Roman"/>
        </w:rPr>
        <w:t>В общей сложности у нас остались 4 переменные при необходимых 2. Для окончательного отбора из оставшихся переменных (Lag_Real_GDP_Growth, Government_Expenditure_GDP и Tax_Revenue_GDP) применяется принцип экономической интерпретируемости: государственные расходы и налоговые поступления образуют классическую пару фискальных инструментов – сторону расходов и сторону доходов бюджета соответственно, – что позволяет прямо интерпретировать коэффициенты в контексте фискального мультипликатора и кривой Лаффера [20]. Лаговый прирост ВВП исключается во избежание ложной близости спецификации к авторегрессионной модели и с целью концентрации на фискальных детерминантах роста.</w:t>
      </w:r>
    </w:p>
    <w:p w14:paraId="180BFFFC" w14:textId="77777777" w:rsidR="00E04C80" w:rsidRPr="00EB7B53" w:rsidRDefault="00E04C80" w:rsidP="00E04C80">
      <w:pPr>
        <w:rPr>
          <w:rFonts w:cs="Times New Roman"/>
        </w:rPr>
      </w:pPr>
      <w:r w:rsidRPr="00EB7B53">
        <w:rPr>
          <w:rFonts w:cs="Times New Roman"/>
        </w:rPr>
        <w:t>Таким образом, окончательный набор переменных для регрессионной модели представлен в таблице:</w:t>
      </w:r>
    </w:p>
    <w:p w14:paraId="76680D9E" w14:textId="77777777" w:rsidR="00092AA6" w:rsidRPr="00EB7B53" w:rsidRDefault="00092AA6" w:rsidP="00E04C80">
      <w:pPr>
        <w:ind w:firstLine="0"/>
        <w:rPr>
          <w:rFonts w:cs="Times New Roman"/>
        </w:rPr>
      </w:pPr>
    </w:p>
    <w:p w14:paraId="7FAF8B65" w14:textId="1908C877" w:rsidR="00E04C80" w:rsidRPr="00EB7B53" w:rsidRDefault="00E04C80" w:rsidP="00E04C80">
      <w:pPr>
        <w:pStyle w:val="a3"/>
        <w:rPr>
          <w:rFonts w:cs="Times New Roman"/>
          <w:sz w:val="28"/>
          <w:szCs w:val="28"/>
        </w:rPr>
      </w:pPr>
      <w:r w:rsidRPr="00EB7B53">
        <w:rPr>
          <w:rFonts w:cs="Times New Roman"/>
          <w:sz w:val="28"/>
          <w:szCs w:val="28"/>
        </w:rPr>
        <w:t xml:space="preserve">Таблица 2.2 – Окончательные объясняющие переменные модели линейной регрессии </w:t>
      </w:r>
    </w:p>
    <w:tbl>
      <w:tblPr>
        <w:tblStyle w:val="af3"/>
        <w:tblW w:w="9776" w:type="dxa"/>
        <w:tblLook w:val="04A0" w:firstRow="1" w:lastRow="0" w:firstColumn="1" w:lastColumn="0" w:noHBand="0" w:noVBand="1"/>
      </w:tblPr>
      <w:tblGrid>
        <w:gridCol w:w="4814"/>
        <w:gridCol w:w="4962"/>
      </w:tblGrid>
      <w:tr w:rsidR="00E04C80" w:rsidRPr="00EB7B53" w14:paraId="5BC446CA" w14:textId="77777777" w:rsidTr="007E542F">
        <w:tc>
          <w:tcPr>
            <w:tcW w:w="4814" w:type="dxa"/>
          </w:tcPr>
          <w:p w14:paraId="0C839981" w14:textId="77777777" w:rsidR="00E04C80" w:rsidRPr="00EB7B53" w:rsidRDefault="00E04C80" w:rsidP="007E542F">
            <w:pPr>
              <w:pStyle w:val="a3"/>
              <w:jc w:val="center"/>
              <w:rPr>
                <w:rFonts w:cs="Times New Roman"/>
                <w:sz w:val="28"/>
                <w:szCs w:val="28"/>
              </w:rPr>
            </w:pPr>
            <w:r w:rsidRPr="00EB7B53">
              <w:rPr>
                <w:rFonts w:cs="Times New Roman"/>
                <w:sz w:val="28"/>
                <w:szCs w:val="28"/>
                <w:lang w:val="ru-RU"/>
              </w:rPr>
              <w:t>Обозначение</w:t>
            </w:r>
          </w:p>
        </w:tc>
        <w:tc>
          <w:tcPr>
            <w:tcW w:w="4962" w:type="dxa"/>
          </w:tcPr>
          <w:p w14:paraId="2FA4AE6D" w14:textId="77777777" w:rsidR="00E04C80" w:rsidRPr="00EB7B53" w:rsidRDefault="00E04C80" w:rsidP="007E542F">
            <w:pPr>
              <w:pStyle w:val="a3"/>
              <w:jc w:val="center"/>
              <w:rPr>
                <w:rFonts w:cs="Times New Roman"/>
                <w:sz w:val="28"/>
                <w:szCs w:val="28"/>
              </w:rPr>
            </w:pPr>
            <w:r w:rsidRPr="00EB7B53">
              <w:rPr>
                <w:rFonts w:cs="Times New Roman"/>
                <w:sz w:val="28"/>
                <w:szCs w:val="28"/>
                <w:lang w:val="ru-RU"/>
              </w:rPr>
              <w:t>Значение</w:t>
            </w:r>
          </w:p>
        </w:tc>
      </w:tr>
      <w:tr w:rsidR="00E04C80" w:rsidRPr="00EB7B53" w14:paraId="2EE4ADEC" w14:textId="77777777" w:rsidTr="007E542F">
        <w:tc>
          <w:tcPr>
            <w:tcW w:w="4814" w:type="dxa"/>
            <w:vAlign w:val="center"/>
          </w:tcPr>
          <w:p w14:paraId="384ECA0B" w14:textId="5D44EC01" w:rsidR="00E04C80" w:rsidRPr="00EB7B53" w:rsidRDefault="00E04C80" w:rsidP="007E542F">
            <w:pPr>
              <w:pStyle w:val="a3"/>
              <w:jc w:val="left"/>
              <w:rPr>
                <w:rFonts w:cs="Times New Roman"/>
                <w:b w:val="0"/>
                <w:bCs/>
                <w:sz w:val="28"/>
                <w:szCs w:val="28"/>
                <w:lang w:val="ru-RU"/>
              </w:rPr>
            </w:pPr>
            <w:r w:rsidRPr="00EB7B53">
              <w:rPr>
                <w:rFonts w:cs="Times New Roman"/>
                <w:b w:val="0"/>
                <w:bCs/>
                <w:sz w:val="28"/>
                <w:szCs w:val="28"/>
                <w:lang w:val="ru-RU"/>
              </w:rPr>
              <w:t>Government_Expenditure_GDP</w:t>
            </w:r>
            <w:r w:rsidRPr="00EB7B53">
              <w:rPr>
                <w:rFonts w:cs="Times New Roman"/>
                <w:i/>
                <w:iCs/>
                <w:vertAlign w:val="subscript"/>
              </w:rPr>
              <w:t xml:space="preserve"> </w:t>
            </w:r>
            <w:r w:rsidRPr="004C09C0">
              <w:rPr>
                <w:rFonts w:cs="Times New Roman"/>
                <w:b w:val="0"/>
                <w:bCs/>
                <w:i/>
                <w:iCs/>
                <w:vertAlign w:val="subscript"/>
              </w:rPr>
              <w:t>t-1</w:t>
            </w:r>
          </w:p>
        </w:tc>
        <w:tc>
          <w:tcPr>
            <w:tcW w:w="4962" w:type="dxa"/>
          </w:tcPr>
          <w:p w14:paraId="41A9EC8D" w14:textId="0BB97A69" w:rsidR="00E04C80" w:rsidRPr="00EB7B53" w:rsidRDefault="00E04C80" w:rsidP="007E542F">
            <w:pPr>
              <w:pStyle w:val="a3"/>
              <w:jc w:val="left"/>
              <w:rPr>
                <w:rFonts w:cs="Times New Roman"/>
                <w:b w:val="0"/>
                <w:bCs/>
                <w:sz w:val="28"/>
                <w:szCs w:val="28"/>
                <w:lang w:val="ru-RU"/>
              </w:rPr>
            </w:pPr>
            <w:r w:rsidRPr="00EB7B53">
              <w:rPr>
                <w:rFonts w:cs="Times New Roman"/>
                <w:b w:val="0"/>
                <w:bCs/>
                <w:sz w:val="28"/>
                <w:szCs w:val="28"/>
                <w:lang w:val="ru-RU"/>
              </w:rPr>
              <w:t xml:space="preserve">Государственные расходы, % ВВП, в году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-1</m:t>
              </m:r>
            </m:oMath>
          </w:p>
        </w:tc>
      </w:tr>
      <w:tr w:rsidR="00E04C80" w:rsidRPr="00EB7B53" w14:paraId="7F7B162C" w14:textId="77777777" w:rsidTr="007E542F">
        <w:tc>
          <w:tcPr>
            <w:tcW w:w="4814" w:type="dxa"/>
            <w:vAlign w:val="center"/>
          </w:tcPr>
          <w:p w14:paraId="15F10244" w14:textId="2FF59E44" w:rsidR="00E04C80" w:rsidRPr="00EB7B53" w:rsidRDefault="00E04C80" w:rsidP="007E542F">
            <w:pPr>
              <w:pStyle w:val="a3"/>
              <w:jc w:val="left"/>
              <w:rPr>
                <w:rFonts w:cs="Times New Roman"/>
                <w:b w:val="0"/>
                <w:bCs/>
                <w:sz w:val="28"/>
                <w:szCs w:val="28"/>
                <w:lang w:val="ru-RU"/>
              </w:rPr>
            </w:pPr>
            <w:r w:rsidRPr="00EB7B53">
              <w:rPr>
                <w:rFonts w:cs="Times New Roman"/>
                <w:b w:val="0"/>
                <w:bCs/>
                <w:sz w:val="28"/>
                <w:szCs w:val="28"/>
              </w:rPr>
              <w:t>Tax_Revenue_GDP</w:t>
            </w:r>
            <w:r w:rsidRPr="00EB7B53">
              <w:rPr>
                <w:rFonts w:cs="Times New Roman"/>
                <w:i/>
                <w:iCs/>
                <w:vertAlign w:val="subscript"/>
              </w:rPr>
              <w:t xml:space="preserve"> </w:t>
            </w:r>
            <w:r w:rsidRPr="004C09C0">
              <w:rPr>
                <w:rFonts w:cs="Times New Roman"/>
                <w:b w:val="0"/>
                <w:bCs/>
                <w:i/>
                <w:iCs/>
                <w:vertAlign w:val="subscript"/>
              </w:rPr>
              <w:t>t-1</w:t>
            </w:r>
          </w:p>
        </w:tc>
        <w:tc>
          <w:tcPr>
            <w:tcW w:w="4962" w:type="dxa"/>
          </w:tcPr>
          <w:p w14:paraId="59F0A1C6" w14:textId="23902426" w:rsidR="00E04C80" w:rsidRPr="00EB7B53" w:rsidRDefault="00E04C80" w:rsidP="007E542F">
            <w:pPr>
              <w:pStyle w:val="a3"/>
              <w:jc w:val="left"/>
              <w:rPr>
                <w:rFonts w:cs="Times New Roman"/>
                <w:b w:val="0"/>
                <w:bCs/>
                <w:sz w:val="28"/>
                <w:szCs w:val="28"/>
                <w:lang w:val="ru-RU"/>
              </w:rPr>
            </w:pPr>
            <w:r w:rsidRPr="00EB7B53">
              <w:rPr>
                <w:rFonts w:cs="Times New Roman"/>
                <w:b w:val="0"/>
                <w:bCs/>
                <w:sz w:val="28"/>
                <w:szCs w:val="28"/>
                <w:lang w:val="ru-RU"/>
              </w:rPr>
              <w:t xml:space="preserve">Налоговые поступления, % ВВП, в году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-1</m:t>
              </m:r>
            </m:oMath>
          </w:p>
        </w:tc>
      </w:tr>
    </w:tbl>
    <w:p w14:paraId="0F931156" w14:textId="2339E678" w:rsidR="00D31E18" w:rsidRPr="00EB7B53" w:rsidRDefault="00D31E18" w:rsidP="00D31E18">
      <w:pPr>
        <w:pStyle w:val="a3"/>
        <w:ind w:firstLine="709"/>
        <w:rPr>
          <w:rFonts w:cs="Times New Roman"/>
          <w:b w:val="0"/>
          <w:bCs/>
        </w:rPr>
      </w:pPr>
      <w:r w:rsidRPr="00EB7B53">
        <w:rPr>
          <w:rFonts w:cs="Times New Roman"/>
          <w:b w:val="0"/>
          <w:bCs/>
        </w:rPr>
        <w:t>Примечание – Источник: авторская разработка на основе.</w:t>
      </w:r>
    </w:p>
    <w:p w14:paraId="300E8FBF" w14:textId="77777777" w:rsidR="00E04C80" w:rsidRPr="00EB7B53" w:rsidRDefault="00E04C80" w:rsidP="00EB7B53">
      <w:pPr>
        <w:pStyle w:val="a3"/>
        <w:jc w:val="center"/>
        <w:rPr>
          <w:rFonts w:cs="Times New Roman"/>
        </w:rPr>
      </w:pPr>
    </w:p>
    <w:p w14:paraId="39AD4C4F" w14:textId="77777777" w:rsidR="00E04C80" w:rsidRPr="00EB7B53" w:rsidRDefault="00E04C80" w:rsidP="00E04C80">
      <w:pPr>
        <w:rPr>
          <w:rFonts w:cs="Times New Roman"/>
        </w:rPr>
      </w:pPr>
      <w:r w:rsidRPr="00EB7B53">
        <w:rPr>
          <w:rFonts w:cs="Times New Roman"/>
        </w:rPr>
        <w:t>Ниже представлена визуализация динамики объясняющих переменных регрессионной модели:</w:t>
      </w:r>
    </w:p>
    <w:p w14:paraId="61EE325A" w14:textId="516C5912" w:rsidR="00E04C80" w:rsidRPr="00EB7B53" w:rsidRDefault="00E04C80" w:rsidP="00E04C80">
      <w:pPr>
        <w:ind w:firstLine="0"/>
        <w:rPr>
          <w:rFonts w:cs="Times New Roman"/>
        </w:rPr>
      </w:pPr>
    </w:p>
    <w:p w14:paraId="0A0E9CDC" w14:textId="77777777" w:rsidR="00E04C80" w:rsidRPr="00EB7B53" w:rsidRDefault="00E04C80" w:rsidP="00E04C80">
      <w:pPr>
        <w:rPr>
          <w:rFonts w:cs="Times New Roman"/>
        </w:rPr>
      </w:pPr>
    </w:p>
    <w:p w14:paraId="187A3300" w14:textId="3104F490" w:rsidR="00E04C80" w:rsidRPr="00EB7B53" w:rsidRDefault="00E04C80" w:rsidP="00E04C80">
      <w:pPr>
        <w:pStyle w:val="a3"/>
        <w:jc w:val="center"/>
        <w:rPr>
          <w:rFonts w:cs="Times New Roman"/>
        </w:rPr>
      </w:pPr>
    </w:p>
    <w:p w14:paraId="23033EE6" w14:textId="77777777" w:rsidR="00E04C80" w:rsidRPr="00EB7B53" w:rsidRDefault="00E04C80" w:rsidP="00E04C80">
      <w:pPr>
        <w:rPr>
          <w:rFonts w:cs="Times New Roman"/>
        </w:rPr>
      </w:pPr>
    </w:p>
    <w:p w14:paraId="4E90C45D" w14:textId="251B4E7B" w:rsidR="00E04C80" w:rsidRPr="00EB7B53" w:rsidRDefault="00FF7ADD" w:rsidP="00E04C80">
      <w:pPr>
        <w:ind w:firstLine="0"/>
        <w:jc w:val="center"/>
        <w:rPr>
          <w:rFonts w:cs="Times New Roman"/>
          <w:b/>
          <w:bCs/>
          <w:szCs w:val="28"/>
        </w:rPr>
      </w:pPr>
      <w:r w:rsidRPr="00EB7B53">
        <w:rPr>
          <w:rFonts w:cs="Times New Roman"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50A01BB1" wp14:editId="4CAEBC5C">
            <wp:simplePos x="0" y="0"/>
            <wp:positionH relativeFrom="column">
              <wp:posOffset>1242</wp:posOffset>
            </wp:positionH>
            <wp:positionV relativeFrom="paragraph">
              <wp:posOffset>3479</wp:posOffset>
            </wp:positionV>
            <wp:extent cx="6120130" cy="3034665"/>
            <wp:effectExtent l="0" t="0" r="0" b="0"/>
            <wp:wrapSquare wrapText="bothSides"/>
            <wp:docPr id="1920643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4317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4C80" w:rsidRPr="00EB7B53">
        <w:rPr>
          <w:rFonts w:cs="Times New Roman"/>
          <w:b/>
          <w:bCs/>
          <w:szCs w:val="28"/>
        </w:rPr>
        <w:t>Рисунок 2.</w:t>
      </w:r>
      <w:r w:rsidR="00F013E4">
        <w:rPr>
          <w:rFonts w:cs="Times New Roman"/>
          <w:b/>
          <w:bCs/>
          <w:szCs w:val="28"/>
        </w:rPr>
        <w:t>4</w:t>
      </w:r>
      <w:r w:rsidR="00E04C80" w:rsidRPr="00EB7B53">
        <w:rPr>
          <w:rFonts w:cs="Times New Roman"/>
          <w:b/>
          <w:bCs/>
          <w:szCs w:val="28"/>
        </w:rPr>
        <w:t xml:space="preserve"> – Динамика структурно и политико-экономических индикаторов РБ, 2000–2023 гг.</w:t>
      </w:r>
    </w:p>
    <w:p w14:paraId="22C9F037" w14:textId="77777777" w:rsidR="00E04C80" w:rsidRPr="00EB7B53" w:rsidRDefault="00E04C80" w:rsidP="00E04C80">
      <w:pPr>
        <w:ind w:firstLine="0"/>
        <w:jc w:val="center"/>
        <w:rPr>
          <w:rFonts w:cs="Times New Roman"/>
          <w:sz w:val="24"/>
          <w:szCs w:val="24"/>
        </w:rPr>
      </w:pPr>
      <w:r w:rsidRPr="00EB7B53">
        <w:rPr>
          <w:rFonts w:cs="Times New Roman"/>
          <w:sz w:val="24"/>
          <w:szCs w:val="24"/>
        </w:rPr>
        <w:t>Примечание – Источник: авторская разработка на основе [22]</w:t>
      </w:r>
    </w:p>
    <w:p w14:paraId="4FB4E9CE" w14:textId="77777777" w:rsidR="00102441" w:rsidRPr="00EB7B53" w:rsidRDefault="00102441" w:rsidP="00102441">
      <w:pPr>
        <w:rPr>
          <w:rFonts w:cs="Times New Roman"/>
        </w:rPr>
      </w:pPr>
    </w:p>
    <w:p w14:paraId="7466BAA9" w14:textId="7CBACB52" w:rsidR="00102441" w:rsidRPr="00EB7B53" w:rsidRDefault="0070401D" w:rsidP="00102441">
      <w:pPr>
        <w:rPr>
          <w:rFonts w:cs="Times New Roman"/>
        </w:rPr>
      </w:pPr>
      <w:r w:rsidRPr="00EB7B53">
        <w:rPr>
          <w:rFonts w:cs="Times New Roman"/>
        </w:rPr>
        <w:t xml:space="preserve">Пусть </w:t>
      </w:r>
      <w:r w:rsidRPr="00EB7B53">
        <w:rPr>
          <w:rFonts w:cs="Times New Roman"/>
          <w:lang w:val="en-US"/>
        </w:rPr>
        <w:t>GDP</w:t>
      </w:r>
      <w:r w:rsidRPr="00EB7B53">
        <w:rPr>
          <w:rFonts w:cs="Times New Roman"/>
        </w:rPr>
        <w:t>_</w:t>
      </w:r>
      <w:r w:rsidRPr="00EB7B53">
        <w:rPr>
          <w:rFonts w:cs="Times New Roman"/>
          <w:lang w:val="en-US"/>
        </w:rPr>
        <w:t>growth</w:t>
      </w:r>
      <w:r w:rsidRPr="00EB7B53">
        <w:rPr>
          <w:rFonts w:cs="Times New Roman"/>
          <w:i/>
          <w:iCs/>
          <w:vertAlign w:val="subscript"/>
          <w:lang w:val="en-US"/>
        </w:rPr>
        <w:t>t</w:t>
      </w:r>
      <w:r w:rsidRPr="00EB7B53">
        <w:rPr>
          <w:rFonts w:cs="Times New Roman"/>
          <w:i/>
          <w:iCs/>
          <w:vertAlign w:val="subscript"/>
        </w:rPr>
        <w:t xml:space="preserve"> </w:t>
      </w:r>
      <w:r w:rsidRPr="00EB7B53">
        <w:rPr>
          <w:rFonts w:cs="Times New Roman"/>
        </w:rPr>
        <w:t>– целевая переменная. Тогда общий вид уравнения регрессии будет выглядеть следующим образом:</w:t>
      </w:r>
    </w:p>
    <w:p w14:paraId="308CD1F8" w14:textId="77777777" w:rsidR="0070401D" w:rsidRPr="00EB7B53" w:rsidRDefault="0070401D" w:rsidP="00102441">
      <w:pPr>
        <w:rPr>
          <w:rFonts w:cs="Times New Roman"/>
        </w:rPr>
      </w:pPr>
    </w:p>
    <w:p w14:paraId="2B6801FF" w14:textId="175191C4" w:rsidR="0070401D" w:rsidRPr="00EB7B53" w:rsidRDefault="00EB2456" w:rsidP="00EB2456">
      <w:pPr>
        <w:ind w:firstLine="0"/>
        <w:rPr>
          <w:rFonts w:eastAsiaTheme="minorEastAsia" w:cs="Times New Roman"/>
          <w:bCs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</w:rPr>
          <m:t>GD</m:t>
        </m:r>
        <m:sSub>
          <m:sSubPr>
            <m:ctrlPr>
              <w:rPr>
                <w:rFonts w:ascii="Cambria Math" w:hAnsi="Cambria Math" w:cs="Times New Roman"/>
                <w:iCs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P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_</m:t>
            </m:r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Growth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t</m:t>
            </m:r>
          </m:sub>
        </m:sSub>
        <m:r>
          <w:rPr>
            <w:rFonts w:ascii="Cambria Math" w:hAnsi="Cambria Math" w:cs="Times New Roman"/>
          </w:rPr>
          <m:t xml:space="preserve">=  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×</m:t>
        </m:r>
        <m:sSub>
          <m:sSubPr>
            <m:ctrlPr>
              <w:rPr>
                <w:rFonts w:ascii="Cambria Math" w:hAnsi="Cambria Math" w:cs="Times New Roman"/>
                <w:bCs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8"/>
                <w:lang w:val="en-US"/>
              </w:rPr>
              <m:t>Government</m:t>
            </m:r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_</m:t>
            </m:r>
            <m:r>
              <m:rPr>
                <m:sty m:val="p"/>
              </m:rPr>
              <w:rPr>
                <w:rFonts w:ascii="Cambria Math" w:hAnsi="Cambria Math" w:cs="Times New Roman"/>
                <w:szCs w:val="28"/>
                <w:lang w:val="en-US"/>
              </w:rPr>
              <m:t>Expenditure</m:t>
            </m:r>
          </m:e>
          <m:sub>
            <m:r>
              <w:rPr>
                <w:rFonts w:ascii="Cambria Math" w:hAnsi="Cambria Math" w:cs="Times New Roman"/>
                <w:szCs w:val="28"/>
                <w:lang w:val="en-US"/>
              </w:rPr>
              <m:t>t</m:t>
            </m:r>
            <m:r>
              <w:rPr>
                <w:rFonts w:ascii="Cambria Math" w:hAnsi="Cambria Math" w:cs="Times New Roman"/>
                <w:szCs w:val="28"/>
              </w:rPr>
              <m:t>-1</m:t>
            </m:r>
          </m:sub>
        </m:sSub>
        <m:r>
          <w:rPr>
            <w:rFonts w:ascii="Cambria Math" w:hAnsi="Cambria Math" w:cs="Times New Roman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bCs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β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Cs w:val="28"/>
          </w:rPr>
          <m:t xml:space="preserve">× </m:t>
        </m:r>
      </m:oMath>
      <w:r w:rsidRPr="00EB7B53">
        <w:rPr>
          <w:rFonts w:eastAsiaTheme="minorEastAsia" w:cs="Times New Roman"/>
          <w:bCs/>
          <w:szCs w:val="28"/>
        </w:rPr>
        <w:t xml:space="preserve">                       (2.4)</w:t>
      </w:r>
    </w:p>
    <w:p w14:paraId="0675CBD5" w14:textId="4110F49D" w:rsidR="00EB2456" w:rsidRPr="00EB7B53" w:rsidRDefault="00000000" w:rsidP="00EB2456">
      <w:pPr>
        <w:ind w:firstLine="0"/>
        <w:rPr>
          <w:rFonts w:eastAsiaTheme="minorEastAsia" w:cs="Times New Roman"/>
          <w:bCs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Cs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Tax_Revenue</m:t>
            </m:r>
          </m:e>
          <m:sub>
            <m:r>
              <w:rPr>
                <w:rFonts w:ascii="Cambria Math" w:hAnsi="Cambria Math" w:cs="Times New Roman"/>
                <w:szCs w:val="28"/>
              </w:rPr>
              <m:t>t-1</m:t>
            </m:r>
          </m:sub>
        </m:sSub>
        <m:r>
          <w:rPr>
            <w:rFonts w:ascii="Cambria Math" w:hAnsi="Cambria Math" w:cs="Times New Roman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szCs w:val="28"/>
                <w:lang w:val="en-US"/>
              </w:rPr>
              <m:t>t</m:t>
            </m:r>
          </m:sub>
        </m:sSub>
      </m:oMath>
      <w:r w:rsidRPr="00EB7B53">
        <w:rPr>
          <w:rFonts w:eastAsiaTheme="minorEastAsia" w:cs="Times New Roman"/>
          <w:iCs/>
          <w:szCs w:val="28"/>
        </w:rPr>
        <w:t>.</w:t>
      </w:r>
    </w:p>
    <w:p w14:paraId="34DBE93A" w14:textId="77777777" w:rsidR="00EB2456" w:rsidRPr="00EB7B53" w:rsidRDefault="00EB2456" w:rsidP="00EB2456">
      <w:pPr>
        <w:ind w:firstLine="0"/>
        <w:rPr>
          <w:rFonts w:eastAsiaTheme="minorEastAsia" w:cs="Times New Roman"/>
        </w:rPr>
      </w:pPr>
    </w:p>
    <w:p w14:paraId="6BDBDBCE" w14:textId="3621B09B" w:rsidR="0070401D" w:rsidRPr="00EB7B53" w:rsidRDefault="00EB2456" w:rsidP="00102441">
      <w:pPr>
        <w:rPr>
          <w:rFonts w:cs="Times New Roman"/>
        </w:rPr>
      </w:pPr>
      <w:r w:rsidRPr="00EB7B53">
        <w:rPr>
          <w:rFonts w:cs="Times New Roman"/>
          <w:bCs/>
          <w:szCs w:val="28"/>
        </w:rPr>
        <w:t>Для корректного сопоставления эконометрической модели и модели машинного обучения оба алгоритма будут обучаться на временном промежутке 2001–2017 гг., а тестироваться на периоде 2018–2024 гг. Такое решение принято для наиболее честной оценки моделей новых для них данных.</w:t>
      </w:r>
    </w:p>
    <w:p w14:paraId="0932C623" w14:textId="77777777" w:rsidR="00102441" w:rsidRPr="00EB7B53" w:rsidRDefault="00102441" w:rsidP="00E04C80">
      <w:pPr>
        <w:ind w:firstLine="0"/>
        <w:rPr>
          <w:rFonts w:cs="Times New Roman"/>
          <w:lang w:val="be-BY"/>
        </w:rPr>
      </w:pPr>
    </w:p>
    <w:p w14:paraId="07404460" w14:textId="0BD849EB" w:rsidR="00EA1E26" w:rsidRPr="00EB7B53" w:rsidRDefault="00EA1E26" w:rsidP="00D31E18">
      <w:pPr>
        <w:pStyle w:val="2"/>
        <w:rPr>
          <w:rFonts w:cs="Times New Roman"/>
          <w:lang w:val="be-BY"/>
        </w:rPr>
      </w:pPr>
      <w:bookmarkStart w:id="9" w:name="_Toc228820176"/>
      <w:r w:rsidRPr="00EB7B53">
        <w:rPr>
          <w:rFonts w:cs="Times New Roman"/>
          <w:lang w:val="be-BY"/>
        </w:rPr>
        <w:t>2.3 Обучение и настройка алгоритма машинного обучения</w:t>
      </w:r>
      <w:bookmarkEnd w:id="9"/>
    </w:p>
    <w:p w14:paraId="3C7C322E" w14:textId="77777777" w:rsidR="00510353" w:rsidRPr="00EB7B53" w:rsidRDefault="00510353" w:rsidP="00D31E18">
      <w:pPr>
        <w:rPr>
          <w:rFonts w:cs="Times New Roman"/>
          <w:lang w:val="be-BY"/>
        </w:rPr>
      </w:pPr>
    </w:p>
    <w:p w14:paraId="16A828A1" w14:textId="65F6B166" w:rsidR="00EF413B" w:rsidRPr="00EB7B53" w:rsidRDefault="00EF413B" w:rsidP="00EF413B">
      <w:pPr>
        <w:rPr>
          <w:rFonts w:cs="Times New Roman"/>
        </w:rPr>
      </w:pPr>
      <w:r w:rsidRPr="00EB7B53">
        <w:rPr>
          <w:rFonts w:cs="Times New Roman"/>
          <w:lang w:val="be-BY"/>
        </w:rPr>
        <w:t xml:space="preserve">Выбор </w:t>
      </w:r>
      <w:r w:rsidRPr="00EB7B53">
        <w:rPr>
          <w:rFonts w:cs="Times New Roman"/>
          <w:lang w:val="en-US"/>
        </w:rPr>
        <w:t>Random</w:t>
      </w:r>
      <w:r w:rsidRPr="00EB7B53">
        <w:rPr>
          <w:rFonts w:cs="Times New Roman"/>
        </w:rPr>
        <w:t xml:space="preserve"> </w:t>
      </w:r>
      <w:r w:rsidRPr="00EB7B53">
        <w:rPr>
          <w:rFonts w:cs="Times New Roman"/>
          <w:lang w:val="en-US"/>
        </w:rPr>
        <w:t>Forest</w:t>
      </w:r>
      <w:r w:rsidRPr="00EB7B53">
        <w:rPr>
          <w:rFonts w:cs="Times New Roman"/>
        </w:rPr>
        <w:t xml:space="preserve"> </w:t>
      </w:r>
      <w:r w:rsidRPr="00EB7B53">
        <w:rPr>
          <w:rFonts w:cs="Times New Roman"/>
          <w:lang w:val="en-US"/>
        </w:rPr>
        <w:t>Regression</w:t>
      </w:r>
      <w:r w:rsidRPr="00EB7B53">
        <w:rPr>
          <w:rFonts w:cs="Times New Roman"/>
        </w:rPr>
        <w:t xml:space="preserve"> как представителя моделей машинного обучения обусловлен рядом его преимуществ, применительно к рассматриваемой задаче: алгоритм не предъявляет требований к нормальности и гомоскедастичности остатков, устойчив к мультиколлинеарности регрессоров и позволяет работать с полным набором из 9 переменных без предварительно отбора, как это было сделано с простым алгоритмом регрессии. Также аргументом в пользу аргументом в пользу алгоритма является то, что он дает оценку важности признаков, что способствует более адекватному сопоставлению с эконометрической моделью.</w:t>
      </w:r>
    </w:p>
    <w:p w14:paraId="3B7239F9" w14:textId="0CCA7452" w:rsidR="007619E4" w:rsidRPr="00EB7B53" w:rsidRDefault="007619E4" w:rsidP="007619E4">
      <w:pPr>
        <w:rPr>
          <w:rFonts w:cs="Times New Roman"/>
        </w:rPr>
      </w:pPr>
      <w:r w:rsidRPr="00EB7B53">
        <w:rPr>
          <w:rFonts w:cs="Times New Roman"/>
        </w:rPr>
        <w:lastRenderedPageBreak/>
        <w:t xml:space="preserve">Ниже представлена таблица с параметрами для функции </w:t>
      </w:r>
      <w:r w:rsidRPr="00EB7B53">
        <w:rPr>
          <w:rFonts w:cs="Times New Roman"/>
          <w:lang w:val="ru-BY"/>
        </w:rPr>
        <w:t xml:space="preserve">RandomForestRegressor из библиотеки </w:t>
      </w:r>
      <w:r w:rsidRPr="00EB7B53">
        <w:rPr>
          <w:rFonts w:cs="Times New Roman"/>
          <w:lang w:val="en-US"/>
        </w:rPr>
        <w:t>Scikit</w:t>
      </w:r>
      <w:r w:rsidRPr="00EB7B53">
        <w:rPr>
          <w:rFonts w:cs="Times New Roman"/>
        </w:rPr>
        <w:t>-</w:t>
      </w:r>
      <w:r w:rsidRPr="00EB7B53">
        <w:rPr>
          <w:rFonts w:cs="Times New Roman"/>
          <w:lang w:val="en-US"/>
        </w:rPr>
        <w:t>Learn</w:t>
      </w:r>
      <w:r w:rsidRPr="00EB7B53">
        <w:rPr>
          <w:rFonts w:cs="Times New Roman"/>
        </w:rPr>
        <w:t xml:space="preserve"> на </w:t>
      </w:r>
      <w:r w:rsidRPr="00EB7B53">
        <w:rPr>
          <w:rFonts w:cs="Times New Roman"/>
          <w:lang w:val="en-US"/>
        </w:rPr>
        <w:t>Python</w:t>
      </w:r>
      <w:r w:rsidRPr="00EB7B53">
        <w:rPr>
          <w:rFonts w:cs="Times New Roman"/>
        </w:rPr>
        <w:t>.</w:t>
      </w:r>
    </w:p>
    <w:p w14:paraId="45C3D98D" w14:textId="2826E884" w:rsidR="007619E4" w:rsidRPr="00EB7B53" w:rsidRDefault="007619E4" w:rsidP="007619E4">
      <w:pPr>
        <w:rPr>
          <w:rFonts w:cs="Times New Roman"/>
        </w:rPr>
      </w:pPr>
    </w:p>
    <w:p w14:paraId="04A554AF" w14:textId="6F1835DF" w:rsidR="007619E4" w:rsidRPr="00EB7B53" w:rsidRDefault="007619E4" w:rsidP="007619E4">
      <w:pPr>
        <w:pStyle w:val="a3"/>
        <w:rPr>
          <w:rFonts w:cs="Times New Roman"/>
          <w:sz w:val="28"/>
          <w:szCs w:val="28"/>
          <w:lang w:val="en-US"/>
        </w:rPr>
      </w:pPr>
      <w:r w:rsidRPr="00EB7B53">
        <w:rPr>
          <w:rFonts w:cs="Times New Roman"/>
          <w:sz w:val="28"/>
          <w:szCs w:val="28"/>
        </w:rPr>
        <w:t xml:space="preserve">Таблица 2.3 – Параметры функции </w:t>
      </w:r>
      <w:r w:rsidRPr="00EB7B53">
        <w:rPr>
          <w:rFonts w:cs="Times New Roman"/>
          <w:sz w:val="28"/>
          <w:szCs w:val="28"/>
          <w:lang w:val="en-US"/>
        </w:rPr>
        <w:t>RandomForestRegressor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2316"/>
        <w:gridCol w:w="1395"/>
        <w:gridCol w:w="5917"/>
      </w:tblGrid>
      <w:tr w:rsidR="007619E4" w:rsidRPr="00EB7B53" w14:paraId="3435DF3F" w14:textId="77777777" w:rsidTr="007619E4">
        <w:tc>
          <w:tcPr>
            <w:tcW w:w="0" w:type="auto"/>
            <w:hideMark/>
          </w:tcPr>
          <w:p w14:paraId="4CCBA85E" w14:textId="77777777" w:rsidR="007619E4" w:rsidRPr="00EB7B53" w:rsidRDefault="007619E4" w:rsidP="007619E4">
            <w:pPr>
              <w:ind w:firstLine="0"/>
              <w:rPr>
                <w:rFonts w:cs="Times New Roman"/>
                <w:b/>
                <w:bCs/>
                <w:lang w:val="ru-BY"/>
              </w:rPr>
            </w:pPr>
            <w:r w:rsidRPr="00EB7B53">
              <w:rPr>
                <w:rFonts w:cs="Times New Roman"/>
                <w:b/>
                <w:bCs/>
                <w:lang w:val="ru-BY"/>
              </w:rPr>
              <w:t>Параметр</w:t>
            </w:r>
          </w:p>
        </w:tc>
        <w:tc>
          <w:tcPr>
            <w:tcW w:w="0" w:type="auto"/>
            <w:hideMark/>
          </w:tcPr>
          <w:p w14:paraId="3C07089F" w14:textId="77777777" w:rsidR="007619E4" w:rsidRPr="00EB7B53" w:rsidRDefault="007619E4" w:rsidP="007619E4">
            <w:pPr>
              <w:ind w:firstLine="0"/>
              <w:rPr>
                <w:rFonts w:cs="Times New Roman"/>
                <w:b/>
                <w:bCs/>
                <w:lang w:val="ru-BY"/>
              </w:rPr>
            </w:pPr>
            <w:r w:rsidRPr="00EB7B53">
              <w:rPr>
                <w:rFonts w:cs="Times New Roman"/>
                <w:b/>
                <w:bCs/>
                <w:lang w:val="ru-BY"/>
              </w:rPr>
              <w:t>Значение</w:t>
            </w:r>
          </w:p>
        </w:tc>
        <w:tc>
          <w:tcPr>
            <w:tcW w:w="0" w:type="auto"/>
            <w:hideMark/>
          </w:tcPr>
          <w:p w14:paraId="74E299DE" w14:textId="77777777" w:rsidR="007619E4" w:rsidRPr="00EB7B53" w:rsidRDefault="007619E4" w:rsidP="007619E4">
            <w:pPr>
              <w:ind w:firstLine="0"/>
              <w:rPr>
                <w:rFonts w:cs="Times New Roman"/>
                <w:b/>
                <w:bCs/>
                <w:lang w:val="ru-BY"/>
              </w:rPr>
            </w:pPr>
            <w:r w:rsidRPr="00EB7B53">
              <w:rPr>
                <w:rFonts w:cs="Times New Roman"/>
                <w:b/>
                <w:bCs/>
                <w:lang w:val="ru-BY"/>
              </w:rPr>
              <w:t>Что делает</w:t>
            </w:r>
          </w:p>
        </w:tc>
      </w:tr>
      <w:tr w:rsidR="007619E4" w:rsidRPr="00EB7B53" w14:paraId="63BAC271" w14:textId="77777777" w:rsidTr="007619E4">
        <w:tc>
          <w:tcPr>
            <w:tcW w:w="0" w:type="auto"/>
            <w:hideMark/>
          </w:tcPr>
          <w:p w14:paraId="11C248A2" w14:textId="77777777" w:rsidR="007619E4" w:rsidRPr="00EB7B53" w:rsidRDefault="007619E4" w:rsidP="007619E4">
            <w:pPr>
              <w:ind w:firstLine="0"/>
              <w:rPr>
                <w:rFonts w:cs="Times New Roman"/>
                <w:lang w:val="ru-BY"/>
              </w:rPr>
            </w:pPr>
            <w:r w:rsidRPr="00EB7B53">
              <w:rPr>
                <w:rFonts w:cs="Times New Roman"/>
                <w:lang w:val="ru-BY"/>
              </w:rPr>
              <w:t>n_estimators</w:t>
            </w:r>
          </w:p>
        </w:tc>
        <w:tc>
          <w:tcPr>
            <w:tcW w:w="0" w:type="auto"/>
            <w:hideMark/>
          </w:tcPr>
          <w:p w14:paraId="65693309" w14:textId="77777777" w:rsidR="007619E4" w:rsidRPr="00EB7B53" w:rsidRDefault="007619E4" w:rsidP="007619E4">
            <w:pPr>
              <w:ind w:firstLine="0"/>
              <w:rPr>
                <w:rFonts w:cs="Times New Roman"/>
                <w:lang w:val="ru-BY"/>
              </w:rPr>
            </w:pPr>
            <w:r w:rsidRPr="00EB7B53">
              <w:rPr>
                <w:rFonts w:cs="Times New Roman"/>
                <w:lang w:val="ru-BY"/>
              </w:rPr>
              <w:t>300</w:t>
            </w:r>
          </w:p>
        </w:tc>
        <w:tc>
          <w:tcPr>
            <w:tcW w:w="0" w:type="auto"/>
            <w:hideMark/>
          </w:tcPr>
          <w:p w14:paraId="0FD7C55A" w14:textId="77777777" w:rsidR="007619E4" w:rsidRPr="00EB7B53" w:rsidRDefault="007619E4" w:rsidP="007619E4">
            <w:pPr>
              <w:ind w:firstLine="0"/>
              <w:rPr>
                <w:rFonts w:cs="Times New Roman"/>
                <w:lang w:val="ru-BY"/>
              </w:rPr>
            </w:pPr>
            <w:r w:rsidRPr="00EB7B53">
              <w:rPr>
                <w:rFonts w:cs="Times New Roman"/>
                <w:lang w:val="ru-BY"/>
              </w:rPr>
              <w:t>Количество деревьев в ансамбле</w:t>
            </w:r>
          </w:p>
        </w:tc>
      </w:tr>
      <w:tr w:rsidR="007619E4" w:rsidRPr="00EB7B53" w14:paraId="7BB304E4" w14:textId="77777777" w:rsidTr="007619E4">
        <w:tc>
          <w:tcPr>
            <w:tcW w:w="0" w:type="auto"/>
            <w:hideMark/>
          </w:tcPr>
          <w:p w14:paraId="0EC26476" w14:textId="77777777" w:rsidR="007619E4" w:rsidRPr="00EB7B53" w:rsidRDefault="007619E4" w:rsidP="007619E4">
            <w:pPr>
              <w:ind w:firstLine="0"/>
              <w:rPr>
                <w:rFonts w:cs="Times New Roman"/>
                <w:lang w:val="ru-BY"/>
              </w:rPr>
            </w:pPr>
            <w:r w:rsidRPr="00EB7B53">
              <w:rPr>
                <w:rFonts w:cs="Times New Roman"/>
                <w:lang w:val="ru-BY"/>
              </w:rPr>
              <w:t>max_depth</w:t>
            </w:r>
          </w:p>
        </w:tc>
        <w:tc>
          <w:tcPr>
            <w:tcW w:w="0" w:type="auto"/>
            <w:hideMark/>
          </w:tcPr>
          <w:p w14:paraId="5294BC90" w14:textId="77777777" w:rsidR="007619E4" w:rsidRPr="00EB7B53" w:rsidRDefault="007619E4" w:rsidP="007619E4">
            <w:pPr>
              <w:ind w:firstLine="0"/>
              <w:rPr>
                <w:rFonts w:cs="Times New Roman"/>
                <w:lang w:val="ru-BY"/>
              </w:rPr>
            </w:pPr>
            <w:r w:rsidRPr="00EB7B53">
              <w:rPr>
                <w:rFonts w:cs="Times New Roman"/>
                <w:lang w:val="ru-BY"/>
              </w:rPr>
              <w:t>3</w:t>
            </w:r>
          </w:p>
        </w:tc>
        <w:tc>
          <w:tcPr>
            <w:tcW w:w="0" w:type="auto"/>
            <w:hideMark/>
          </w:tcPr>
          <w:p w14:paraId="2F12B4E8" w14:textId="77777777" w:rsidR="007619E4" w:rsidRPr="00EB7B53" w:rsidRDefault="007619E4" w:rsidP="007619E4">
            <w:pPr>
              <w:ind w:firstLine="0"/>
              <w:rPr>
                <w:rFonts w:cs="Times New Roman"/>
                <w:lang w:val="ru-BY"/>
              </w:rPr>
            </w:pPr>
            <w:r w:rsidRPr="00EB7B53">
              <w:rPr>
                <w:rFonts w:cs="Times New Roman"/>
                <w:lang w:val="ru-BY"/>
              </w:rPr>
              <w:t>Максимальная глубина каждого дерева</w:t>
            </w:r>
          </w:p>
        </w:tc>
      </w:tr>
      <w:tr w:rsidR="007619E4" w:rsidRPr="00EB7B53" w14:paraId="42390D8D" w14:textId="77777777" w:rsidTr="007619E4">
        <w:tc>
          <w:tcPr>
            <w:tcW w:w="0" w:type="auto"/>
            <w:hideMark/>
          </w:tcPr>
          <w:p w14:paraId="1DCF8C27" w14:textId="77777777" w:rsidR="007619E4" w:rsidRPr="00EB7B53" w:rsidRDefault="007619E4" w:rsidP="007619E4">
            <w:pPr>
              <w:ind w:firstLine="0"/>
              <w:rPr>
                <w:rFonts w:cs="Times New Roman"/>
                <w:lang w:val="ru-BY"/>
              </w:rPr>
            </w:pPr>
            <w:r w:rsidRPr="00EB7B53">
              <w:rPr>
                <w:rFonts w:cs="Times New Roman"/>
                <w:lang w:val="ru-BY"/>
              </w:rPr>
              <w:t>min_samples_leaf</w:t>
            </w:r>
          </w:p>
        </w:tc>
        <w:tc>
          <w:tcPr>
            <w:tcW w:w="0" w:type="auto"/>
            <w:hideMark/>
          </w:tcPr>
          <w:p w14:paraId="3E40683E" w14:textId="77777777" w:rsidR="007619E4" w:rsidRPr="00EB7B53" w:rsidRDefault="007619E4" w:rsidP="007619E4">
            <w:pPr>
              <w:ind w:firstLine="0"/>
              <w:rPr>
                <w:rFonts w:cs="Times New Roman"/>
                <w:lang w:val="ru-BY"/>
              </w:rPr>
            </w:pPr>
            <w:r w:rsidRPr="00EB7B53">
              <w:rPr>
                <w:rFonts w:cs="Times New Roman"/>
                <w:lang w:val="ru-BY"/>
              </w:rPr>
              <w:t>3</w:t>
            </w:r>
          </w:p>
        </w:tc>
        <w:tc>
          <w:tcPr>
            <w:tcW w:w="0" w:type="auto"/>
            <w:hideMark/>
          </w:tcPr>
          <w:p w14:paraId="47EBF594" w14:textId="77777777" w:rsidR="007619E4" w:rsidRPr="00EB7B53" w:rsidRDefault="007619E4" w:rsidP="007619E4">
            <w:pPr>
              <w:ind w:firstLine="0"/>
              <w:rPr>
                <w:rFonts w:cs="Times New Roman"/>
                <w:lang w:val="ru-BY"/>
              </w:rPr>
            </w:pPr>
            <w:r w:rsidRPr="00EB7B53">
              <w:rPr>
                <w:rFonts w:cs="Times New Roman"/>
                <w:lang w:val="ru-BY"/>
              </w:rPr>
              <w:t>Минимальное число наблюдений в листовом узле</w:t>
            </w:r>
          </w:p>
        </w:tc>
      </w:tr>
      <w:tr w:rsidR="007619E4" w:rsidRPr="00EB7B53" w14:paraId="41B23898" w14:textId="77777777" w:rsidTr="007619E4">
        <w:tc>
          <w:tcPr>
            <w:tcW w:w="0" w:type="auto"/>
            <w:hideMark/>
          </w:tcPr>
          <w:p w14:paraId="21C9AB72" w14:textId="77777777" w:rsidR="007619E4" w:rsidRPr="00EB7B53" w:rsidRDefault="007619E4" w:rsidP="007619E4">
            <w:pPr>
              <w:ind w:firstLine="0"/>
              <w:rPr>
                <w:rFonts w:cs="Times New Roman"/>
                <w:lang w:val="ru-BY"/>
              </w:rPr>
            </w:pPr>
            <w:r w:rsidRPr="00EB7B53">
              <w:rPr>
                <w:rFonts w:cs="Times New Roman"/>
                <w:lang w:val="ru-BY"/>
              </w:rPr>
              <w:t>min_samples_split</w:t>
            </w:r>
          </w:p>
        </w:tc>
        <w:tc>
          <w:tcPr>
            <w:tcW w:w="0" w:type="auto"/>
            <w:hideMark/>
          </w:tcPr>
          <w:p w14:paraId="50C30A5B" w14:textId="77777777" w:rsidR="007619E4" w:rsidRPr="00EB7B53" w:rsidRDefault="007619E4" w:rsidP="007619E4">
            <w:pPr>
              <w:ind w:firstLine="0"/>
              <w:rPr>
                <w:rFonts w:cs="Times New Roman"/>
                <w:lang w:val="ru-BY"/>
              </w:rPr>
            </w:pPr>
            <w:r w:rsidRPr="00EB7B53">
              <w:rPr>
                <w:rFonts w:cs="Times New Roman"/>
                <w:lang w:val="ru-BY"/>
              </w:rPr>
              <w:t>5</w:t>
            </w:r>
          </w:p>
        </w:tc>
        <w:tc>
          <w:tcPr>
            <w:tcW w:w="0" w:type="auto"/>
            <w:hideMark/>
          </w:tcPr>
          <w:p w14:paraId="65712C02" w14:textId="77777777" w:rsidR="007619E4" w:rsidRPr="00EB7B53" w:rsidRDefault="007619E4" w:rsidP="007619E4">
            <w:pPr>
              <w:ind w:firstLine="0"/>
              <w:rPr>
                <w:rFonts w:cs="Times New Roman"/>
                <w:lang w:val="ru-BY"/>
              </w:rPr>
            </w:pPr>
            <w:r w:rsidRPr="00EB7B53">
              <w:rPr>
                <w:rFonts w:cs="Times New Roman"/>
                <w:lang w:val="ru-BY"/>
              </w:rPr>
              <w:t>Минимальное число наблюдений для разбиения узла</w:t>
            </w:r>
          </w:p>
        </w:tc>
      </w:tr>
      <w:tr w:rsidR="007619E4" w:rsidRPr="00EB7B53" w14:paraId="3E05146F" w14:textId="77777777" w:rsidTr="007619E4">
        <w:tc>
          <w:tcPr>
            <w:tcW w:w="0" w:type="auto"/>
            <w:hideMark/>
          </w:tcPr>
          <w:p w14:paraId="6D320053" w14:textId="77777777" w:rsidR="007619E4" w:rsidRPr="00EB7B53" w:rsidRDefault="007619E4" w:rsidP="007619E4">
            <w:pPr>
              <w:ind w:firstLine="0"/>
              <w:rPr>
                <w:rFonts w:cs="Times New Roman"/>
                <w:lang w:val="ru-BY"/>
              </w:rPr>
            </w:pPr>
            <w:r w:rsidRPr="00EB7B53">
              <w:rPr>
                <w:rFonts w:cs="Times New Roman"/>
                <w:lang w:val="ru-BY"/>
              </w:rPr>
              <w:t>max_features</w:t>
            </w:r>
          </w:p>
        </w:tc>
        <w:tc>
          <w:tcPr>
            <w:tcW w:w="0" w:type="auto"/>
            <w:hideMark/>
          </w:tcPr>
          <w:p w14:paraId="32435994" w14:textId="77777777" w:rsidR="007619E4" w:rsidRPr="00EB7B53" w:rsidRDefault="007619E4" w:rsidP="007619E4">
            <w:pPr>
              <w:ind w:firstLine="0"/>
              <w:rPr>
                <w:rFonts w:cs="Times New Roman"/>
                <w:lang w:val="ru-BY"/>
              </w:rPr>
            </w:pPr>
            <w:r w:rsidRPr="00EB7B53">
              <w:rPr>
                <w:rFonts w:cs="Times New Roman"/>
                <w:lang w:val="ru-BY"/>
              </w:rPr>
              <w:t>'sqrt'</w:t>
            </w:r>
          </w:p>
        </w:tc>
        <w:tc>
          <w:tcPr>
            <w:tcW w:w="0" w:type="auto"/>
            <w:hideMark/>
          </w:tcPr>
          <w:p w14:paraId="5CD04C1E" w14:textId="77777777" w:rsidR="007619E4" w:rsidRPr="00EB7B53" w:rsidRDefault="007619E4" w:rsidP="007619E4">
            <w:pPr>
              <w:ind w:firstLine="0"/>
              <w:rPr>
                <w:rFonts w:cs="Times New Roman"/>
                <w:lang w:val="ru-BY"/>
              </w:rPr>
            </w:pPr>
            <w:r w:rsidRPr="00EB7B53">
              <w:rPr>
                <w:rFonts w:cs="Times New Roman"/>
                <w:lang w:val="ru-BY"/>
              </w:rPr>
              <w:t>Число признаков при каждом сплите (√9 ≈ 3)</w:t>
            </w:r>
          </w:p>
        </w:tc>
      </w:tr>
      <w:tr w:rsidR="007619E4" w:rsidRPr="00EB7B53" w14:paraId="62BC0515" w14:textId="77777777" w:rsidTr="007619E4">
        <w:tc>
          <w:tcPr>
            <w:tcW w:w="0" w:type="auto"/>
            <w:hideMark/>
          </w:tcPr>
          <w:p w14:paraId="63EDB1A0" w14:textId="77777777" w:rsidR="007619E4" w:rsidRPr="00EB7B53" w:rsidRDefault="007619E4" w:rsidP="007619E4">
            <w:pPr>
              <w:ind w:firstLine="0"/>
              <w:rPr>
                <w:rFonts w:cs="Times New Roman"/>
                <w:lang w:val="ru-BY"/>
              </w:rPr>
            </w:pPr>
            <w:r w:rsidRPr="00EB7B53">
              <w:rPr>
                <w:rFonts w:cs="Times New Roman"/>
                <w:lang w:val="ru-BY"/>
              </w:rPr>
              <w:t>bootstrap</w:t>
            </w:r>
          </w:p>
        </w:tc>
        <w:tc>
          <w:tcPr>
            <w:tcW w:w="0" w:type="auto"/>
            <w:hideMark/>
          </w:tcPr>
          <w:p w14:paraId="30C43605" w14:textId="77777777" w:rsidR="007619E4" w:rsidRPr="00EB7B53" w:rsidRDefault="007619E4" w:rsidP="007619E4">
            <w:pPr>
              <w:ind w:firstLine="0"/>
              <w:rPr>
                <w:rFonts w:cs="Times New Roman"/>
                <w:lang w:val="ru-BY"/>
              </w:rPr>
            </w:pPr>
            <w:r w:rsidRPr="00EB7B53">
              <w:rPr>
                <w:rFonts w:cs="Times New Roman"/>
                <w:lang w:val="ru-BY"/>
              </w:rPr>
              <w:t>True</w:t>
            </w:r>
          </w:p>
        </w:tc>
        <w:tc>
          <w:tcPr>
            <w:tcW w:w="0" w:type="auto"/>
            <w:hideMark/>
          </w:tcPr>
          <w:p w14:paraId="7259310F" w14:textId="77777777" w:rsidR="007619E4" w:rsidRPr="00EB7B53" w:rsidRDefault="007619E4" w:rsidP="007619E4">
            <w:pPr>
              <w:ind w:firstLine="0"/>
              <w:rPr>
                <w:rFonts w:cs="Times New Roman"/>
                <w:lang w:val="ru-BY"/>
              </w:rPr>
            </w:pPr>
            <w:r w:rsidRPr="00EB7B53">
              <w:rPr>
                <w:rFonts w:cs="Times New Roman"/>
                <w:lang w:val="ru-BY"/>
              </w:rPr>
              <w:t>Бутстрэп-выборка для каждого дерева</w:t>
            </w:r>
          </w:p>
        </w:tc>
      </w:tr>
      <w:tr w:rsidR="007619E4" w:rsidRPr="00EB7B53" w14:paraId="5E757C2C" w14:textId="77777777" w:rsidTr="007619E4">
        <w:tc>
          <w:tcPr>
            <w:tcW w:w="0" w:type="auto"/>
            <w:hideMark/>
          </w:tcPr>
          <w:p w14:paraId="621BE18D" w14:textId="77777777" w:rsidR="007619E4" w:rsidRPr="00EB7B53" w:rsidRDefault="007619E4" w:rsidP="007619E4">
            <w:pPr>
              <w:ind w:firstLine="0"/>
              <w:rPr>
                <w:rFonts w:cs="Times New Roman"/>
                <w:lang w:val="ru-BY"/>
              </w:rPr>
            </w:pPr>
            <w:r w:rsidRPr="00EB7B53">
              <w:rPr>
                <w:rFonts w:cs="Times New Roman"/>
                <w:lang w:val="ru-BY"/>
              </w:rPr>
              <w:t>oob_score</w:t>
            </w:r>
          </w:p>
        </w:tc>
        <w:tc>
          <w:tcPr>
            <w:tcW w:w="0" w:type="auto"/>
            <w:hideMark/>
          </w:tcPr>
          <w:p w14:paraId="62A8BFC7" w14:textId="77777777" w:rsidR="007619E4" w:rsidRPr="00EB7B53" w:rsidRDefault="007619E4" w:rsidP="007619E4">
            <w:pPr>
              <w:ind w:firstLine="0"/>
              <w:rPr>
                <w:rFonts w:cs="Times New Roman"/>
                <w:lang w:val="ru-BY"/>
              </w:rPr>
            </w:pPr>
            <w:r w:rsidRPr="00EB7B53">
              <w:rPr>
                <w:rFonts w:cs="Times New Roman"/>
                <w:lang w:val="ru-BY"/>
              </w:rPr>
              <w:t>True</w:t>
            </w:r>
          </w:p>
        </w:tc>
        <w:tc>
          <w:tcPr>
            <w:tcW w:w="0" w:type="auto"/>
            <w:hideMark/>
          </w:tcPr>
          <w:p w14:paraId="7ED22229" w14:textId="77777777" w:rsidR="007619E4" w:rsidRPr="00EB7B53" w:rsidRDefault="007619E4" w:rsidP="007619E4">
            <w:pPr>
              <w:ind w:firstLine="0"/>
              <w:rPr>
                <w:rFonts w:cs="Times New Roman"/>
                <w:lang w:val="ru-BY"/>
              </w:rPr>
            </w:pPr>
            <w:r w:rsidRPr="00EB7B53">
              <w:rPr>
                <w:rFonts w:cs="Times New Roman"/>
                <w:lang w:val="ru-BY"/>
              </w:rPr>
              <w:t>Оценка качества на out-of-bag наблюдениях</w:t>
            </w:r>
          </w:p>
        </w:tc>
      </w:tr>
      <w:tr w:rsidR="007619E4" w:rsidRPr="00EB7B53" w14:paraId="498351B8" w14:textId="77777777" w:rsidTr="007619E4">
        <w:tc>
          <w:tcPr>
            <w:tcW w:w="0" w:type="auto"/>
            <w:hideMark/>
          </w:tcPr>
          <w:p w14:paraId="5C2998CC" w14:textId="77777777" w:rsidR="007619E4" w:rsidRPr="00EB7B53" w:rsidRDefault="007619E4" w:rsidP="007619E4">
            <w:pPr>
              <w:ind w:firstLine="0"/>
              <w:rPr>
                <w:rFonts w:cs="Times New Roman"/>
                <w:lang w:val="ru-BY"/>
              </w:rPr>
            </w:pPr>
            <w:r w:rsidRPr="00EB7B53">
              <w:rPr>
                <w:rFonts w:cs="Times New Roman"/>
                <w:lang w:val="ru-BY"/>
              </w:rPr>
              <w:t>random_state</w:t>
            </w:r>
          </w:p>
        </w:tc>
        <w:tc>
          <w:tcPr>
            <w:tcW w:w="0" w:type="auto"/>
            <w:hideMark/>
          </w:tcPr>
          <w:p w14:paraId="42D7AAC4" w14:textId="77777777" w:rsidR="007619E4" w:rsidRPr="00EB7B53" w:rsidRDefault="007619E4" w:rsidP="007619E4">
            <w:pPr>
              <w:ind w:firstLine="0"/>
              <w:rPr>
                <w:rFonts w:cs="Times New Roman"/>
                <w:lang w:val="ru-BY"/>
              </w:rPr>
            </w:pPr>
            <w:r w:rsidRPr="00EB7B53">
              <w:rPr>
                <w:rFonts w:cs="Times New Roman"/>
                <w:lang w:val="ru-BY"/>
              </w:rPr>
              <w:t>42</w:t>
            </w:r>
          </w:p>
        </w:tc>
        <w:tc>
          <w:tcPr>
            <w:tcW w:w="0" w:type="auto"/>
            <w:hideMark/>
          </w:tcPr>
          <w:p w14:paraId="66BF072E" w14:textId="77777777" w:rsidR="007619E4" w:rsidRPr="00EB7B53" w:rsidRDefault="007619E4" w:rsidP="007619E4">
            <w:pPr>
              <w:ind w:firstLine="0"/>
              <w:rPr>
                <w:rFonts w:cs="Times New Roman"/>
                <w:lang w:val="ru-BY"/>
              </w:rPr>
            </w:pPr>
            <w:r w:rsidRPr="00EB7B53">
              <w:rPr>
                <w:rFonts w:cs="Times New Roman"/>
                <w:lang w:val="ru-BY"/>
              </w:rPr>
              <w:t>Фиксация генератора случайных чисел</w:t>
            </w:r>
          </w:p>
        </w:tc>
      </w:tr>
    </w:tbl>
    <w:p w14:paraId="25E823D6" w14:textId="5537D1CE" w:rsidR="00EA1E26" w:rsidRPr="00EB7B53" w:rsidRDefault="00D956F2" w:rsidP="00D31E18">
      <w:pPr>
        <w:pStyle w:val="a3"/>
        <w:ind w:firstLine="709"/>
        <w:rPr>
          <w:rFonts w:cs="Times New Roman"/>
          <w:b w:val="0"/>
          <w:bCs/>
        </w:rPr>
      </w:pPr>
      <w:r w:rsidRPr="00EB7B53">
        <w:rPr>
          <w:rFonts w:cs="Times New Roman"/>
          <w:b w:val="0"/>
          <w:bCs/>
        </w:rPr>
        <w:t>Примечание – Источник: авторская разработка.</w:t>
      </w:r>
    </w:p>
    <w:p w14:paraId="1D70FB83" w14:textId="77777777" w:rsidR="00D956F2" w:rsidRPr="00EB7B53" w:rsidRDefault="00D956F2" w:rsidP="00D31E18">
      <w:pPr>
        <w:ind w:firstLine="0"/>
        <w:rPr>
          <w:rFonts w:cs="Times New Roman"/>
          <w:lang w:val="ru-BY"/>
        </w:rPr>
      </w:pPr>
    </w:p>
    <w:p w14:paraId="00250C1E" w14:textId="5AA7B29B" w:rsidR="00D956F2" w:rsidRPr="00EB7B53" w:rsidRDefault="00D956F2" w:rsidP="00D956F2">
      <w:pPr>
        <w:ind w:firstLine="708"/>
        <w:rPr>
          <w:rFonts w:cs="Times New Roman"/>
          <w:lang w:val="ru-BY"/>
        </w:rPr>
      </w:pPr>
      <w:r w:rsidRPr="00EB7B53">
        <w:rPr>
          <w:rFonts w:cs="Times New Roman"/>
          <w:lang w:val="ru-BY"/>
        </w:rPr>
        <w:t>Настройка гиперпараметров осуществлялась эвристически с учётом малого объёма выборки. Глубина деревьев ограничена значением 3, минимальное число наблюдений в листовом узле установлено равным 3, что препятствует запоминанию выбросов. Число деревьев составило 300 — достаточно для стабильности ансамблевого прогноза без избыточных вычислительных затрат.</w:t>
      </w:r>
    </w:p>
    <w:p w14:paraId="1DC01D9A" w14:textId="22A88AC8" w:rsidR="00D93A77" w:rsidRPr="00EB7B53" w:rsidRDefault="00D956F2" w:rsidP="00291C0D">
      <w:pPr>
        <w:rPr>
          <w:rFonts w:cs="Times New Roman"/>
          <w:lang w:val="be-BY"/>
        </w:rPr>
      </w:pPr>
      <w:r w:rsidRPr="00EB7B53">
        <w:rPr>
          <w:rFonts w:cs="Times New Roman"/>
          <w:lang w:val="be-BY"/>
        </w:rPr>
        <w:t>Модель будет обучаться на данных за 2001-2017 гг. (17 наблюдений) и тестироваться на периоде 2018-2024 гг. (8 наблюдений). Сопосталяться с другими моделями будет именно точность на тестовом отрезке</w:t>
      </w:r>
    </w:p>
    <w:p w14:paraId="61DD4053" w14:textId="77777777" w:rsidR="000C2795" w:rsidRPr="00EB7B53" w:rsidRDefault="000C2795" w:rsidP="00291C0D">
      <w:pPr>
        <w:rPr>
          <w:rFonts w:cs="Times New Roman"/>
          <w:lang w:val="be-BY"/>
        </w:rPr>
      </w:pPr>
    </w:p>
    <w:p w14:paraId="24CD9453" w14:textId="77777777" w:rsidR="000C2795" w:rsidRPr="00EB7B53" w:rsidRDefault="000C2795" w:rsidP="00291C0D">
      <w:pPr>
        <w:rPr>
          <w:rFonts w:cs="Times New Roman"/>
          <w:lang w:val="be-BY"/>
        </w:rPr>
      </w:pPr>
    </w:p>
    <w:p w14:paraId="21DE69D2" w14:textId="77777777" w:rsidR="000C2795" w:rsidRPr="00EB7B53" w:rsidRDefault="000C2795" w:rsidP="00291C0D">
      <w:pPr>
        <w:rPr>
          <w:rFonts w:cs="Times New Roman"/>
          <w:lang w:val="be-BY"/>
        </w:rPr>
      </w:pPr>
    </w:p>
    <w:p w14:paraId="43566DA9" w14:textId="77777777" w:rsidR="000C2795" w:rsidRPr="00EB7B53" w:rsidRDefault="000C2795" w:rsidP="00291C0D">
      <w:pPr>
        <w:rPr>
          <w:rFonts w:cs="Times New Roman"/>
          <w:lang w:val="be-BY"/>
        </w:rPr>
      </w:pPr>
    </w:p>
    <w:p w14:paraId="1025BC55" w14:textId="77777777" w:rsidR="000C2795" w:rsidRPr="00EB7B53" w:rsidRDefault="000C2795" w:rsidP="00291C0D">
      <w:pPr>
        <w:rPr>
          <w:rFonts w:cs="Times New Roman"/>
          <w:lang w:val="be-BY"/>
        </w:rPr>
      </w:pPr>
    </w:p>
    <w:p w14:paraId="0C524427" w14:textId="77777777" w:rsidR="000C2795" w:rsidRPr="00EB7B53" w:rsidRDefault="000C2795" w:rsidP="00291C0D">
      <w:pPr>
        <w:rPr>
          <w:rFonts w:cs="Times New Roman"/>
          <w:lang w:val="be-BY"/>
        </w:rPr>
      </w:pPr>
    </w:p>
    <w:p w14:paraId="59A2EC19" w14:textId="77777777" w:rsidR="000C2795" w:rsidRPr="00EB7B53" w:rsidRDefault="000C2795" w:rsidP="00291C0D">
      <w:pPr>
        <w:rPr>
          <w:rFonts w:cs="Times New Roman"/>
          <w:lang w:val="be-BY"/>
        </w:rPr>
      </w:pPr>
    </w:p>
    <w:p w14:paraId="28FCFBB8" w14:textId="77777777" w:rsidR="000C2795" w:rsidRPr="00EB7B53" w:rsidRDefault="000C2795" w:rsidP="00291C0D">
      <w:pPr>
        <w:rPr>
          <w:rFonts w:cs="Times New Roman"/>
          <w:lang w:val="be-BY"/>
        </w:rPr>
      </w:pPr>
    </w:p>
    <w:p w14:paraId="11D8B14B" w14:textId="77777777" w:rsidR="000C2795" w:rsidRPr="00EB7B53" w:rsidRDefault="000C2795" w:rsidP="00291C0D">
      <w:pPr>
        <w:rPr>
          <w:rFonts w:cs="Times New Roman"/>
          <w:lang w:val="be-BY"/>
        </w:rPr>
      </w:pPr>
    </w:p>
    <w:p w14:paraId="7E9CA58A" w14:textId="77777777" w:rsidR="000C2795" w:rsidRPr="00EB7B53" w:rsidRDefault="000C2795" w:rsidP="00D31E18">
      <w:pPr>
        <w:ind w:firstLine="0"/>
        <w:rPr>
          <w:rFonts w:cs="Times New Roman"/>
        </w:rPr>
      </w:pPr>
    </w:p>
    <w:p w14:paraId="6624BCCA" w14:textId="77777777" w:rsidR="000C2795" w:rsidRPr="00EB7B53" w:rsidRDefault="000C2795" w:rsidP="00D31E18">
      <w:pPr>
        <w:ind w:firstLine="0"/>
        <w:rPr>
          <w:rFonts w:cs="Times New Roman"/>
        </w:rPr>
      </w:pPr>
    </w:p>
    <w:p w14:paraId="45E514F9" w14:textId="26394C4A" w:rsidR="008608A2" w:rsidRPr="00EB7B53" w:rsidRDefault="001221EF" w:rsidP="008608A2">
      <w:pPr>
        <w:pStyle w:val="1"/>
        <w:rPr>
          <w:rFonts w:cs="Times New Roman"/>
        </w:rPr>
      </w:pPr>
      <w:bookmarkStart w:id="10" w:name="_Toc228820177"/>
      <w:r w:rsidRPr="00EB7B53">
        <w:rPr>
          <w:rFonts w:cs="Times New Roman"/>
          <w:caps w:val="0"/>
          <w:lang w:val="be-BY"/>
        </w:rPr>
        <w:lastRenderedPageBreak/>
        <w:t xml:space="preserve">ГЛАВА 3. </w:t>
      </w:r>
      <w:r w:rsidRPr="00EB7B53">
        <w:rPr>
          <w:rFonts w:cs="Times New Roman"/>
          <w:caps w:val="0"/>
        </w:rPr>
        <w:t>СРАВНИТЕЛЬНЫЙ АНАЛИЗ РЕЗУЛЬТАТОВ МОДЕЛИРОВАНИЯ</w:t>
      </w:r>
      <w:bookmarkEnd w:id="10"/>
    </w:p>
    <w:p w14:paraId="1815344C" w14:textId="77777777" w:rsidR="00E77FE7" w:rsidRPr="00EB7B53" w:rsidRDefault="00E77FE7" w:rsidP="00C82E99">
      <w:pPr>
        <w:rPr>
          <w:rFonts w:cs="Times New Roman"/>
        </w:rPr>
      </w:pPr>
    </w:p>
    <w:p w14:paraId="6C5A0B3B" w14:textId="36DC244C" w:rsidR="0026056C" w:rsidRPr="00EB7B53" w:rsidRDefault="0026056C" w:rsidP="0026056C">
      <w:pPr>
        <w:pStyle w:val="2"/>
        <w:rPr>
          <w:rFonts w:cs="Times New Roman"/>
          <w:lang w:val="be-BY"/>
        </w:rPr>
      </w:pPr>
      <w:bookmarkStart w:id="11" w:name="_Toc228820178"/>
      <w:r w:rsidRPr="00EB7B53">
        <w:rPr>
          <w:rFonts w:cs="Times New Roman"/>
        </w:rPr>
        <w:t>3.1 Оценка точности прогнозов эконометрического метода</w:t>
      </w:r>
      <w:bookmarkEnd w:id="11"/>
    </w:p>
    <w:p w14:paraId="4443AF88" w14:textId="77777777" w:rsidR="00A808C1" w:rsidRPr="00EB7B53" w:rsidRDefault="00A808C1" w:rsidP="00C82E99">
      <w:pPr>
        <w:ind w:firstLine="0"/>
        <w:rPr>
          <w:rFonts w:cs="Times New Roman"/>
        </w:rPr>
      </w:pPr>
    </w:p>
    <w:p w14:paraId="04FD72B0" w14:textId="16BA75A1" w:rsidR="00A808C1" w:rsidRPr="00EB7B53" w:rsidRDefault="00A808C1" w:rsidP="00C82E99">
      <w:pPr>
        <w:rPr>
          <w:rFonts w:cs="Times New Roman"/>
        </w:rPr>
      </w:pPr>
      <w:r w:rsidRPr="00EB7B53">
        <w:rPr>
          <w:rFonts w:cs="Times New Roman"/>
        </w:rPr>
        <w:t>В результате построения модели множественной линейной регрессии получилось следующее уравнение:</w:t>
      </w:r>
    </w:p>
    <w:p w14:paraId="4F0E1FA8" w14:textId="77777777" w:rsidR="00101FD2" w:rsidRPr="00EB7B53" w:rsidRDefault="00101FD2" w:rsidP="00101FD2">
      <w:pPr>
        <w:ind w:firstLine="0"/>
        <w:rPr>
          <w:rFonts w:cs="Times New Roman"/>
        </w:rPr>
      </w:pPr>
    </w:p>
    <w:p w14:paraId="18F1C861" w14:textId="5D321F95" w:rsidR="00101FD2" w:rsidRPr="00EB7B53" w:rsidRDefault="00000000" w:rsidP="003746AF">
      <w:pPr>
        <w:ind w:right="849" w:firstLine="0"/>
        <w:rPr>
          <w:rFonts w:eastAsiaTheme="minorEastAsia" w:cs="Times New Roman"/>
          <w:lang w:val="en-US"/>
        </w:rPr>
      </w:pPr>
      <m:oMathPara>
        <m:oMathParaPr>
          <m:jc m:val="left"/>
        </m:oMathParaPr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GD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P</m:t>
                  </m:r>
                  <m:r>
                    <w:rPr>
                      <w:rFonts w:ascii="Cambria Math" w:hAnsi="Cambria Math" w:cs="Times New Roman"/>
                    </w:rPr>
                    <m:t>_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Growt</m:t>
                  </m:r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</w:rPr>
                <m:t>= -19,1890+1,0007×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  <w:lang w:val="en-US"/>
                    </w:rPr>
                    <m:t>Goverement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_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  <w:lang w:val="en-US"/>
                    </w:rPr>
                    <m:t>Expenditure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8"/>
                    </w:rPr>
                    <m:t>3.1</m:t>
                  </m: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09911DFD" w14:textId="7C38456F" w:rsidR="00101FD2" w:rsidRPr="00EB7B53" w:rsidRDefault="00000000" w:rsidP="00101FD2">
      <w:pPr>
        <w:ind w:firstLine="0"/>
        <w:rPr>
          <w:rFonts w:eastAsiaTheme="minorEastAsia" w:cs="Times New Roman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bCs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+0,3600</m:t>
            </m:r>
            <m:r>
              <m:rPr>
                <m:sty m:val="p"/>
              </m:rPr>
              <w:rPr>
                <w:rFonts w:ascii="Cambria Math" w:hAnsi="Cambria Math" w:cs="Times New Roman"/>
                <w:szCs w:val="28"/>
                <w:lang w:val="en-US"/>
              </w:rPr>
              <m:t>×Tax_Revenue</m:t>
            </m:r>
          </m:e>
          <m:sub>
            <m:r>
              <w:rPr>
                <w:rFonts w:ascii="Cambria Math" w:hAnsi="Cambria Math" w:cs="Times New Roman"/>
                <w:szCs w:val="28"/>
              </w:rPr>
              <m:t>t</m:t>
            </m:r>
            <m:r>
              <w:rPr>
                <w:rFonts w:ascii="Cambria Math" w:hAnsi="Cambria Math" w:cs="Times New Roman"/>
                <w:szCs w:val="28"/>
                <w:lang w:val="en-US"/>
              </w:rPr>
              <m:t>-1</m:t>
            </m:r>
          </m:sub>
        </m:sSub>
        <m:r>
          <w:rPr>
            <w:rFonts w:ascii="Cambria Math" w:hAnsi="Cambria Math" w:cs="Times New Roman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szCs w:val="28"/>
                <w:lang w:val="en-US"/>
              </w:rPr>
              <m:t>t</m:t>
            </m:r>
          </m:sub>
        </m:sSub>
      </m:oMath>
      <w:r w:rsidRPr="00EB7B53">
        <w:rPr>
          <w:rFonts w:eastAsiaTheme="minorEastAsia" w:cs="Times New Roman"/>
          <w:iCs/>
          <w:szCs w:val="28"/>
          <w:lang w:val="en-US"/>
        </w:rPr>
        <w:t>.</w:t>
      </w:r>
    </w:p>
    <w:p w14:paraId="3EEF55F9" w14:textId="0AD64B64" w:rsidR="00A808C1" w:rsidRPr="00EB7B53" w:rsidRDefault="00A808C1" w:rsidP="0026056C">
      <w:pPr>
        <w:rPr>
          <w:rFonts w:cs="Times New Roman"/>
          <w:lang w:val="en-US"/>
        </w:rPr>
      </w:pPr>
    </w:p>
    <w:p w14:paraId="0839B5CE" w14:textId="1DC2CB74" w:rsidR="00E069FB" w:rsidRPr="00EB7B53" w:rsidRDefault="001F2A0C" w:rsidP="006E0D9F">
      <w:pPr>
        <w:rPr>
          <w:rFonts w:cs="Times New Roman"/>
        </w:rPr>
      </w:pPr>
      <w:r w:rsidRPr="00EB7B53">
        <w:rPr>
          <w:rFonts w:cs="Times New Roman"/>
        </w:rPr>
        <w:t>Рассмотрим экономический смысл полученной регрессионной модели. Положительный единичный коэффициент при доли государственных расходов ложится в логику макроэкономической теории, в рамках которой увеличение государственных расходов, при прочих равных условиях позволяет увеличить ВВП. Это подтверждается формулой расчета ВВП по расходам:</w:t>
      </w:r>
    </w:p>
    <w:p w14:paraId="2188C2DD" w14:textId="77777777" w:rsidR="00030ED4" w:rsidRPr="00EB7B53" w:rsidRDefault="00030ED4" w:rsidP="006E0D9F">
      <w:pPr>
        <w:rPr>
          <w:rFonts w:cs="Times New Roman"/>
        </w:rPr>
      </w:pPr>
    </w:p>
    <w:p w14:paraId="52861CF7" w14:textId="0C625A86" w:rsidR="00030ED4" w:rsidRPr="00EB7B53" w:rsidRDefault="00000000" w:rsidP="006E0D9F">
      <w:pPr>
        <w:rPr>
          <w:rFonts w:eastAsiaTheme="minorEastAsia" w:cs="Times New Roman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</w:rPr>
                <m:t>Y</m:t>
              </m:r>
              <m:r>
                <w:rPr>
                  <w:rFonts w:ascii="Cambria Math" w:hAnsi="Cambria Math" w:cs="Times New Roman"/>
                  <w:lang w:val="en-US"/>
                </w:rPr>
                <m:t xml:space="preserve">=C+I+G+Xn, </m:t>
              </m:r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3.2</m:t>
                  </m: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540A6133" w14:textId="77777777" w:rsidR="00030ED4" w:rsidRPr="00EB7B53" w:rsidRDefault="00030ED4" w:rsidP="006E0D9F">
      <w:pPr>
        <w:rPr>
          <w:rFonts w:eastAsiaTheme="minorEastAsia" w:cs="Times New Roman"/>
          <w:lang w:val="en-US"/>
        </w:rPr>
      </w:pPr>
    </w:p>
    <w:p w14:paraId="373B401F" w14:textId="54D93647" w:rsidR="00030ED4" w:rsidRPr="00EB7B53" w:rsidRDefault="00030ED4" w:rsidP="00030ED4">
      <w:pPr>
        <w:ind w:firstLine="0"/>
        <w:rPr>
          <w:rFonts w:eastAsiaTheme="minorEastAsia" w:cs="Times New Roman"/>
        </w:rPr>
      </w:pPr>
      <w:r w:rsidRPr="00EB7B53">
        <w:rPr>
          <w:rFonts w:eastAsiaTheme="minorEastAsia" w:cs="Times New Roman"/>
        </w:rPr>
        <w:t xml:space="preserve">где: </w:t>
      </w:r>
      <w:r w:rsidRPr="004C09C0">
        <w:rPr>
          <w:rFonts w:ascii="Cambria Math" w:eastAsiaTheme="minorEastAsia" w:hAnsi="Cambria Math" w:cs="Times New Roman"/>
          <w:i/>
          <w:iCs/>
          <w:lang w:val="en-US"/>
        </w:rPr>
        <w:t>C</w:t>
      </w:r>
      <w:r w:rsidRPr="00EB7B53">
        <w:rPr>
          <w:rFonts w:eastAsiaTheme="minorEastAsia" w:cs="Times New Roman"/>
        </w:rPr>
        <w:t xml:space="preserve"> – конечное потребление,</w:t>
      </w:r>
    </w:p>
    <w:p w14:paraId="3476E998" w14:textId="17E066F1" w:rsidR="00030ED4" w:rsidRPr="00EB7B53" w:rsidRDefault="00030ED4" w:rsidP="00030ED4">
      <w:pPr>
        <w:ind w:firstLine="0"/>
        <w:rPr>
          <w:rFonts w:eastAsiaTheme="minorEastAsia" w:cs="Times New Roman"/>
        </w:rPr>
      </w:pPr>
      <w:r w:rsidRPr="004C09C0">
        <w:rPr>
          <w:rFonts w:ascii="Cambria Math" w:eastAsiaTheme="minorEastAsia" w:hAnsi="Cambria Math" w:cs="Times New Roman"/>
          <w:i/>
          <w:iCs/>
          <w:lang w:val="en-US"/>
        </w:rPr>
        <w:t>I</w:t>
      </w:r>
      <w:r w:rsidRPr="00EB7B53">
        <w:rPr>
          <w:rFonts w:eastAsiaTheme="minorEastAsia" w:cs="Times New Roman"/>
          <w:i/>
          <w:iCs/>
        </w:rPr>
        <w:t xml:space="preserve"> </w:t>
      </w:r>
      <w:r w:rsidRPr="00EB7B53">
        <w:rPr>
          <w:rFonts w:eastAsiaTheme="minorEastAsia" w:cs="Times New Roman"/>
        </w:rPr>
        <w:t xml:space="preserve">– инвестиции, </w:t>
      </w:r>
    </w:p>
    <w:p w14:paraId="2EBDDAF2" w14:textId="2C9AEC1F" w:rsidR="00030ED4" w:rsidRPr="00EB7B53" w:rsidRDefault="00030ED4" w:rsidP="00030ED4">
      <w:pPr>
        <w:ind w:firstLine="0"/>
        <w:rPr>
          <w:rFonts w:eastAsiaTheme="minorEastAsia" w:cs="Times New Roman"/>
        </w:rPr>
      </w:pPr>
      <w:r w:rsidRPr="004C09C0">
        <w:rPr>
          <w:rFonts w:ascii="Cambria Math" w:eastAsiaTheme="minorEastAsia" w:hAnsi="Cambria Math" w:cs="Times New Roman"/>
          <w:i/>
          <w:iCs/>
          <w:lang w:val="en-US"/>
        </w:rPr>
        <w:t>G</w:t>
      </w:r>
      <w:r w:rsidRPr="00EB7B53">
        <w:rPr>
          <w:rFonts w:eastAsiaTheme="minorEastAsia" w:cs="Times New Roman"/>
        </w:rPr>
        <w:t xml:space="preserve"> – государственные расходы,</w:t>
      </w:r>
    </w:p>
    <w:p w14:paraId="41FB4C2D" w14:textId="2F9D7A66" w:rsidR="00E069FB" w:rsidRPr="00EB7B53" w:rsidRDefault="00030ED4" w:rsidP="00030ED4">
      <w:pPr>
        <w:ind w:firstLine="0"/>
        <w:rPr>
          <w:rFonts w:eastAsiaTheme="minorEastAsia" w:cs="Times New Roman"/>
          <w:lang w:val="be-BY"/>
        </w:rPr>
      </w:pPr>
      <w:proofErr w:type="spellStart"/>
      <w:r w:rsidRPr="004C09C0">
        <w:rPr>
          <w:rFonts w:ascii="Cambria Math" w:eastAsiaTheme="minorEastAsia" w:hAnsi="Cambria Math" w:cs="Times New Roman"/>
          <w:i/>
          <w:iCs/>
          <w:lang w:val="en-US"/>
        </w:rPr>
        <w:t>Xn</w:t>
      </w:r>
      <w:proofErr w:type="spellEnd"/>
      <w:r w:rsidRPr="00EB7B53">
        <w:rPr>
          <w:rFonts w:eastAsiaTheme="minorEastAsia" w:cs="Times New Roman"/>
        </w:rPr>
        <w:t xml:space="preserve"> – чистый экспорт.</w:t>
      </w:r>
    </w:p>
    <w:p w14:paraId="213E4056" w14:textId="6DB11215" w:rsidR="00077B17" w:rsidRPr="00EB7B53" w:rsidRDefault="00077B17" w:rsidP="00077B17">
      <w:pPr>
        <w:rPr>
          <w:rFonts w:cs="Times New Roman"/>
        </w:rPr>
      </w:pPr>
      <w:r w:rsidRPr="00EB7B53">
        <w:rPr>
          <w:rFonts w:cs="Times New Roman"/>
        </w:rPr>
        <w:t>Соответственно, увеличение государственных расходов на 1% ведет к увеличению ВВП на 1%, что говорит о 1 как значении мультипликатора государственных расходов в национальной экономике Республики Беларусь на изучаемом периоде.</w:t>
      </w:r>
    </w:p>
    <w:p w14:paraId="5959A116" w14:textId="0703C03B" w:rsidR="009C08D8" w:rsidRPr="00EB7B53" w:rsidRDefault="009C08D8" w:rsidP="00077B17">
      <w:pPr>
        <w:rPr>
          <w:rFonts w:cs="Times New Roman"/>
        </w:rPr>
      </w:pPr>
      <w:r w:rsidRPr="00EB7B53">
        <w:rPr>
          <w:rFonts w:cs="Times New Roman"/>
        </w:rPr>
        <w:t>Говоря о коэффициенте 0,3600 при доли налоговых поступлений в ВВП можно воспользоваться кривой Лаффера.</w:t>
      </w:r>
    </w:p>
    <w:p w14:paraId="146E7770" w14:textId="5F322B57" w:rsidR="009C08D8" w:rsidRPr="00EB7B53" w:rsidRDefault="009C08D8" w:rsidP="009E2BDF">
      <w:pPr>
        <w:rPr>
          <w:rFonts w:cs="Times New Roman"/>
        </w:rPr>
      </w:pPr>
    </w:p>
    <w:p w14:paraId="0F46A3B7" w14:textId="22B58704" w:rsidR="009C08D8" w:rsidRPr="00EB7B53" w:rsidRDefault="00FF7ADD" w:rsidP="009C08D8">
      <w:pPr>
        <w:ind w:firstLine="0"/>
        <w:jc w:val="center"/>
        <w:rPr>
          <w:rFonts w:cs="Times New Roman"/>
          <w:b/>
          <w:bCs/>
          <w:szCs w:val="28"/>
        </w:rPr>
      </w:pPr>
      <w:r w:rsidRPr="00EB7B53">
        <w:rPr>
          <w:rFonts w:cs="Times New Roman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31B120C" wp14:editId="22021870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6108065" cy="2647315"/>
            <wp:effectExtent l="0" t="0" r="6985" b="635"/>
            <wp:wrapSquare wrapText="bothSides"/>
            <wp:docPr id="947869955" name="Рисунок 3" descr="Fiscal Policy - The Laffer Curve | Reference Library | Economics | tutor2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iscal Policy - The Laffer Curve | Reference Library | Economics | tutor2u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473" cy="264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08D8" w:rsidRPr="00EB7B53">
        <w:rPr>
          <w:rFonts w:cs="Times New Roman"/>
          <w:b/>
          <w:bCs/>
          <w:szCs w:val="28"/>
        </w:rPr>
        <w:t>Рисунок 3.1 – Зависимость между налоговой ставкой и общими налоговыми поступлениями (кривая Лаффера)</w:t>
      </w:r>
    </w:p>
    <w:p w14:paraId="774F2D83" w14:textId="5B58BA0A" w:rsidR="009C08D8" w:rsidRPr="00EB7B53" w:rsidRDefault="009C08D8" w:rsidP="009C08D8">
      <w:pPr>
        <w:ind w:firstLine="0"/>
        <w:jc w:val="center"/>
        <w:rPr>
          <w:rFonts w:cs="Times New Roman"/>
          <w:sz w:val="24"/>
          <w:szCs w:val="24"/>
        </w:rPr>
      </w:pPr>
      <w:r w:rsidRPr="00EB7B53">
        <w:rPr>
          <w:rFonts w:cs="Times New Roman"/>
          <w:sz w:val="24"/>
          <w:szCs w:val="24"/>
        </w:rPr>
        <w:t>Примечание – Источник: [20]</w:t>
      </w:r>
    </w:p>
    <w:p w14:paraId="49B2EA54" w14:textId="77777777" w:rsidR="009E2BDF" w:rsidRPr="00EB7B53" w:rsidRDefault="009E2BDF" w:rsidP="009C08D8">
      <w:pPr>
        <w:ind w:firstLine="0"/>
        <w:jc w:val="center"/>
        <w:rPr>
          <w:rFonts w:cs="Times New Roman"/>
        </w:rPr>
      </w:pPr>
    </w:p>
    <w:p w14:paraId="07DB1AF0" w14:textId="77777777" w:rsidR="00CF524A" w:rsidRPr="00EB7B53" w:rsidRDefault="00CF524A" w:rsidP="0026056C">
      <w:pPr>
        <w:rPr>
          <w:rFonts w:cs="Times New Roman"/>
        </w:rPr>
      </w:pPr>
      <w:r w:rsidRPr="00EB7B53">
        <w:rPr>
          <w:rFonts w:cs="Times New Roman"/>
        </w:rPr>
        <w:t xml:space="preserve">Кривая </w:t>
      </w:r>
      <w:proofErr w:type="spellStart"/>
      <w:r w:rsidRPr="00EB7B53">
        <w:rPr>
          <w:rFonts w:cs="Times New Roman"/>
        </w:rPr>
        <w:t>Лаффера</w:t>
      </w:r>
      <w:proofErr w:type="spellEnd"/>
      <w:r w:rsidRPr="00EB7B53">
        <w:rPr>
          <w:rFonts w:cs="Times New Roman"/>
        </w:rPr>
        <w:t xml:space="preserve"> не даёт прямого объяснения этого факта, но позволяет его корректно интерпретировать: если бы налоговая система находилась на правом (падающем) участке кривой, увеличение налоговых поступлений сопровождалось бы сокращением базы и отрицательным коэффициентом. Наблюдаемый положительный знак свидетельствует о том, что изменение налоговых поступлений в выборке отражает преимущественно расширение налоговой базы (эндогенный рост), а не повышение ставок.</w:t>
      </w:r>
    </w:p>
    <w:p w14:paraId="799A2658" w14:textId="49B38AA8" w:rsidR="000E364A" w:rsidRPr="00EB7B53" w:rsidRDefault="000E364A" w:rsidP="0026056C">
      <w:pPr>
        <w:rPr>
          <w:rFonts w:cs="Times New Roman"/>
        </w:rPr>
      </w:pPr>
      <w:r w:rsidRPr="00EB7B53">
        <w:rPr>
          <w:rFonts w:cs="Times New Roman"/>
        </w:rPr>
        <w:t>Следует отметить, что спецификация эконометрической модели во всех экспериментах остаётся одной и той же, однако используются два режима её применения. Сначала модель оценивается на полной выборке 2001–2024 гг. для получения окончательных параметров и проверки предпосылок МНК, после чего та же модель переоценивается только на подвыборке 2001–2017 гг., а её способность к прогнозированию тестируется на «новых» данных 2018–2024 гг. в целях корректного сопоставления с алгоритмом Random Forest Regression.</w:t>
      </w:r>
    </w:p>
    <w:p w14:paraId="666FAEEC" w14:textId="4AE720C9" w:rsidR="00102441" w:rsidRPr="00EB7B53" w:rsidRDefault="00A00495" w:rsidP="0026056C">
      <w:pPr>
        <w:rPr>
          <w:rFonts w:cs="Times New Roman"/>
        </w:rPr>
      </w:pPr>
      <w:r w:rsidRPr="00EB7B53">
        <w:rPr>
          <w:rFonts w:cs="Times New Roman"/>
        </w:rPr>
        <w:t>Проверим предпосылки метода наименьших квадратов:</w:t>
      </w:r>
    </w:p>
    <w:p w14:paraId="3801B5FB" w14:textId="58826F59" w:rsidR="00A00495" w:rsidRPr="00EB7B53" w:rsidRDefault="00A00495" w:rsidP="0041282F">
      <w:pPr>
        <w:pStyle w:val="a8"/>
        <w:numPr>
          <w:ilvl w:val="0"/>
          <w:numId w:val="46"/>
        </w:numPr>
        <w:ind w:left="0" w:firstLine="709"/>
        <w:rPr>
          <w:rFonts w:cs="Times New Roman"/>
        </w:rPr>
      </w:pPr>
      <m:oMath>
        <m:r>
          <w:rPr>
            <w:rFonts w:ascii="Cambria Math" w:hAnsi="Cambria Math" w:cs="Times New Roman"/>
            <w:lang w:val="en-US"/>
          </w:rPr>
          <m:t>M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ε</m:t>
            </m:r>
            <m:ctrlPr>
              <w:rPr>
                <w:rFonts w:ascii="Cambria Math" w:hAnsi="Cambria Math" w:cs="Times New Roman"/>
                <w:i/>
                <w:szCs w:val="28"/>
              </w:rPr>
            </m:ctrlPr>
          </m:e>
        </m:d>
        <m:r>
          <w:rPr>
            <w:rFonts w:ascii="Cambria Math" w:hAnsi="Cambria Math" w:cs="Times New Roman"/>
            <w:szCs w:val="28"/>
          </w:rPr>
          <m:t>=0.</m:t>
        </m:r>
      </m:oMath>
      <w:r w:rsidRPr="00EB7B53">
        <w:rPr>
          <w:rFonts w:eastAsiaTheme="minorEastAsia" w:cs="Times New Roman"/>
          <w:szCs w:val="28"/>
        </w:rPr>
        <w:t xml:space="preserve"> Среднее остатков в модели равно = 1,3748261788274855e-14, что </w:t>
      </w:r>
      <w:r w:rsidR="004C09C0">
        <w:rPr>
          <w:rFonts w:eastAsiaTheme="minorEastAsia" w:cs="Times New Roman"/>
          <w:szCs w:val="28"/>
        </w:rPr>
        <w:t xml:space="preserve">стремится к </w:t>
      </w:r>
      <w:r w:rsidRPr="00EB7B53">
        <w:rPr>
          <w:rFonts w:eastAsiaTheme="minorEastAsia" w:cs="Times New Roman"/>
          <w:szCs w:val="28"/>
        </w:rPr>
        <w:t>0, соответственно данное условие выполнено.</w:t>
      </w:r>
    </w:p>
    <w:p w14:paraId="75747750" w14:textId="1EA1284F" w:rsidR="00791C2A" w:rsidRPr="00EB7B53" w:rsidRDefault="00791C2A" w:rsidP="00791C2A">
      <w:pPr>
        <w:pStyle w:val="a8"/>
        <w:numPr>
          <w:ilvl w:val="0"/>
          <w:numId w:val="46"/>
        </w:numPr>
        <w:ind w:left="0" w:firstLine="709"/>
        <w:rPr>
          <w:rFonts w:cs="Times New Roman"/>
        </w:rPr>
      </w:pPr>
      <w:r w:rsidRPr="00EB7B53">
        <w:rPr>
          <w:rFonts w:cs="Times New Roman"/>
        </w:rPr>
        <w:t>Отсутствие автокорреляции случайных ошибок 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ε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e>
              <m:sub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j</m:t>
                </m:r>
              </m:sub>
            </m:sSub>
          </m:sub>
        </m:sSub>
        <m:r>
          <w:rPr>
            <w:rFonts w:ascii="Cambria Math" w:hAnsi="Cambria Math" w:cs="Times New Roman"/>
          </w:rPr>
          <m:t>=0)</m:t>
        </m:r>
      </m:oMath>
      <w:r w:rsidRPr="00EB7B53">
        <w:rPr>
          <w:rFonts w:eastAsiaTheme="minorEastAsia" w:cs="Times New Roman"/>
        </w:rPr>
        <w:t xml:space="preserve">. Статистика Дарбина-Уотсона равна 2,174. При уровне значимости 0,05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u</m:t>
            </m:r>
          </m:sub>
        </m:sSub>
      </m:oMath>
      <w:r w:rsidRPr="00EB7B53">
        <w:rPr>
          <w:rFonts w:eastAsiaTheme="minorEastAsia" w:cs="Times New Roman"/>
        </w:rPr>
        <w:t xml:space="preserve">=1,55, следовательно для принятия гипотезы об отсутствии автокорреляции значение статистики должно лежать в пределах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1,55≤D</m:t>
        </m:r>
        <m:r>
          <w:rPr>
            <w:rFonts w:ascii="Cambria Math" w:eastAsiaTheme="minorEastAsia" w:hAnsi="Cambria Math" w:cs="Times New Roman"/>
          </w:rPr>
          <m:t>W≤2,45</m:t>
        </m:r>
      </m:oMath>
      <w:r w:rsidRPr="00EB7B53">
        <w:rPr>
          <w:rFonts w:eastAsiaTheme="minorEastAsia" w:cs="Times New Roman"/>
        </w:rPr>
        <w:t>, что соответствует действительности, условие выполнено.</w:t>
      </w:r>
    </w:p>
    <w:p w14:paraId="55598465" w14:textId="3F01406A" w:rsidR="00102441" w:rsidRPr="00EB7B53" w:rsidRDefault="0091279F" w:rsidP="00FF7ADD">
      <w:pPr>
        <w:pStyle w:val="a8"/>
        <w:numPr>
          <w:ilvl w:val="0"/>
          <w:numId w:val="46"/>
        </w:numPr>
        <w:ind w:left="0" w:firstLine="709"/>
        <w:rPr>
          <w:rFonts w:cs="Times New Roman"/>
        </w:rPr>
      </w:pPr>
      <w:r w:rsidRPr="00EB7B53">
        <w:rPr>
          <w:rFonts w:eastAsiaTheme="minorEastAsia" w:cs="Times New Roman"/>
        </w:rPr>
        <w:lastRenderedPageBreak/>
        <w:t xml:space="preserve">Наблюдения должны проводиться с одинаковой точностью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D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ε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</w:rPr>
                      <m:t>i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e>
            </m:d>
            <m:r>
              <w:rPr>
                <w:rFonts w:ascii="Cambria Math" w:hAnsi="Cambria Math" w:cs="Times New Roman"/>
                <w:szCs w:val="28"/>
              </w:rPr>
              <m:t>=</m:t>
            </m:r>
            <m:sSup>
              <m:sSup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8"/>
                  </w:rPr>
                  <m:t>σ</m:t>
                </m:r>
              </m:e>
              <m:sup>
                <m:r>
                  <w:rPr>
                    <w:rFonts w:ascii="Cambria Math" w:hAnsi="Cambria Math" w:cs="Times New Roman"/>
                    <w:szCs w:val="28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Cs w:val="28"/>
              </w:rPr>
            </m:ctrlPr>
          </m:e>
        </m:d>
        <m:r>
          <w:rPr>
            <w:rFonts w:ascii="Cambria Math" w:hAnsi="Cambria Math" w:cs="Times New Roman"/>
            <w:szCs w:val="28"/>
          </w:rPr>
          <m:t>.</m:t>
        </m:r>
      </m:oMath>
      <w:r w:rsidRPr="00EB7B53">
        <w:rPr>
          <w:rFonts w:eastAsiaTheme="minorEastAsia" w:cs="Times New Roman"/>
          <w:szCs w:val="28"/>
        </w:rPr>
        <w:t xml:space="preserve"> Построим график между оценками случайных ошибок и предсказанных значений:</w:t>
      </w:r>
    </w:p>
    <w:p w14:paraId="5B57A364" w14:textId="77777777" w:rsidR="00FF7ADD" w:rsidRPr="00EB7B53" w:rsidRDefault="00FF7ADD" w:rsidP="001221EF">
      <w:pPr>
        <w:ind w:firstLine="0"/>
        <w:rPr>
          <w:rFonts w:cs="Times New Roman"/>
        </w:rPr>
      </w:pPr>
    </w:p>
    <w:p w14:paraId="2DDF4370" w14:textId="68C40E9D" w:rsidR="0041282F" w:rsidRPr="00EB7B53" w:rsidRDefault="00FF7ADD" w:rsidP="0041282F">
      <w:pPr>
        <w:ind w:firstLine="0"/>
        <w:jc w:val="center"/>
        <w:rPr>
          <w:rFonts w:cs="Times New Roman"/>
          <w:b/>
          <w:bCs/>
          <w:szCs w:val="28"/>
        </w:rPr>
      </w:pPr>
      <w:r w:rsidRPr="00EB7B53">
        <w:rPr>
          <w:rFonts w:cs="Times New Roman"/>
          <w:noProof/>
        </w:rPr>
        <w:drawing>
          <wp:anchor distT="0" distB="0" distL="114300" distR="114300" simplePos="0" relativeHeight="251663360" behindDoc="0" locked="0" layoutInCell="1" allowOverlap="1" wp14:anchorId="6D694DCC" wp14:editId="1306C9F6">
            <wp:simplePos x="0" y="0"/>
            <wp:positionH relativeFrom="margin">
              <wp:posOffset>-14660</wp:posOffset>
            </wp:positionH>
            <wp:positionV relativeFrom="paragraph">
              <wp:posOffset>102870</wp:posOffset>
            </wp:positionV>
            <wp:extent cx="6124575" cy="4333240"/>
            <wp:effectExtent l="0" t="0" r="9525" b="0"/>
            <wp:wrapSquare wrapText="bothSides"/>
            <wp:docPr id="2106619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1916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1282F" w:rsidRPr="00EB7B53">
        <w:rPr>
          <w:rFonts w:cs="Times New Roman"/>
          <w:b/>
          <w:bCs/>
          <w:szCs w:val="28"/>
        </w:rPr>
        <w:t>Рисунок 3.2 – Зависимость между оценками случайных ошибок и предсказанных значений эконометрической модели</w:t>
      </w:r>
    </w:p>
    <w:p w14:paraId="692AEF8F" w14:textId="6E9017E2" w:rsidR="0041282F" w:rsidRPr="00EB7B53" w:rsidRDefault="0041282F" w:rsidP="0041282F">
      <w:pPr>
        <w:ind w:firstLine="0"/>
        <w:jc w:val="center"/>
        <w:rPr>
          <w:rFonts w:cs="Times New Roman"/>
          <w:sz w:val="24"/>
          <w:szCs w:val="24"/>
        </w:rPr>
      </w:pPr>
      <w:r w:rsidRPr="00EB7B53">
        <w:rPr>
          <w:rFonts w:cs="Times New Roman"/>
          <w:sz w:val="24"/>
          <w:szCs w:val="24"/>
        </w:rPr>
        <w:t xml:space="preserve">Примечание – Источник: авторская разработка </w:t>
      </w:r>
    </w:p>
    <w:p w14:paraId="54C59E8F" w14:textId="77777777" w:rsidR="00102441" w:rsidRPr="00EB7B53" w:rsidRDefault="00102441" w:rsidP="001221EF">
      <w:pPr>
        <w:ind w:firstLine="0"/>
        <w:rPr>
          <w:rFonts w:cs="Times New Roman"/>
        </w:rPr>
      </w:pPr>
    </w:p>
    <w:p w14:paraId="0F5B728F" w14:textId="2B7ADB87" w:rsidR="00102441" w:rsidRPr="00EB7B53" w:rsidRDefault="0041282F" w:rsidP="0026056C">
      <w:pPr>
        <w:rPr>
          <w:rFonts w:cs="Times New Roman"/>
        </w:rPr>
      </w:pPr>
      <w:r w:rsidRPr="00EB7B53">
        <w:rPr>
          <w:rFonts w:cs="Times New Roman"/>
        </w:rPr>
        <w:t>Судя по рисунку 3.2, становится очевидно, что связи нет и условие выполняется.</w:t>
      </w:r>
    </w:p>
    <w:p w14:paraId="6C497AC1" w14:textId="180923E3" w:rsidR="00102441" w:rsidRPr="00EB7B53" w:rsidRDefault="0041282F" w:rsidP="0041282F">
      <w:pPr>
        <w:pStyle w:val="a8"/>
        <w:numPr>
          <w:ilvl w:val="0"/>
          <w:numId w:val="46"/>
        </w:numPr>
        <w:ind w:left="0" w:firstLine="709"/>
        <w:rPr>
          <w:rFonts w:eastAsiaTheme="minorEastAsia" w:cs="Times New Roman"/>
        </w:rPr>
      </w:pPr>
      <w:r w:rsidRPr="00EB7B53">
        <w:rPr>
          <w:rFonts w:cs="Times New Roman"/>
        </w:rPr>
        <w:t xml:space="preserve">Случайные ошибки имеют нормальный закон распределения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ε~N</m:t>
            </m:r>
            <m:d>
              <m:d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Cs w:val="28"/>
                  </w:rPr>
                  <m:t>0,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 w:cs="Times New Roman"/>
                        <w:szCs w:val="28"/>
                      </w:rPr>
                      <m:t>2</m:t>
                    </m:r>
                  </m:sup>
                </m:sSup>
              </m:e>
            </m:d>
            <m:ctrlPr>
              <w:rPr>
                <w:rFonts w:ascii="Cambria Math" w:hAnsi="Cambria Math" w:cs="Times New Roman"/>
                <w:i/>
                <w:szCs w:val="28"/>
              </w:rPr>
            </m:ctrlPr>
          </m:e>
        </m:d>
      </m:oMath>
      <w:r w:rsidRPr="00EB7B53">
        <w:rPr>
          <w:rFonts w:eastAsiaTheme="minorEastAsia" w:cs="Times New Roman"/>
          <w:szCs w:val="28"/>
        </w:rPr>
        <w:t xml:space="preserve">. По результатам моделирования </w:t>
      </w:r>
      <w:r w:rsidRPr="00EB7B53">
        <w:rPr>
          <w:rFonts w:eastAsiaTheme="minorEastAsia" w:cs="Times New Roman"/>
          <w:i/>
          <w:iCs/>
          <w:szCs w:val="28"/>
          <w:lang w:val="en-US"/>
        </w:rPr>
        <w:t>p</w:t>
      </w:r>
      <w:r w:rsidRPr="00EB7B53">
        <w:rPr>
          <w:rFonts w:eastAsiaTheme="minorEastAsia" w:cs="Times New Roman"/>
          <w:szCs w:val="28"/>
        </w:rPr>
        <w:t>-значение для статистики Жака-Бера оказалось равным 0,168, что существенно выше значимости 0,05, соответственно, условие выполнено.</w:t>
      </w:r>
    </w:p>
    <w:p w14:paraId="5BCE181B" w14:textId="4868E58F" w:rsidR="009F5E51" w:rsidRPr="00EB7B53" w:rsidRDefault="009F5E51" w:rsidP="0041282F">
      <w:pPr>
        <w:pStyle w:val="a8"/>
        <w:numPr>
          <w:ilvl w:val="0"/>
          <w:numId w:val="46"/>
        </w:numPr>
        <w:ind w:left="0" w:firstLine="709"/>
        <w:rPr>
          <w:rFonts w:eastAsiaTheme="minorEastAsia" w:cs="Times New Roman"/>
        </w:rPr>
      </w:pPr>
      <w:r w:rsidRPr="00EB7B53">
        <w:rPr>
          <w:rFonts w:eastAsiaTheme="minorEastAsia" w:cs="Times New Roman"/>
        </w:rPr>
        <w:t xml:space="preserve">Должна ответствовать зависимость между объясняющими переменными. Предварительный корреляционный анализ показал, что связь между долями государственных расходов и налоговых поступлений в ВВП соответствует </w:t>
      </w:r>
      <m:oMath>
        <m:r>
          <w:rPr>
            <w:rFonts w:ascii="Cambria Math" w:eastAsiaTheme="minorEastAsia" w:hAnsi="Cambria Math" w:cs="Times New Roman"/>
          </w:rPr>
          <m:t>r=0,37</m:t>
        </m:r>
      </m:oMath>
      <w:r w:rsidRPr="00EB7B53">
        <w:rPr>
          <w:rFonts w:eastAsiaTheme="minorEastAsia" w:cs="Times New Roman"/>
        </w:rPr>
        <w:t>. Значение коэффициента корреляции оказывается на границе слабого и умеренного, все же, принимаем решение о том, что этим можно пренебречь и назвать условие выполненным.</w:t>
      </w:r>
    </w:p>
    <w:p w14:paraId="33D20C57" w14:textId="52AFF870" w:rsidR="009F5E51" w:rsidRPr="00EB7B53" w:rsidRDefault="009F5E51" w:rsidP="009F5E51">
      <w:pPr>
        <w:pStyle w:val="a8"/>
        <w:ind w:left="0"/>
        <w:rPr>
          <w:rFonts w:eastAsiaTheme="minorEastAsia" w:cs="Times New Roman"/>
        </w:rPr>
      </w:pPr>
      <w:r w:rsidRPr="00EB7B53">
        <w:rPr>
          <w:rFonts w:eastAsiaTheme="minorEastAsia" w:cs="Times New Roman"/>
        </w:rPr>
        <w:lastRenderedPageBreak/>
        <w:t>Таким образом, модель соответствует условия Гаусса-Маркова и оценки модели являются наилучшими линейными несмещенными оценками.</w:t>
      </w:r>
    </w:p>
    <w:p w14:paraId="76D8A104" w14:textId="38ECAB23" w:rsidR="00875232" w:rsidRPr="00EB7B53" w:rsidRDefault="009F5E51" w:rsidP="00875232">
      <w:pPr>
        <w:pStyle w:val="a8"/>
        <w:ind w:left="0"/>
        <w:rPr>
          <w:rFonts w:eastAsiaTheme="minorEastAsia" w:cs="Times New Roman"/>
        </w:rPr>
      </w:pPr>
      <w:r w:rsidRPr="00EB7B53">
        <w:rPr>
          <w:rFonts w:eastAsiaTheme="minorEastAsia" w:cs="Times New Roman"/>
        </w:rPr>
        <w:t xml:space="preserve">Перейдем к оценке значимости модели и ее коэффициентов. Модель в целом значима с </w:t>
      </w:r>
      <w:r w:rsidRPr="003C6776">
        <w:rPr>
          <w:rFonts w:eastAsiaTheme="minorEastAsia" w:cs="Times New Roman"/>
          <w:lang w:val="en-US"/>
        </w:rPr>
        <w:t>p</w:t>
      </w:r>
      <w:r w:rsidRPr="00EB7B53">
        <w:rPr>
          <w:rFonts w:eastAsiaTheme="minorEastAsia" w:cs="Times New Roman"/>
        </w:rPr>
        <w:t xml:space="preserve">-значением 0,000138 </w:t>
      </w:r>
      <w:r w:rsidRPr="003C6776">
        <w:rPr>
          <w:rFonts w:eastAsiaTheme="minorEastAsia" w:cs="Times New Roman"/>
          <w:lang w:val="en-US"/>
        </w:rPr>
        <w:t>F</w:t>
      </w:r>
      <w:r w:rsidRPr="00EB7B53">
        <w:rPr>
          <w:rFonts w:eastAsiaTheme="minorEastAsia" w:cs="Times New Roman"/>
          <w:lang w:val="be-BY"/>
        </w:rPr>
        <w:t>-</w:t>
      </w:r>
      <w:r w:rsidRPr="00EB7B53">
        <w:rPr>
          <w:rFonts w:eastAsiaTheme="minorEastAsia" w:cs="Times New Roman"/>
        </w:rPr>
        <w:t xml:space="preserve">критерия, что позволяет с уровнем значимости меньше 0,01 отвергнуть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</m:oMath>
      <w:r w:rsidRPr="00EB7B53">
        <w:rPr>
          <w:rFonts w:eastAsiaTheme="minorEastAsia" w:cs="Times New Roman"/>
        </w:rPr>
        <w:t xml:space="preserve">-гипотезу незначимости модели. Что касается коэффициентов, то </w:t>
      </w:r>
      <w:r w:rsidRPr="003C6776">
        <w:rPr>
          <w:rFonts w:eastAsiaTheme="minorEastAsia" w:cs="Times New Roman"/>
          <w:lang w:val="en-US"/>
        </w:rPr>
        <w:t>p</w:t>
      </w:r>
      <w:r w:rsidRPr="00EB7B53">
        <w:rPr>
          <w:rFonts w:eastAsiaTheme="minorEastAsia" w:cs="Times New Roman"/>
        </w:rPr>
        <w:t xml:space="preserve">-значения для </w:t>
      </w:r>
      <w:r w:rsidRPr="003C6776">
        <w:rPr>
          <w:rFonts w:eastAsiaTheme="minorEastAsia" w:cs="Times New Roman"/>
          <w:lang w:val="en-US"/>
        </w:rPr>
        <w:t>t</w:t>
      </w:r>
      <w:r w:rsidRPr="00EB7B53">
        <w:rPr>
          <w:rFonts w:eastAsiaTheme="minorEastAsia" w:cs="Times New Roman"/>
        </w:rPr>
        <w:t>-статистики доли государственных расходов в ВВП и доли налоговых поступлений в ВВП равны соответственно 0,001 и 0,059. Это позволяет принять гипотезу о значимости обоих коэффициентов вероятностью 0,9, что примем допустимым для макроэкономического исследования.</w:t>
      </w:r>
    </w:p>
    <w:p w14:paraId="3476518C" w14:textId="587A9A0B" w:rsidR="00875232" w:rsidRPr="00EB7B53" w:rsidRDefault="009E2BDF" w:rsidP="00875232">
      <w:pPr>
        <w:pStyle w:val="a8"/>
        <w:ind w:left="0" w:firstLine="0"/>
        <w:rPr>
          <w:rFonts w:eastAsiaTheme="minorEastAsia" w:cs="Times New Roman"/>
          <w:i/>
        </w:rPr>
      </w:pPr>
      <w:r w:rsidRPr="00EB7B53">
        <w:rPr>
          <w:rFonts w:eastAsiaTheme="minorEastAsia" w:cs="Times New Roman"/>
          <w:i/>
          <w:noProof/>
        </w:rPr>
        <w:drawing>
          <wp:anchor distT="0" distB="0" distL="114300" distR="114300" simplePos="0" relativeHeight="251664384" behindDoc="0" locked="0" layoutInCell="1" allowOverlap="1" wp14:anchorId="345F9113" wp14:editId="49499B3B">
            <wp:simplePos x="0" y="0"/>
            <wp:positionH relativeFrom="margin">
              <wp:align>right</wp:align>
            </wp:positionH>
            <wp:positionV relativeFrom="paragraph">
              <wp:posOffset>333375</wp:posOffset>
            </wp:positionV>
            <wp:extent cx="6120130" cy="2480310"/>
            <wp:effectExtent l="0" t="0" r="0" b="0"/>
            <wp:wrapSquare wrapText="bothSides"/>
            <wp:docPr id="2092654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5414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417A8C" w14:textId="4A467D3C" w:rsidR="00875232" w:rsidRPr="00EB7B53" w:rsidRDefault="00875232" w:rsidP="00875232">
      <w:pPr>
        <w:ind w:firstLine="0"/>
        <w:jc w:val="center"/>
        <w:rPr>
          <w:rFonts w:cs="Times New Roman"/>
          <w:b/>
          <w:bCs/>
          <w:szCs w:val="28"/>
        </w:rPr>
      </w:pPr>
      <w:r w:rsidRPr="00EB7B53">
        <w:rPr>
          <w:rFonts w:cs="Times New Roman"/>
          <w:b/>
          <w:bCs/>
          <w:szCs w:val="28"/>
        </w:rPr>
        <w:t>Рисунок 3.3 – Визуализация регрессионной модели без разбиения на промежутки обучения и теста</w:t>
      </w:r>
    </w:p>
    <w:p w14:paraId="360714F1" w14:textId="77777777" w:rsidR="00875232" w:rsidRPr="00EB7B53" w:rsidRDefault="00875232" w:rsidP="00875232">
      <w:pPr>
        <w:ind w:firstLine="0"/>
        <w:jc w:val="center"/>
        <w:rPr>
          <w:rFonts w:cs="Times New Roman"/>
          <w:sz w:val="24"/>
          <w:szCs w:val="24"/>
        </w:rPr>
      </w:pPr>
      <w:r w:rsidRPr="00EB7B53">
        <w:rPr>
          <w:rFonts w:cs="Times New Roman"/>
          <w:sz w:val="24"/>
          <w:szCs w:val="24"/>
        </w:rPr>
        <w:t xml:space="preserve">Примечание – Источник: авторская разработка </w:t>
      </w:r>
    </w:p>
    <w:p w14:paraId="67B4FD33" w14:textId="77777777" w:rsidR="0041282F" w:rsidRPr="00EB7B53" w:rsidRDefault="0041282F" w:rsidP="0041282F">
      <w:pPr>
        <w:pStyle w:val="a8"/>
        <w:ind w:left="709" w:firstLine="0"/>
        <w:rPr>
          <w:rFonts w:eastAsiaTheme="minorEastAsia" w:cs="Times New Roman"/>
        </w:rPr>
      </w:pPr>
    </w:p>
    <w:p w14:paraId="363C674F" w14:textId="18E82819" w:rsidR="00875232" w:rsidRPr="00EB7B53" w:rsidRDefault="00875232" w:rsidP="00875232">
      <w:pPr>
        <w:pStyle w:val="a8"/>
        <w:ind w:left="0"/>
        <w:rPr>
          <w:rFonts w:eastAsiaTheme="minorEastAsia" w:cs="Times New Roman"/>
        </w:rPr>
      </w:pPr>
      <w:r w:rsidRPr="00EB7B53">
        <w:rPr>
          <w:rFonts w:eastAsiaTheme="minorEastAsia" w:cs="Times New Roman"/>
        </w:rPr>
        <w:t xml:space="preserve">На рисунке 3.3 представлены результаты моделирования методом множественной линейной регрессии без разбиения на участки для сравнения с алгоритмом </w:t>
      </w:r>
      <w:r w:rsidRPr="00EB7B53">
        <w:rPr>
          <w:rFonts w:eastAsiaTheme="minorEastAsia" w:cs="Times New Roman"/>
          <w:lang w:val="en-US"/>
        </w:rPr>
        <w:t>Random</w:t>
      </w:r>
      <w:r w:rsidRPr="00EB7B53">
        <w:rPr>
          <w:rFonts w:eastAsiaTheme="minorEastAsia" w:cs="Times New Roman"/>
        </w:rPr>
        <w:t xml:space="preserve"> </w:t>
      </w:r>
      <w:r w:rsidRPr="00EB7B53">
        <w:rPr>
          <w:rFonts w:eastAsiaTheme="minorEastAsia" w:cs="Times New Roman"/>
          <w:lang w:val="en-US"/>
        </w:rPr>
        <w:t>Forest</w:t>
      </w:r>
      <w:r w:rsidRPr="00EB7B53">
        <w:rPr>
          <w:rFonts w:eastAsiaTheme="minorEastAsia" w:cs="Times New Roman"/>
        </w:rPr>
        <w:t xml:space="preserve"> </w:t>
      </w:r>
      <w:r w:rsidRPr="00EB7B53">
        <w:rPr>
          <w:rFonts w:eastAsiaTheme="minorEastAsia" w:cs="Times New Roman"/>
          <w:lang w:val="en-US"/>
        </w:rPr>
        <w:t>Regression</w:t>
      </w:r>
      <w:r w:rsidRPr="00EB7B53">
        <w:rPr>
          <w:rFonts w:eastAsiaTheme="minorEastAsia" w:cs="Times New Roman"/>
        </w:rPr>
        <w:t>. Значения ключевых метрик:</w:t>
      </w:r>
    </w:p>
    <w:p w14:paraId="30802776" w14:textId="128D7A76" w:rsidR="00875232" w:rsidRPr="00EB7B53" w:rsidRDefault="005231F9" w:rsidP="00875232">
      <w:pPr>
        <w:pStyle w:val="a8"/>
        <w:numPr>
          <w:ilvl w:val="0"/>
          <w:numId w:val="47"/>
        </w:numPr>
        <w:rPr>
          <w:rFonts w:eastAsiaTheme="minorEastAsia" w:cs="Times New Roman"/>
        </w:rPr>
      </w:pPr>
      <m:oMath>
        <m:r>
          <w:rPr>
            <w:rFonts w:ascii="Cambria Math" w:eastAsiaTheme="minorEastAsia" w:hAnsi="Cambria Math" w:cs="Times New Roman"/>
          </w:rPr>
          <m:t>s</m:t>
        </m:r>
        <m:r>
          <w:rPr>
            <w:rFonts w:ascii="Cambria Math" w:eastAsiaTheme="minorEastAsia" w:hAnsi="Cambria Math" w:cs="Times New Roman"/>
            <w:lang w:val="en-US"/>
          </w:rPr>
          <m:t>MAPE=0,872</m:t>
        </m:r>
      </m:oMath>
      <w:r w:rsidRPr="00EB7B53">
        <w:rPr>
          <w:rFonts w:eastAsiaTheme="minorEastAsia" w:cs="Times New Roman"/>
          <w:lang w:val="en-US"/>
        </w:rPr>
        <w:t>;</w:t>
      </w:r>
    </w:p>
    <w:p w14:paraId="2E65709A" w14:textId="4FEB9C90" w:rsidR="00875232" w:rsidRPr="00EB7B53" w:rsidRDefault="00875232" w:rsidP="00875232">
      <w:pPr>
        <w:pStyle w:val="a8"/>
        <w:numPr>
          <w:ilvl w:val="0"/>
          <w:numId w:val="47"/>
        </w:numPr>
        <w:rPr>
          <w:rFonts w:eastAsiaTheme="minorEastAsia" w:cs="Times New Roman"/>
        </w:rPr>
      </w:pPr>
      <m:oMath>
        <m:r>
          <w:rPr>
            <w:rFonts w:ascii="Cambria Math" w:eastAsiaTheme="minorEastAsia" w:hAnsi="Cambria Math" w:cs="Times New Roman"/>
          </w:rPr>
          <m:t>R</m:t>
        </m:r>
        <m:r>
          <w:rPr>
            <w:rFonts w:ascii="Cambria Math" w:eastAsiaTheme="minorEastAsia" w:hAnsi="Cambria Math" w:cs="Times New Roman"/>
            <w:lang w:val="en-US"/>
          </w:rPr>
          <m:t>MSE=2,845</m:t>
        </m:r>
      </m:oMath>
      <w:r w:rsidRPr="00EB7B53">
        <w:rPr>
          <w:rFonts w:eastAsiaTheme="minorEastAsia" w:cs="Times New Roman"/>
          <w:lang w:val="en-US"/>
        </w:rPr>
        <w:t>;</w:t>
      </w:r>
    </w:p>
    <w:p w14:paraId="43434358" w14:textId="4FECEFE2" w:rsidR="00875232" w:rsidRPr="00EB7B53" w:rsidRDefault="00000000" w:rsidP="00875232">
      <w:pPr>
        <w:pStyle w:val="a8"/>
        <w:numPr>
          <w:ilvl w:val="0"/>
          <w:numId w:val="47"/>
        </w:numPr>
        <w:rPr>
          <w:rFonts w:eastAsiaTheme="minorEastAsia" w:cs="Times New Roman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R</m:t>
            </m:r>
            <m:ctrlPr>
              <w:rPr>
                <w:rFonts w:ascii="Cambria Math" w:eastAsiaTheme="minorEastAsia" w:hAnsi="Cambria Math" w:cs="Times New Roman"/>
                <w:i/>
              </w:rPr>
            </m:ctrlP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>=0,571.</m:t>
        </m:r>
      </m:oMath>
    </w:p>
    <w:p w14:paraId="1A31ACDF" w14:textId="323E653B" w:rsidR="00875232" w:rsidRPr="00EB7B53" w:rsidRDefault="00875232" w:rsidP="00875232">
      <w:pPr>
        <w:rPr>
          <w:rFonts w:eastAsiaTheme="minorEastAsia" w:cs="Times New Roman"/>
        </w:rPr>
      </w:pPr>
      <w:r w:rsidRPr="00EB7B53">
        <w:rPr>
          <w:rFonts w:eastAsiaTheme="minorEastAsia" w:cs="Times New Roman"/>
        </w:rPr>
        <w:t>Для дальнейшего сопоставления разобьём временной промежуток на два отрезка:</w:t>
      </w:r>
    </w:p>
    <w:p w14:paraId="07099D69" w14:textId="77777777" w:rsidR="00875232" w:rsidRPr="00EB7B53" w:rsidRDefault="00875232" w:rsidP="00875232">
      <w:pPr>
        <w:rPr>
          <w:rFonts w:eastAsiaTheme="minorEastAsia" w:cs="Times New Roman"/>
        </w:rPr>
      </w:pPr>
    </w:p>
    <w:p w14:paraId="6E90A721" w14:textId="3EB5A48D" w:rsidR="00875232" w:rsidRPr="00EB7B53" w:rsidRDefault="00875232" w:rsidP="00875232">
      <w:pPr>
        <w:ind w:firstLine="0"/>
        <w:rPr>
          <w:rFonts w:eastAsiaTheme="minorEastAsia" w:cs="Times New Roman"/>
        </w:rPr>
      </w:pPr>
    </w:p>
    <w:p w14:paraId="47A3256E" w14:textId="79385F0E" w:rsidR="00875232" w:rsidRPr="00EB7B53" w:rsidRDefault="003746AF" w:rsidP="00875232">
      <w:pPr>
        <w:ind w:firstLine="0"/>
        <w:jc w:val="center"/>
        <w:rPr>
          <w:rFonts w:cs="Times New Roman"/>
          <w:b/>
          <w:bCs/>
          <w:szCs w:val="28"/>
        </w:rPr>
      </w:pPr>
      <w:r w:rsidRPr="00EB7B53">
        <w:rPr>
          <w:rFonts w:eastAsiaTheme="minorEastAsia" w:cs="Times New Roman"/>
          <w:noProof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767580B0" wp14:editId="42B4373C">
            <wp:simplePos x="0" y="0"/>
            <wp:positionH relativeFrom="margin">
              <wp:align>right</wp:align>
            </wp:positionH>
            <wp:positionV relativeFrom="paragraph">
              <wp:posOffset>304</wp:posOffset>
            </wp:positionV>
            <wp:extent cx="6120130" cy="2480310"/>
            <wp:effectExtent l="0" t="0" r="0" b="0"/>
            <wp:wrapSquare wrapText="bothSides"/>
            <wp:docPr id="302400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0016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5232" w:rsidRPr="00EB7B53">
        <w:rPr>
          <w:rFonts w:cs="Times New Roman"/>
          <w:b/>
          <w:bCs/>
          <w:szCs w:val="28"/>
        </w:rPr>
        <w:t xml:space="preserve">Рисунок 3.4 – Визуализация регрессионной модели </w:t>
      </w:r>
      <w:r w:rsidR="00875232" w:rsidRPr="00EB7B53">
        <w:rPr>
          <w:rFonts w:cs="Times New Roman"/>
          <w:b/>
          <w:bCs/>
          <w:szCs w:val="28"/>
          <w:lang w:val="be-BY"/>
        </w:rPr>
        <w:t>с</w:t>
      </w:r>
      <w:r w:rsidR="00875232" w:rsidRPr="00EB7B53">
        <w:rPr>
          <w:rFonts w:cs="Times New Roman"/>
          <w:b/>
          <w:bCs/>
          <w:szCs w:val="28"/>
        </w:rPr>
        <w:t xml:space="preserve"> разбиени</w:t>
      </w:r>
      <w:r w:rsidR="00875232" w:rsidRPr="00EB7B53">
        <w:rPr>
          <w:rFonts w:cs="Times New Roman"/>
          <w:b/>
          <w:bCs/>
          <w:szCs w:val="28"/>
          <w:lang w:val="be-BY"/>
        </w:rPr>
        <w:t>ем</w:t>
      </w:r>
      <w:r w:rsidR="00875232" w:rsidRPr="00EB7B53">
        <w:rPr>
          <w:rFonts w:cs="Times New Roman"/>
          <w:b/>
          <w:bCs/>
          <w:szCs w:val="28"/>
        </w:rPr>
        <w:t xml:space="preserve"> на промежутки обучения и теста</w:t>
      </w:r>
    </w:p>
    <w:p w14:paraId="58DFB843" w14:textId="1D12E719" w:rsidR="00875232" w:rsidRPr="00EB7B53" w:rsidRDefault="00875232" w:rsidP="00875232">
      <w:pPr>
        <w:ind w:firstLine="0"/>
        <w:jc w:val="center"/>
        <w:rPr>
          <w:rFonts w:cs="Times New Roman"/>
          <w:sz w:val="24"/>
          <w:szCs w:val="24"/>
        </w:rPr>
      </w:pPr>
      <w:r w:rsidRPr="00EB7B53">
        <w:rPr>
          <w:rFonts w:cs="Times New Roman"/>
          <w:sz w:val="24"/>
          <w:szCs w:val="24"/>
        </w:rPr>
        <w:t xml:space="preserve">Примечание – Источник: авторская разработка </w:t>
      </w:r>
    </w:p>
    <w:p w14:paraId="6374E093" w14:textId="7D820050" w:rsidR="00102441" w:rsidRPr="00EB7B53" w:rsidRDefault="00102441" w:rsidP="0026056C">
      <w:pPr>
        <w:rPr>
          <w:rFonts w:cs="Times New Roman"/>
        </w:rPr>
      </w:pPr>
    </w:p>
    <w:p w14:paraId="64E052BC" w14:textId="1FD7CBC7" w:rsidR="00102441" w:rsidRPr="00EB7B53" w:rsidRDefault="00875232" w:rsidP="0026056C">
      <w:pPr>
        <w:rPr>
          <w:rFonts w:cs="Times New Roman"/>
        </w:rPr>
      </w:pPr>
      <w:r w:rsidRPr="00EB7B53">
        <w:rPr>
          <w:rFonts w:cs="Times New Roman"/>
        </w:rPr>
        <w:t>Значения метрик ошибки представлены отдельно для каждого участка ниже в таблице:</w:t>
      </w:r>
    </w:p>
    <w:p w14:paraId="124B8CDA" w14:textId="77777777" w:rsidR="00875232" w:rsidRPr="00EB7B53" w:rsidRDefault="00875232" w:rsidP="0026056C">
      <w:pPr>
        <w:rPr>
          <w:rFonts w:cs="Times New Roman"/>
        </w:rPr>
      </w:pPr>
    </w:p>
    <w:p w14:paraId="2E26D75F" w14:textId="730C406B" w:rsidR="002069AA" w:rsidRPr="00EB7B53" w:rsidRDefault="002069AA" w:rsidP="002069AA">
      <w:pPr>
        <w:pStyle w:val="a3"/>
        <w:rPr>
          <w:rFonts w:cs="Times New Roman"/>
          <w:sz w:val="28"/>
          <w:szCs w:val="28"/>
          <w:lang w:val="be-BY"/>
        </w:rPr>
      </w:pPr>
      <w:r w:rsidRPr="00EB7B53">
        <w:rPr>
          <w:rFonts w:cs="Times New Roman"/>
          <w:sz w:val="28"/>
          <w:szCs w:val="28"/>
        </w:rPr>
        <w:t>Таблица 3.1 – Метрики ошибки регрессионной модели с разбиением на промежутки обучения и теста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970"/>
        <w:gridCol w:w="3460"/>
        <w:gridCol w:w="3198"/>
      </w:tblGrid>
      <w:tr w:rsidR="00875232" w:rsidRPr="00EB7B53" w14:paraId="5E977954" w14:textId="77777777" w:rsidTr="00875232">
        <w:tc>
          <w:tcPr>
            <w:tcW w:w="2970" w:type="dxa"/>
          </w:tcPr>
          <w:p w14:paraId="62560028" w14:textId="63B01B56" w:rsidR="00875232" w:rsidRPr="00EB7B53" w:rsidRDefault="00875232" w:rsidP="0026056C">
            <w:pPr>
              <w:ind w:firstLine="0"/>
              <w:rPr>
                <w:rFonts w:cs="Times New Roman"/>
                <w:b/>
                <w:bCs/>
                <w:lang w:val="ru-RU"/>
              </w:rPr>
            </w:pPr>
            <w:r w:rsidRPr="00EB7B53">
              <w:rPr>
                <w:rFonts w:cs="Times New Roman"/>
                <w:b/>
                <w:bCs/>
                <w:lang w:val="ru-RU"/>
              </w:rPr>
              <w:t>Метрика</w:t>
            </w:r>
          </w:p>
        </w:tc>
        <w:tc>
          <w:tcPr>
            <w:tcW w:w="3460" w:type="dxa"/>
          </w:tcPr>
          <w:p w14:paraId="699CC3C3" w14:textId="2FE79543" w:rsidR="00875232" w:rsidRPr="00EB7B53" w:rsidRDefault="00875232" w:rsidP="0026056C">
            <w:pPr>
              <w:ind w:firstLine="0"/>
              <w:rPr>
                <w:rFonts w:cs="Times New Roman"/>
                <w:b/>
                <w:bCs/>
              </w:rPr>
            </w:pPr>
            <w:r w:rsidRPr="00EB7B53">
              <w:rPr>
                <w:rFonts w:cs="Times New Roman"/>
                <w:b/>
                <w:bCs/>
                <w:lang w:val="ru-RU"/>
              </w:rPr>
              <w:t>Обучение</w:t>
            </w:r>
          </w:p>
        </w:tc>
        <w:tc>
          <w:tcPr>
            <w:tcW w:w="3198" w:type="dxa"/>
          </w:tcPr>
          <w:p w14:paraId="3E0EF345" w14:textId="4BF2961A" w:rsidR="00875232" w:rsidRPr="00EB7B53" w:rsidRDefault="00875232" w:rsidP="0026056C">
            <w:pPr>
              <w:ind w:firstLine="0"/>
              <w:rPr>
                <w:rFonts w:cs="Times New Roman"/>
                <w:b/>
                <w:bCs/>
                <w:lang w:val="ru-RU"/>
              </w:rPr>
            </w:pPr>
            <w:r w:rsidRPr="00EB7B53">
              <w:rPr>
                <w:rFonts w:cs="Times New Roman"/>
                <w:b/>
                <w:bCs/>
                <w:lang w:val="ru-RU"/>
              </w:rPr>
              <w:t>Тест</w:t>
            </w:r>
          </w:p>
        </w:tc>
      </w:tr>
      <w:tr w:rsidR="00875232" w:rsidRPr="00EB7B53" w14:paraId="77B1C6FB" w14:textId="77777777" w:rsidTr="00875232">
        <w:tc>
          <w:tcPr>
            <w:tcW w:w="2970" w:type="dxa"/>
          </w:tcPr>
          <w:p w14:paraId="7415DD50" w14:textId="160B08F7" w:rsidR="00875232" w:rsidRPr="00EB7B53" w:rsidRDefault="005231F9" w:rsidP="0026056C">
            <w:pPr>
              <w:ind w:firstLine="0"/>
              <w:rPr>
                <w:rFonts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sMAPE</m:t>
                </m:r>
              </m:oMath>
            </m:oMathPara>
          </w:p>
        </w:tc>
        <w:tc>
          <w:tcPr>
            <w:tcW w:w="3460" w:type="dxa"/>
          </w:tcPr>
          <w:p w14:paraId="74166E7E" w14:textId="6AA8A9C4" w:rsidR="00875232" w:rsidRPr="00EB7B53" w:rsidRDefault="005231F9" w:rsidP="0026056C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0,853</w:t>
            </w:r>
          </w:p>
        </w:tc>
        <w:tc>
          <w:tcPr>
            <w:tcW w:w="3198" w:type="dxa"/>
          </w:tcPr>
          <w:p w14:paraId="1B99D5F5" w14:textId="077751AD" w:rsidR="00875232" w:rsidRPr="00EB7B53" w:rsidRDefault="005231F9" w:rsidP="0026056C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0,791</w:t>
            </w:r>
          </w:p>
        </w:tc>
      </w:tr>
      <w:tr w:rsidR="00875232" w:rsidRPr="00EB7B53" w14:paraId="482240A7" w14:textId="77777777" w:rsidTr="00875232">
        <w:tc>
          <w:tcPr>
            <w:tcW w:w="2970" w:type="dxa"/>
          </w:tcPr>
          <w:p w14:paraId="554BAD9B" w14:textId="5B558DFB" w:rsidR="00875232" w:rsidRPr="00EB7B53" w:rsidRDefault="00875232" w:rsidP="0026056C">
            <w:pPr>
              <w:ind w:firstLine="0"/>
              <w:rPr>
                <w:rFonts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RMSE</m:t>
                </m:r>
              </m:oMath>
            </m:oMathPara>
          </w:p>
        </w:tc>
        <w:tc>
          <w:tcPr>
            <w:tcW w:w="3460" w:type="dxa"/>
          </w:tcPr>
          <w:p w14:paraId="7A2B871D" w14:textId="6EC136FC" w:rsidR="00875232" w:rsidRPr="00EB7B53" w:rsidRDefault="002069AA" w:rsidP="0026056C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2,708</w:t>
            </w:r>
          </w:p>
        </w:tc>
        <w:tc>
          <w:tcPr>
            <w:tcW w:w="3198" w:type="dxa"/>
          </w:tcPr>
          <w:p w14:paraId="72EB4E28" w14:textId="45042E4C" w:rsidR="00875232" w:rsidRPr="00EB7B53" w:rsidRDefault="002069AA" w:rsidP="0026056C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3,294</w:t>
            </w:r>
          </w:p>
        </w:tc>
      </w:tr>
      <w:tr w:rsidR="00875232" w:rsidRPr="00EB7B53" w14:paraId="326236D3" w14:textId="77777777" w:rsidTr="00875232">
        <w:tc>
          <w:tcPr>
            <w:tcW w:w="2970" w:type="dxa"/>
          </w:tcPr>
          <w:p w14:paraId="3B2D0948" w14:textId="64649840" w:rsidR="00875232" w:rsidRPr="00EB7B53" w:rsidRDefault="00000000" w:rsidP="0026056C">
            <w:pPr>
              <w:ind w:firstLine="0"/>
              <w:rPr>
                <w:rFonts w:cs="Times New Roman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R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60" w:type="dxa"/>
          </w:tcPr>
          <w:p w14:paraId="651724B3" w14:textId="6242BCD7" w:rsidR="00875232" w:rsidRPr="00EB7B53" w:rsidRDefault="002069AA" w:rsidP="0026056C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0,632</w:t>
            </w:r>
          </w:p>
        </w:tc>
        <w:tc>
          <w:tcPr>
            <w:tcW w:w="3198" w:type="dxa"/>
          </w:tcPr>
          <w:p w14:paraId="43E7E5A8" w14:textId="39263F41" w:rsidR="00875232" w:rsidRPr="00EB7B53" w:rsidRDefault="002069AA" w:rsidP="0026056C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-0,279</w:t>
            </w:r>
          </w:p>
        </w:tc>
      </w:tr>
    </w:tbl>
    <w:p w14:paraId="7C77F7B9" w14:textId="3113943F" w:rsidR="004C31D5" w:rsidRPr="00EB7B53" w:rsidRDefault="004C31D5" w:rsidP="003746AF">
      <w:pPr>
        <w:pStyle w:val="a3"/>
        <w:ind w:firstLine="709"/>
        <w:rPr>
          <w:rFonts w:cs="Times New Roman"/>
          <w:b w:val="0"/>
          <w:bCs/>
        </w:rPr>
      </w:pPr>
      <w:r w:rsidRPr="00EB7B53">
        <w:rPr>
          <w:rFonts w:cs="Times New Roman"/>
          <w:b w:val="0"/>
          <w:bCs/>
        </w:rPr>
        <w:t>Примечание – Источник: авторская разработка.</w:t>
      </w:r>
    </w:p>
    <w:p w14:paraId="1A349A0A" w14:textId="77777777" w:rsidR="00102441" w:rsidRPr="00EB7B53" w:rsidRDefault="00102441" w:rsidP="001B692F">
      <w:pPr>
        <w:ind w:firstLine="0"/>
        <w:rPr>
          <w:rFonts w:cs="Times New Roman"/>
        </w:rPr>
      </w:pPr>
    </w:p>
    <w:p w14:paraId="4584AB29" w14:textId="08E5061E" w:rsidR="00F619B1" w:rsidRPr="00EB7B53" w:rsidRDefault="00E527AF" w:rsidP="00C82E99">
      <w:pPr>
        <w:pStyle w:val="2"/>
        <w:rPr>
          <w:rFonts w:cs="Times New Roman"/>
        </w:rPr>
      </w:pPr>
      <w:bookmarkStart w:id="12" w:name="_Toc228820179"/>
      <w:r w:rsidRPr="00EB7B53">
        <w:rPr>
          <w:rFonts w:cs="Times New Roman"/>
        </w:rPr>
        <w:t>3.2 Качество предсказаний модели машинного обучения</w:t>
      </w:r>
      <w:bookmarkEnd w:id="12"/>
    </w:p>
    <w:p w14:paraId="0D6602B6" w14:textId="77777777" w:rsidR="00EA1E26" w:rsidRPr="00EB7B53" w:rsidRDefault="00EA1E26" w:rsidP="00EA1E26">
      <w:pPr>
        <w:rPr>
          <w:rFonts w:cs="Times New Roman"/>
        </w:rPr>
      </w:pPr>
    </w:p>
    <w:p w14:paraId="37F1B437" w14:textId="3C65D774" w:rsidR="003746AF" w:rsidRPr="00EB7B53" w:rsidRDefault="005231F9" w:rsidP="00C82E99">
      <w:pPr>
        <w:rPr>
          <w:rFonts w:cs="Times New Roman"/>
        </w:rPr>
      </w:pPr>
      <w:r w:rsidRPr="00EB7B53">
        <w:rPr>
          <w:rFonts w:cs="Times New Roman"/>
        </w:rPr>
        <w:t xml:space="preserve">Важность признаков, определенная алгоритмом </w:t>
      </w:r>
      <w:r w:rsidRPr="00EB7B53">
        <w:rPr>
          <w:rFonts w:cs="Times New Roman"/>
          <w:lang w:val="en-US"/>
        </w:rPr>
        <w:t>Random</w:t>
      </w:r>
      <w:r w:rsidRPr="00EB7B53">
        <w:rPr>
          <w:rFonts w:cs="Times New Roman"/>
        </w:rPr>
        <w:t xml:space="preserve"> </w:t>
      </w:r>
      <w:r w:rsidRPr="00EB7B53">
        <w:rPr>
          <w:rFonts w:cs="Times New Roman"/>
          <w:lang w:val="en-US"/>
        </w:rPr>
        <w:t>Forest</w:t>
      </w:r>
      <w:r w:rsidRPr="00EB7B53">
        <w:rPr>
          <w:rFonts w:cs="Times New Roman"/>
        </w:rPr>
        <w:t xml:space="preserve"> </w:t>
      </w:r>
      <w:r w:rsidRPr="00EB7B53">
        <w:rPr>
          <w:rFonts w:cs="Times New Roman"/>
          <w:lang w:val="en-US"/>
        </w:rPr>
        <w:t>Regressor</w:t>
      </w:r>
      <w:r w:rsidRPr="00EB7B53">
        <w:rPr>
          <w:rFonts w:cs="Times New Roman"/>
        </w:rPr>
        <w:t xml:space="preserve"> на временном промежутке без разбиения на обучающую и тестовую выборку, представлена в таблице ниже:</w:t>
      </w:r>
    </w:p>
    <w:p w14:paraId="2AE6B903" w14:textId="77777777" w:rsidR="003746AF" w:rsidRPr="00EB7B53" w:rsidRDefault="003746AF" w:rsidP="004C31D5">
      <w:pPr>
        <w:ind w:firstLine="0"/>
        <w:rPr>
          <w:rFonts w:cs="Times New Roman"/>
        </w:rPr>
      </w:pPr>
    </w:p>
    <w:p w14:paraId="7658D016" w14:textId="77777777" w:rsidR="00C82E99" w:rsidRPr="00EB7B53" w:rsidRDefault="00C82E99" w:rsidP="004C31D5">
      <w:pPr>
        <w:ind w:firstLine="0"/>
        <w:rPr>
          <w:rFonts w:cs="Times New Roman"/>
        </w:rPr>
      </w:pPr>
    </w:p>
    <w:p w14:paraId="06B33170" w14:textId="77777777" w:rsidR="00C82E99" w:rsidRPr="00EB7B53" w:rsidRDefault="00C82E99" w:rsidP="004C31D5">
      <w:pPr>
        <w:ind w:firstLine="0"/>
        <w:rPr>
          <w:rFonts w:cs="Times New Roman"/>
        </w:rPr>
      </w:pPr>
    </w:p>
    <w:p w14:paraId="71A546B6" w14:textId="77777777" w:rsidR="00C82E99" w:rsidRPr="00EB7B53" w:rsidRDefault="00C82E99" w:rsidP="004C31D5">
      <w:pPr>
        <w:ind w:firstLine="0"/>
        <w:rPr>
          <w:rFonts w:cs="Times New Roman"/>
        </w:rPr>
      </w:pPr>
    </w:p>
    <w:p w14:paraId="6C59E1EA" w14:textId="77777777" w:rsidR="00C82E99" w:rsidRPr="00EB7B53" w:rsidRDefault="00C82E99" w:rsidP="004C31D5">
      <w:pPr>
        <w:ind w:firstLine="0"/>
        <w:rPr>
          <w:rFonts w:cs="Times New Roman"/>
        </w:rPr>
      </w:pPr>
    </w:p>
    <w:p w14:paraId="6AEDBD4B" w14:textId="77777777" w:rsidR="00C82E99" w:rsidRPr="00EB7B53" w:rsidRDefault="00C82E99" w:rsidP="004C31D5">
      <w:pPr>
        <w:ind w:firstLine="0"/>
        <w:rPr>
          <w:rFonts w:cs="Times New Roman"/>
        </w:rPr>
      </w:pPr>
    </w:p>
    <w:p w14:paraId="0504DFF2" w14:textId="77777777" w:rsidR="00C82E99" w:rsidRPr="00EB7B53" w:rsidRDefault="00C82E99" w:rsidP="004C31D5">
      <w:pPr>
        <w:ind w:firstLine="0"/>
        <w:rPr>
          <w:rFonts w:cs="Times New Roman"/>
        </w:rPr>
      </w:pPr>
    </w:p>
    <w:p w14:paraId="505722A0" w14:textId="77777777" w:rsidR="00C82E99" w:rsidRPr="00EB7B53" w:rsidRDefault="00C82E99" w:rsidP="004C31D5">
      <w:pPr>
        <w:ind w:firstLine="0"/>
        <w:rPr>
          <w:rFonts w:cs="Times New Roman"/>
        </w:rPr>
      </w:pPr>
    </w:p>
    <w:p w14:paraId="32C87C3D" w14:textId="22295660" w:rsidR="004C31D5" w:rsidRPr="00EB7B53" w:rsidRDefault="004C31D5" w:rsidP="004C31D5">
      <w:pPr>
        <w:pStyle w:val="a3"/>
        <w:rPr>
          <w:rFonts w:cs="Times New Roman"/>
          <w:sz w:val="28"/>
          <w:szCs w:val="28"/>
        </w:rPr>
      </w:pPr>
      <w:r w:rsidRPr="00EB7B53">
        <w:rPr>
          <w:rFonts w:cs="Times New Roman"/>
          <w:sz w:val="28"/>
          <w:szCs w:val="28"/>
        </w:rPr>
        <w:lastRenderedPageBreak/>
        <w:t xml:space="preserve">Таблица 3.2 – Важность признаков </w:t>
      </w:r>
      <w:r w:rsidRPr="00EB7B53">
        <w:rPr>
          <w:rFonts w:cs="Times New Roman"/>
          <w:sz w:val="28"/>
          <w:szCs w:val="28"/>
          <w:lang w:val="en-US"/>
        </w:rPr>
        <w:t>Random</w:t>
      </w:r>
      <w:r w:rsidRPr="00EB7B53">
        <w:rPr>
          <w:rFonts w:cs="Times New Roman"/>
          <w:sz w:val="28"/>
          <w:szCs w:val="28"/>
        </w:rPr>
        <w:t xml:space="preserve"> </w:t>
      </w:r>
      <w:r w:rsidRPr="00EB7B53">
        <w:rPr>
          <w:rFonts w:cs="Times New Roman"/>
          <w:sz w:val="28"/>
          <w:szCs w:val="28"/>
          <w:lang w:val="en-US"/>
        </w:rPr>
        <w:t>Forest</w:t>
      </w:r>
      <w:r w:rsidRPr="00EB7B53">
        <w:rPr>
          <w:rFonts w:cs="Times New Roman"/>
          <w:sz w:val="28"/>
          <w:szCs w:val="28"/>
        </w:rPr>
        <w:t xml:space="preserve"> </w:t>
      </w:r>
      <w:r w:rsidRPr="00EB7B53">
        <w:rPr>
          <w:rFonts w:cs="Times New Roman"/>
          <w:sz w:val="28"/>
          <w:szCs w:val="28"/>
          <w:lang w:val="en-US"/>
        </w:rPr>
        <w:t>Regressor</w:t>
      </w:r>
      <w:r w:rsidRPr="00EB7B53">
        <w:rPr>
          <w:rFonts w:cs="Times New Roman"/>
          <w:sz w:val="28"/>
          <w:szCs w:val="28"/>
        </w:rPr>
        <w:t xml:space="preserve"> без разбиения на промежутки обучения и теста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4673"/>
        <w:gridCol w:w="4955"/>
      </w:tblGrid>
      <w:tr w:rsidR="005231F9" w:rsidRPr="00EB7B53" w14:paraId="69C32A1A" w14:textId="77777777" w:rsidTr="004C31D5">
        <w:tc>
          <w:tcPr>
            <w:tcW w:w="2427" w:type="pct"/>
          </w:tcPr>
          <w:p w14:paraId="59A9EF54" w14:textId="7EB92F56" w:rsidR="005231F9" w:rsidRPr="00EB7B53" w:rsidRDefault="005231F9" w:rsidP="00EA1E26">
            <w:pPr>
              <w:ind w:firstLine="0"/>
              <w:rPr>
                <w:rFonts w:cs="Times New Roman"/>
                <w:b/>
                <w:bCs/>
              </w:rPr>
            </w:pPr>
            <w:r w:rsidRPr="00EB7B53">
              <w:rPr>
                <w:rFonts w:cs="Times New Roman"/>
                <w:b/>
                <w:bCs/>
                <w:lang w:val="ru-RU"/>
              </w:rPr>
              <w:t>Признак</w:t>
            </w:r>
          </w:p>
        </w:tc>
        <w:tc>
          <w:tcPr>
            <w:tcW w:w="2573" w:type="pct"/>
          </w:tcPr>
          <w:p w14:paraId="674F56D5" w14:textId="5B8BD4CF" w:rsidR="005231F9" w:rsidRPr="00EB7B53" w:rsidRDefault="005231F9" w:rsidP="00EA1E26">
            <w:pPr>
              <w:ind w:firstLine="0"/>
              <w:rPr>
                <w:rFonts w:cs="Times New Roman"/>
                <w:b/>
                <w:bCs/>
                <w:lang w:val="ru-RU"/>
              </w:rPr>
            </w:pPr>
            <w:r w:rsidRPr="00EB7B53">
              <w:rPr>
                <w:rFonts w:cs="Times New Roman"/>
                <w:b/>
                <w:bCs/>
                <w:lang w:val="ru-RU"/>
              </w:rPr>
              <w:t>Важность</w:t>
            </w:r>
          </w:p>
        </w:tc>
      </w:tr>
      <w:tr w:rsidR="005231F9" w:rsidRPr="00EB7B53" w14:paraId="385EA4EE" w14:textId="77777777" w:rsidTr="004C31D5">
        <w:tc>
          <w:tcPr>
            <w:tcW w:w="2427" w:type="pct"/>
          </w:tcPr>
          <w:p w14:paraId="7F3329E4" w14:textId="16912F3E" w:rsidR="005231F9" w:rsidRPr="00EB7B53" w:rsidRDefault="005231F9" w:rsidP="00EA1E26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Unemployment_Rate</w:t>
            </w:r>
            <w:r w:rsidRPr="00EB7B53">
              <w:rPr>
                <w:rFonts w:cs="Times New Roman"/>
                <w:i/>
                <w:iCs/>
                <w:vertAlign w:val="subscript"/>
              </w:rPr>
              <w:t xml:space="preserve"> t-1</w:t>
            </w:r>
          </w:p>
        </w:tc>
        <w:tc>
          <w:tcPr>
            <w:tcW w:w="2573" w:type="pct"/>
          </w:tcPr>
          <w:p w14:paraId="68DB1918" w14:textId="7912BA46" w:rsidR="005231F9" w:rsidRPr="00EB7B53" w:rsidRDefault="004C31D5" w:rsidP="00EA1E26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0,262</w:t>
            </w:r>
          </w:p>
        </w:tc>
      </w:tr>
      <w:tr w:rsidR="005231F9" w:rsidRPr="00EB7B53" w14:paraId="45A568E1" w14:textId="77777777" w:rsidTr="004C31D5">
        <w:tc>
          <w:tcPr>
            <w:tcW w:w="2427" w:type="pct"/>
          </w:tcPr>
          <w:p w14:paraId="21EA17ED" w14:textId="2604EF62" w:rsidR="005231F9" w:rsidRPr="00EB7B53" w:rsidRDefault="005231F9" w:rsidP="00EA1E26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  <w:lang w:val="ru-RU"/>
              </w:rPr>
              <w:t>Government_Expenditure_GDP</w:t>
            </w:r>
            <w:r w:rsidRPr="00EB7B53">
              <w:rPr>
                <w:rFonts w:cs="Times New Roman"/>
                <w:i/>
                <w:iCs/>
                <w:vertAlign w:val="subscript"/>
              </w:rPr>
              <w:t xml:space="preserve"> t-1</w:t>
            </w:r>
          </w:p>
        </w:tc>
        <w:tc>
          <w:tcPr>
            <w:tcW w:w="2573" w:type="pct"/>
          </w:tcPr>
          <w:p w14:paraId="2CA4B44B" w14:textId="240C33FE" w:rsidR="005231F9" w:rsidRPr="00EB7B53" w:rsidRDefault="004C31D5" w:rsidP="00EA1E26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0,197</w:t>
            </w:r>
          </w:p>
        </w:tc>
      </w:tr>
      <w:tr w:rsidR="005231F9" w:rsidRPr="00EB7B53" w14:paraId="5443B1E8" w14:textId="77777777" w:rsidTr="004C31D5">
        <w:tc>
          <w:tcPr>
            <w:tcW w:w="2427" w:type="pct"/>
          </w:tcPr>
          <w:p w14:paraId="75B54C16" w14:textId="16EBB18B" w:rsidR="005231F9" w:rsidRPr="00EB7B53" w:rsidRDefault="005231F9" w:rsidP="00EA1E26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Tax_Revenue_GDP</w:t>
            </w:r>
            <w:r w:rsidRPr="00EB7B53">
              <w:rPr>
                <w:rFonts w:cs="Times New Roman"/>
                <w:i/>
                <w:iCs/>
                <w:vertAlign w:val="subscript"/>
              </w:rPr>
              <w:t xml:space="preserve"> t-1</w:t>
            </w:r>
          </w:p>
        </w:tc>
        <w:tc>
          <w:tcPr>
            <w:tcW w:w="2573" w:type="pct"/>
          </w:tcPr>
          <w:p w14:paraId="4734EBB7" w14:textId="6B44262C" w:rsidR="005231F9" w:rsidRPr="00EB7B53" w:rsidRDefault="004C31D5" w:rsidP="00EA1E26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0,125</w:t>
            </w:r>
          </w:p>
        </w:tc>
      </w:tr>
      <w:tr w:rsidR="005231F9" w:rsidRPr="00EB7B53" w14:paraId="19522845" w14:textId="77777777" w:rsidTr="004C31D5">
        <w:tc>
          <w:tcPr>
            <w:tcW w:w="2427" w:type="pct"/>
          </w:tcPr>
          <w:p w14:paraId="440CF6BC" w14:textId="10D971D8" w:rsidR="005231F9" w:rsidRPr="00EB7B53" w:rsidRDefault="005231F9" w:rsidP="00EA1E26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  <w:lang w:val="ru-RU"/>
              </w:rPr>
              <w:t>Economic_Freedom_Index</w:t>
            </w:r>
            <w:r w:rsidRPr="00EB7B53">
              <w:rPr>
                <w:rFonts w:cs="Times New Roman"/>
                <w:i/>
                <w:iCs/>
                <w:vertAlign w:val="subscript"/>
              </w:rPr>
              <w:t xml:space="preserve"> t-1</w:t>
            </w:r>
          </w:p>
        </w:tc>
        <w:tc>
          <w:tcPr>
            <w:tcW w:w="2573" w:type="pct"/>
          </w:tcPr>
          <w:p w14:paraId="406261E3" w14:textId="637587BF" w:rsidR="005231F9" w:rsidRPr="00EB7B53" w:rsidRDefault="004C31D5" w:rsidP="00EA1E26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0,119</w:t>
            </w:r>
          </w:p>
        </w:tc>
      </w:tr>
      <w:tr w:rsidR="005231F9" w:rsidRPr="00EB7B53" w14:paraId="5DF8E75A" w14:textId="77777777" w:rsidTr="004C31D5">
        <w:tc>
          <w:tcPr>
            <w:tcW w:w="2427" w:type="pct"/>
          </w:tcPr>
          <w:p w14:paraId="7FDF9AA1" w14:textId="22109A15" w:rsidR="005231F9" w:rsidRPr="00EB7B53" w:rsidRDefault="005231F9" w:rsidP="00EA1E26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Lag_Real_GDP_Growth</w:t>
            </w:r>
            <w:r w:rsidRPr="00EB7B53">
              <w:rPr>
                <w:rFonts w:cs="Times New Roman"/>
                <w:i/>
                <w:iCs/>
                <w:vertAlign w:val="subscript"/>
              </w:rPr>
              <w:t xml:space="preserve"> t-1</w:t>
            </w:r>
          </w:p>
        </w:tc>
        <w:tc>
          <w:tcPr>
            <w:tcW w:w="2573" w:type="pct"/>
          </w:tcPr>
          <w:p w14:paraId="403C2233" w14:textId="6DDE4FC0" w:rsidR="005231F9" w:rsidRPr="00EB7B53" w:rsidRDefault="004C31D5" w:rsidP="00EA1E26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0,098</w:t>
            </w:r>
          </w:p>
        </w:tc>
      </w:tr>
      <w:tr w:rsidR="005231F9" w:rsidRPr="00EB7B53" w14:paraId="662B8DFD" w14:textId="77777777" w:rsidTr="004C31D5">
        <w:tc>
          <w:tcPr>
            <w:tcW w:w="2427" w:type="pct"/>
          </w:tcPr>
          <w:p w14:paraId="30D045F5" w14:textId="6DDF6D31" w:rsidR="005231F9" w:rsidRPr="00EB7B53" w:rsidRDefault="004C31D5" w:rsidP="00EA1E26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  <w:lang w:val="ru-RU"/>
              </w:rPr>
              <w:t>WGI_Gov_Effectiveness</w:t>
            </w:r>
            <w:r w:rsidRPr="00EB7B53">
              <w:rPr>
                <w:rFonts w:cs="Times New Roman"/>
                <w:i/>
                <w:iCs/>
                <w:vertAlign w:val="subscript"/>
              </w:rPr>
              <w:t>t-1</w:t>
            </w:r>
          </w:p>
        </w:tc>
        <w:tc>
          <w:tcPr>
            <w:tcW w:w="2573" w:type="pct"/>
          </w:tcPr>
          <w:p w14:paraId="41188ED0" w14:textId="7DB1EFC9" w:rsidR="005231F9" w:rsidRPr="00EB7B53" w:rsidRDefault="004C31D5" w:rsidP="00EA1E26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0,071</w:t>
            </w:r>
          </w:p>
        </w:tc>
      </w:tr>
      <w:tr w:rsidR="004C31D5" w:rsidRPr="00EB7B53" w14:paraId="01F8A852" w14:textId="77777777" w:rsidTr="004C31D5">
        <w:tc>
          <w:tcPr>
            <w:tcW w:w="2427" w:type="pct"/>
          </w:tcPr>
          <w:p w14:paraId="2FF3073E" w14:textId="41FA94D0" w:rsidR="004C31D5" w:rsidRPr="00EB7B53" w:rsidRDefault="004C31D5" w:rsidP="004C31D5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  <w:lang w:val="ru-RU"/>
              </w:rPr>
              <w:t>FDI_Inflows_GDP</w:t>
            </w:r>
            <w:r w:rsidRPr="00EB7B53">
              <w:rPr>
                <w:rFonts w:cs="Times New Roman"/>
                <w:i/>
                <w:iCs/>
                <w:vertAlign w:val="subscript"/>
              </w:rPr>
              <w:t xml:space="preserve"> t-1</w:t>
            </w:r>
          </w:p>
        </w:tc>
        <w:tc>
          <w:tcPr>
            <w:tcW w:w="2573" w:type="pct"/>
          </w:tcPr>
          <w:p w14:paraId="19699152" w14:textId="129F91BD" w:rsidR="004C31D5" w:rsidRPr="00EB7B53" w:rsidRDefault="004C31D5" w:rsidP="004C31D5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0,070</w:t>
            </w:r>
          </w:p>
        </w:tc>
      </w:tr>
      <w:tr w:rsidR="004C31D5" w:rsidRPr="00EB7B53" w14:paraId="5559A0A9" w14:textId="77777777" w:rsidTr="004C31D5">
        <w:tc>
          <w:tcPr>
            <w:tcW w:w="2427" w:type="pct"/>
          </w:tcPr>
          <w:p w14:paraId="0DF4A070" w14:textId="77777777" w:rsidR="004C31D5" w:rsidRPr="00EB7B53" w:rsidRDefault="004C31D5" w:rsidP="004C31D5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Trade_Openness</w:t>
            </w:r>
            <w:r w:rsidRPr="00EB7B53">
              <w:rPr>
                <w:rFonts w:cs="Times New Roman"/>
                <w:i/>
                <w:iCs/>
                <w:vertAlign w:val="subscript"/>
              </w:rPr>
              <w:t xml:space="preserve"> t-1</w:t>
            </w:r>
            <w:r w:rsidRPr="00EB7B53">
              <w:rPr>
                <w:rFonts w:cs="Times New Roman"/>
              </w:rPr>
              <w:t>= (X</w:t>
            </w:r>
            <w:r w:rsidRPr="00EB7B53">
              <w:rPr>
                <w:rFonts w:cs="Times New Roman"/>
                <w:i/>
                <w:iCs/>
                <w:vertAlign w:val="subscript"/>
              </w:rPr>
              <w:t xml:space="preserve"> t-</w:t>
            </w:r>
            <w:r w:rsidRPr="00EB7B53">
              <w:rPr>
                <w:rFonts w:cs="Times New Roman"/>
              </w:rPr>
              <w:t>1-M</w:t>
            </w:r>
            <w:r w:rsidRPr="00EB7B53">
              <w:rPr>
                <w:rFonts w:cs="Times New Roman"/>
                <w:i/>
                <w:iCs/>
                <w:vertAlign w:val="subscript"/>
              </w:rPr>
              <w:t xml:space="preserve"> t-</w:t>
            </w:r>
            <w:r w:rsidRPr="00EB7B53">
              <w:rPr>
                <w:rFonts w:cs="Times New Roman"/>
              </w:rPr>
              <w:t>1)/GDP</w:t>
            </w:r>
            <w:r w:rsidRPr="00EB7B53">
              <w:rPr>
                <w:rFonts w:cs="Times New Roman"/>
                <w:i/>
                <w:iCs/>
                <w:vertAlign w:val="subscript"/>
              </w:rPr>
              <w:t xml:space="preserve"> t-1</w:t>
            </w:r>
          </w:p>
          <w:p w14:paraId="3B5E07BD" w14:textId="0E744BD2" w:rsidR="004C31D5" w:rsidRPr="00EB7B53" w:rsidRDefault="004C31D5" w:rsidP="004C31D5">
            <w:pPr>
              <w:ind w:firstLine="0"/>
              <w:rPr>
                <w:rFonts w:cs="Times New Roman"/>
              </w:rPr>
            </w:pPr>
          </w:p>
        </w:tc>
        <w:tc>
          <w:tcPr>
            <w:tcW w:w="2573" w:type="pct"/>
          </w:tcPr>
          <w:p w14:paraId="215BAF1D" w14:textId="72E3B039" w:rsidR="004C31D5" w:rsidRPr="00EB7B53" w:rsidRDefault="004C31D5" w:rsidP="004C31D5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0,031</w:t>
            </w:r>
          </w:p>
        </w:tc>
      </w:tr>
      <w:tr w:rsidR="004C31D5" w:rsidRPr="00EB7B53" w14:paraId="66EF4200" w14:textId="77777777" w:rsidTr="004C31D5">
        <w:tc>
          <w:tcPr>
            <w:tcW w:w="2427" w:type="pct"/>
          </w:tcPr>
          <w:p w14:paraId="699A662E" w14:textId="1E8D7050" w:rsidR="004C31D5" w:rsidRPr="00EB7B53" w:rsidRDefault="004C31D5" w:rsidP="004C31D5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Inflation_CPI</w:t>
            </w:r>
            <w:r w:rsidRPr="00EB7B53">
              <w:rPr>
                <w:rFonts w:cs="Times New Roman"/>
                <w:i/>
                <w:iCs/>
                <w:vertAlign w:val="subscript"/>
              </w:rPr>
              <w:t xml:space="preserve"> t-1</w:t>
            </w:r>
          </w:p>
        </w:tc>
        <w:tc>
          <w:tcPr>
            <w:tcW w:w="2573" w:type="pct"/>
          </w:tcPr>
          <w:p w14:paraId="634EF3E3" w14:textId="7B5AA5AC" w:rsidR="004C31D5" w:rsidRPr="00EB7B53" w:rsidRDefault="004C31D5" w:rsidP="004C31D5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0,028</w:t>
            </w:r>
          </w:p>
        </w:tc>
      </w:tr>
    </w:tbl>
    <w:p w14:paraId="21676F04" w14:textId="77777777" w:rsidR="004C31D5" w:rsidRPr="00EB7B53" w:rsidRDefault="004C31D5" w:rsidP="003746AF">
      <w:pPr>
        <w:pStyle w:val="a3"/>
        <w:ind w:firstLine="709"/>
        <w:rPr>
          <w:rFonts w:cs="Times New Roman"/>
          <w:b w:val="0"/>
          <w:bCs/>
        </w:rPr>
      </w:pPr>
      <w:r w:rsidRPr="00EB7B53">
        <w:rPr>
          <w:rFonts w:cs="Times New Roman"/>
          <w:b w:val="0"/>
          <w:bCs/>
        </w:rPr>
        <w:t>Примечание – Источник: авторская разработка.</w:t>
      </w:r>
    </w:p>
    <w:p w14:paraId="4E93F76B" w14:textId="77777777" w:rsidR="005231F9" w:rsidRPr="00EB7B53" w:rsidRDefault="005231F9" w:rsidP="00EA1E26">
      <w:pPr>
        <w:rPr>
          <w:rFonts w:cs="Times New Roman"/>
        </w:rPr>
      </w:pPr>
    </w:p>
    <w:p w14:paraId="3300989E" w14:textId="4D79CC2A" w:rsidR="00FF7ADD" w:rsidRPr="00EB7B53" w:rsidRDefault="004C31D5" w:rsidP="00FF7ADD">
      <w:pPr>
        <w:rPr>
          <w:rFonts w:cs="Times New Roman"/>
        </w:rPr>
      </w:pPr>
      <w:r w:rsidRPr="00EB7B53">
        <w:rPr>
          <w:rFonts w:cs="Times New Roman"/>
        </w:rPr>
        <w:t>Далее рассмотрим визуализацию работы алгоритма машинного обучения без разбиения на промежутки обучения и теста:</w:t>
      </w:r>
    </w:p>
    <w:p w14:paraId="2AD71442" w14:textId="549A3AF4" w:rsidR="004C31D5" w:rsidRPr="00EB7B53" w:rsidRDefault="00FF7ADD" w:rsidP="004C31D5">
      <w:pPr>
        <w:ind w:firstLine="0"/>
        <w:jc w:val="center"/>
        <w:rPr>
          <w:rFonts w:cs="Times New Roman"/>
          <w:b/>
          <w:bCs/>
          <w:szCs w:val="28"/>
        </w:rPr>
      </w:pPr>
      <w:r w:rsidRPr="00EB7B53">
        <w:rPr>
          <w:rFonts w:cs="Times New Roman"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08A20512" wp14:editId="27987D94">
            <wp:simplePos x="0" y="0"/>
            <wp:positionH relativeFrom="margin">
              <wp:align>right</wp:align>
            </wp:positionH>
            <wp:positionV relativeFrom="paragraph">
              <wp:posOffset>-304</wp:posOffset>
            </wp:positionV>
            <wp:extent cx="6120130" cy="5414645"/>
            <wp:effectExtent l="0" t="0" r="0" b="0"/>
            <wp:wrapSquare wrapText="bothSides"/>
            <wp:docPr id="1337371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7125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14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C31D5" w:rsidRPr="00EB7B53">
        <w:rPr>
          <w:rFonts w:cs="Times New Roman"/>
          <w:b/>
          <w:bCs/>
          <w:szCs w:val="28"/>
        </w:rPr>
        <w:t xml:space="preserve">Рисунок 3.5 – Визуализация модели </w:t>
      </w:r>
      <w:r w:rsidR="004C31D5" w:rsidRPr="00EB7B53">
        <w:rPr>
          <w:rFonts w:cs="Times New Roman"/>
          <w:b/>
          <w:bCs/>
          <w:szCs w:val="28"/>
          <w:lang w:val="en-US"/>
        </w:rPr>
        <w:t>Random</w:t>
      </w:r>
      <w:r w:rsidR="004C31D5" w:rsidRPr="00EB7B53">
        <w:rPr>
          <w:rFonts w:cs="Times New Roman"/>
          <w:b/>
          <w:bCs/>
          <w:szCs w:val="28"/>
        </w:rPr>
        <w:t xml:space="preserve"> </w:t>
      </w:r>
      <w:r w:rsidR="004C31D5" w:rsidRPr="00EB7B53">
        <w:rPr>
          <w:rFonts w:cs="Times New Roman"/>
          <w:b/>
          <w:bCs/>
          <w:szCs w:val="28"/>
          <w:lang w:val="en-US"/>
        </w:rPr>
        <w:t>Forest</w:t>
      </w:r>
      <w:r w:rsidR="004C31D5" w:rsidRPr="00EB7B53">
        <w:rPr>
          <w:rFonts w:cs="Times New Roman"/>
          <w:b/>
          <w:bCs/>
          <w:szCs w:val="28"/>
        </w:rPr>
        <w:t xml:space="preserve"> </w:t>
      </w:r>
      <w:r w:rsidR="004C31D5" w:rsidRPr="00EB7B53">
        <w:rPr>
          <w:rFonts w:cs="Times New Roman"/>
          <w:b/>
          <w:bCs/>
          <w:szCs w:val="28"/>
          <w:lang w:val="en-US"/>
        </w:rPr>
        <w:t>Regression</w:t>
      </w:r>
      <w:r w:rsidR="004C31D5" w:rsidRPr="00EB7B53">
        <w:rPr>
          <w:rFonts w:cs="Times New Roman"/>
          <w:b/>
          <w:bCs/>
          <w:szCs w:val="28"/>
        </w:rPr>
        <w:t xml:space="preserve"> без разбиения на промежутки обучения и теста</w:t>
      </w:r>
    </w:p>
    <w:p w14:paraId="1830F0D8" w14:textId="7613976F" w:rsidR="004C31D5" w:rsidRPr="00EB7B53" w:rsidRDefault="004C31D5" w:rsidP="004C31D5">
      <w:pPr>
        <w:ind w:firstLine="0"/>
        <w:jc w:val="center"/>
        <w:rPr>
          <w:rFonts w:cs="Times New Roman"/>
          <w:sz w:val="24"/>
          <w:szCs w:val="24"/>
        </w:rPr>
      </w:pPr>
      <w:r w:rsidRPr="00EB7B53">
        <w:rPr>
          <w:rFonts w:cs="Times New Roman"/>
          <w:sz w:val="24"/>
          <w:szCs w:val="24"/>
        </w:rPr>
        <w:t xml:space="preserve">Примечание – Источник: авторская разработка </w:t>
      </w:r>
    </w:p>
    <w:p w14:paraId="34FACF78" w14:textId="078BBAF6" w:rsidR="00102441" w:rsidRPr="00EB7B53" w:rsidRDefault="00102441" w:rsidP="00EA1E26">
      <w:pPr>
        <w:rPr>
          <w:rFonts w:cs="Times New Roman"/>
        </w:rPr>
      </w:pPr>
    </w:p>
    <w:p w14:paraId="262011BC" w14:textId="03DE3DF3" w:rsidR="004C31D5" w:rsidRPr="00EB7B53" w:rsidRDefault="004C31D5" w:rsidP="00EA1E26">
      <w:pPr>
        <w:rPr>
          <w:rFonts w:cs="Times New Roman"/>
        </w:rPr>
      </w:pPr>
      <w:r w:rsidRPr="00EB7B53">
        <w:rPr>
          <w:rFonts w:cs="Times New Roman"/>
        </w:rPr>
        <w:t>Значения ключевых метрик:</w:t>
      </w:r>
    </w:p>
    <w:p w14:paraId="33F15E9A" w14:textId="39D8414C" w:rsidR="00181E69" w:rsidRPr="00EB7B53" w:rsidRDefault="00181E69" w:rsidP="00181E69">
      <w:pPr>
        <w:pStyle w:val="a8"/>
        <w:numPr>
          <w:ilvl w:val="0"/>
          <w:numId w:val="48"/>
        </w:numPr>
        <w:rPr>
          <w:rFonts w:cs="Times New Roman"/>
        </w:rPr>
      </w:pPr>
      <w:proofErr w:type="spellStart"/>
      <w:r w:rsidRPr="00EB7B53">
        <w:rPr>
          <w:rFonts w:cs="Times New Roman"/>
          <w:i/>
          <w:iCs/>
        </w:rPr>
        <w:t>sMAPE</w:t>
      </w:r>
      <w:proofErr w:type="spellEnd"/>
      <w:r w:rsidRPr="00EB7B53">
        <w:rPr>
          <w:rFonts w:cs="Times New Roman"/>
          <w:i/>
          <w:iCs/>
        </w:rPr>
        <w:t>=</w:t>
      </w:r>
      <w:r w:rsidRPr="00EB7B53">
        <w:rPr>
          <w:rFonts w:cs="Times New Roman"/>
        </w:rPr>
        <w:t>0</w:t>
      </w:r>
      <w:r w:rsidRPr="00EB7B53">
        <w:rPr>
          <w:rFonts w:cs="Times New Roman"/>
          <w:lang w:val="en-US"/>
        </w:rPr>
        <w:t>,</w:t>
      </w:r>
      <w:r w:rsidRPr="00EB7B53">
        <w:rPr>
          <w:rFonts w:cs="Times New Roman"/>
        </w:rPr>
        <w:t>687</w:t>
      </w:r>
      <w:r w:rsidR="00C82E99" w:rsidRPr="00EB7B53">
        <w:rPr>
          <w:rFonts w:cs="Times New Roman"/>
          <w:lang w:val="en-US"/>
        </w:rPr>
        <w:t>;</w:t>
      </w:r>
    </w:p>
    <w:p w14:paraId="550FD510" w14:textId="384DCD09" w:rsidR="00181E69" w:rsidRPr="00EB7B53" w:rsidRDefault="00181E69" w:rsidP="00181E69">
      <w:pPr>
        <w:pStyle w:val="a8"/>
        <w:numPr>
          <w:ilvl w:val="0"/>
          <w:numId w:val="48"/>
        </w:numPr>
        <w:rPr>
          <w:rFonts w:cs="Times New Roman"/>
        </w:rPr>
      </w:pPr>
      <w:r w:rsidRPr="00EB7B53">
        <w:rPr>
          <w:rFonts w:cs="Times New Roman"/>
          <w:i/>
          <w:iCs/>
        </w:rPr>
        <w:t>RMSE=</w:t>
      </w:r>
      <w:r w:rsidRPr="00EB7B53">
        <w:rPr>
          <w:rFonts w:cs="Times New Roman"/>
        </w:rPr>
        <w:t>2</w:t>
      </w:r>
      <w:r w:rsidRPr="00EB7B53">
        <w:rPr>
          <w:rFonts w:cs="Times New Roman"/>
          <w:lang w:val="en-US"/>
        </w:rPr>
        <w:t>,</w:t>
      </w:r>
      <w:r w:rsidRPr="00EB7B53">
        <w:rPr>
          <w:rFonts w:cs="Times New Roman"/>
        </w:rPr>
        <w:t>280</w:t>
      </w:r>
      <w:r w:rsidR="00C82E99" w:rsidRPr="00EB7B53">
        <w:rPr>
          <w:rFonts w:cs="Times New Roman"/>
          <w:lang w:val="en-US"/>
        </w:rPr>
        <w:t>;</w:t>
      </w:r>
    </w:p>
    <w:p w14:paraId="195D8F34" w14:textId="1BBFB69A" w:rsidR="003746AF" w:rsidRPr="00EB7B53" w:rsidRDefault="003746AF" w:rsidP="003746AF">
      <w:pPr>
        <w:pStyle w:val="a8"/>
        <w:numPr>
          <w:ilvl w:val="0"/>
          <w:numId w:val="48"/>
        </w:numPr>
        <w:rPr>
          <w:rFonts w:cs="Times New Roman"/>
        </w:rPr>
      </w:pPr>
      <w:r w:rsidRPr="00EB7B53">
        <w:rPr>
          <w:rFonts w:cs="Times New Roman"/>
          <w:i/>
          <w:iCs/>
        </w:rPr>
        <w:t>R²=</w:t>
      </w:r>
      <w:r w:rsidRPr="00EB7B53">
        <w:rPr>
          <w:rFonts w:cs="Times New Roman"/>
        </w:rPr>
        <w:t>0</w:t>
      </w:r>
      <w:r w:rsidRPr="00EB7B53">
        <w:rPr>
          <w:rFonts w:cs="Times New Roman"/>
          <w:lang w:val="en-US"/>
        </w:rPr>
        <w:t>,</w:t>
      </w:r>
      <w:r w:rsidRPr="00EB7B53">
        <w:rPr>
          <w:rFonts w:cs="Times New Roman"/>
        </w:rPr>
        <w:t>725</w:t>
      </w:r>
      <w:r w:rsidR="00C82E99" w:rsidRPr="00EB7B53">
        <w:rPr>
          <w:rFonts w:cs="Times New Roman"/>
          <w:lang w:val="en-US"/>
        </w:rPr>
        <w:t>.</w:t>
      </w:r>
    </w:p>
    <w:p w14:paraId="31C14F61" w14:textId="3F98A2B1" w:rsidR="00181E69" w:rsidRPr="00EB7B53" w:rsidRDefault="003746AF" w:rsidP="003746AF">
      <w:pPr>
        <w:ind w:firstLine="0"/>
        <w:jc w:val="center"/>
        <w:rPr>
          <w:rFonts w:cs="Times New Roman"/>
        </w:rPr>
      </w:pPr>
      <w:r w:rsidRPr="00EB7B53">
        <w:rPr>
          <w:rFonts w:cs="Times New Roman"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76699D9C" wp14:editId="02973F5C">
            <wp:simplePos x="0" y="0"/>
            <wp:positionH relativeFrom="margin">
              <wp:posOffset>-1270</wp:posOffset>
            </wp:positionH>
            <wp:positionV relativeFrom="paragraph">
              <wp:posOffset>607</wp:posOffset>
            </wp:positionV>
            <wp:extent cx="6120130" cy="5537200"/>
            <wp:effectExtent l="0" t="0" r="0" b="6985"/>
            <wp:wrapSquare wrapText="bothSides"/>
            <wp:docPr id="221310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1087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81E69" w:rsidRPr="00EB7B53">
        <w:rPr>
          <w:rFonts w:cs="Times New Roman"/>
          <w:b/>
          <w:bCs/>
          <w:szCs w:val="28"/>
        </w:rPr>
        <w:t xml:space="preserve">Рисунок 3.6 – Визуализация модели </w:t>
      </w:r>
      <w:r w:rsidR="00181E69" w:rsidRPr="00EB7B53">
        <w:rPr>
          <w:rFonts w:cs="Times New Roman"/>
          <w:b/>
          <w:bCs/>
          <w:szCs w:val="28"/>
          <w:lang w:val="en-US"/>
        </w:rPr>
        <w:t>Random</w:t>
      </w:r>
      <w:r w:rsidR="00181E69" w:rsidRPr="00EB7B53">
        <w:rPr>
          <w:rFonts w:cs="Times New Roman"/>
          <w:b/>
          <w:bCs/>
          <w:szCs w:val="28"/>
        </w:rPr>
        <w:t xml:space="preserve"> </w:t>
      </w:r>
      <w:r w:rsidR="00181E69" w:rsidRPr="00EB7B53">
        <w:rPr>
          <w:rFonts w:cs="Times New Roman"/>
          <w:b/>
          <w:bCs/>
          <w:szCs w:val="28"/>
          <w:lang w:val="en-US"/>
        </w:rPr>
        <w:t>Forest</w:t>
      </w:r>
      <w:r w:rsidR="00181E69" w:rsidRPr="00EB7B53">
        <w:rPr>
          <w:rFonts w:cs="Times New Roman"/>
          <w:b/>
          <w:bCs/>
          <w:szCs w:val="28"/>
        </w:rPr>
        <w:t xml:space="preserve"> </w:t>
      </w:r>
      <w:r w:rsidR="00181E69" w:rsidRPr="00EB7B53">
        <w:rPr>
          <w:rFonts w:cs="Times New Roman"/>
          <w:b/>
          <w:bCs/>
          <w:szCs w:val="28"/>
          <w:lang w:val="en-US"/>
        </w:rPr>
        <w:t>Regression</w:t>
      </w:r>
      <w:r w:rsidR="00181E69" w:rsidRPr="00EB7B53">
        <w:rPr>
          <w:rFonts w:cs="Times New Roman"/>
          <w:b/>
          <w:bCs/>
          <w:szCs w:val="28"/>
        </w:rPr>
        <w:t xml:space="preserve"> </w:t>
      </w:r>
      <w:r w:rsidR="00181E69" w:rsidRPr="00EB7B53">
        <w:rPr>
          <w:rFonts w:cs="Times New Roman"/>
          <w:b/>
          <w:bCs/>
          <w:szCs w:val="28"/>
          <w:lang w:val="be-BY"/>
        </w:rPr>
        <w:t>с</w:t>
      </w:r>
      <w:r w:rsidR="00181E69" w:rsidRPr="00EB7B53">
        <w:rPr>
          <w:rFonts w:cs="Times New Roman"/>
          <w:b/>
          <w:bCs/>
          <w:szCs w:val="28"/>
        </w:rPr>
        <w:t xml:space="preserve"> разбиени</w:t>
      </w:r>
      <w:r w:rsidR="00181E69" w:rsidRPr="00EB7B53">
        <w:rPr>
          <w:rFonts w:cs="Times New Roman"/>
          <w:b/>
          <w:bCs/>
          <w:szCs w:val="28"/>
          <w:lang w:val="be-BY"/>
        </w:rPr>
        <w:t>ем</w:t>
      </w:r>
      <w:r w:rsidR="00181E69" w:rsidRPr="00EB7B53">
        <w:rPr>
          <w:rFonts w:cs="Times New Roman"/>
          <w:b/>
          <w:bCs/>
          <w:szCs w:val="28"/>
        </w:rPr>
        <w:t xml:space="preserve"> на промежутки обучения и теста</w:t>
      </w:r>
    </w:p>
    <w:p w14:paraId="600EF9C1" w14:textId="6B3A88A2" w:rsidR="00181E69" w:rsidRPr="00EB7B53" w:rsidRDefault="00181E69" w:rsidP="00181E69">
      <w:pPr>
        <w:ind w:firstLine="0"/>
        <w:jc w:val="center"/>
        <w:rPr>
          <w:rFonts w:cs="Times New Roman"/>
          <w:sz w:val="24"/>
          <w:szCs w:val="24"/>
        </w:rPr>
      </w:pPr>
      <w:r w:rsidRPr="00EB7B53">
        <w:rPr>
          <w:rFonts w:cs="Times New Roman"/>
          <w:sz w:val="24"/>
          <w:szCs w:val="24"/>
        </w:rPr>
        <w:t xml:space="preserve">Примечание – Источник: авторская разработка </w:t>
      </w:r>
    </w:p>
    <w:p w14:paraId="6E4641A5" w14:textId="53078293" w:rsidR="003746AF" w:rsidRPr="00EB7B53" w:rsidRDefault="003746AF" w:rsidP="00181E69">
      <w:pPr>
        <w:ind w:firstLine="0"/>
        <w:jc w:val="center"/>
        <w:rPr>
          <w:rFonts w:cs="Times New Roman"/>
          <w:sz w:val="24"/>
          <w:szCs w:val="24"/>
        </w:rPr>
      </w:pPr>
    </w:p>
    <w:p w14:paraId="35FA8614" w14:textId="33556CBC" w:rsidR="00102441" w:rsidRPr="00EB7B53" w:rsidRDefault="003746AF" w:rsidP="00EA1E26">
      <w:pPr>
        <w:rPr>
          <w:rFonts w:cs="Times New Roman"/>
          <w:lang w:val="be-BY"/>
        </w:rPr>
      </w:pPr>
      <w:r w:rsidRPr="00EB7B53">
        <w:rPr>
          <w:rFonts w:cs="Times New Roman"/>
        </w:rPr>
        <w:t>Теперь перейдем к варианту разбиения исследуемого отрезка на периоды обучения и теста. На рисунке 3.6 представлена визуализация результатов работы алгоритма.</w:t>
      </w:r>
    </w:p>
    <w:p w14:paraId="535C52C7" w14:textId="4994D37D" w:rsidR="00181E69" w:rsidRPr="00EB7B53" w:rsidRDefault="00181E69" w:rsidP="009E2BDF">
      <w:pPr>
        <w:rPr>
          <w:rFonts w:cs="Times New Roman"/>
        </w:rPr>
      </w:pPr>
      <w:r w:rsidRPr="00EB7B53">
        <w:rPr>
          <w:rFonts w:cs="Times New Roman"/>
          <w:lang w:val="be-BY"/>
        </w:rPr>
        <w:t>Перейдем определению ключевых метрик ошибок, которые можно увидеть в таблице 3.3:</w:t>
      </w:r>
    </w:p>
    <w:p w14:paraId="19434679" w14:textId="5F8E6B94" w:rsidR="00181E69" w:rsidRPr="00EB7B53" w:rsidRDefault="00181E69" w:rsidP="00EA1E26">
      <w:pPr>
        <w:rPr>
          <w:rFonts w:cs="Times New Roman"/>
        </w:rPr>
      </w:pPr>
    </w:p>
    <w:p w14:paraId="21A41453" w14:textId="3837F149" w:rsidR="003746AF" w:rsidRPr="00EB7B53" w:rsidRDefault="003746AF" w:rsidP="00EA1E26">
      <w:pPr>
        <w:rPr>
          <w:rFonts w:cs="Times New Roman"/>
        </w:rPr>
      </w:pPr>
    </w:p>
    <w:p w14:paraId="28918BD5" w14:textId="06581EB7" w:rsidR="003746AF" w:rsidRPr="00EB7B53" w:rsidRDefault="003746AF" w:rsidP="00EA1E26">
      <w:pPr>
        <w:rPr>
          <w:rFonts w:cs="Times New Roman"/>
        </w:rPr>
      </w:pPr>
    </w:p>
    <w:p w14:paraId="202604EB" w14:textId="77777777" w:rsidR="003746AF" w:rsidRPr="00EB7B53" w:rsidRDefault="003746AF" w:rsidP="00EA1E26">
      <w:pPr>
        <w:rPr>
          <w:rFonts w:cs="Times New Roman"/>
        </w:rPr>
      </w:pPr>
    </w:p>
    <w:p w14:paraId="650CE642" w14:textId="77777777" w:rsidR="003746AF" w:rsidRPr="00EB7B53" w:rsidRDefault="003746AF" w:rsidP="00EA1E26">
      <w:pPr>
        <w:rPr>
          <w:rFonts w:cs="Times New Roman"/>
        </w:rPr>
      </w:pPr>
    </w:p>
    <w:p w14:paraId="4C624075" w14:textId="77777777" w:rsidR="003746AF" w:rsidRPr="00EB7B53" w:rsidRDefault="003746AF" w:rsidP="00EA1E26">
      <w:pPr>
        <w:rPr>
          <w:rFonts w:cs="Times New Roman"/>
        </w:rPr>
      </w:pPr>
    </w:p>
    <w:p w14:paraId="1B582EB2" w14:textId="6C1E4267" w:rsidR="00181E69" w:rsidRPr="00EB7B53" w:rsidRDefault="00181E69" w:rsidP="00181E69">
      <w:pPr>
        <w:pStyle w:val="a3"/>
        <w:rPr>
          <w:rFonts w:cs="Times New Roman"/>
          <w:sz w:val="28"/>
          <w:szCs w:val="28"/>
        </w:rPr>
      </w:pPr>
      <w:r w:rsidRPr="00EB7B53">
        <w:rPr>
          <w:rFonts w:cs="Times New Roman"/>
          <w:sz w:val="28"/>
          <w:szCs w:val="28"/>
        </w:rPr>
        <w:lastRenderedPageBreak/>
        <w:t xml:space="preserve">Таблица 3.3 – Метрики ошибки модели </w:t>
      </w:r>
      <w:r w:rsidRPr="00EB7B53">
        <w:rPr>
          <w:rFonts w:cs="Times New Roman"/>
          <w:sz w:val="28"/>
          <w:szCs w:val="28"/>
          <w:lang w:val="en-US"/>
        </w:rPr>
        <w:t>Random</w:t>
      </w:r>
      <w:r w:rsidRPr="00EB7B53">
        <w:rPr>
          <w:rFonts w:cs="Times New Roman"/>
          <w:sz w:val="28"/>
          <w:szCs w:val="28"/>
        </w:rPr>
        <w:t xml:space="preserve"> </w:t>
      </w:r>
      <w:r w:rsidRPr="00EB7B53">
        <w:rPr>
          <w:rFonts w:cs="Times New Roman"/>
          <w:sz w:val="28"/>
          <w:szCs w:val="28"/>
          <w:lang w:val="en-US"/>
        </w:rPr>
        <w:t>Forest</w:t>
      </w:r>
      <w:r w:rsidRPr="00EB7B53">
        <w:rPr>
          <w:rFonts w:cs="Times New Roman"/>
          <w:sz w:val="28"/>
          <w:szCs w:val="28"/>
        </w:rPr>
        <w:t xml:space="preserve"> </w:t>
      </w:r>
      <w:r w:rsidRPr="00EB7B53">
        <w:rPr>
          <w:rFonts w:cs="Times New Roman"/>
          <w:sz w:val="28"/>
          <w:szCs w:val="28"/>
          <w:lang w:val="en-US"/>
        </w:rPr>
        <w:t>Regression</w:t>
      </w:r>
      <w:r w:rsidRPr="00EB7B53">
        <w:rPr>
          <w:rFonts w:cs="Times New Roman"/>
          <w:sz w:val="28"/>
          <w:szCs w:val="28"/>
        </w:rPr>
        <w:t xml:space="preserve"> с разбиением на промежутки обучения и теста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181E69" w:rsidRPr="00EB7B53" w14:paraId="6B2E0788" w14:textId="77777777" w:rsidTr="00181E69">
        <w:tc>
          <w:tcPr>
            <w:tcW w:w="3209" w:type="dxa"/>
          </w:tcPr>
          <w:p w14:paraId="724C5A02" w14:textId="6F42EA38" w:rsidR="00181E69" w:rsidRPr="003C6776" w:rsidRDefault="00181E69" w:rsidP="00EA1E26">
            <w:pPr>
              <w:ind w:firstLine="0"/>
              <w:rPr>
                <w:rFonts w:cs="Times New Roman"/>
                <w:b/>
                <w:bCs/>
              </w:rPr>
            </w:pPr>
            <w:r w:rsidRPr="003C6776">
              <w:rPr>
                <w:rFonts w:cs="Times New Roman"/>
                <w:b/>
                <w:bCs/>
                <w:lang w:val="ru-RU"/>
              </w:rPr>
              <w:t>Метрика</w:t>
            </w:r>
          </w:p>
        </w:tc>
        <w:tc>
          <w:tcPr>
            <w:tcW w:w="3209" w:type="dxa"/>
          </w:tcPr>
          <w:p w14:paraId="7625EFDE" w14:textId="6E2AB7C8" w:rsidR="00181E69" w:rsidRPr="003C6776" w:rsidRDefault="00181E69" w:rsidP="00EA1E26">
            <w:pPr>
              <w:ind w:firstLine="0"/>
              <w:rPr>
                <w:rFonts w:cs="Times New Roman"/>
                <w:b/>
                <w:bCs/>
                <w:lang w:val="ru-RU"/>
              </w:rPr>
            </w:pPr>
            <w:r w:rsidRPr="003C6776">
              <w:rPr>
                <w:rFonts w:cs="Times New Roman"/>
                <w:b/>
                <w:bCs/>
                <w:lang w:val="ru-RU"/>
              </w:rPr>
              <w:t>Обучение</w:t>
            </w:r>
          </w:p>
        </w:tc>
        <w:tc>
          <w:tcPr>
            <w:tcW w:w="3210" w:type="dxa"/>
          </w:tcPr>
          <w:p w14:paraId="286FFC47" w14:textId="76F45154" w:rsidR="00181E69" w:rsidRPr="003C6776" w:rsidRDefault="00181E69" w:rsidP="00EA1E26">
            <w:pPr>
              <w:ind w:firstLine="0"/>
              <w:rPr>
                <w:rFonts w:cs="Times New Roman"/>
                <w:b/>
                <w:bCs/>
                <w:lang w:val="ru-RU"/>
              </w:rPr>
            </w:pPr>
            <w:r w:rsidRPr="003C6776">
              <w:rPr>
                <w:rFonts w:cs="Times New Roman"/>
                <w:b/>
                <w:bCs/>
                <w:lang w:val="ru-RU"/>
              </w:rPr>
              <w:t>Тест</w:t>
            </w:r>
          </w:p>
        </w:tc>
      </w:tr>
      <w:tr w:rsidR="00181E69" w:rsidRPr="00EB7B53" w14:paraId="7EFF9F67" w14:textId="77777777" w:rsidTr="00181E69">
        <w:tc>
          <w:tcPr>
            <w:tcW w:w="3209" w:type="dxa"/>
          </w:tcPr>
          <w:p w14:paraId="5FE3E125" w14:textId="776A73E9" w:rsidR="00181E69" w:rsidRPr="003C6776" w:rsidRDefault="00181E69" w:rsidP="00EA1E26">
            <w:pPr>
              <w:ind w:firstLine="0"/>
              <w:rPr>
                <w:rFonts w:ascii="Cambria Math" w:hAnsi="Cambria Math" w:cs="Times New Roman"/>
                <w:i/>
                <w:iCs/>
              </w:rPr>
            </w:pPr>
            <w:r w:rsidRPr="003C6776">
              <w:rPr>
                <w:rFonts w:ascii="Cambria Math" w:hAnsi="Cambria Math" w:cs="Times New Roman"/>
                <w:i/>
                <w:iCs/>
              </w:rPr>
              <w:t>sMAPE</w:t>
            </w:r>
          </w:p>
        </w:tc>
        <w:tc>
          <w:tcPr>
            <w:tcW w:w="3209" w:type="dxa"/>
          </w:tcPr>
          <w:p w14:paraId="44412248" w14:textId="4B6D8CB7" w:rsidR="00181E69" w:rsidRPr="00EB7B53" w:rsidRDefault="00181E69" w:rsidP="00EA1E26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0,574</w:t>
            </w:r>
          </w:p>
        </w:tc>
        <w:tc>
          <w:tcPr>
            <w:tcW w:w="3210" w:type="dxa"/>
          </w:tcPr>
          <w:p w14:paraId="11CCF5D5" w14:textId="3361FBB5" w:rsidR="00181E69" w:rsidRPr="00EB7B53" w:rsidRDefault="00181E69" w:rsidP="00EA1E26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0,945</w:t>
            </w:r>
          </w:p>
        </w:tc>
      </w:tr>
      <w:tr w:rsidR="00181E69" w:rsidRPr="00EB7B53" w14:paraId="7171E146" w14:textId="77777777" w:rsidTr="00181E69">
        <w:tc>
          <w:tcPr>
            <w:tcW w:w="3209" w:type="dxa"/>
          </w:tcPr>
          <w:p w14:paraId="2F932702" w14:textId="7A0C2B98" w:rsidR="00181E69" w:rsidRPr="003C6776" w:rsidRDefault="00181E69" w:rsidP="00EA1E26">
            <w:pPr>
              <w:ind w:firstLine="0"/>
              <w:rPr>
                <w:rFonts w:ascii="Cambria Math" w:hAnsi="Cambria Math" w:cs="Times New Roman"/>
                <w:i/>
                <w:iCs/>
              </w:rPr>
            </w:pPr>
            <w:r w:rsidRPr="003C6776">
              <w:rPr>
                <w:rFonts w:ascii="Cambria Math" w:hAnsi="Cambria Math" w:cs="Times New Roman"/>
                <w:i/>
                <w:iCs/>
              </w:rPr>
              <w:t>RMSE</w:t>
            </w:r>
          </w:p>
        </w:tc>
        <w:tc>
          <w:tcPr>
            <w:tcW w:w="3209" w:type="dxa"/>
          </w:tcPr>
          <w:p w14:paraId="3B4C437B" w14:textId="7A04291F" w:rsidR="00181E69" w:rsidRPr="00EB7B53" w:rsidRDefault="00181E69" w:rsidP="00EA1E26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2,287</w:t>
            </w:r>
          </w:p>
        </w:tc>
        <w:tc>
          <w:tcPr>
            <w:tcW w:w="3210" w:type="dxa"/>
          </w:tcPr>
          <w:p w14:paraId="77C591A8" w14:textId="7F717B9A" w:rsidR="00181E69" w:rsidRPr="00EB7B53" w:rsidRDefault="00181E69" w:rsidP="00EA1E26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2,991</w:t>
            </w:r>
          </w:p>
        </w:tc>
      </w:tr>
      <w:tr w:rsidR="00181E69" w:rsidRPr="00EB7B53" w14:paraId="73376C75" w14:textId="77777777" w:rsidTr="00181E69">
        <w:tc>
          <w:tcPr>
            <w:tcW w:w="3209" w:type="dxa"/>
          </w:tcPr>
          <w:p w14:paraId="38DC3563" w14:textId="054BF9FD" w:rsidR="00181E69" w:rsidRPr="003C6776" w:rsidRDefault="00181E69" w:rsidP="00EA1E26">
            <w:pPr>
              <w:ind w:firstLine="0"/>
              <w:rPr>
                <w:rFonts w:ascii="Cambria Math" w:hAnsi="Cambria Math" w:cs="Times New Roman"/>
                <w:i/>
                <w:iCs/>
                <w:vertAlign w:val="superscript"/>
              </w:rPr>
            </w:pPr>
            <w:r w:rsidRPr="003C6776">
              <w:rPr>
                <w:rFonts w:ascii="Cambria Math" w:hAnsi="Cambria Math" w:cs="Times New Roman"/>
                <w:i/>
                <w:iCs/>
              </w:rPr>
              <w:t>R</w:t>
            </w:r>
            <w:r w:rsidRPr="003C6776">
              <w:rPr>
                <w:rFonts w:ascii="Cambria Math" w:hAnsi="Cambria Math" w:cs="Times New Roman"/>
                <w:i/>
                <w:iCs/>
                <w:vertAlign w:val="superscript"/>
              </w:rPr>
              <w:t>2</w:t>
            </w:r>
          </w:p>
        </w:tc>
        <w:tc>
          <w:tcPr>
            <w:tcW w:w="3209" w:type="dxa"/>
          </w:tcPr>
          <w:p w14:paraId="72F8F3A6" w14:textId="72662A36" w:rsidR="00181E69" w:rsidRPr="00EB7B53" w:rsidRDefault="00181E69" w:rsidP="00EA1E26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0,737</w:t>
            </w:r>
          </w:p>
        </w:tc>
        <w:tc>
          <w:tcPr>
            <w:tcW w:w="3210" w:type="dxa"/>
          </w:tcPr>
          <w:p w14:paraId="53A81B98" w14:textId="5E03545C" w:rsidR="00181E69" w:rsidRPr="00EB7B53" w:rsidRDefault="00181E69" w:rsidP="00EA1E26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-0,054</w:t>
            </w:r>
          </w:p>
        </w:tc>
      </w:tr>
    </w:tbl>
    <w:p w14:paraId="4279EC5C" w14:textId="77777777" w:rsidR="00181E69" w:rsidRPr="00EB7B53" w:rsidRDefault="00181E69" w:rsidP="00D31E18">
      <w:pPr>
        <w:pStyle w:val="a3"/>
        <w:ind w:firstLine="709"/>
        <w:rPr>
          <w:rFonts w:cs="Times New Roman"/>
          <w:b w:val="0"/>
          <w:bCs/>
        </w:rPr>
      </w:pPr>
      <w:r w:rsidRPr="00EB7B53">
        <w:rPr>
          <w:rFonts w:cs="Times New Roman"/>
          <w:b w:val="0"/>
          <w:bCs/>
        </w:rPr>
        <w:t>Примечание – Источник: авторская разработка.</w:t>
      </w:r>
    </w:p>
    <w:p w14:paraId="4DFE35D9" w14:textId="77777777" w:rsidR="00102441" w:rsidRPr="00EB7B53" w:rsidRDefault="00102441" w:rsidP="001B692F">
      <w:pPr>
        <w:ind w:firstLine="0"/>
        <w:rPr>
          <w:rFonts w:cs="Times New Roman"/>
          <w:lang w:val="be-BY"/>
        </w:rPr>
      </w:pPr>
    </w:p>
    <w:p w14:paraId="38D1EFAB" w14:textId="2E821F5A" w:rsidR="00EA1E26" w:rsidRPr="00EB7B53" w:rsidRDefault="001221EF" w:rsidP="001221EF">
      <w:pPr>
        <w:pStyle w:val="2"/>
        <w:rPr>
          <w:rFonts w:cs="Times New Roman"/>
        </w:rPr>
      </w:pPr>
      <w:bookmarkStart w:id="13" w:name="_Toc228820180"/>
      <w:r w:rsidRPr="00EB7B53">
        <w:rPr>
          <w:rFonts w:cs="Times New Roman"/>
        </w:rPr>
        <w:t xml:space="preserve">3.3 </w:t>
      </w:r>
      <w:r w:rsidR="00EA1E26" w:rsidRPr="00EB7B53">
        <w:rPr>
          <w:rFonts w:cs="Times New Roman"/>
        </w:rPr>
        <w:t>Сопоставление метрик ошибок и выбор оптимальной модели прогнозирования</w:t>
      </w:r>
      <w:bookmarkEnd w:id="13"/>
    </w:p>
    <w:p w14:paraId="5FBF46FE" w14:textId="77777777" w:rsidR="00D31E18" w:rsidRPr="00EB7B53" w:rsidRDefault="00D31E18" w:rsidP="00D31E18">
      <w:pPr>
        <w:ind w:firstLine="0"/>
        <w:rPr>
          <w:rFonts w:cs="Times New Roman"/>
        </w:rPr>
      </w:pPr>
    </w:p>
    <w:p w14:paraId="10000017" w14:textId="10000018" w:rsidR="004C623B" w:rsidRPr="00EB7B53" w:rsidRDefault="00000000" w:rsidP="00F22A40">
      <w:pPr>
        <w:rPr>
          <w:rFonts w:cs="Times New Roman"/>
          <w:lang w:val="be-BY"/>
        </w:rPr>
      </w:pPr>
      <w:r w:rsidRPr="00EB7B53">
        <w:rPr>
          <w:rFonts w:cs="Times New Roman"/>
        </w:rPr>
        <w:t>Для итогового сопоставления двух моделей сведём все ключевые метрики в единую таблицу. Рассмотрим два режима: без разбиения на выборки (оценка на всём периоде 2001–2024 гг.) и с разбиением (обучение 2001–2017 гг., тест 2018–2024 гг.).</w:t>
      </w:r>
    </w:p>
    <w:p w14:paraId="15E1ED78" w14:textId="77777777" w:rsidR="000C2795" w:rsidRPr="00EB7B53" w:rsidRDefault="000C2795" w:rsidP="00F22A40">
      <w:pPr>
        <w:rPr>
          <w:rFonts w:cs="Times New Roman"/>
          <w:lang w:val="be-BY"/>
        </w:rPr>
      </w:pPr>
    </w:p>
    <w:p w14:paraId="10000019" w14:textId="1000001A" w:rsidR="004C623B" w:rsidRPr="00EB7B53" w:rsidRDefault="00000000" w:rsidP="00F22A40">
      <w:pPr>
        <w:pStyle w:val="a3"/>
        <w:rPr>
          <w:rFonts w:cs="Times New Roman"/>
          <w:sz w:val="28"/>
          <w:szCs w:val="28"/>
        </w:rPr>
      </w:pPr>
      <w:r w:rsidRPr="00EB7B53">
        <w:rPr>
          <w:rFonts w:cs="Times New Roman"/>
          <w:sz w:val="28"/>
          <w:szCs w:val="28"/>
        </w:rPr>
        <w:t>Таблица 3.4 – Сводная таблица метрик точности обеих моделей</w:t>
      </w:r>
    </w:p>
    <w:tbl>
      <w:tblPr>
        <w:tblStyle w:val="af3"/>
        <w:tblW w:w="9500" w:type="dxa"/>
        <w:tblLook w:val="04A0" w:firstRow="1" w:lastRow="0" w:firstColumn="1" w:lastColumn="0" w:noHBand="0" w:noVBand="1"/>
      </w:tblPr>
      <w:tblGrid>
        <w:gridCol w:w="2500"/>
        <w:gridCol w:w="1750"/>
        <w:gridCol w:w="1750"/>
        <w:gridCol w:w="1750"/>
        <w:gridCol w:w="1750"/>
      </w:tblGrid>
      <w:tr w:rsidR="00AA1234" w:rsidRPr="00EB7B53" w14:paraId="1000001B" w14:textId="77777777">
        <w:trPr>
          <w:tblHeader/>
        </w:trPr>
        <w:tc>
          <w:tcPr>
            <w:tcW w:w="2500" w:type="dxa"/>
          </w:tcPr>
          <w:p w14:paraId="1000001C" w14:textId="5B895D2F" w:rsidR="004C623B" w:rsidRPr="003C6776" w:rsidRDefault="00000000" w:rsidP="00EA1E26">
            <w:pPr>
              <w:ind w:firstLine="0"/>
              <w:rPr>
                <w:rFonts w:cs="Times New Roman"/>
                <w:b/>
                <w:bCs/>
                <w:lang w:val="ru-RU"/>
              </w:rPr>
            </w:pPr>
            <w:proofErr w:type="spellStart"/>
            <w:r w:rsidRPr="00EB7B53">
              <w:rPr>
                <w:rFonts w:cs="Times New Roman"/>
                <w:b/>
                <w:bCs/>
              </w:rPr>
              <w:t>Метрика</w:t>
            </w:r>
            <w:proofErr w:type="spellEnd"/>
          </w:p>
        </w:tc>
        <w:tc>
          <w:tcPr>
            <w:tcW w:w="1750" w:type="dxa"/>
          </w:tcPr>
          <w:p w14:paraId="1000001E" w14:textId="1000001F" w:rsidR="004C623B" w:rsidRPr="00EB7B53" w:rsidRDefault="00000000" w:rsidP="00EA1E26">
            <w:pPr>
              <w:ind w:firstLine="0"/>
              <w:rPr>
                <w:rFonts w:cs="Times New Roman"/>
                <w:b/>
                <w:bCs/>
              </w:rPr>
            </w:pPr>
            <w:proofErr w:type="spellStart"/>
            <w:r w:rsidRPr="00EB7B53">
              <w:rPr>
                <w:rFonts w:cs="Times New Roman"/>
                <w:b/>
                <w:bCs/>
              </w:rPr>
              <w:t>Регрессия</w:t>
            </w:r>
            <w:proofErr w:type="spellEnd"/>
            <w:r w:rsidRPr="00EB7B53">
              <w:rPr>
                <w:rFonts w:cs="Times New Roman"/>
                <w:b/>
                <w:bCs/>
              </w:rPr>
              <w:t xml:space="preserve"> (</w:t>
            </w:r>
            <w:proofErr w:type="spellStart"/>
            <w:r w:rsidRPr="00EB7B53">
              <w:rPr>
                <w:rFonts w:cs="Times New Roman"/>
                <w:b/>
                <w:bCs/>
              </w:rPr>
              <w:t>весь</w:t>
            </w:r>
            <w:proofErr w:type="spellEnd"/>
            <w:r w:rsidRPr="00EB7B53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EB7B53">
              <w:rPr>
                <w:rFonts w:cs="Times New Roman"/>
                <w:b/>
                <w:bCs/>
              </w:rPr>
              <w:t>период</w:t>
            </w:r>
            <w:proofErr w:type="spellEnd"/>
            <w:r w:rsidRPr="00EB7B53">
              <w:rPr>
                <w:rFonts w:cs="Times New Roman"/>
                <w:b/>
                <w:bCs/>
              </w:rPr>
              <w:t>)</w:t>
            </w:r>
          </w:p>
        </w:tc>
        <w:tc>
          <w:tcPr>
            <w:tcW w:w="1750" w:type="dxa"/>
          </w:tcPr>
          <w:p w14:paraId="10000020" w14:textId="10000021" w:rsidR="004C623B" w:rsidRPr="00EB7B53" w:rsidRDefault="00000000" w:rsidP="00EA1E26">
            <w:pPr>
              <w:ind w:firstLine="0"/>
              <w:rPr>
                <w:rFonts w:cs="Times New Roman"/>
                <w:b/>
                <w:bCs/>
              </w:rPr>
            </w:pPr>
            <w:r w:rsidRPr="00EB7B53">
              <w:rPr>
                <w:rFonts w:cs="Times New Roman"/>
                <w:b/>
                <w:bCs/>
              </w:rPr>
              <w:t>RF (весь период)</w:t>
            </w:r>
          </w:p>
        </w:tc>
        <w:tc>
          <w:tcPr>
            <w:tcW w:w="1750" w:type="dxa"/>
          </w:tcPr>
          <w:p w14:paraId="10000022" w14:textId="10000023" w:rsidR="004C623B" w:rsidRPr="00EB7B53" w:rsidRDefault="00000000" w:rsidP="00EA1E26">
            <w:pPr>
              <w:ind w:firstLine="0"/>
              <w:rPr>
                <w:rFonts w:cs="Times New Roman"/>
                <w:b/>
                <w:bCs/>
              </w:rPr>
            </w:pPr>
            <w:r w:rsidRPr="00EB7B53">
              <w:rPr>
                <w:rFonts w:cs="Times New Roman"/>
                <w:b/>
                <w:bCs/>
              </w:rPr>
              <w:t>Регрессия (тест)</w:t>
            </w:r>
          </w:p>
        </w:tc>
        <w:tc>
          <w:tcPr>
            <w:tcW w:w="1750" w:type="dxa"/>
          </w:tcPr>
          <w:p w14:paraId="10000024" w14:textId="10000025" w:rsidR="004C623B" w:rsidRPr="00EB7B53" w:rsidRDefault="00000000" w:rsidP="00EA1E26">
            <w:pPr>
              <w:ind w:firstLine="0"/>
              <w:rPr>
                <w:rFonts w:cs="Times New Roman"/>
                <w:b/>
                <w:bCs/>
              </w:rPr>
            </w:pPr>
            <w:r w:rsidRPr="00EB7B53">
              <w:rPr>
                <w:rFonts w:cs="Times New Roman"/>
                <w:b/>
                <w:bCs/>
              </w:rPr>
              <w:t>RF (тест)</w:t>
            </w:r>
          </w:p>
        </w:tc>
      </w:tr>
      <w:tr w:rsidR="00AA1234" w:rsidRPr="00EB7B53" w14:paraId="10000026" w14:textId="77777777">
        <w:tc>
          <w:tcPr>
            <w:tcW w:w="2500" w:type="dxa"/>
          </w:tcPr>
          <w:p w14:paraId="10000027" w14:textId="10000028" w:rsidR="004C623B" w:rsidRPr="00EB7B53" w:rsidRDefault="00000000" w:rsidP="00EA1E26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sMAPE</w:t>
            </w:r>
          </w:p>
        </w:tc>
        <w:tc>
          <w:tcPr>
            <w:tcW w:w="1750" w:type="dxa"/>
          </w:tcPr>
          <w:p w14:paraId="10000029" w14:textId="1000002A" w:rsidR="004C623B" w:rsidRPr="00EB7B53" w:rsidRDefault="00000000" w:rsidP="00EA1E26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0,872</w:t>
            </w:r>
          </w:p>
        </w:tc>
        <w:tc>
          <w:tcPr>
            <w:tcW w:w="1750" w:type="dxa"/>
          </w:tcPr>
          <w:p w14:paraId="1000002B" w14:textId="1000002C" w:rsidR="004C623B" w:rsidRPr="00EB7B53" w:rsidRDefault="00000000" w:rsidP="00EA1E26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0,687</w:t>
            </w:r>
          </w:p>
        </w:tc>
        <w:tc>
          <w:tcPr>
            <w:tcW w:w="1750" w:type="dxa"/>
          </w:tcPr>
          <w:p w14:paraId="1000002D" w14:textId="1000002E" w:rsidR="004C623B" w:rsidRPr="00EB7B53" w:rsidRDefault="00000000" w:rsidP="00EA1E26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0,791</w:t>
            </w:r>
          </w:p>
        </w:tc>
        <w:tc>
          <w:tcPr>
            <w:tcW w:w="1750" w:type="dxa"/>
          </w:tcPr>
          <w:p w14:paraId="1000002F" w14:textId="10000030" w:rsidR="004C623B" w:rsidRPr="00EB7B53" w:rsidRDefault="00000000" w:rsidP="00EA1E26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0,945</w:t>
            </w:r>
          </w:p>
        </w:tc>
      </w:tr>
      <w:tr w:rsidR="00AA1234" w:rsidRPr="00EB7B53" w14:paraId="10000031" w14:textId="77777777">
        <w:tc>
          <w:tcPr>
            <w:tcW w:w="2500" w:type="dxa"/>
          </w:tcPr>
          <w:p w14:paraId="10000032" w14:textId="10000033" w:rsidR="004C623B" w:rsidRPr="00EB7B53" w:rsidRDefault="00000000" w:rsidP="00EA1E26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RMSE</w:t>
            </w:r>
          </w:p>
        </w:tc>
        <w:tc>
          <w:tcPr>
            <w:tcW w:w="1750" w:type="dxa"/>
          </w:tcPr>
          <w:p w14:paraId="10000034" w14:textId="10000035" w:rsidR="004C623B" w:rsidRPr="00EB7B53" w:rsidRDefault="00000000" w:rsidP="00EA1E26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2,845</w:t>
            </w:r>
          </w:p>
        </w:tc>
        <w:tc>
          <w:tcPr>
            <w:tcW w:w="1750" w:type="dxa"/>
          </w:tcPr>
          <w:p w14:paraId="10000036" w14:textId="10000037" w:rsidR="004C623B" w:rsidRPr="00EB7B53" w:rsidRDefault="00000000" w:rsidP="00EA1E26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2,280</w:t>
            </w:r>
          </w:p>
        </w:tc>
        <w:tc>
          <w:tcPr>
            <w:tcW w:w="1750" w:type="dxa"/>
          </w:tcPr>
          <w:p w14:paraId="10000038" w14:textId="10000039" w:rsidR="004C623B" w:rsidRPr="00EB7B53" w:rsidRDefault="00000000" w:rsidP="00EA1E26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3,294</w:t>
            </w:r>
          </w:p>
        </w:tc>
        <w:tc>
          <w:tcPr>
            <w:tcW w:w="1750" w:type="dxa"/>
          </w:tcPr>
          <w:p w14:paraId="1000003A" w14:textId="1000003B" w:rsidR="004C623B" w:rsidRPr="00EB7B53" w:rsidRDefault="00000000" w:rsidP="00EA1E26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2,991</w:t>
            </w:r>
          </w:p>
        </w:tc>
      </w:tr>
      <w:tr w:rsidR="00AA1234" w:rsidRPr="00EB7B53" w14:paraId="1000003C" w14:textId="77777777">
        <w:tc>
          <w:tcPr>
            <w:tcW w:w="2500" w:type="dxa"/>
          </w:tcPr>
          <w:p w14:paraId="1000003D" w14:textId="1000003E" w:rsidR="004C623B" w:rsidRPr="00EB7B53" w:rsidRDefault="00000000" w:rsidP="00EA1E26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R</w:t>
            </w:r>
            <w:r w:rsidRPr="00EB7B53">
              <w:rPr>
                <w:rFonts w:cs="Times New Roman"/>
                <w:vertAlign w:val="superscript"/>
              </w:rPr>
              <w:t>2</w:t>
            </w:r>
          </w:p>
        </w:tc>
        <w:tc>
          <w:tcPr>
            <w:tcW w:w="1750" w:type="dxa"/>
          </w:tcPr>
          <w:p w14:paraId="1000003F" w14:textId="10000040" w:rsidR="004C623B" w:rsidRPr="00EB7B53" w:rsidRDefault="00000000" w:rsidP="00EA1E26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0,571</w:t>
            </w:r>
          </w:p>
        </w:tc>
        <w:tc>
          <w:tcPr>
            <w:tcW w:w="1750" w:type="dxa"/>
          </w:tcPr>
          <w:p w14:paraId="10000041" w14:textId="10000042" w:rsidR="004C623B" w:rsidRPr="00EB7B53" w:rsidRDefault="00000000" w:rsidP="00EA1E26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0,725</w:t>
            </w:r>
          </w:p>
        </w:tc>
        <w:tc>
          <w:tcPr>
            <w:tcW w:w="1750" w:type="dxa"/>
          </w:tcPr>
          <w:p w14:paraId="10000043" w14:textId="10000044" w:rsidR="004C623B" w:rsidRPr="00EB7B53" w:rsidRDefault="00000000" w:rsidP="00EA1E26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-0,279</w:t>
            </w:r>
          </w:p>
        </w:tc>
        <w:tc>
          <w:tcPr>
            <w:tcW w:w="1750" w:type="dxa"/>
          </w:tcPr>
          <w:p w14:paraId="10000045" w14:textId="10000046" w:rsidR="004C623B" w:rsidRPr="00EB7B53" w:rsidRDefault="00000000" w:rsidP="00EA1E26">
            <w:pPr>
              <w:ind w:firstLine="0"/>
              <w:rPr>
                <w:rFonts w:cs="Times New Roman"/>
              </w:rPr>
            </w:pPr>
            <w:r w:rsidRPr="00EB7B53">
              <w:rPr>
                <w:rFonts w:cs="Times New Roman"/>
              </w:rPr>
              <w:t>-0,054</w:t>
            </w:r>
          </w:p>
        </w:tc>
      </w:tr>
    </w:tbl>
    <w:p w14:paraId="10000047" w14:textId="10000048" w:rsidR="004C623B" w:rsidRPr="00EB7B53" w:rsidRDefault="00000000" w:rsidP="00D31E18">
      <w:pPr>
        <w:pStyle w:val="a3"/>
        <w:ind w:firstLine="709"/>
        <w:rPr>
          <w:rFonts w:cs="Times New Roman"/>
          <w:b w:val="0"/>
          <w:bCs/>
          <w:lang w:val="be-BY"/>
        </w:rPr>
      </w:pPr>
      <w:r w:rsidRPr="00EB7B53">
        <w:rPr>
          <w:rFonts w:cs="Times New Roman"/>
          <w:b w:val="0"/>
          <w:bCs/>
        </w:rPr>
        <w:t>Примечание – Источник: авторская разработка.</w:t>
      </w:r>
    </w:p>
    <w:p w14:paraId="1BC1C5F2" w14:textId="77777777" w:rsidR="000C2795" w:rsidRPr="00EB7B53" w:rsidRDefault="000C2795" w:rsidP="00EA1E26">
      <w:pPr>
        <w:pStyle w:val="a3"/>
        <w:rPr>
          <w:rFonts w:cs="Times New Roman"/>
          <w:lang w:val="be-BY"/>
        </w:rPr>
      </w:pPr>
    </w:p>
    <w:p w14:paraId="10000049" w14:textId="1000004A" w:rsidR="004C623B" w:rsidRPr="00EB7B53" w:rsidRDefault="00000000" w:rsidP="00F22A40">
      <w:pPr>
        <w:rPr>
          <w:rFonts w:cs="Times New Roman"/>
        </w:rPr>
      </w:pPr>
      <w:r w:rsidRPr="00EB7B53">
        <w:rPr>
          <w:rFonts w:cs="Times New Roman"/>
        </w:rPr>
        <w:t>Анализ таблицы 3.4 позволяет сделать следующие выводы. На полном периоде 2001–2024 гг. Random Forest Regression демонстрирует преимущество по всем трём метрикам:</w:t>
      </w:r>
      <w:r w:rsidRPr="003C6776">
        <w:rPr>
          <w:rFonts w:ascii="Cambria Math" w:hAnsi="Cambria Math" w:cs="Times New Roman"/>
          <w:i/>
          <w:iCs/>
        </w:rPr>
        <w:t xml:space="preserve"> sMAPE</w:t>
      </w:r>
      <w:r w:rsidRPr="00EB7B53">
        <w:rPr>
          <w:rFonts w:cs="Times New Roman"/>
        </w:rPr>
        <w:t xml:space="preserve"> ниже на 0,185 п.п., </w:t>
      </w:r>
      <w:r w:rsidRPr="003C6776">
        <w:rPr>
          <w:rFonts w:ascii="Cambria Math" w:hAnsi="Cambria Math" w:cs="Times New Roman"/>
          <w:i/>
          <w:iCs/>
        </w:rPr>
        <w:t>RMSE</w:t>
      </w:r>
      <w:r w:rsidRPr="00EB7B53">
        <w:rPr>
          <w:rFonts w:cs="Times New Roman"/>
        </w:rPr>
        <w:t xml:space="preserve"> ниже на 0,565 п.п., а </w:t>
      </w:r>
      <w:r w:rsidRPr="003C6776">
        <w:rPr>
          <w:rFonts w:ascii="Cambria Math" w:hAnsi="Cambria Math" w:cs="Times New Roman"/>
          <w:i/>
          <w:iCs/>
        </w:rPr>
        <w:t>R²</w:t>
      </w:r>
      <w:r w:rsidRPr="00EB7B53">
        <w:rPr>
          <w:rFonts w:cs="Times New Roman"/>
        </w:rPr>
        <w:t xml:space="preserve"> выше на 0,154. Это ожидаемо, поскольку RF обладает большей гибкостью и способен аппроксимировать нелинейные зависимости в данных [11].</w:t>
      </w:r>
    </w:p>
    <w:p w14:paraId="1000004B" w14:textId="1000004C" w:rsidR="004C623B" w:rsidRPr="00EB7B53" w:rsidRDefault="00000000" w:rsidP="00F22A40">
      <w:pPr>
        <w:rPr>
          <w:rFonts w:cs="Times New Roman"/>
        </w:rPr>
      </w:pPr>
      <w:r w:rsidRPr="00EB7B53">
        <w:rPr>
          <w:rFonts w:cs="Times New Roman"/>
        </w:rPr>
        <w:t xml:space="preserve">На тестовом периоде 2018–2024 гг. картина существенно меняется. Обе модели показывают отрицательный </w:t>
      </w:r>
      <w:r w:rsidRPr="003C6776">
        <w:rPr>
          <w:rFonts w:ascii="Cambria Math" w:hAnsi="Cambria Math" w:cs="Times New Roman"/>
          <w:i/>
          <w:iCs/>
        </w:rPr>
        <w:t>R²</w:t>
      </w:r>
      <w:r w:rsidRPr="00EB7B53">
        <w:rPr>
          <w:rFonts w:cs="Times New Roman"/>
        </w:rPr>
        <w:t>, что свидетельствует о том, что их прогнозы на новых данных хуже, чем простое предсказание средним значением ВВП. Это объясняется несколькими факторами. Во-первых, тестовый период включает два глубоких кризиса – пандемию COVID-19 (2020 г., ВВП: -0,67%) и введение западных санкций после 2022 г. (ВВП: -4,66%), которые представляли собой структурные разрывы, выходящие за рамки исторических закономерностей. Во-вторых, малая обучающая выборка (17 наблюдений) ограничивает способность обеих моделей к обобщению.</w:t>
      </w:r>
    </w:p>
    <w:p w14:paraId="1000004D" w14:textId="1000004E" w:rsidR="004C623B" w:rsidRPr="00EB7B53" w:rsidRDefault="00000000" w:rsidP="00F22A40">
      <w:pPr>
        <w:rPr>
          <w:rFonts w:cs="Times New Roman"/>
        </w:rPr>
      </w:pPr>
      <w:r w:rsidRPr="00EB7B53">
        <w:rPr>
          <w:rFonts w:cs="Times New Roman"/>
        </w:rPr>
        <w:lastRenderedPageBreak/>
        <w:t xml:space="preserve">Тем не менее на тестовом периоде Random Forest сохраняет преимущество: </w:t>
      </w:r>
      <w:r w:rsidRPr="003C6776">
        <w:rPr>
          <w:rFonts w:ascii="Cambria Math" w:hAnsi="Cambria Math" w:cs="Times New Roman"/>
          <w:i/>
          <w:iCs/>
        </w:rPr>
        <w:t>RMSE</w:t>
      </w:r>
      <w:r w:rsidRPr="00EB7B53">
        <w:rPr>
          <w:rFonts w:cs="Times New Roman"/>
        </w:rPr>
        <w:t xml:space="preserve"> 2,991 против 3,294 у линейной регрессии (на 0,303 п.п. лучше), </w:t>
      </w:r>
      <w:r w:rsidRPr="003C6776">
        <w:rPr>
          <w:rFonts w:ascii="Cambria Math" w:hAnsi="Cambria Math" w:cs="Times New Roman"/>
          <w:i/>
          <w:iCs/>
        </w:rPr>
        <w:t>sMAPE</w:t>
      </w:r>
      <w:r w:rsidRPr="00EB7B53">
        <w:rPr>
          <w:rFonts w:cs="Times New Roman"/>
        </w:rPr>
        <w:t xml:space="preserve"> 0,945 против 0,791 – единственная метрика, по которой линейная регрессия выглядит предпочтительнее. Это означает, что в периоды структурных сломов относительная ошибка RF оказывается выше, хотя абсолютная (в процентных пунктах) – ниже. Расхождение между </w:t>
      </w:r>
      <w:r w:rsidRPr="003C6776">
        <w:rPr>
          <w:rFonts w:ascii="Cambria Math" w:hAnsi="Cambria Math" w:cs="Times New Roman"/>
          <w:i/>
          <w:iCs/>
        </w:rPr>
        <w:t>sMAPE</w:t>
      </w:r>
      <w:r w:rsidRPr="00EB7B53">
        <w:rPr>
          <w:rFonts w:cs="Times New Roman"/>
        </w:rPr>
        <w:t xml:space="preserve"> и </w:t>
      </w:r>
      <w:r w:rsidRPr="003C6776">
        <w:rPr>
          <w:rFonts w:ascii="Cambria Math" w:hAnsi="Cambria Math" w:cs="Times New Roman"/>
          <w:i/>
          <w:iCs/>
        </w:rPr>
        <w:t>RMSE</w:t>
      </w:r>
      <w:r w:rsidRPr="00EB7B53">
        <w:rPr>
          <w:rFonts w:cs="Times New Roman"/>
        </w:rPr>
        <w:t xml:space="preserve"> обусловлено тем, что </w:t>
      </w:r>
      <w:r w:rsidRPr="003C6776">
        <w:rPr>
          <w:rFonts w:ascii="Cambria Math" w:hAnsi="Cambria Math" w:cs="Times New Roman"/>
          <w:i/>
          <w:iCs/>
        </w:rPr>
        <w:t>sMAPE</w:t>
      </w:r>
      <w:r w:rsidRPr="00EB7B53">
        <w:rPr>
          <w:rFonts w:cs="Times New Roman"/>
        </w:rPr>
        <w:t xml:space="preserve"> нормируется на сумму абсолютных значений, и при малых фактических значениях ВВП (близких к нулю, как в 2020 г.) дробь сильно возрастает.</w:t>
      </w:r>
    </w:p>
    <w:p w14:paraId="1000004F" w14:textId="10000050" w:rsidR="004C623B" w:rsidRPr="00EB7B53" w:rsidRDefault="00000000" w:rsidP="00F22A40">
      <w:pPr>
        <w:rPr>
          <w:rFonts w:cs="Times New Roman"/>
        </w:rPr>
      </w:pPr>
      <w:r w:rsidRPr="00EB7B53">
        <w:rPr>
          <w:rFonts w:cs="Times New Roman"/>
        </w:rPr>
        <w:t>Помимо точности прогнозов, принципиально важным критерием сравнения является интерпретируемость. Линейная регрессия обеспечивает явную количественную оценку влияния каждого фактора и допускает проверку гипотез с помощью стандартных статистических тестов (F-тест, t-тест), что критично для экономического анализа и обоснования политических решений. Random Forest представляет собой модель типа «чёрный ящик» и позволяет оценить лишь относительную важность признаков (feature importance), не давая возможности интерпретировать направление и величину причинно-следственных эффектов [6], [13].</w:t>
      </w:r>
    </w:p>
    <w:p w14:paraId="10000051" w14:textId="10000052" w:rsidR="004C623B" w:rsidRPr="00EB7B53" w:rsidRDefault="00000000" w:rsidP="00F22A40">
      <w:pPr>
        <w:rPr>
          <w:rFonts w:cs="Times New Roman"/>
        </w:rPr>
      </w:pPr>
      <w:r w:rsidRPr="00EB7B53">
        <w:rPr>
          <w:rFonts w:cs="Times New Roman"/>
        </w:rPr>
        <w:t>Таким образом, в качестве оптимальной модели прогнозирования экономического роста Беларуси при ограниченном числе наблюдений следует рекомендовать модель множественной линейной регрессии как более устойчивую, интерпретируемую и верифицируемую. Random Forest может применяться в качестве дополнительного инструмента проверки устойчивости результатов и улучшения точности прогнозов при расширении информационной базы [17].</w:t>
      </w:r>
    </w:p>
    <w:p w14:paraId="5E99ED90" w14:textId="77777777" w:rsidR="00F619B1" w:rsidRPr="00EB7B53" w:rsidRDefault="00F619B1" w:rsidP="00E36702">
      <w:pPr>
        <w:rPr>
          <w:rFonts w:cs="Times New Roman"/>
        </w:rPr>
      </w:pPr>
    </w:p>
    <w:p w14:paraId="1A749ADC" w14:textId="77777777" w:rsidR="00F619B1" w:rsidRPr="00EB7B53" w:rsidRDefault="00F619B1" w:rsidP="00E36702">
      <w:pPr>
        <w:rPr>
          <w:rFonts w:cs="Times New Roman"/>
        </w:rPr>
      </w:pPr>
    </w:p>
    <w:p w14:paraId="05370E01" w14:textId="77777777" w:rsidR="00F619B1" w:rsidRPr="00EB7B53" w:rsidRDefault="00F619B1" w:rsidP="00E36702">
      <w:pPr>
        <w:rPr>
          <w:rFonts w:cs="Times New Roman"/>
        </w:rPr>
      </w:pPr>
    </w:p>
    <w:p w14:paraId="0647A0A9" w14:textId="77777777" w:rsidR="00F619B1" w:rsidRPr="00EB7B53" w:rsidRDefault="00F619B1" w:rsidP="00E36702">
      <w:pPr>
        <w:rPr>
          <w:rFonts w:cs="Times New Roman"/>
        </w:rPr>
      </w:pPr>
    </w:p>
    <w:p w14:paraId="44892111" w14:textId="77777777" w:rsidR="00D97F36" w:rsidRPr="00EB7B53" w:rsidRDefault="00D97F36" w:rsidP="00F22A40">
      <w:pPr>
        <w:ind w:firstLine="0"/>
        <w:rPr>
          <w:rFonts w:cs="Times New Roman"/>
        </w:rPr>
      </w:pPr>
    </w:p>
    <w:p w14:paraId="4265C5A5" w14:textId="77777777" w:rsidR="003753BE" w:rsidRPr="00EB7B53" w:rsidRDefault="003753BE" w:rsidP="00F22A40">
      <w:pPr>
        <w:ind w:firstLine="0"/>
        <w:rPr>
          <w:rFonts w:cs="Times New Roman"/>
        </w:rPr>
      </w:pPr>
    </w:p>
    <w:p w14:paraId="4AB6E16E" w14:textId="77777777" w:rsidR="003753BE" w:rsidRPr="00EB7B53" w:rsidRDefault="003753BE" w:rsidP="00F22A40">
      <w:pPr>
        <w:ind w:firstLine="0"/>
        <w:rPr>
          <w:rFonts w:cs="Times New Roman"/>
        </w:rPr>
      </w:pPr>
    </w:p>
    <w:p w14:paraId="5F66AEA3" w14:textId="77777777" w:rsidR="003753BE" w:rsidRPr="00EB7B53" w:rsidRDefault="003753BE" w:rsidP="00F22A40">
      <w:pPr>
        <w:ind w:firstLine="0"/>
        <w:rPr>
          <w:rFonts w:cs="Times New Roman"/>
        </w:rPr>
      </w:pPr>
    </w:p>
    <w:p w14:paraId="0D069C69" w14:textId="77777777" w:rsidR="003753BE" w:rsidRPr="00EB7B53" w:rsidRDefault="003753BE" w:rsidP="00F22A40">
      <w:pPr>
        <w:ind w:firstLine="0"/>
        <w:rPr>
          <w:rFonts w:cs="Times New Roman"/>
        </w:rPr>
      </w:pPr>
    </w:p>
    <w:p w14:paraId="2C60BF29" w14:textId="77777777" w:rsidR="003753BE" w:rsidRPr="00EB7B53" w:rsidRDefault="003753BE" w:rsidP="00F22A40">
      <w:pPr>
        <w:ind w:firstLine="0"/>
        <w:rPr>
          <w:rFonts w:cs="Times New Roman"/>
        </w:rPr>
      </w:pPr>
    </w:p>
    <w:p w14:paraId="0726ED35" w14:textId="77777777" w:rsidR="003753BE" w:rsidRPr="00EB7B53" w:rsidRDefault="003753BE" w:rsidP="00F22A40">
      <w:pPr>
        <w:ind w:firstLine="0"/>
        <w:rPr>
          <w:rFonts w:cs="Times New Roman"/>
        </w:rPr>
      </w:pPr>
    </w:p>
    <w:p w14:paraId="304FD7AF" w14:textId="77777777" w:rsidR="003753BE" w:rsidRPr="00EB7B53" w:rsidRDefault="003753BE" w:rsidP="00F22A40">
      <w:pPr>
        <w:ind w:firstLine="0"/>
        <w:rPr>
          <w:rFonts w:cs="Times New Roman"/>
        </w:rPr>
      </w:pPr>
    </w:p>
    <w:p w14:paraId="0C1E861E" w14:textId="77777777" w:rsidR="003753BE" w:rsidRPr="00EB7B53" w:rsidRDefault="003753BE" w:rsidP="00F22A40">
      <w:pPr>
        <w:ind w:firstLine="0"/>
        <w:rPr>
          <w:rFonts w:cs="Times New Roman"/>
        </w:rPr>
      </w:pPr>
    </w:p>
    <w:p w14:paraId="05C55EDF" w14:textId="77777777" w:rsidR="003753BE" w:rsidRPr="00EB7B53" w:rsidRDefault="003753BE" w:rsidP="00F22A40">
      <w:pPr>
        <w:ind w:firstLine="0"/>
        <w:rPr>
          <w:rFonts w:cs="Times New Roman"/>
        </w:rPr>
      </w:pPr>
    </w:p>
    <w:p w14:paraId="7E46BB59" w14:textId="77777777" w:rsidR="00551BF4" w:rsidRPr="00EB7B53" w:rsidRDefault="00551BF4" w:rsidP="00F22A40">
      <w:pPr>
        <w:ind w:firstLine="0"/>
        <w:rPr>
          <w:rFonts w:cs="Times New Roman"/>
          <w:lang w:val="be-BY"/>
        </w:rPr>
      </w:pPr>
    </w:p>
    <w:p w14:paraId="3A3F83B6" w14:textId="6C62244E" w:rsidR="00E36702" w:rsidRPr="00EB7B53" w:rsidRDefault="001221EF" w:rsidP="00E36702">
      <w:pPr>
        <w:pStyle w:val="1"/>
        <w:rPr>
          <w:rFonts w:cs="Times New Roman"/>
          <w:lang w:val="be-BY"/>
        </w:rPr>
      </w:pPr>
      <w:bookmarkStart w:id="14" w:name="_Toc228820181"/>
      <w:r w:rsidRPr="00EB7B53">
        <w:rPr>
          <w:rFonts w:cs="Times New Roman"/>
          <w:caps w:val="0"/>
        </w:rPr>
        <w:lastRenderedPageBreak/>
        <w:t>ЗАКЛЮЧЕНИЕ</w:t>
      </w:r>
      <w:bookmarkEnd w:id="14"/>
    </w:p>
    <w:p w14:paraId="4E66C41B" w14:textId="77777777" w:rsidR="000C2795" w:rsidRPr="00EB7B53" w:rsidRDefault="000C2795" w:rsidP="000C2795">
      <w:pPr>
        <w:rPr>
          <w:rFonts w:cs="Times New Roman"/>
          <w:lang w:val="be-BY"/>
        </w:rPr>
      </w:pPr>
    </w:p>
    <w:p w14:paraId="10000053" w14:textId="10000054" w:rsidR="004C623B" w:rsidRPr="00EB7B53" w:rsidRDefault="00000000" w:rsidP="00F22A40">
      <w:pPr>
        <w:rPr>
          <w:rFonts w:cs="Times New Roman"/>
        </w:rPr>
      </w:pPr>
      <w:r w:rsidRPr="00EB7B53">
        <w:rPr>
          <w:rFonts w:cs="Times New Roman"/>
        </w:rPr>
        <w:t>В настоящей курсовой работе проведён сравнительный анализ двух классов моделей прогнозирования экономического роста – множественной линейной регрессии и алгоритма машинного обучения Random Forest Regression – применительно к данным Республики Беларусь за период 2001–2024 гг.</w:t>
      </w:r>
    </w:p>
    <w:p w14:paraId="10000055" w14:textId="10000056" w:rsidR="004C623B" w:rsidRPr="00EB7B53" w:rsidRDefault="00000000" w:rsidP="00F22A40">
      <w:pPr>
        <w:rPr>
          <w:rFonts w:cs="Times New Roman"/>
        </w:rPr>
      </w:pPr>
      <w:r w:rsidRPr="00EB7B53">
        <w:rPr>
          <w:rFonts w:cs="Times New Roman"/>
        </w:rPr>
        <w:t>В первой главе были систематизированы теоретические подходы к выбору факторов прогнозирования экономического роста: производственно-функциональный (модель Солоу), институциональный (Барро, Аджемоглу) и эмпирико-статистический. Установлено, что использование двух групп переменных – институциональных индексов (WGI, Economic Freedom) и структурно-экономических показателей (государственные расходы, налоговые поступления, открытость экономики и др.) – соответствует современной практике прогнозирования роста ВВП. Описана теоретическая основа линейной регрессии (МНК, теорема Гаусса–Маркова) и алгоритм Random Forest (бэггинг, декорреляция деревьев).</w:t>
      </w:r>
    </w:p>
    <w:p w14:paraId="10000057" w14:textId="10000058" w:rsidR="004C623B" w:rsidRPr="00EB7B53" w:rsidRDefault="00000000" w:rsidP="00F22A40">
      <w:pPr>
        <w:rPr>
          <w:rFonts w:cs="Times New Roman"/>
        </w:rPr>
      </w:pPr>
      <w:r w:rsidRPr="00EB7B53">
        <w:rPr>
          <w:rFonts w:cs="Times New Roman"/>
        </w:rPr>
        <w:t>Во второй главе на основе данных World Bank WDI, Worldwide Governance Indicators и Heritage Foundation сформирован датасет из 9 переменных с лагом 1 год. Обоснование лага состоит в том, что фискальные и институциональные факторы воздействуют на экономический рост с задержкой в один бюджетный период, а предопределённость лаговых регрессоров обеспечивает выполнение условия строгой экзогенности МНК. Для линейной регрессии после корреляционного и мультиколлинеарного анализа отобраны две переменные – доля государственных расходов и доля налоговых поступлений в ВВП. Random Forest работает с полным набором из 9 признаков.</w:t>
      </w:r>
    </w:p>
    <w:p w14:paraId="10000059" w14:textId="1000005A" w:rsidR="004C623B" w:rsidRPr="00EB7B53" w:rsidRDefault="00000000" w:rsidP="00F22A40">
      <w:pPr>
        <w:rPr>
          <w:rFonts w:cs="Times New Roman"/>
        </w:rPr>
      </w:pPr>
      <w:r w:rsidRPr="00EB7B53">
        <w:rPr>
          <w:rFonts w:cs="Times New Roman"/>
        </w:rPr>
        <w:t>В третьей главе выполнена верификация предпосылок МНК (условия выполнены), оценены параметры регрессии и проведена настройка гиперпараметров Random Forest. Итоговое сравнение показало следующее: на полном периоде Random Forest превосходит линейную регрессию по всем трём метрикам (</w:t>
      </w:r>
      <w:r w:rsidRPr="003C6776">
        <w:rPr>
          <w:rFonts w:ascii="Cambria Math" w:hAnsi="Cambria Math" w:cs="Times New Roman"/>
          <w:i/>
          <w:iCs/>
        </w:rPr>
        <w:t>RMSE</w:t>
      </w:r>
      <w:r w:rsidRPr="00EB7B53">
        <w:rPr>
          <w:rFonts w:cs="Times New Roman"/>
        </w:rPr>
        <w:t xml:space="preserve"> 2,280 против 2,845; </w:t>
      </w:r>
      <w:r w:rsidRPr="003C6776">
        <w:rPr>
          <w:rFonts w:ascii="Cambria Math" w:hAnsi="Cambria Math" w:cs="Times New Roman"/>
          <w:i/>
          <w:iCs/>
        </w:rPr>
        <w:t>R²</w:t>
      </w:r>
      <w:r w:rsidRPr="00EB7B53">
        <w:rPr>
          <w:rFonts w:cs="Times New Roman"/>
        </w:rPr>
        <w:t xml:space="preserve"> 0,725 против 0,571; </w:t>
      </w:r>
      <w:r w:rsidRPr="003C6776">
        <w:rPr>
          <w:rFonts w:ascii="Cambria Math" w:hAnsi="Cambria Math" w:cs="Times New Roman"/>
          <w:i/>
          <w:iCs/>
        </w:rPr>
        <w:t>sMAPE</w:t>
      </w:r>
      <w:r w:rsidRPr="00EB7B53">
        <w:rPr>
          <w:rFonts w:cs="Times New Roman"/>
        </w:rPr>
        <w:t xml:space="preserve"> 0,687 против 0,872). На тестовом периоде обе модели показывают отрицательный </w:t>
      </w:r>
      <w:r w:rsidRPr="003C6776">
        <w:rPr>
          <w:rFonts w:ascii="Cambria Math" w:hAnsi="Cambria Math" w:cs="Times New Roman"/>
          <w:i/>
          <w:iCs/>
        </w:rPr>
        <w:t>R²</w:t>
      </w:r>
      <w:r w:rsidRPr="00EB7B53">
        <w:rPr>
          <w:rFonts w:cs="Times New Roman"/>
        </w:rPr>
        <w:t xml:space="preserve"> вследствие структурных разрывов 2020 и 2022 гг., однако Random Forest сохраняет преимущество по </w:t>
      </w:r>
      <w:r w:rsidRPr="003C6776">
        <w:rPr>
          <w:rFonts w:ascii="Cambria Math" w:hAnsi="Cambria Math" w:cs="Times New Roman"/>
          <w:i/>
          <w:iCs/>
        </w:rPr>
        <w:t>RMSE</w:t>
      </w:r>
      <w:r w:rsidRPr="00EB7B53">
        <w:rPr>
          <w:rFonts w:cs="Times New Roman"/>
        </w:rPr>
        <w:t xml:space="preserve"> (2,991 против 3,294). Линейная регрессия выигрывает по метрике </w:t>
      </w:r>
      <w:r w:rsidRPr="003C6776">
        <w:rPr>
          <w:rFonts w:ascii="Cambria Math" w:hAnsi="Cambria Math" w:cs="Times New Roman"/>
          <w:i/>
          <w:iCs/>
        </w:rPr>
        <w:t>sMAPE</w:t>
      </w:r>
      <w:r w:rsidRPr="00EB7B53">
        <w:rPr>
          <w:rFonts w:cs="Times New Roman"/>
        </w:rPr>
        <w:t xml:space="preserve"> на тесте (0,791 против 0,945).</w:t>
      </w:r>
    </w:p>
    <w:p w14:paraId="1000005B" w14:textId="1000005C" w:rsidR="004C623B" w:rsidRPr="00EB7B53" w:rsidRDefault="00000000" w:rsidP="00F22A40">
      <w:pPr>
        <w:rPr>
          <w:rFonts w:cs="Times New Roman"/>
        </w:rPr>
      </w:pPr>
      <w:r w:rsidRPr="00EB7B53">
        <w:rPr>
          <w:rFonts w:cs="Times New Roman"/>
        </w:rPr>
        <w:t xml:space="preserve">Главным выводом работы является то, что при малой выборке (24 наблюдения) и наличии структурных сломов ни одна из моделей не обеспечивает удовлетворительной обобщающей способности. Тем не менее с точки зрения совокупности метрик Random Forest незначительно превосходит линейную регрессию по абсолютной точности прогноза. Линейная регрессия, в свою </w:t>
      </w:r>
      <w:r w:rsidRPr="00EB7B53">
        <w:rPr>
          <w:rFonts w:cs="Times New Roman"/>
        </w:rPr>
        <w:lastRenderedPageBreak/>
        <w:t>очередь, обладает преимуществом в интерпретируемости: оцененный мультипликатор государственных расходов, равный 1,0, и положительный коэффициент при налоговых поступлениях допускают прямую экономическую интерпретацию в терминах фискальной политики.</w:t>
      </w:r>
    </w:p>
    <w:p w14:paraId="1000005D" w14:textId="1000005E" w:rsidR="004C623B" w:rsidRPr="00EB7B53" w:rsidRDefault="00000000" w:rsidP="00F22A40">
      <w:pPr>
        <w:rPr>
          <w:rFonts w:cs="Times New Roman"/>
        </w:rPr>
      </w:pPr>
      <w:r w:rsidRPr="00EB7B53">
        <w:rPr>
          <w:rFonts w:cs="Times New Roman"/>
        </w:rPr>
        <w:t>Практическая рекомендация: для текущих задач макроэкономического прогнозирования в Республике Беларусь целесообразно использовать обе модели в связке – линейную регрессию как основную (интерпретируемую и верифицируемую) и Random Forest как вспомогательную (для оценки устойчивости прогноза). Направлением дальнейших исследований может служить расширение информационной базы за счёт квартальных данных, что позволит кратно увеличить объём обучающей выборки и повысить прогностическую точность алгоритмов машинного обучения.</w:t>
      </w:r>
    </w:p>
    <w:p w14:paraId="60CBF662" w14:textId="77777777" w:rsidR="00E36702" w:rsidRPr="00EB7B53" w:rsidRDefault="00E36702" w:rsidP="00E36702">
      <w:pPr>
        <w:rPr>
          <w:rFonts w:cs="Times New Roman"/>
          <w:lang w:val="be-BY"/>
        </w:rPr>
      </w:pPr>
    </w:p>
    <w:p w14:paraId="557EF19D" w14:textId="77777777" w:rsidR="00E36702" w:rsidRPr="00EB7B53" w:rsidRDefault="00E36702" w:rsidP="00E36702">
      <w:pPr>
        <w:rPr>
          <w:rFonts w:cs="Times New Roman"/>
        </w:rPr>
      </w:pPr>
    </w:p>
    <w:p w14:paraId="08C41371" w14:textId="77777777" w:rsidR="00E36702" w:rsidRPr="00EB7B53" w:rsidRDefault="00E36702" w:rsidP="00E36702">
      <w:pPr>
        <w:rPr>
          <w:rFonts w:cs="Times New Roman"/>
        </w:rPr>
      </w:pPr>
    </w:p>
    <w:p w14:paraId="2D6657A4" w14:textId="77777777" w:rsidR="00E36702" w:rsidRPr="00EB7B53" w:rsidRDefault="00E36702" w:rsidP="00E36702">
      <w:pPr>
        <w:rPr>
          <w:rFonts w:cs="Times New Roman"/>
        </w:rPr>
      </w:pPr>
    </w:p>
    <w:p w14:paraId="1DB8D940" w14:textId="77777777" w:rsidR="00E36702" w:rsidRPr="00EB7B53" w:rsidRDefault="00E36702" w:rsidP="00E36702">
      <w:pPr>
        <w:rPr>
          <w:rFonts w:cs="Times New Roman"/>
        </w:rPr>
      </w:pPr>
    </w:p>
    <w:p w14:paraId="790A77EB" w14:textId="77777777" w:rsidR="00E36702" w:rsidRPr="00EB7B53" w:rsidRDefault="00E36702" w:rsidP="00E36702">
      <w:pPr>
        <w:rPr>
          <w:rFonts w:cs="Times New Roman"/>
        </w:rPr>
      </w:pPr>
    </w:p>
    <w:p w14:paraId="2CCCC6A4" w14:textId="77777777" w:rsidR="00E36702" w:rsidRPr="00EB7B53" w:rsidRDefault="00E36702" w:rsidP="00E36702">
      <w:pPr>
        <w:rPr>
          <w:rFonts w:cs="Times New Roman"/>
        </w:rPr>
      </w:pPr>
    </w:p>
    <w:p w14:paraId="182428B7" w14:textId="77777777" w:rsidR="00E36702" w:rsidRPr="00EB7B53" w:rsidRDefault="00E36702" w:rsidP="00E36702">
      <w:pPr>
        <w:rPr>
          <w:rFonts w:cs="Times New Roman"/>
        </w:rPr>
      </w:pPr>
    </w:p>
    <w:p w14:paraId="2E65902B" w14:textId="77777777" w:rsidR="004C0441" w:rsidRPr="00EB7B53" w:rsidRDefault="004C0441" w:rsidP="00F22A40">
      <w:pPr>
        <w:ind w:firstLine="0"/>
        <w:rPr>
          <w:rFonts w:cs="Times New Roman"/>
          <w:lang w:val="be-BY"/>
        </w:rPr>
      </w:pPr>
    </w:p>
    <w:p w14:paraId="079D54EF" w14:textId="77777777" w:rsidR="00EA1E26" w:rsidRPr="00EB7B53" w:rsidRDefault="00EA1E26" w:rsidP="00F22A40">
      <w:pPr>
        <w:ind w:firstLine="0"/>
        <w:rPr>
          <w:rFonts w:cs="Times New Roman"/>
          <w:lang w:val="be-BY"/>
        </w:rPr>
      </w:pPr>
    </w:p>
    <w:p w14:paraId="7AA21D3F" w14:textId="77777777" w:rsidR="00EA1E26" w:rsidRPr="00EB7B53" w:rsidRDefault="00EA1E26" w:rsidP="00F22A40">
      <w:pPr>
        <w:ind w:firstLine="0"/>
        <w:rPr>
          <w:rFonts w:cs="Times New Roman"/>
          <w:lang w:val="be-BY"/>
        </w:rPr>
      </w:pPr>
    </w:p>
    <w:p w14:paraId="66C3B44B" w14:textId="77777777" w:rsidR="00EA1E26" w:rsidRPr="00EB7B53" w:rsidRDefault="00EA1E26" w:rsidP="00F22A40">
      <w:pPr>
        <w:ind w:firstLine="0"/>
        <w:rPr>
          <w:rFonts w:cs="Times New Roman"/>
          <w:lang w:val="be-BY"/>
        </w:rPr>
      </w:pPr>
    </w:p>
    <w:p w14:paraId="33522399" w14:textId="77777777" w:rsidR="00EA1E26" w:rsidRPr="00EB7B53" w:rsidRDefault="00EA1E26" w:rsidP="00F22A40">
      <w:pPr>
        <w:ind w:firstLine="0"/>
        <w:rPr>
          <w:rFonts w:cs="Times New Roman"/>
          <w:lang w:val="be-BY"/>
        </w:rPr>
      </w:pPr>
    </w:p>
    <w:p w14:paraId="75F9BF2E" w14:textId="77777777" w:rsidR="00EA1E26" w:rsidRPr="00EB7B53" w:rsidRDefault="00EA1E26" w:rsidP="00F22A40">
      <w:pPr>
        <w:ind w:firstLine="0"/>
        <w:rPr>
          <w:rFonts w:cs="Times New Roman"/>
          <w:lang w:val="be-BY"/>
        </w:rPr>
      </w:pPr>
    </w:p>
    <w:p w14:paraId="6EA86D89" w14:textId="77777777" w:rsidR="00EA1E26" w:rsidRPr="00EB7B53" w:rsidRDefault="00EA1E26" w:rsidP="00F22A40">
      <w:pPr>
        <w:ind w:firstLine="0"/>
        <w:rPr>
          <w:rFonts w:cs="Times New Roman"/>
          <w:lang w:val="be-BY"/>
        </w:rPr>
      </w:pPr>
    </w:p>
    <w:p w14:paraId="2E0B5FB1" w14:textId="77777777" w:rsidR="00EA1E26" w:rsidRPr="00EB7B53" w:rsidRDefault="00EA1E26" w:rsidP="00F22A40">
      <w:pPr>
        <w:ind w:firstLine="0"/>
        <w:rPr>
          <w:rFonts w:cs="Times New Roman"/>
          <w:lang w:val="be-BY"/>
        </w:rPr>
      </w:pPr>
    </w:p>
    <w:p w14:paraId="284CD959" w14:textId="77777777" w:rsidR="00EA1E26" w:rsidRPr="00EB7B53" w:rsidRDefault="00EA1E26" w:rsidP="00F22A40">
      <w:pPr>
        <w:ind w:firstLine="0"/>
        <w:rPr>
          <w:rFonts w:cs="Times New Roman"/>
          <w:lang w:val="be-BY"/>
        </w:rPr>
      </w:pPr>
    </w:p>
    <w:p w14:paraId="2C52BED3" w14:textId="77777777" w:rsidR="00EA1E26" w:rsidRPr="00EB7B53" w:rsidRDefault="00EA1E26" w:rsidP="00F22A40">
      <w:pPr>
        <w:ind w:firstLine="0"/>
        <w:rPr>
          <w:rFonts w:cs="Times New Roman"/>
          <w:lang w:val="be-BY"/>
        </w:rPr>
      </w:pPr>
    </w:p>
    <w:p w14:paraId="6E4230F6" w14:textId="77777777" w:rsidR="00EA1E26" w:rsidRPr="00EB7B53" w:rsidRDefault="00EA1E26" w:rsidP="00F22A40">
      <w:pPr>
        <w:ind w:firstLine="0"/>
        <w:rPr>
          <w:rFonts w:cs="Times New Roman"/>
          <w:lang w:val="be-BY"/>
        </w:rPr>
      </w:pPr>
    </w:p>
    <w:p w14:paraId="69341A53" w14:textId="77777777" w:rsidR="00EA1E26" w:rsidRPr="00EB7B53" w:rsidRDefault="00EA1E26" w:rsidP="00F22A40">
      <w:pPr>
        <w:ind w:firstLine="0"/>
        <w:rPr>
          <w:rFonts w:cs="Times New Roman"/>
          <w:lang w:val="be-BY"/>
        </w:rPr>
      </w:pPr>
    </w:p>
    <w:p w14:paraId="18812A83" w14:textId="77777777" w:rsidR="00EA1E26" w:rsidRPr="00EB7B53" w:rsidRDefault="00EA1E26" w:rsidP="00F22A40">
      <w:pPr>
        <w:ind w:firstLine="0"/>
        <w:rPr>
          <w:rFonts w:cs="Times New Roman"/>
          <w:lang w:val="be-BY"/>
        </w:rPr>
      </w:pPr>
    </w:p>
    <w:p w14:paraId="7D474D1D" w14:textId="77777777" w:rsidR="00EA1E26" w:rsidRPr="00EB7B53" w:rsidRDefault="00EA1E26" w:rsidP="00F22A40">
      <w:pPr>
        <w:ind w:firstLine="0"/>
        <w:rPr>
          <w:rFonts w:cs="Times New Roman"/>
          <w:lang w:val="be-BY"/>
        </w:rPr>
      </w:pPr>
    </w:p>
    <w:p w14:paraId="2B8B0023" w14:textId="77777777" w:rsidR="00EA1E26" w:rsidRPr="00EB7B53" w:rsidRDefault="00EA1E26" w:rsidP="00F22A40">
      <w:pPr>
        <w:ind w:firstLine="0"/>
        <w:rPr>
          <w:rFonts w:cs="Times New Roman"/>
          <w:lang w:val="be-BY"/>
        </w:rPr>
      </w:pPr>
    </w:p>
    <w:p w14:paraId="6273AD5B" w14:textId="77777777" w:rsidR="00EA1E26" w:rsidRPr="00EB7B53" w:rsidRDefault="00EA1E26" w:rsidP="00F22A40">
      <w:pPr>
        <w:ind w:firstLine="0"/>
        <w:rPr>
          <w:rFonts w:cs="Times New Roman"/>
          <w:lang w:val="be-BY"/>
        </w:rPr>
      </w:pPr>
    </w:p>
    <w:p w14:paraId="756F451F" w14:textId="77777777" w:rsidR="00EA1E26" w:rsidRPr="00EB7B53" w:rsidRDefault="00EA1E26" w:rsidP="00F22A40">
      <w:pPr>
        <w:ind w:firstLine="0"/>
        <w:rPr>
          <w:rFonts w:cs="Times New Roman"/>
          <w:lang w:val="be-BY"/>
        </w:rPr>
      </w:pPr>
    </w:p>
    <w:p w14:paraId="3115F91A" w14:textId="77777777" w:rsidR="00EA1E26" w:rsidRPr="00EB7B53" w:rsidRDefault="00EA1E26" w:rsidP="00F22A40">
      <w:pPr>
        <w:ind w:firstLine="0"/>
        <w:rPr>
          <w:rFonts w:cs="Times New Roman"/>
          <w:lang w:val="be-BY"/>
        </w:rPr>
      </w:pPr>
    </w:p>
    <w:p w14:paraId="541DB7B4" w14:textId="77777777" w:rsidR="00EA1E26" w:rsidRPr="00EB7B53" w:rsidRDefault="00EA1E26" w:rsidP="00F22A40">
      <w:pPr>
        <w:ind w:firstLine="0"/>
        <w:rPr>
          <w:rFonts w:cs="Times New Roman"/>
          <w:lang w:val="be-BY"/>
        </w:rPr>
      </w:pPr>
    </w:p>
    <w:p w14:paraId="41FDF0D2" w14:textId="0485CEC9" w:rsidR="00E36702" w:rsidRPr="00EB7B53" w:rsidRDefault="001221EF" w:rsidP="00E36702">
      <w:pPr>
        <w:pStyle w:val="1"/>
        <w:rPr>
          <w:rFonts w:cs="Times New Roman"/>
        </w:rPr>
      </w:pPr>
      <w:bookmarkStart w:id="15" w:name="_Toc228820182"/>
      <w:r w:rsidRPr="00EB7B53">
        <w:rPr>
          <w:rFonts w:cs="Times New Roman"/>
          <w:caps w:val="0"/>
        </w:rPr>
        <w:lastRenderedPageBreak/>
        <w:t>СПИСОК ИСПОЛЬЗОВАННЫХ ИСТОЧНИКОВ</w:t>
      </w:r>
      <w:bookmarkEnd w:id="15"/>
    </w:p>
    <w:p w14:paraId="15E2AE5F" w14:textId="77777777" w:rsidR="00BB466D" w:rsidRPr="00EB7B53" w:rsidRDefault="00BB466D" w:rsidP="00BB466D">
      <w:pPr>
        <w:rPr>
          <w:rFonts w:cs="Times New Roman"/>
        </w:rPr>
      </w:pPr>
    </w:p>
    <w:p w14:paraId="1000005F" w14:textId="10000060" w:rsidR="004C623B" w:rsidRPr="00EB7B53" w:rsidRDefault="00000000" w:rsidP="003C6776">
      <w:pPr>
        <w:pStyle w:val="a8"/>
        <w:numPr>
          <w:ilvl w:val="0"/>
          <w:numId w:val="30"/>
        </w:numPr>
        <w:ind w:left="0" w:firstLine="709"/>
        <w:rPr>
          <w:rFonts w:cs="Times New Roman"/>
          <w:lang w:val="ru-BY"/>
        </w:rPr>
      </w:pPr>
      <w:r w:rsidRPr="00EB7B53">
        <w:rPr>
          <w:rFonts w:cs="Times New Roman"/>
        </w:rPr>
        <w:t>Воронцов, К.В. Машинное обучение (курс лекций) / К.В. Воронцов. – URL: http://www.machinelearning.ru/wiki/images/6/6d/Voron-ML-1.pdf (дата обращения: 08.04.2025)</w:t>
      </w:r>
    </w:p>
    <w:p w14:paraId="10000061" w14:textId="10000062" w:rsidR="004C623B" w:rsidRPr="00EB7B53" w:rsidRDefault="00000000" w:rsidP="003C6776">
      <w:pPr>
        <w:pStyle w:val="a8"/>
        <w:numPr>
          <w:ilvl w:val="0"/>
          <w:numId w:val="30"/>
        </w:numPr>
        <w:ind w:left="0" w:firstLine="709"/>
        <w:rPr>
          <w:rFonts w:cs="Times New Roman"/>
          <w:lang w:val="ru-BY"/>
        </w:rPr>
      </w:pPr>
      <w:r w:rsidRPr="00EB7B53">
        <w:rPr>
          <w:rFonts w:cs="Times New Roman"/>
        </w:rPr>
        <w:t>Машинное обучение в экономике: новые возможности для прогнозирования / RBC Trends. – URL: https://trends.rbc.ru/trends/industry/60c85c599a7947f5776ad409 (дата обращения: 08.04.2025)</w:t>
      </w:r>
    </w:p>
    <w:p w14:paraId="3B000003" w14:textId="4589576E" w:rsidR="00621DC1" w:rsidRPr="00EB7B53" w:rsidRDefault="00000000" w:rsidP="003C6776">
      <w:pPr>
        <w:pStyle w:val="a8"/>
        <w:numPr>
          <w:ilvl w:val="0"/>
          <w:numId w:val="30"/>
        </w:numPr>
        <w:ind w:left="0" w:firstLine="709"/>
        <w:rPr>
          <w:rFonts w:cs="Times New Roman"/>
          <w:lang w:val="ru-BY"/>
        </w:rPr>
      </w:pPr>
      <w:r w:rsidRPr="00EB7B53">
        <w:rPr>
          <w:rFonts w:cs="Times New Roman"/>
        </w:rPr>
        <w:t xml:space="preserve">Машинное обучение : курс лекций, лекция 9 : Ансамбли и случайные леса / Студенческий союз ФПМИ БГУ. – </w:t>
      </w:r>
      <w:proofErr w:type="gramStart"/>
      <w:r w:rsidRPr="00EB7B53">
        <w:rPr>
          <w:rFonts w:cs="Times New Roman"/>
        </w:rPr>
        <w:t>Минск :</w:t>
      </w:r>
      <w:proofErr w:type="gramEnd"/>
      <w:r w:rsidRPr="00EB7B53">
        <w:rPr>
          <w:rFonts w:cs="Times New Roman"/>
        </w:rPr>
        <w:t xml:space="preserve"> Белорус. гос. ун-т, 202</w:t>
      </w:r>
      <w:r w:rsidR="00FF7ADD" w:rsidRPr="00EB7B53">
        <w:rPr>
          <w:rFonts w:cs="Times New Roman"/>
        </w:rPr>
        <w:t>6</w:t>
      </w:r>
      <w:r w:rsidRPr="00EB7B53">
        <w:rPr>
          <w:rFonts w:cs="Times New Roman"/>
        </w:rPr>
        <w:t xml:space="preserve">. </w:t>
      </w:r>
    </w:p>
    <w:p w14:paraId="10000063" w14:textId="10000064" w:rsidR="004C623B" w:rsidRPr="00EB7B53" w:rsidRDefault="00000000" w:rsidP="003C6776">
      <w:pPr>
        <w:pStyle w:val="a8"/>
        <w:numPr>
          <w:ilvl w:val="0"/>
          <w:numId w:val="30"/>
        </w:numPr>
        <w:ind w:left="0" w:firstLine="709"/>
        <w:rPr>
          <w:rFonts w:cs="Times New Roman"/>
          <w:lang w:val="ru-BY"/>
        </w:rPr>
      </w:pPr>
      <w:r w:rsidRPr="00EB7B53">
        <w:rPr>
          <w:rFonts w:cs="Times New Roman"/>
        </w:rPr>
        <w:t>Машинное обучение: что это такое и как применяется в бизнесе / Habr. – URL: https://habr.com/ru/companies/onlinepatent/articles/943384/ (дата обращения: 08.04.2025)</w:t>
      </w:r>
    </w:p>
    <w:p w14:paraId="10000065" w14:textId="10000066" w:rsidR="004C623B" w:rsidRPr="00EB7B53" w:rsidRDefault="00000000" w:rsidP="003C6776">
      <w:pPr>
        <w:pStyle w:val="a8"/>
        <w:numPr>
          <w:ilvl w:val="0"/>
          <w:numId w:val="30"/>
        </w:numPr>
        <w:ind w:left="0" w:firstLine="709"/>
        <w:rPr>
          <w:rFonts w:cs="Times New Roman"/>
          <w:lang w:val="ru-BY"/>
        </w:rPr>
      </w:pPr>
      <w:r w:rsidRPr="00EB7B53">
        <w:rPr>
          <w:rFonts w:cs="Times New Roman"/>
        </w:rPr>
        <w:t>Прогнозирование макроэкономических показателей российской экономики с помощью моделей понижения размерности / КиберЛенинка. – URL: https://cyberleninka.ru/article/n/prognozirovanie-makroekonomicheskih-pokazateley-rossiyskoy-ekonomiki-s-pomoschyu-modeley-ponizheniya-razmernosti/viewer (дата обращения: 12.04.2025)</w:t>
      </w:r>
    </w:p>
    <w:p w14:paraId="10000067" w14:textId="10000068" w:rsidR="004C623B" w:rsidRPr="00EB7B53" w:rsidRDefault="00000000" w:rsidP="003C6776">
      <w:pPr>
        <w:pStyle w:val="a8"/>
        <w:numPr>
          <w:ilvl w:val="0"/>
          <w:numId w:val="30"/>
        </w:numPr>
        <w:ind w:left="0" w:firstLine="709"/>
        <w:rPr>
          <w:rFonts w:cs="Times New Roman"/>
          <w:lang w:val="ru-BY"/>
        </w:rPr>
      </w:pPr>
      <w:r w:rsidRPr="00EB7B53">
        <w:rPr>
          <w:rFonts w:cs="Times New Roman"/>
        </w:rPr>
        <w:t>Путь машинного обучения: междисциплинарный анализ развития технологий. – С. 98–99. (дата обращения: 08.04.2025)</w:t>
      </w:r>
    </w:p>
    <w:p w14:paraId="10000069" w14:textId="1000006A" w:rsidR="004C623B" w:rsidRPr="00EB7B53" w:rsidRDefault="00000000" w:rsidP="003C6776">
      <w:pPr>
        <w:pStyle w:val="a8"/>
        <w:numPr>
          <w:ilvl w:val="0"/>
          <w:numId w:val="30"/>
        </w:numPr>
        <w:ind w:left="0" w:firstLine="709"/>
        <w:rPr>
          <w:rFonts w:cs="Times New Roman"/>
          <w:lang w:val="ru-BY"/>
        </w:rPr>
      </w:pPr>
      <w:r w:rsidRPr="00EB7B53">
        <w:rPr>
          <w:rFonts w:cs="Times New Roman"/>
        </w:rPr>
        <w:t>Эконометрика : учеб. пособие / каф. мат. методов в экономике ; Белорус. гос. экон. ун-т. – Минск : БГЭУ. – URL: http://fm.bseu.by/wp-content/uploads/sites/17/student_materials/kafedra_matematicheskih_metodov_v_ehkonomike/Ehkonometrika_(posobie).pdf (дата обращения: 12.04.2025)</w:t>
      </w:r>
    </w:p>
    <w:p w14:paraId="1000006B" w14:textId="1000006C" w:rsidR="004C623B" w:rsidRPr="00EB7B53" w:rsidRDefault="00000000" w:rsidP="003C6776">
      <w:pPr>
        <w:pStyle w:val="a8"/>
        <w:numPr>
          <w:ilvl w:val="0"/>
          <w:numId w:val="30"/>
        </w:numPr>
        <w:ind w:left="0" w:firstLine="709"/>
        <w:rPr>
          <w:rFonts w:cs="Times New Roman"/>
          <w:lang w:val="ru-BY"/>
        </w:rPr>
      </w:pPr>
      <w:r w:rsidRPr="00EB7B53">
        <w:rPr>
          <w:rFonts w:cs="Times New Roman"/>
        </w:rPr>
        <w:t>Эффективность государственных расходов в условиях трансформационной экономики // Современные тенденции в экономике и управлении. – 2015. – № 4-1. – URL: https://s.eduherald.ru/pdf/2015/4-1/12690.pdf (дата обращения: 09.04.2025)</w:t>
      </w:r>
    </w:p>
    <w:p w14:paraId="1000006D" w14:textId="1000006E" w:rsidR="004C623B" w:rsidRPr="00EB7B53" w:rsidRDefault="00000000" w:rsidP="003C6776">
      <w:pPr>
        <w:pStyle w:val="a8"/>
        <w:numPr>
          <w:ilvl w:val="0"/>
          <w:numId w:val="30"/>
        </w:numPr>
        <w:ind w:left="0" w:firstLine="709"/>
        <w:rPr>
          <w:rFonts w:cs="Times New Roman"/>
          <w:lang w:val="ru-BY"/>
        </w:rPr>
      </w:pPr>
      <w:r w:rsidRPr="00EB7B53">
        <w:rPr>
          <w:rFonts w:cs="Times New Roman"/>
          <w:lang w:val="en-US"/>
        </w:rPr>
        <w:t>Acemoglu, D. The Colonial Origins of Comparative Development: An Empirical Investigation / D. Acemoglu, S. Johnson, J.A. Robinson // American Economic Review. – 2001. – Vol. 91, № 5. – P. 1369–1401.</w:t>
      </w:r>
    </w:p>
    <w:p w14:paraId="1000006F" w14:textId="10000070" w:rsidR="004C623B" w:rsidRPr="00EB7B53" w:rsidRDefault="00000000" w:rsidP="003C6776">
      <w:pPr>
        <w:pStyle w:val="a8"/>
        <w:numPr>
          <w:ilvl w:val="0"/>
          <w:numId w:val="30"/>
        </w:numPr>
        <w:ind w:left="0" w:firstLine="709"/>
        <w:rPr>
          <w:rFonts w:cs="Times New Roman"/>
          <w:lang w:val="ru-BY"/>
        </w:rPr>
      </w:pPr>
      <w:r w:rsidRPr="00EB7B53">
        <w:rPr>
          <w:rFonts w:cs="Times New Roman"/>
          <w:lang w:val="en-US"/>
        </w:rPr>
        <w:t>Barro, R.J. Economic Growth in a Cross Section of Countries / R.J. Barro // The Quarterly Journal of Economics. – 1991. – Vol. 106, № 2. – P. 407–443.</w:t>
      </w:r>
    </w:p>
    <w:p w14:paraId="10000071" w14:textId="10000072" w:rsidR="004C623B" w:rsidRPr="00EB7B53" w:rsidRDefault="00000000" w:rsidP="003C6776">
      <w:pPr>
        <w:pStyle w:val="a8"/>
        <w:numPr>
          <w:ilvl w:val="0"/>
          <w:numId w:val="30"/>
        </w:numPr>
        <w:ind w:left="0" w:firstLine="709"/>
        <w:rPr>
          <w:rFonts w:cs="Times New Roman"/>
          <w:lang w:val="ru-BY"/>
        </w:rPr>
      </w:pPr>
      <w:r w:rsidRPr="00EB7B53">
        <w:rPr>
          <w:rFonts w:cs="Times New Roman"/>
          <w:lang w:val="en-US"/>
        </w:rPr>
        <w:t>Bergstrom, M. GDP Forecasting Using Machine Learning Approaches / M. Bergstrom. – Stockholm : Stockholm University, 2015. – URL: https://www.diva-portal.org/smash/get/diva2:785776/FULLTEXT01.pdf (</w:t>
      </w:r>
      <w:r w:rsidRPr="00EB7B53">
        <w:rPr>
          <w:rFonts w:cs="Times New Roman"/>
        </w:rPr>
        <w:t>дата</w:t>
      </w:r>
      <w:r w:rsidRPr="00EB7B53">
        <w:rPr>
          <w:rFonts w:cs="Times New Roman"/>
          <w:lang w:val="en-US"/>
        </w:rPr>
        <w:t xml:space="preserve"> </w:t>
      </w:r>
      <w:r w:rsidRPr="00EB7B53">
        <w:rPr>
          <w:rFonts w:cs="Times New Roman"/>
        </w:rPr>
        <w:t>обращения</w:t>
      </w:r>
      <w:r w:rsidRPr="00EB7B53">
        <w:rPr>
          <w:rFonts w:cs="Times New Roman"/>
          <w:lang w:val="en-US"/>
        </w:rPr>
        <w:t>: 12.04.2025)</w:t>
      </w:r>
    </w:p>
    <w:p w14:paraId="10000073" w14:textId="10000074" w:rsidR="004C623B" w:rsidRPr="00EB7B53" w:rsidRDefault="00000000" w:rsidP="003C6776">
      <w:pPr>
        <w:pStyle w:val="a8"/>
        <w:numPr>
          <w:ilvl w:val="0"/>
          <w:numId w:val="30"/>
        </w:numPr>
        <w:ind w:left="0" w:firstLine="709"/>
        <w:rPr>
          <w:rFonts w:cs="Times New Roman"/>
          <w:lang w:val="ru-BY"/>
        </w:rPr>
      </w:pPr>
      <w:r w:rsidRPr="00EB7B53">
        <w:rPr>
          <w:rFonts w:cs="Times New Roman"/>
          <w:lang w:val="en-US"/>
        </w:rPr>
        <w:lastRenderedPageBreak/>
        <w:t>Breiman, L. Random Forests / L. Breiman // Machine Learning. – 2001. – Vol. 45. – P. 5–32.</w:t>
      </w:r>
    </w:p>
    <w:p w14:paraId="10000075" w14:textId="10000076" w:rsidR="004C623B" w:rsidRPr="00EB7B53" w:rsidRDefault="00000000" w:rsidP="003C6776">
      <w:pPr>
        <w:pStyle w:val="a8"/>
        <w:numPr>
          <w:ilvl w:val="0"/>
          <w:numId w:val="30"/>
        </w:numPr>
        <w:ind w:left="0" w:firstLine="709"/>
        <w:rPr>
          <w:rFonts w:cs="Times New Roman"/>
          <w:lang w:val="ru-BY"/>
        </w:rPr>
      </w:pPr>
      <w:r w:rsidRPr="00EB7B53">
        <w:rPr>
          <w:rFonts w:cs="Times New Roman"/>
          <w:lang w:val="en-US"/>
        </w:rPr>
        <w:t>Friedman, J. The Elements of Statistical Learning: Data Mining, Inference, and Prediction / J. Friedman, T. Hastie, R. Tibshirani. – 2nd ed. – New York : Springer, 2009. – 745 p.</w:t>
      </w:r>
    </w:p>
    <w:p w14:paraId="10000077" w14:textId="10000078" w:rsidR="004C623B" w:rsidRPr="00EB7B53" w:rsidRDefault="00000000" w:rsidP="003C6776">
      <w:pPr>
        <w:pStyle w:val="a8"/>
        <w:numPr>
          <w:ilvl w:val="0"/>
          <w:numId w:val="30"/>
        </w:numPr>
        <w:ind w:left="0" w:firstLine="709"/>
        <w:rPr>
          <w:rFonts w:cs="Times New Roman"/>
          <w:lang w:val="ru-BY"/>
        </w:rPr>
      </w:pPr>
      <w:r w:rsidRPr="00EB7B53">
        <w:rPr>
          <w:rFonts w:cs="Times New Roman"/>
          <w:lang w:val="en-US"/>
        </w:rPr>
        <w:t>Heritage Foundation. Index of Economic Freedom 2024 : [website]. – URL: https://economicfreedom.heritage.org (</w:t>
      </w:r>
      <w:r w:rsidRPr="00EB7B53">
        <w:rPr>
          <w:rFonts w:cs="Times New Roman"/>
        </w:rPr>
        <w:t>дата</w:t>
      </w:r>
      <w:r w:rsidRPr="00EB7B53">
        <w:rPr>
          <w:rFonts w:cs="Times New Roman"/>
          <w:lang w:val="en-US"/>
        </w:rPr>
        <w:t xml:space="preserve"> </w:t>
      </w:r>
      <w:r w:rsidRPr="00EB7B53">
        <w:rPr>
          <w:rFonts w:cs="Times New Roman"/>
        </w:rPr>
        <w:t>обращения</w:t>
      </w:r>
      <w:r w:rsidRPr="00EB7B53">
        <w:rPr>
          <w:rFonts w:cs="Times New Roman"/>
          <w:lang w:val="en-US"/>
        </w:rPr>
        <w:t>: 09.04.2025)</w:t>
      </w:r>
    </w:p>
    <w:p w14:paraId="10000079" w14:textId="1000007A" w:rsidR="004C623B" w:rsidRPr="00EB7B53" w:rsidRDefault="00000000" w:rsidP="003C6776">
      <w:pPr>
        <w:pStyle w:val="a8"/>
        <w:numPr>
          <w:ilvl w:val="0"/>
          <w:numId w:val="30"/>
        </w:numPr>
        <w:ind w:left="0" w:firstLine="709"/>
        <w:rPr>
          <w:rFonts w:cs="Times New Roman"/>
          <w:lang w:val="ru-BY"/>
        </w:rPr>
      </w:pPr>
      <w:r w:rsidRPr="00EB7B53">
        <w:rPr>
          <w:rFonts w:cs="Times New Roman"/>
          <w:lang w:val="en-US"/>
        </w:rPr>
        <w:t>INTOSAI Journal. Machine Learning Application for Supreme Audit Institutions. – URL: https://intosaijournal.org/journal-entry/machine-learning-application-for-sais/ (</w:t>
      </w:r>
      <w:r w:rsidRPr="00EB7B53">
        <w:rPr>
          <w:rFonts w:cs="Times New Roman"/>
        </w:rPr>
        <w:t>дата</w:t>
      </w:r>
      <w:r w:rsidRPr="00EB7B53">
        <w:rPr>
          <w:rFonts w:cs="Times New Roman"/>
          <w:lang w:val="en-US"/>
        </w:rPr>
        <w:t xml:space="preserve"> </w:t>
      </w:r>
      <w:r w:rsidRPr="00EB7B53">
        <w:rPr>
          <w:rFonts w:cs="Times New Roman"/>
        </w:rPr>
        <w:t>обращения</w:t>
      </w:r>
      <w:r w:rsidRPr="00EB7B53">
        <w:rPr>
          <w:rFonts w:cs="Times New Roman"/>
          <w:lang w:val="en-US"/>
        </w:rPr>
        <w:t>: 10.04.2025)</w:t>
      </w:r>
    </w:p>
    <w:p w14:paraId="1000007B" w14:textId="1000007C" w:rsidR="004C623B" w:rsidRPr="00EB7B53" w:rsidRDefault="00000000" w:rsidP="003C6776">
      <w:pPr>
        <w:pStyle w:val="a8"/>
        <w:numPr>
          <w:ilvl w:val="0"/>
          <w:numId w:val="30"/>
        </w:numPr>
        <w:ind w:left="0" w:firstLine="709"/>
        <w:rPr>
          <w:rFonts w:cs="Times New Roman"/>
          <w:lang w:val="ru-BY"/>
        </w:rPr>
      </w:pPr>
      <w:r w:rsidRPr="00EB7B53">
        <w:rPr>
          <w:rFonts w:cs="Times New Roman"/>
          <w:lang w:val="en-US"/>
        </w:rPr>
        <w:t>Kaufmann, D. The Worldwide Governance Indicators: Methodology and Analytical Issues / D. Kaufmann, A. Kraay, M. Mastruzzi // Hague Journal on the Rule of Law. – 2011. – Vol. 3, № 2. – P. 220–246.</w:t>
      </w:r>
    </w:p>
    <w:p w14:paraId="1000007F" w14:textId="10000080" w:rsidR="004C623B" w:rsidRPr="00EB7B53" w:rsidRDefault="00000000" w:rsidP="003C6776">
      <w:pPr>
        <w:pStyle w:val="a8"/>
        <w:numPr>
          <w:ilvl w:val="0"/>
          <w:numId w:val="30"/>
        </w:numPr>
        <w:ind w:left="0" w:firstLine="709"/>
        <w:rPr>
          <w:rFonts w:cs="Times New Roman"/>
          <w:lang w:val="ru-BY"/>
        </w:rPr>
      </w:pPr>
      <w:r w:rsidRPr="00EB7B53">
        <w:rPr>
          <w:rFonts w:cs="Times New Roman"/>
          <w:lang w:val="en-US"/>
        </w:rPr>
        <w:t>Medeiros, M. C. Forecasting Inflation in a Data-Rich Environment: The Benefits of Machine Learning Methods / M. C. Medeiros, G. F. R. Vasconcelos, A. Veiga, E. Zilberman // Journal of Business &amp; Economic Statistics. – 2021. – Vol. 39, № 1. – P. 98–119.</w:t>
      </w:r>
    </w:p>
    <w:p w14:paraId="10000081" w14:textId="10000082" w:rsidR="004C623B" w:rsidRPr="00EB7B53" w:rsidRDefault="00000000" w:rsidP="003C6776">
      <w:pPr>
        <w:pStyle w:val="a8"/>
        <w:numPr>
          <w:ilvl w:val="0"/>
          <w:numId w:val="30"/>
        </w:numPr>
        <w:ind w:left="0" w:firstLine="709"/>
        <w:rPr>
          <w:rFonts w:cs="Times New Roman"/>
          <w:lang w:val="ru-BY"/>
        </w:rPr>
      </w:pPr>
      <w:r w:rsidRPr="00EB7B53">
        <w:rPr>
          <w:rFonts w:cs="Times New Roman"/>
          <w:lang w:val="en-US"/>
        </w:rPr>
        <w:t>Solow, R.M. A Contribution to the Theory of Economic Growth / R.M. Solow // The Quarterly Journal of Economics. – 1956. – Vol. 70, № 1. – P. 65–94.</w:t>
      </w:r>
    </w:p>
    <w:p w14:paraId="10000083" w14:textId="10000084" w:rsidR="004C623B" w:rsidRPr="00EB7B53" w:rsidRDefault="00000000" w:rsidP="003C6776">
      <w:pPr>
        <w:pStyle w:val="a8"/>
        <w:numPr>
          <w:ilvl w:val="0"/>
          <w:numId w:val="30"/>
        </w:numPr>
        <w:ind w:left="0" w:firstLine="709"/>
        <w:rPr>
          <w:rFonts w:cs="Times New Roman"/>
          <w:lang w:val="ru-BY"/>
        </w:rPr>
      </w:pPr>
      <w:r w:rsidRPr="00EB7B53">
        <w:rPr>
          <w:rFonts w:cs="Times New Roman"/>
          <w:lang w:val="en-US"/>
        </w:rPr>
        <w:t>Stock, J.H. Macroeconomic Forecasting Using Diffuse Indexes / J.H. Stock, M.W. Watson // Journal of Business and Economic Statistics. – 2002. – Vol. 20, № 2. – P. 147–162.</w:t>
      </w:r>
    </w:p>
    <w:p w14:paraId="10000085" w14:textId="10000086" w:rsidR="004C623B" w:rsidRPr="00EB7B53" w:rsidRDefault="00000000" w:rsidP="003C6776">
      <w:pPr>
        <w:pStyle w:val="a8"/>
        <w:numPr>
          <w:ilvl w:val="0"/>
          <w:numId w:val="30"/>
        </w:numPr>
        <w:ind w:left="0" w:firstLine="709"/>
        <w:rPr>
          <w:rFonts w:cs="Times New Roman"/>
          <w:lang w:val="ru-BY"/>
        </w:rPr>
      </w:pPr>
      <w:r w:rsidRPr="00EB7B53">
        <w:rPr>
          <w:rFonts w:cs="Times New Roman"/>
          <w:lang w:val="en-US"/>
        </w:rPr>
        <w:t>Tutor2u. Laffer Curve / Tutor2u Economics Reference. – URL: https://www.tutor2u.net/economics/reference/laffer-curve (</w:t>
      </w:r>
      <w:r w:rsidRPr="00EB7B53">
        <w:rPr>
          <w:rFonts w:cs="Times New Roman"/>
        </w:rPr>
        <w:t>дата</w:t>
      </w:r>
      <w:r w:rsidRPr="00EB7B53">
        <w:rPr>
          <w:rFonts w:cs="Times New Roman"/>
          <w:lang w:val="en-US"/>
        </w:rPr>
        <w:t xml:space="preserve"> </w:t>
      </w:r>
      <w:r w:rsidRPr="00EB7B53">
        <w:rPr>
          <w:rFonts w:cs="Times New Roman"/>
        </w:rPr>
        <w:t>обращения</w:t>
      </w:r>
      <w:r w:rsidRPr="00EB7B53">
        <w:rPr>
          <w:rFonts w:cs="Times New Roman"/>
          <w:lang w:val="en-US"/>
        </w:rPr>
        <w:t>: 09.04.2025)</w:t>
      </w:r>
    </w:p>
    <w:p w14:paraId="10000087" w14:textId="10000088" w:rsidR="004C623B" w:rsidRPr="00EB7B53" w:rsidRDefault="00000000" w:rsidP="003C6776">
      <w:pPr>
        <w:pStyle w:val="a8"/>
        <w:numPr>
          <w:ilvl w:val="0"/>
          <w:numId w:val="30"/>
        </w:numPr>
        <w:ind w:left="0" w:firstLine="709"/>
        <w:rPr>
          <w:rFonts w:cs="Times New Roman"/>
          <w:lang w:val="ru-BY"/>
        </w:rPr>
      </w:pPr>
      <w:r w:rsidRPr="00EB7B53">
        <w:rPr>
          <w:rFonts w:cs="Times New Roman"/>
          <w:lang w:val="en-US"/>
        </w:rPr>
        <w:t>Wooldridge, J.M. Introductory Econometrics: A Modern Approach / J.M. Wooldridge. – 7th ed. – Mason : South-Western Cengage Learning, 2020. – 912 p.</w:t>
      </w:r>
    </w:p>
    <w:p w14:paraId="10000089" w14:textId="1000008A" w:rsidR="004C623B" w:rsidRPr="00EB7B53" w:rsidRDefault="00000000" w:rsidP="003C6776">
      <w:pPr>
        <w:pStyle w:val="a8"/>
        <w:numPr>
          <w:ilvl w:val="0"/>
          <w:numId w:val="30"/>
        </w:numPr>
        <w:ind w:left="0" w:firstLine="709"/>
        <w:rPr>
          <w:rFonts w:cs="Times New Roman"/>
          <w:lang w:val="ru-BY"/>
        </w:rPr>
      </w:pPr>
      <w:r w:rsidRPr="00EB7B53">
        <w:rPr>
          <w:rFonts w:cs="Times New Roman"/>
          <w:lang w:val="en-US"/>
        </w:rPr>
        <w:t>World Bank. World Development Indicators : [database]. – URL: https://databank.worldbank.org (</w:t>
      </w:r>
      <w:r w:rsidRPr="00EB7B53">
        <w:rPr>
          <w:rFonts w:cs="Times New Roman"/>
        </w:rPr>
        <w:t>дата</w:t>
      </w:r>
      <w:r w:rsidRPr="00EB7B53">
        <w:rPr>
          <w:rFonts w:cs="Times New Roman"/>
          <w:lang w:val="en-US"/>
        </w:rPr>
        <w:t xml:space="preserve"> </w:t>
      </w:r>
      <w:r w:rsidRPr="00EB7B53">
        <w:rPr>
          <w:rFonts w:cs="Times New Roman"/>
        </w:rPr>
        <w:t>обращения</w:t>
      </w:r>
      <w:r w:rsidRPr="00EB7B53">
        <w:rPr>
          <w:rFonts w:cs="Times New Roman"/>
          <w:lang w:val="en-US"/>
        </w:rPr>
        <w:t>: 08.04.2025)</w:t>
      </w:r>
    </w:p>
    <w:p w14:paraId="1000008B" w14:textId="1000008C" w:rsidR="004C623B" w:rsidRPr="00EB7B53" w:rsidRDefault="00000000" w:rsidP="003C6776">
      <w:pPr>
        <w:pStyle w:val="a8"/>
        <w:numPr>
          <w:ilvl w:val="0"/>
          <w:numId w:val="30"/>
        </w:numPr>
        <w:ind w:left="0" w:firstLine="709"/>
        <w:rPr>
          <w:rFonts w:cs="Times New Roman"/>
          <w:lang w:val="ru-BY"/>
        </w:rPr>
      </w:pPr>
      <w:r w:rsidRPr="00EB7B53">
        <w:rPr>
          <w:rFonts w:cs="Times New Roman"/>
          <w:lang w:val="en-US"/>
        </w:rPr>
        <w:t>World Bank. Worldwide Governance Indicators : [database]. – URL: https://databank.worldbank.org (</w:t>
      </w:r>
      <w:r w:rsidRPr="00EB7B53">
        <w:rPr>
          <w:rFonts w:cs="Times New Roman"/>
        </w:rPr>
        <w:t>дата</w:t>
      </w:r>
      <w:r w:rsidRPr="00EB7B53">
        <w:rPr>
          <w:rFonts w:cs="Times New Roman"/>
          <w:lang w:val="en-US"/>
        </w:rPr>
        <w:t xml:space="preserve"> </w:t>
      </w:r>
      <w:r w:rsidRPr="00EB7B53">
        <w:rPr>
          <w:rFonts w:cs="Times New Roman"/>
        </w:rPr>
        <w:t>обращения</w:t>
      </w:r>
      <w:r w:rsidRPr="00EB7B53">
        <w:rPr>
          <w:rFonts w:cs="Times New Roman"/>
          <w:lang w:val="en-US"/>
        </w:rPr>
        <w:t>: 08.04.2025)</w:t>
      </w:r>
    </w:p>
    <w:sectPr w:rsidR="004C623B" w:rsidRPr="00EB7B53" w:rsidSect="000C2795">
      <w:footerReference w:type="default" r:id="rId19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6F1B2" w14:textId="77777777" w:rsidR="00A8366A" w:rsidRDefault="00A8366A" w:rsidP="00CF2E2F">
      <w:r>
        <w:separator/>
      </w:r>
    </w:p>
  </w:endnote>
  <w:endnote w:type="continuationSeparator" w:id="0">
    <w:p w14:paraId="25172775" w14:textId="77777777" w:rsidR="00A8366A" w:rsidRDefault="00A8366A" w:rsidP="00CF2E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4994171"/>
      <w:docPartObj>
        <w:docPartGallery w:val="Page Numbers (Bottom of Page)"/>
        <w:docPartUnique/>
      </w:docPartObj>
    </w:sdtPr>
    <w:sdtContent>
      <w:p w14:paraId="2DDC856C" w14:textId="32E43ED9" w:rsidR="00185772" w:rsidRDefault="00185772" w:rsidP="00185772">
        <w:pPr>
          <w:pStyle w:val="a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F1B430" w14:textId="77777777" w:rsidR="00CF2E2F" w:rsidRDefault="00CF2E2F" w:rsidP="00185772">
    <w:pPr>
      <w:pStyle w:val="af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841B7" w14:textId="77777777" w:rsidR="00A8366A" w:rsidRDefault="00A8366A" w:rsidP="00CF2E2F">
      <w:r>
        <w:separator/>
      </w:r>
    </w:p>
  </w:footnote>
  <w:footnote w:type="continuationSeparator" w:id="0">
    <w:p w14:paraId="7E4AED9E" w14:textId="77777777" w:rsidR="00A8366A" w:rsidRDefault="00A8366A" w:rsidP="00CF2E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575760"/>
        <w:spacing w:val="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575760"/>
        <w:spacing w:val="0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575760"/>
        <w:spacing w:val="0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575760"/>
        <w:spacing w:val="0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575760"/>
        <w:spacing w:val="0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575760"/>
        <w:spacing w:val="0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575760"/>
        <w:spacing w:val="0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575760"/>
        <w:spacing w:val="0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575760"/>
        <w:spacing w:val="0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1717DB"/>
    <w:multiLevelType w:val="hybridMultilevel"/>
    <w:tmpl w:val="047E98DA"/>
    <w:lvl w:ilvl="0" w:tplc="9B0CCC94">
      <w:start w:val="1"/>
      <w:numFmt w:val="decimal"/>
      <w:lvlText w:val="%1)"/>
      <w:lvlJc w:val="left"/>
      <w:pPr>
        <w:ind w:left="1069" w:hanging="360"/>
      </w:pPr>
      <w:rPr>
        <w:rFonts w:eastAsiaTheme="minorEastAsia"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39D4E56"/>
    <w:multiLevelType w:val="hybridMultilevel"/>
    <w:tmpl w:val="0A62B2AA"/>
    <w:lvl w:ilvl="0" w:tplc="345294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5275E18"/>
    <w:multiLevelType w:val="hybridMultilevel"/>
    <w:tmpl w:val="D780CDC2"/>
    <w:lvl w:ilvl="0" w:tplc="621C581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33359A"/>
    <w:multiLevelType w:val="multilevel"/>
    <w:tmpl w:val="69E8462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05E14AAC"/>
    <w:multiLevelType w:val="hybridMultilevel"/>
    <w:tmpl w:val="C32617C8"/>
    <w:lvl w:ilvl="0" w:tplc="65F4D56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7CB2BFA"/>
    <w:multiLevelType w:val="multilevel"/>
    <w:tmpl w:val="F432B95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5360A"/>
    <w:multiLevelType w:val="multilevel"/>
    <w:tmpl w:val="A0E4B264"/>
    <w:lvl w:ilvl="0">
      <w:start w:val="1"/>
      <w:numFmt w:val="decimal"/>
      <w:lvlText w:val="%1."/>
      <w:lvlJc w:val="left"/>
      <w:pPr>
        <w:ind w:left="1264" w:hanging="555"/>
      </w:pPr>
      <w:rPr>
        <w:rFonts w:ascii="Times New Roman" w:eastAsiaTheme="minorHAnsi" w:hAnsi="Times New Roman" w:cstheme="minorBidi"/>
        <w:i w:val="0"/>
        <w:iCs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8" w15:restartNumberingAfterBreak="0">
    <w:nsid w:val="0BCC333E"/>
    <w:multiLevelType w:val="hybridMultilevel"/>
    <w:tmpl w:val="6658DA14"/>
    <w:lvl w:ilvl="0" w:tplc="D2FEDA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0FBB227B"/>
    <w:multiLevelType w:val="hybridMultilevel"/>
    <w:tmpl w:val="8EC6CA7E"/>
    <w:lvl w:ilvl="0" w:tplc="ABEE3DB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104015F"/>
    <w:multiLevelType w:val="hybridMultilevel"/>
    <w:tmpl w:val="F68E33B4"/>
    <w:lvl w:ilvl="0" w:tplc="E38E6A88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  <w:iCs w:val="0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213174D"/>
    <w:multiLevelType w:val="multilevel"/>
    <w:tmpl w:val="96F2488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lang w:val="be-BY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2948E4"/>
    <w:multiLevelType w:val="multilevel"/>
    <w:tmpl w:val="F432B95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87659A"/>
    <w:multiLevelType w:val="multilevel"/>
    <w:tmpl w:val="58203E5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BC49B7"/>
    <w:multiLevelType w:val="multilevel"/>
    <w:tmpl w:val="098ED5C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144C5867"/>
    <w:multiLevelType w:val="hybridMultilevel"/>
    <w:tmpl w:val="9F3EC002"/>
    <w:lvl w:ilvl="0" w:tplc="A6E2C9F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174EC9"/>
    <w:multiLevelType w:val="multilevel"/>
    <w:tmpl w:val="F0A6ACB6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suff w:val="space"/>
      <w:lvlText w:val="%1.%2"/>
      <w:lvlJc w:val="left"/>
      <w:pPr>
        <w:ind w:left="1324" w:hanging="61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7" w15:restartNumberingAfterBreak="0">
    <w:nsid w:val="22BC4D2C"/>
    <w:multiLevelType w:val="hybridMultilevel"/>
    <w:tmpl w:val="AC80230C"/>
    <w:lvl w:ilvl="0" w:tplc="DE34F11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55B5BEF"/>
    <w:multiLevelType w:val="multilevel"/>
    <w:tmpl w:val="FF46EB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280179C5"/>
    <w:multiLevelType w:val="hybridMultilevel"/>
    <w:tmpl w:val="554CC270"/>
    <w:lvl w:ilvl="0" w:tplc="7518A1A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2ACD23C2"/>
    <w:multiLevelType w:val="hybridMultilevel"/>
    <w:tmpl w:val="B3E010C8"/>
    <w:lvl w:ilvl="0" w:tplc="5B96118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2D414360"/>
    <w:multiLevelType w:val="hybridMultilevel"/>
    <w:tmpl w:val="2B0487A0"/>
    <w:lvl w:ilvl="0" w:tplc="D36444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2FFA3DFC"/>
    <w:multiLevelType w:val="multilevel"/>
    <w:tmpl w:val="8886ED0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7D1F48"/>
    <w:multiLevelType w:val="hybridMultilevel"/>
    <w:tmpl w:val="069000D8"/>
    <w:lvl w:ilvl="0" w:tplc="DD52336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38AB2AC6"/>
    <w:multiLevelType w:val="hybridMultilevel"/>
    <w:tmpl w:val="0A2A2758"/>
    <w:lvl w:ilvl="0" w:tplc="3D10F53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38F1294C"/>
    <w:multiLevelType w:val="hybridMultilevel"/>
    <w:tmpl w:val="9266B95A"/>
    <w:lvl w:ilvl="0" w:tplc="0284F88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E015C8E"/>
    <w:multiLevelType w:val="hybridMultilevel"/>
    <w:tmpl w:val="1C008D02"/>
    <w:lvl w:ilvl="0" w:tplc="2F8A0A8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40F37BAE"/>
    <w:multiLevelType w:val="multilevel"/>
    <w:tmpl w:val="3DEC028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41DA7DBB"/>
    <w:multiLevelType w:val="hybridMultilevel"/>
    <w:tmpl w:val="7AD6D02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C34F12"/>
    <w:multiLevelType w:val="hybridMultilevel"/>
    <w:tmpl w:val="F0B4BA06"/>
    <w:lvl w:ilvl="0" w:tplc="ED242B96">
      <w:start w:val="1"/>
      <w:numFmt w:val="decimal"/>
      <w:suff w:val="space"/>
      <w:lvlText w:val="%1."/>
      <w:lvlJc w:val="left"/>
      <w:pPr>
        <w:ind w:left="1069" w:hanging="360"/>
      </w:pPr>
      <w:rPr>
        <w:rFonts w:ascii="Times New Roman" w:eastAsiaTheme="minorEastAsia" w:hAnsi="Times New Roman" w:cstheme="minorBidi"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49CD0729"/>
    <w:multiLevelType w:val="hybridMultilevel"/>
    <w:tmpl w:val="FAB45B54"/>
    <w:lvl w:ilvl="0" w:tplc="94366D0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4E2B08E5"/>
    <w:multiLevelType w:val="multilevel"/>
    <w:tmpl w:val="F8E0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690284"/>
    <w:multiLevelType w:val="hybridMultilevel"/>
    <w:tmpl w:val="3266BFE8"/>
    <w:lvl w:ilvl="0" w:tplc="4B94D74A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54A90D64"/>
    <w:multiLevelType w:val="hybridMultilevel"/>
    <w:tmpl w:val="4F50FFBE"/>
    <w:lvl w:ilvl="0" w:tplc="71986648">
      <w:start w:val="1"/>
      <w:numFmt w:val="decimal"/>
      <w:lvlText w:val="%1)"/>
      <w:lvlJc w:val="left"/>
      <w:pPr>
        <w:ind w:left="1069" w:hanging="360"/>
      </w:pPr>
      <w:rPr>
        <w:rFonts w:eastAsiaTheme="minorEastAsia"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9B42A68"/>
    <w:multiLevelType w:val="hybridMultilevel"/>
    <w:tmpl w:val="A62A2424"/>
    <w:lvl w:ilvl="0" w:tplc="2DA0BA6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5C446747"/>
    <w:multiLevelType w:val="multilevel"/>
    <w:tmpl w:val="CD70CE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6" w15:restartNumberingAfterBreak="0">
    <w:nsid w:val="5CA448CB"/>
    <w:multiLevelType w:val="hybridMultilevel"/>
    <w:tmpl w:val="15DE430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915CF0"/>
    <w:multiLevelType w:val="hybridMultilevel"/>
    <w:tmpl w:val="70FABB4E"/>
    <w:lvl w:ilvl="0" w:tplc="A4CA4B14">
      <w:start w:val="1"/>
      <w:numFmt w:val="decimal"/>
      <w:suff w:val="space"/>
      <w:lvlText w:val="%1."/>
      <w:lvlJc w:val="left"/>
      <w:pPr>
        <w:ind w:left="1069" w:hanging="360"/>
      </w:pPr>
      <w:rPr>
        <w:rFonts w:eastAsiaTheme="minorHAnsi" w:hint="default"/>
        <w:i w:val="0"/>
        <w:iCs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631E3DDD"/>
    <w:multiLevelType w:val="multilevel"/>
    <w:tmpl w:val="0F5EF104"/>
    <w:lvl w:ilvl="0">
      <w:start w:val="1"/>
      <w:numFmt w:val="decimal"/>
      <w:suff w:val="space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92" w:hanging="2160"/>
      </w:pPr>
      <w:rPr>
        <w:rFonts w:hint="default"/>
      </w:rPr>
    </w:lvl>
  </w:abstractNum>
  <w:abstractNum w:abstractNumId="39" w15:restartNumberingAfterBreak="0">
    <w:nsid w:val="651F29EC"/>
    <w:multiLevelType w:val="hybridMultilevel"/>
    <w:tmpl w:val="87204952"/>
    <w:lvl w:ilvl="0" w:tplc="81F8749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686F3AA2"/>
    <w:multiLevelType w:val="multilevel"/>
    <w:tmpl w:val="D4B6FF1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7F12B3"/>
    <w:multiLevelType w:val="hybridMultilevel"/>
    <w:tmpl w:val="DC52ECA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435988"/>
    <w:multiLevelType w:val="multilevel"/>
    <w:tmpl w:val="81F617D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3" w15:restartNumberingAfterBreak="0">
    <w:nsid w:val="6A7C54A8"/>
    <w:multiLevelType w:val="hybridMultilevel"/>
    <w:tmpl w:val="6A7A4AF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AA4B87"/>
    <w:multiLevelType w:val="hybridMultilevel"/>
    <w:tmpl w:val="E4A06E30"/>
    <w:lvl w:ilvl="0" w:tplc="146CCEC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71F648C3"/>
    <w:multiLevelType w:val="multilevel"/>
    <w:tmpl w:val="F23A5FB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46" w15:restartNumberingAfterBreak="0">
    <w:nsid w:val="75702274"/>
    <w:multiLevelType w:val="hybridMultilevel"/>
    <w:tmpl w:val="228E1F72"/>
    <w:lvl w:ilvl="0" w:tplc="D24A0F86">
      <w:start w:val="1"/>
      <w:numFmt w:val="decimal"/>
      <w:lvlText w:val="%1)"/>
      <w:lvlJc w:val="left"/>
      <w:pPr>
        <w:ind w:left="1069" w:hanging="360"/>
      </w:pPr>
      <w:rPr>
        <w:rFonts w:hint="default"/>
        <w:i w:val="0"/>
        <w:iCs w:val="0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79F9155F"/>
    <w:multiLevelType w:val="multilevel"/>
    <w:tmpl w:val="33B0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E25ECC"/>
    <w:multiLevelType w:val="hybridMultilevel"/>
    <w:tmpl w:val="7B6A2852"/>
    <w:lvl w:ilvl="0" w:tplc="ABC4168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9" w15:restartNumberingAfterBreak="0">
    <w:nsid w:val="7CA51D12"/>
    <w:multiLevelType w:val="hybridMultilevel"/>
    <w:tmpl w:val="C6645F32"/>
    <w:lvl w:ilvl="0" w:tplc="B64AC2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74326381">
    <w:abstractNumId w:val="18"/>
  </w:num>
  <w:num w:numId="2" w16cid:durableId="1181116988">
    <w:abstractNumId w:val="0"/>
  </w:num>
  <w:num w:numId="3" w16cid:durableId="538591160">
    <w:abstractNumId w:val="43"/>
  </w:num>
  <w:num w:numId="4" w16cid:durableId="1616905450">
    <w:abstractNumId w:val="39"/>
  </w:num>
  <w:num w:numId="5" w16cid:durableId="1540438843">
    <w:abstractNumId w:val="44"/>
  </w:num>
  <w:num w:numId="6" w16cid:durableId="337847538">
    <w:abstractNumId w:val="25"/>
  </w:num>
  <w:num w:numId="7" w16cid:durableId="594092626">
    <w:abstractNumId w:val="31"/>
  </w:num>
  <w:num w:numId="8" w16cid:durableId="1190952720">
    <w:abstractNumId w:val="1"/>
  </w:num>
  <w:num w:numId="9" w16cid:durableId="1295600585">
    <w:abstractNumId w:val="24"/>
  </w:num>
  <w:num w:numId="10" w16cid:durableId="1856993083">
    <w:abstractNumId w:val="48"/>
  </w:num>
  <w:num w:numId="11" w16cid:durableId="508526581">
    <w:abstractNumId w:val="19"/>
  </w:num>
  <w:num w:numId="12" w16cid:durableId="1038167050">
    <w:abstractNumId w:val="5"/>
  </w:num>
  <w:num w:numId="13" w16cid:durableId="1170103721">
    <w:abstractNumId w:val="17"/>
  </w:num>
  <w:num w:numId="14" w16cid:durableId="1118337419">
    <w:abstractNumId w:val="26"/>
  </w:num>
  <w:num w:numId="15" w16cid:durableId="1580796915">
    <w:abstractNumId w:val="13"/>
  </w:num>
  <w:num w:numId="16" w16cid:durableId="1724021931">
    <w:abstractNumId w:val="23"/>
  </w:num>
  <w:num w:numId="17" w16cid:durableId="1750811219">
    <w:abstractNumId w:val="33"/>
  </w:num>
  <w:num w:numId="18" w16cid:durableId="359212012">
    <w:abstractNumId w:val="28"/>
  </w:num>
  <w:num w:numId="19" w16cid:durableId="498155386">
    <w:abstractNumId w:val="40"/>
  </w:num>
  <w:num w:numId="20" w16cid:durableId="1592812582">
    <w:abstractNumId w:val="9"/>
  </w:num>
  <w:num w:numId="21" w16cid:durableId="277568805">
    <w:abstractNumId w:val="20"/>
  </w:num>
  <w:num w:numId="22" w16cid:durableId="82845851">
    <w:abstractNumId w:val="47"/>
  </w:num>
  <w:num w:numId="23" w16cid:durableId="826357384">
    <w:abstractNumId w:val="22"/>
  </w:num>
  <w:num w:numId="24" w16cid:durableId="569966664">
    <w:abstractNumId w:val="12"/>
  </w:num>
  <w:num w:numId="25" w16cid:durableId="2101828997">
    <w:abstractNumId w:val="6"/>
  </w:num>
  <w:num w:numId="26" w16cid:durableId="2095281467">
    <w:abstractNumId w:val="34"/>
  </w:num>
  <w:num w:numId="27" w16cid:durableId="731318586">
    <w:abstractNumId w:val="11"/>
  </w:num>
  <w:num w:numId="28" w16cid:durableId="1170099090">
    <w:abstractNumId w:val="8"/>
  </w:num>
  <w:num w:numId="29" w16cid:durableId="957683707">
    <w:abstractNumId w:val="45"/>
  </w:num>
  <w:num w:numId="30" w16cid:durableId="1633288638">
    <w:abstractNumId w:val="15"/>
  </w:num>
  <w:num w:numId="31" w16cid:durableId="1934897843">
    <w:abstractNumId w:val="46"/>
  </w:num>
  <w:num w:numId="32" w16cid:durableId="460615636">
    <w:abstractNumId w:val="21"/>
  </w:num>
  <w:num w:numId="33" w16cid:durableId="641888780">
    <w:abstractNumId w:val="10"/>
  </w:num>
  <w:num w:numId="34" w16cid:durableId="1090662574">
    <w:abstractNumId w:val="30"/>
  </w:num>
  <w:num w:numId="35" w16cid:durableId="1733041226">
    <w:abstractNumId w:val="32"/>
  </w:num>
  <w:num w:numId="36" w16cid:durableId="1052770555">
    <w:abstractNumId w:val="38"/>
  </w:num>
  <w:num w:numId="37" w16cid:durableId="1754231989">
    <w:abstractNumId w:val="3"/>
  </w:num>
  <w:num w:numId="38" w16cid:durableId="884102863">
    <w:abstractNumId w:val="36"/>
  </w:num>
  <w:num w:numId="39" w16cid:durableId="1469856367">
    <w:abstractNumId w:val="41"/>
  </w:num>
  <w:num w:numId="40" w16cid:durableId="501508537">
    <w:abstractNumId w:val="42"/>
  </w:num>
  <w:num w:numId="41" w16cid:durableId="418447709">
    <w:abstractNumId w:val="14"/>
  </w:num>
  <w:num w:numId="42" w16cid:durableId="150563349">
    <w:abstractNumId w:val="7"/>
  </w:num>
  <w:num w:numId="43" w16cid:durableId="1580477524">
    <w:abstractNumId w:val="4"/>
  </w:num>
  <w:num w:numId="44" w16cid:durableId="228804636">
    <w:abstractNumId w:val="2"/>
  </w:num>
  <w:num w:numId="45" w16cid:durableId="718088878">
    <w:abstractNumId w:val="37"/>
  </w:num>
  <w:num w:numId="46" w16cid:durableId="1802965899">
    <w:abstractNumId w:val="29"/>
  </w:num>
  <w:num w:numId="47" w16cid:durableId="2029595219">
    <w:abstractNumId w:val="49"/>
  </w:num>
  <w:num w:numId="48" w16cid:durableId="807355728">
    <w:abstractNumId w:val="16"/>
  </w:num>
  <w:num w:numId="49" w16cid:durableId="839391376">
    <w:abstractNumId w:val="27"/>
  </w:num>
  <w:num w:numId="50" w16cid:durableId="60843670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B33"/>
    <w:rsid w:val="000002D5"/>
    <w:rsid w:val="00001D14"/>
    <w:rsid w:val="000246CA"/>
    <w:rsid w:val="00027B69"/>
    <w:rsid w:val="00030C7D"/>
    <w:rsid w:val="00030ED4"/>
    <w:rsid w:val="000435CE"/>
    <w:rsid w:val="00043879"/>
    <w:rsid w:val="00044E64"/>
    <w:rsid w:val="000521C8"/>
    <w:rsid w:val="000560F7"/>
    <w:rsid w:val="000575C2"/>
    <w:rsid w:val="000621E0"/>
    <w:rsid w:val="00072DAC"/>
    <w:rsid w:val="00077142"/>
    <w:rsid w:val="00077B17"/>
    <w:rsid w:val="00092AA6"/>
    <w:rsid w:val="000937AA"/>
    <w:rsid w:val="000B052D"/>
    <w:rsid w:val="000B4B9F"/>
    <w:rsid w:val="000C237D"/>
    <w:rsid w:val="000C2795"/>
    <w:rsid w:val="000C5A02"/>
    <w:rsid w:val="000D5D10"/>
    <w:rsid w:val="000E0850"/>
    <w:rsid w:val="000E2A3F"/>
    <w:rsid w:val="000E364A"/>
    <w:rsid w:val="000F4517"/>
    <w:rsid w:val="00101FD2"/>
    <w:rsid w:val="00102441"/>
    <w:rsid w:val="00103DB8"/>
    <w:rsid w:val="00104ADE"/>
    <w:rsid w:val="00112BA6"/>
    <w:rsid w:val="00117E2B"/>
    <w:rsid w:val="001221EF"/>
    <w:rsid w:val="001228BE"/>
    <w:rsid w:val="001254C3"/>
    <w:rsid w:val="0013061A"/>
    <w:rsid w:val="00144DF7"/>
    <w:rsid w:val="001517F0"/>
    <w:rsid w:val="0016116C"/>
    <w:rsid w:val="00170E54"/>
    <w:rsid w:val="00174827"/>
    <w:rsid w:val="00181112"/>
    <w:rsid w:val="0018193D"/>
    <w:rsid w:val="00181E69"/>
    <w:rsid w:val="00185772"/>
    <w:rsid w:val="00186ACF"/>
    <w:rsid w:val="001905F0"/>
    <w:rsid w:val="0019263E"/>
    <w:rsid w:val="001926B6"/>
    <w:rsid w:val="00197EB5"/>
    <w:rsid w:val="001B692F"/>
    <w:rsid w:val="001C3069"/>
    <w:rsid w:val="001D0E8B"/>
    <w:rsid w:val="001D12CC"/>
    <w:rsid w:val="001E3479"/>
    <w:rsid w:val="001E7876"/>
    <w:rsid w:val="001F12EE"/>
    <w:rsid w:val="001F17E2"/>
    <w:rsid w:val="001F2A0C"/>
    <w:rsid w:val="001F3EC0"/>
    <w:rsid w:val="001F754A"/>
    <w:rsid w:val="00204152"/>
    <w:rsid w:val="00205A43"/>
    <w:rsid w:val="002069AA"/>
    <w:rsid w:val="0020759F"/>
    <w:rsid w:val="002078D4"/>
    <w:rsid w:val="00213448"/>
    <w:rsid w:val="00216040"/>
    <w:rsid w:val="00217AF1"/>
    <w:rsid w:val="00226B8C"/>
    <w:rsid w:val="00227B63"/>
    <w:rsid w:val="00235450"/>
    <w:rsid w:val="00243F8C"/>
    <w:rsid w:val="0026056C"/>
    <w:rsid w:val="00260CCC"/>
    <w:rsid w:val="00265B9F"/>
    <w:rsid w:val="00267825"/>
    <w:rsid w:val="002717CF"/>
    <w:rsid w:val="00280DAD"/>
    <w:rsid w:val="00284CE2"/>
    <w:rsid w:val="00291C0D"/>
    <w:rsid w:val="002B2B5B"/>
    <w:rsid w:val="002B2BF9"/>
    <w:rsid w:val="002D2324"/>
    <w:rsid w:val="002D3077"/>
    <w:rsid w:val="002D6224"/>
    <w:rsid w:val="002E0155"/>
    <w:rsid w:val="002E3647"/>
    <w:rsid w:val="002E58F5"/>
    <w:rsid w:val="002F1E5C"/>
    <w:rsid w:val="002F319C"/>
    <w:rsid w:val="002F57C8"/>
    <w:rsid w:val="003014AD"/>
    <w:rsid w:val="00303478"/>
    <w:rsid w:val="00304FFF"/>
    <w:rsid w:val="0031278D"/>
    <w:rsid w:val="00313515"/>
    <w:rsid w:val="0031443A"/>
    <w:rsid w:val="003213F7"/>
    <w:rsid w:val="00326EE8"/>
    <w:rsid w:val="00327E71"/>
    <w:rsid w:val="00330816"/>
    <w:rsid w:val="003329A2"/>
    <w:rsid w:val="00336A70"/>
    <w:rsid w:val="003632B7"/>
    <w:rsid w:val="00363F9C"/>
    <w:rsid w:val="003746AF"/>
    <w:rsid w:val="003753BE"/>
    <w:rsid w:val="00381310"/>
    <w:rsid w:val="00386B83"/>
    <w:rsid w:val="00391A79"/>
    <w:rsid w:val="00391E18"/>
    <w:rsid w:val="00394B17"/>
    <w:rsid w:val="003A0033"/>
    <w:rsid w:val="003A0DB5"/>
    <w:rsid w:val="003A444A"/>
    <w:rsid w:val="003B17C1"/>
    <w:rsid w:val="003B3336"/>
    <w:rsid w:val="003B5C80"/>
    <w:rsid w:val="003C518C"/>
    <w:rsid w:val="003C52F7"/>
    <w:rsid w:val="003C6776"/>
    <w:rsid w:val="003D0875"/>
    <w:rsid w:val="003D7F85"/>
    <w:rsid w:val="003E0546"/>
    <w:rsid w:val="003E7B36"/>
    <w:rsid w:val="003F0CDC"/>
    <w:rsid w:val="003F215E"/>
    <w:rsid w:val="003F253C"/>
    <w:rsid w:val="003F4C80"/>
    <w:rsid w:val="00407440"/>
    <w:rsid w:val="00407E1C"/>
    <w:rsid w:val="0041282F"/>
    <w:rsid w:val="004140E4"/>
    <w:rsid w:val="0041634A"/>
    <w:rsid w:val="004200B2"/>
    <w:rsid w:val="00423633"/>
    <w:rsid w:val="00425727"/>
    <w:rsid w:val="00427E7E"/>
    <w:rsid w:val="004347CB"/>
    <w:rsid w:val="00444CE1"/>
    <w:rsid w:val="0044786F"/>
    <w:rsid w:val="00450694"/>
    <w:rsid w:val="00450D23"/>
    <w:rsid w:val="00453AA1"/>
    <w:rsid w:val="004571B0"/>
    <w:rsid w:val="00470852"/>
    <w:rsid w:val="004805C0"/>
    <w:rsid w:val="00481DF8"/>
    <w:rsid w:val="00490734"/>
    <w:rsid w:val="00493121"/>
    <w:rsid w:val="00497023"/>
    <w:rsid w:val="004A34DE"/>
    <w:rsid w:val="004A4FE9"/>
    <w:rsid w:val="004B0332"/>
    <w:rsid w:val="004B36E3"/>
    <w:rsid w:val="004B3B9A"/>
    <w:rsid w:val="004B7760"/>
    <w:rsid w:val="004C0441"/>
    <w:rsid w:val="004C09C0"/>
    <w:rsid w:val="004C31D5"/>
    <w:rsid w:val="004C623B"/>
    <w:rsid w:val="004C6AF5"/>
    <w:rsid w:val="004D063C"/>
    <w:rsid w:val="004E5AFF"/>
    <w:rsid w:val="004E6DEB"/>
    <w:rsid w:val="004F030C"/>
    <w:rsid w:val="004F6CFF"/>
    <w:rsid w:val="00501389"/>
    <w:rsid w:val="00501791"/>
    <w:rsid w:val="00502FEF"/>
    <w:rsid w:val="00505D00"/>
    <w:rsid w:val="00510353"/>
    <w:rsid w:val="00520162"/>
    <w:rsid w:val="00521639"/>
    <w:rsid w:val="005223CE"/>
    <w:rsid w:val="005231F9"/>
    <w:rsid w:val="00523A82"/>
    <w:rsid w:val="00525085"/>
    <w:rsid w:val="005253F6"/>
    <w:rsid w:val="00530A91"/>
    <w:rsid w:val="00531A27"/>
    <w:rsid w:val="005322AD"/>
    <w:rsid w:val="005404AB"/>
    <w:rsid w:val="00542363"/>
    <w:rsid w:val="005515AF"/>
    <w:rsid w:val="00551BF4"/>
    <w:rsid w:val="00552F07"/>
    <w:rsid w:val="005556F8"/>
    <w:rsid w:val="00556C7E"/>
    <w:rsid w:val="00557E62"/>
    <w:rsid w:val="00561B19"/>
    <w:rsid w:val="00570D9B"/>
    <w:rsid w:val="005734B0"/>
    <w:rsid w:val="0057687B"/>
    <w:rsid w:val="00576AFD"/>
    <w:rsid w:val="0058007C"/>
    <w:rsid w:val="0058296F"/>
    <w:rsid w:val="00592882"/>
    <w:rsid w:val="005A2DF1"/>
    <w:rsid w:val="005B0B9F"/>
    <w:rsid w:val="005C4A21"/>
    <w:rsid w:val="005C689D"/>
    <w:rsid w:val="005C7F29"/>
    <w:rsid w:val="005D4355"/>
    <w:rsid w:val="005E0D13"/>
    <w:rsid w:val="005E0FD5"/>
    <w:rsid w:val="005E402B"/>
    <w:rsid w:val="005E62A9"/>
    <w:rsid w:val="005E65C6"/>
    <w:rsid w:val="005E7EC1"/>
    <w:rsid w:val="005F023F"/>
    <w:rsid w:val="005F19F2"/>
    <w:rsid w:val="005F4BD6"/>
    <w:rsid w:val="005F55AF"/>
    <w:rsid w:val="005F63AE"/>
    <w:rsid w:val="005F6718"/>
    <w:rsid w:val="0061479D"/>
    <w:rsid w:val="006212A1"/>
    <w:rsid w:val="0062135E"/>
    <w:rsid w:val="00621DC1"/>
    <w:rsid w:val="0062537F"/>
    <w:rsid w:val="00631F97"/>
    <w:rsid w:val="0063308E"/>
    <w:rsid w:val="006357A3"/>
    <w:rsid w:val="00642419"/>
    <w:rsid w:val="006433B7"/>
    <w:rsid w:val="00645F84"/>
    <w:rsid w:val="00663774"/>
    <w:rsid w:val="00665D7C"/>
    <w:rsid w:val="0066697D"/>
    <w:rsid w:val="00667976"/>
    <w:rsid w:val="00667A5C"/>
    <w:rsid w:val="0067087E"/>
    <w:rsid w:val="00691E68"/>
    <w:rsid w:val="00691EE3"/>
    <w:rsid w:val="006931D5"/>
    <w:rsid w:val="006A56BE"/>
    <w:rsid w:val="006B3258"/>
    <w:rsid w:val="006B60D7"/>
    <w:rsid w:val="006C4C64"/>
    <w:rsid w:val="006C5206"/>
    <w:rsid w:val="006E0D9F"/>
    <w:rsid w:val="006E2050"/>
    <w:rsid w:val="006E3CCC"/>
    <w:rsid w:val="006E49F9"/>
    <w:rsid w:val="006E5AE9"/>
    <w:rsid w:val="006E798E"/>
    <w:rsid w:val="006F550C"/>
    <w:rsid w:val="00701B33"/>
    <w:rsid w:val="0070401D"/>
    <w:rsid w:val="00711EB1"/>
    <w:rsid w:val="00715000"/>
    <w:rsid w:val="007206CE"/>
    <w:rsid w:val="00720D70"/>
    <w:rsid w:val="00723F6B"/>
    <w:rsid w:val="007369A6"/>
    <w:rsid w:val="00737F48"/>
    <w:rsid w:val="0074361F"/>
    <w:rsid w:val="00744CB9"/>
    <w:rsid w:val="007517B2"/>
    <w:rsid w:val="007537EA"/>
    <w:rsid w:val="007561BD"/>
    <w:rsid w:val="00757735"/>
    <w:rsid w:val="007619E4"/>
    <w:rsid w:val="007666FC"/>
    <w:rsid w:val="007677AF"/>
    <w:rsid w:val="00781B53"/>
    <w:rsid w:val="0078326B"/>
    <w:rsid w:val="00783975"/>
    <w:rsid w:val="00791C2A"/>
    <w:rsid w:val="007949C8"/>
    <w:rsid w:val="00797883"/>
    <w:rsid w:val="007979AA"/>
    <w:rsid w:val="007A127D"/>
    <w:rsid w:val="007A4FAF"/>
    <w:rsid w:val="007A50B4"/>
    <w:rsid w:val="007A78FE"/>
    <w:rsid w:val="007B1870"/>
    <w:rsid w:val="007C4912"/>
    <w:rsid w:val="007D28D2"/>
    <w:rsid w:val="007E14D0"/>
    <w:rsid w:val="007E16DC"/>
    <w:rsid w:val="007E40CD"/>
    <w:rsid w:val="007E5214"/>
    <w:rsid w:val="007E5D09"/>
    <w:rsid w:val="007E601E"/>
    <w:rsid w:val="007E637D"/>
    <w:rsid w:val="007E7687"/>
    <w:rsid w:val="007F0B01"/>
    <w:rsid w:val="007F44D3"/>
    <w:rsid w:val="007F4CDF"/>
    <w:rsid w:val="007F6F59"/>
    <w:rsid w:val="0080010F"/>
    <w:rsid w:val="00802666"/>
    <w:rsid w:val="0080292C"/>
    <w:rsid w:val="00813BB3"/>
    <w:rsid w:val="008217D8"/>
    <w:rsid w:val="00827957"/>
    <w:rsid w:val="008325A7"/>
    <w:rsid w:val="008360FA"/>
    <w:rsid w:val="00843106"/>
    <w:rsid w:val="0084537C"/>
    <w:rsid w:val="00847558"/>
    <w:rsid w:val="00851B64"/>
    <w:rsid w:val="00854504"/>
    <w:rsid w:val="00855026"/>
    <w:rsid w:val="00857625"/>
    <w:rsid w:val="008608A2"/>
    <w:rsid w:val="008613E6"/>
    <w:rsid w:val="00863017"/>
    <w:rsid w:val="00863CFF"/>
    <w:rsid w:val="00875232"/>
    <w:rsid w:val="0088181B"/>
    <w:rsid w:val="00882B77"/>
    <w:rsid w:val="008956A5"/>
    <w:rsid w:val="008A0C0B"/>
    <w:rsid w:val="008A12C5"/>
    <w:rsid w:val="008A1C33"/>
    <w:rsid w:val="008A2B50"/>
    <w:rsid w:val="008A49D9"/>
    <w:rsid w:val="008B0959"/>
    <w:rsid w:val="008B5022"/>
    <w:rsid w:val="008B634C"/>
    <w:rsid w:val="008C4B77"/>
    <w:rsid w:val="008C4DA9"/>
    <w:rsid w:val="008C5CA8"/>
    <w:rsid w:val="008C7A90"/>
    <w:rsid w:val="008D4D87"/>
    <w:rsid w:val="008D5472"/>
    <w:rsid w:val="008E18F8"/>
    <w:rsid w:val="008F37F7"/>
    <w:rsid w:val="008F4126"/>
    <w:rsid w:val="008F5150"/>
    <w:rsid w:val="00902111"/>
    <w:rsid w:val="0090670F"/>
    <w:rsid w:val="009107E7"/>
    <w:rsid w:val="00911240"/>
    <w:rsid w:val="0091279F"/>
    <w:rsid w:val="0092002F"/>
    <w:rsid w:val="00923111"/>
    <w:rsid w:val="00930F77"/>
    <w:rsid w:val="00933F94"/>
    <w:rsid w:val="009374FC"/>
    <w:rsid w:val="00947BC4"/>
    <w:rsid w:val="00952E75"/>
    <w:rsid w:val="00954FDE"/>
    <w:rsid w:val="0096374B"/>
    <w:rsid w:val="0097187B"/>
    <w:rsid w:val="00987CB8"/>
    <w:rsid w:val="00992F8C"/>
    <w:rsid w:val="00994C86"/>
    <w:rsid w:val="009961A8"/>
    <w:rsid w:val="0099723B"/>
    <w:rsid w:val="009A03B5"/>
    <w:rsid w:val="009A4D73"/>
    <w:rsid w:val="009A6F53"/>
    <w:rsid w:val="009B7AC6"/>
    <w:rsid w:val="009C08D8"/>
    <w:rsid w:val="009C5AE6"/>
    <w:rsid w:val="009C6859"/>
    <w:rsid w:val="009D17E6"/>
    <w:rsid w:val="009E1E96"/>
    <w:rsid w:val="009E20F9"/>
    <w:rsid w:val="009E2BDF"/>
    <w:rsid w:val="009E325B"/>
    <w:rsid w:val="009E58D2"/>
    <w:rsid w:val="009F5E51"/>
    <w:rsid w:val="009F789B"/>
    <w:rsid w:val="00A00495"/>
    <w:rsid w:val="00A00C8D"/>
    <w:rsid w:val="00A06B57"/>
    <w:rsid w:val="00A14BEE"/>
    <w:rsid w:val="00A17E56"/>
    <w:rsid w:val="00A22B20"/>
    <w:rsid w:val="00A238CE"/>
    <w:rsid w:val="00A31A0A"/>
    <w:rsid w:val="00A31AAB"/>
    <w:rsid w:val="00A34BDD"/>
    <w:rsid w:val="00A41C49"/>
    <w:rsid w:val="00A445D1"/>
    <w:rsid w:val="00A4713F"/>
    <w:rsid w:val="00A50834"/>
    <w:rsid w:val="00A52BD0"/>
    <w:rsid w:val="00A53095"/>
    <w:rsid w:val="00A55AAE"/>
    <w:rsid w:val="00A6044E"/>
    <w:rsid w:val="00A620AD"/>
    <w:rsid w:val="00A63703"/>
    <w:rsid w:val="00A6538C"/>
    <w:rsid w:val="00A66DC8"/>
    <w:rsid w:val="00A674B4"/>
    <w:rsid w:val="00A77CA3"/>
    <w:rsid w:val="00A808C1"/>
    <w:rsid w:val="00A8094F"/>
    <w:rsid w:val="00A8366A"/>
    <w:rsid w:val="00A85E09"/>
    <w:rsid w:val="00A93C72"/>
    <w:rsid w:val="00A948F2"/>
    <w:rsid w:val="00A96D68"/>
    <w:rsid w:val="00AA0F3E"/>
    <w:rsid w:val="00AC575B"/>
    <w:rsid w:val="00AC66F3"/>
    <w:rsid w:val="00AD15C6"/>
    <w:rsid w:val="00AD39BD"/>
    <w:rsid w:val="00AD75D0"/>
    <w:rsid w:val="00AE3764"/>
    <w:rsid w:val="00AE603F"/>
    <w:rsid w:val="00AF1E1E"/>
    <w:rsid w:val="00AF1ECE"/>
    <w:rsid w:val="00AF26E5"/>
    <w:rsid w:val="00AF61A9"/>
    <w:rsid w:val="00B046D3"/>
    <w:rsid w:val="00B07379"/>
    <w:rsid w:val="00B111B2"/>
    <w:rsid w:val="00B14D7D"/>
    <w:rsid w:val="00B1686F"/>
    <w:rsid w:val="00B262FB"/>
    <w:rsid w:val="00B3604E"/>
    <w:rsid w:val="00B37274"/>
    <w:rsid w:val="00B42BF5"/>
    <w:rsid w:val="00B43B3F"/>
    <w:rsid w:val="00B43BAF"/>
    <w:rsid w:val="00B46A11"/>
    <w:rsid w:val="00B47191"/>
    <w:rsid w:val="00B506DB"/>
    <w:rsid w:val="00B54252"/>
    <w:rsid w:val="00B5615C"/>
    <w:rsid w:val="00B60078"/>
    <w:rsid w:val="00B63B5A"/>
    <w:rsid w:val="00B66315"/>
    <w:rsid w:val="00B665B9"/>
    <w:rsid w:val="00B715DA"/>
    <w:rsid w:val="00B75F86"/>
    <w:rsid w:val="00B77191"/>
    <w:rsid w:val="00B81505"/>
    <w:rsid w:val="00B83C87"/>
    <w:rsid w:val="00B84439"/>
    <w:rsid w:val="00B86504"/>
    <w:rsid w:val="00B90224"/>
    <w:rsid w:val="00BA2376"/>
    <w:rsid w:val="00BA5381"/>
    <w:rsid w:val="00BB466D"/>
    <w:rsid w:val="00BC04A3"/>
    <w:rsid w:val="00BC34C4"/>
    <w:rsid w:val="00BC4148"/>
    <w:rsid w:val="00BD17BC"/>
    <w:rsid w:val="00BD1817"/>
    <w:rsid w:val="00BE3664"/>
    <w:rsid w:val="00BF419D"/>
    <w:rsid w:val="00C04B45"/>
    <w:rsid w:val="00C06E93"/>
    <w:rsid w:val="00C11385"/>
    <w:rsid w:val="00C1767E"/>
    <w:rsid w:val="00C20BF1"/>
    <w:rsid w:val="00C26062"/>
    <w:rsid w:val="00C26817"/>
    <w:rsid w:val="00C3306A"/>
    <w:rsid w:val="00C3380A"/>
    <w:rsid w:val="00C35981"/>
    <w:rsid w:val="00C372C2"/>
    <w:rsid w:val="00C504D8"/>
    <w:rsid w:val="00C57114"/>
    <w:rsid w:val="00C600EA"/>
    <w:rsid w:val="00C754D8"/>
    <w:rsid w:val="00C76967"/>
    <w:rsid w:val="00C82E99"/>
    <w:rsid w:val="00C87460"/>
    <w:rsid w:val="00C963DC"/>
    <w:rsid w:val="00C971AA"/>
    <w:rsid w:val="00CA32A5"/>
    <w:rsid w:val="00CB20B8"/>
    <w:rsid w:val="00CB3B5C"/>
    <w:rsid w:val="00CB4D85"/>
    <w:rsid w:val="00CC1FA6"/>
    <w:rsid w:val="00CD51C8"/>
    <w:rsid w:val="00CD557E"/>
    <w:rsid w:val="00CD6E55"/>
    <w:rsid w:val="00CE1AC1"/>
    <w:rsid w:val="00CE1B2B"/>
    <w:rsid w:val="00CF0C65"/>
    <w:rsid w:val="00CF2B95"/>
    <w:rsid w:val="00CF2E2F"/>
    <w:rsid w:val="00CF3323"/>
    <w:rsid w:val="00CF524A"/>
    <w:rsid w:val="00CF7627"/>
    <w:rsid w:val="00D014C2"/>
    <w:rsid w:val="00D044BF"/>
    <w:rsid w:val="00D059A4"/>
    <w:rsid w:val="00D102FE"/>
    <w:rsid w:val="00D113C9"/>
    <w:rsid w:val="00D14D76"/>
    <w:rsid w:val="00D159D2"/>
    <w:rsid w:val="00D20E4D"/>
    <w:rsid w:val="00D23EA9"/>
    <w:rsid w:val="00D31E18"/>
    <w:rsid w:val="00D35AD1"/>
    <w:rsid w:val="00D50541"/>
    <w:rsid w:val="00D658F7"/>
    <w:rsid w:val="00D7034C"/>
    <w:rsid w:val="00D729CF"/>
    <w:rsid w:val="00D776E5"/>
    <w:rsid w:val="00D7775D"/>
    <w:rsid w:val="00D84431"/>
    <w:rsid w:val="00D851E8"/>
    <w:rsid w:val="00D86286"/>
    <w:rsid w:val="00D87145"/>
    <w:rsid w:val="00D91612"/>
    <w:rsid w:val="00D91E35"/>
    <w:rsid w:val="00D92887"/>
    <w:rsid w:val="00D93A77"/>
    <w:rsid w:val="00D93B40"/>
    <w:rsid w:val="00D94EAE"/>
    <w:rsid w:val="00D956F2"/>
    <w:rsid w:val="00D95D2F"/>
    <w:rsid w:val="00D97396"/>
    <w:rsid w:val="00D9739F"/>
    <w:rsid w:val="00D97F36"/>
    <w:rsid w:val="00DA77A1"/>
    <w:rsid w:val="00DB2B59"/>
    <w:rsid w:val="00DB466F"/>
    <w:rsid w:val="00DC2110"/>
    <w:rsid w:val="00DC5A7A"/>
    <w:rsid w:val="00DD1E93"/>
    <w:rsid w:val="00DD5DE8"/>
    <w:rsid w:val="00DE159F"/>
    <w:rsid w:val="00DE573E"/>
    <w:rsid w:val="00DE6CFF"/>
    <w:rsid w:val="00DF0211"/>
    <w:rsid w:val="00DF122B"/>
    <w:rsid w:val="00DF215A"/>
    <w:rsid w:val="00DF50BF"/>
    <w:rsid w:val="00DF6429"/>
    <w:rsid w:val="00E01E34"/>
    <w:rsid w:val="00E039B7"/>
    <w:rsid w:val="00E04C80"/>
    <w:rsid w:val="00E04E61"/>
    <w:rsid w:val="00E058F8"/>
    <w:rsid w:val="00E069FB"/>
    <w:rsid w:val="00E1207B"/>
    <w:rsid w:val="00E12D0C"/>
    <w:rsid w:val="00E1688B"/>
    <w:rsid w:val="00E17AF8"/>
    <w:rsid w:val="00E21A57"/>
    <w:rsid w:val="00E27BB6"/>
    <w:rsid w:val="00E32EBF"/>
    <w:rsid w:val="00E34DCC"/>
    <w:rsid w:val="00E36702"/>
    <w:rsid w:val="00E50256"/>
    <w:rsid w:val="00E527AF"/>
    <w:rsid w:val="00E52DD0"/>
    <w:rsid w:val="00E55D3A"/>
    <w:rsid w:val="00E5749F"/>
    <w:rsid w:val="00E60962"/>
    <w:rsid w:val="00E632FB"/>
    <w:rsid w:val="00E67289"/>
    <w:rsid w:val="00E77E6A"/>
    <w:rsid w:val="00E77FE7"/>
    <w:rsid w:val="00E87972"/>
    <w:rsid w:val="00E93F06"/>
    <w:rsid w:val="00E95238"/>
    <w:rsid w:val="00EA1E26"/>
    <w:rsid w:val="00EA2037"/>
    <w:rsid w:val="00EA43E5"/>
    <w:rsid w:val="00EA6259"/>
    <w:rsid w:val="00EB170B"/>
    <w:rsid w:val="00EB2456"/>
    <w:rsid w:val="00EB7B53"/>
    <w:rsid w:val="00EB7E30"/>
    <w:rsid w:val="00EC7369"/>
    <w:rsid w:val="00ED4408"/>
    <w:rsid w:val="00EF2F70"/>
    <w:rsid w:val="00EF36C9"/>
    <w:rsid w:val="00EF413B"/>
    <w:rsid w:val="00F00EA2"/>
    <w:rsid w:val="00F013E4"/>
    <w:rsid w:val="00F025B2"/>
    <w:rsid w:val="00F04715"/>
    <w:rsid w:val="00F05A40"/>
    <w:rsid w:val="00F121CF"/>
    <w:rsid w:val="00F1281F"/>
    <w:rsid w:val="00F209FB"/>
    <w:rsid w:val="00F22A40"/>
    <w:rsid w:val="00F23AE8"/>
    <w:rsid w:val="00F24E70"/>
    <w:rsid w:val="00F31829"/>
    <w:rsid w:val="00F3426E"/>
    <w:rsid w:val="00F35056"/>
    <w:rsid w:val="00F45246"/>
    <w:rsid w:val="00F55CDB"/>
    <w:rsid w:val="00F619B1"/>
    <w:rsid w:val="00F6651F"/>
    <w:rsid w:val="00F67F1D"/>
    <w:rsid w:val="00F70797"/>
    <w:rsid w:val="00F81F5C"/>
    <w:rsid w:val="00F8288D"/>
    <w:rsid w:val="00F82F0E"/>
    <w:rsid w:val="00F844BB"/>
    <w:rsid w:val="00F90D52"/>
    <w:rsid w:val="00F965A6"/>
    <w:rsid w:val="00FA010E"/>
    <w:rsid w:val="00FA05D7"/>
    <w:rsid w:val="00FA0EA0"/>
    <w:rsid w:val="00FA1D3D"/>
    <w:rsid w:val="00FA29BF"/>
    <w:rsid w:val="00FA3E81"/>
    <w:rsid w:val="00FA4366"/>
    <w:rsid w:val="00FB4C20"/>
    <w:rsid w:val="00FC020C"/>
    <w:rsid w:val="00FC5579"/>
    <w:rsid w:val="00FD73D2"/>
    <w:rsid w:val="00FE01AB"/>
    <w:rsid w:val="00FF7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0E2B8"/>
  <w15:chartTrackingRefBased/>
  <w15:docId w15:val="{7BCCD295-F62B-44B7-8525-C5F216FF8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1E18"/>
    <w:pPr>
      <w:spacing w:after="0" w:line="360" w:lineRule="exact"/>
      <w:ind w:firstLine="709"/>
      <w:contextualSpacing/>
      <w:jc w:val="both"/>
    </w:pPr>
    <w:rPr>
      <w:rFonts w:ascii="Times New Roman" w:hAnsi="Times New Roman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31E18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27B69"/>
    <w:pPr>
      <w:keepNext/>
      <w:keepLines/>
      <w:ind w:firstLine="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734B0"/>
    <w:pPr>
      <w:keepNext/>
      <w:keepLines/>
      <w:spacing w:before="160" w:after="80"/>
      <w:ind w:firstLine="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1B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1B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1B3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1B3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1B3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1B3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6044E"/>
    <w:pPr>
      <w:spacing w:after="0" w:line="240" w:lineRule="auto"/>
      <w:jc w:val="both"/>
    </w:pPr>
    <w:rPr>
      <w:rFonts w:ascii="Times New Roman" w:hAnsi="Times New Roman"/>
      <w:b/>
      <w:sz w:val="24"/>
    </w:rPr>
  </w:style>
  <w:style w:type="character" w:customStyle="1" w:styleId="20">
    <w:name w:val="Заголовок 2 Знак"/>
    <w:basedOn w:val="a0"/>
    <w:link w:val="2"/>
    <w:uiPriority w:val="9"/>
    <w:rsid w:val="00027B69"/>
    <w:rPr>
      <w:rFonts w:ascii="Times New Roman" w:eastAsiaTheme="majorEastAsia" w:hAnsi="Times New Roman" w:cstheme="majorBidi"/>
      <w:b/>
      <w:sz w:val="28"/>
      <w:szCs w:val="3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D31E18"/>
    <w:rPr>
      <w:rFonts w:ascii="Times New Roman" w:eastAsiaTheme="majorEastAsia" w:hAnsi="Times New Roman" w:cstheme="majorBidi"/>
      <w:b/>
      <w:caps/>
      <w:color w:val="000000" w:themeColor="text1"/>
      <w:sz w:val="32"/>
      <w:szCs w:val="40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5734B0"/>
    <w:rPr>
      <w:rFonts w:ascii="Times New Roman" w:eastAsiaTheme="majorEastAsia" w:hAnsi="Times New Roman" w:cstheme="majorBidi"/>
      <w:b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701B33"/>
    <w:rPr>
      <w:rFonts w:eastAsiaTheme="majorEastAsia" w:cstheme="majorBidi"/>
      <w:i/>
      <w:iCs/>
      <w:color w:val="0F4761" w:themeColor="accent1" w:themeShade="BF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701B33"/>
    <w:rPr>
      <w:rFonts w:eastAsiaTheme="majorEastAsia" w:cstheme="majorBidi"/>
      <w:color w:val="0F4761" w:themeColor="accent1" w:themeShade="BF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01B33"/>
    <w:rPr>
      <w:rFonts w:eastAsiaTheme="majorEastAsia" w:cstheme="majorBidi"/>
      <w:i/>
      <w:iCs/>
      <w:color w:val="595959" w:themeColor="text1" w:themeTint="A6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701B33"/>
    <w:rPr>
      <w:rFonts w:eastAsiaTheme="majorEastAsia" w:cstheme="majorBidi"/>
      <w:color w:val="595959" w:themeColor="text1" w:themeTint="A6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701B33"/>
    <w:rPr>
      <w:rFonts w:eastAsiaTheme="majorEastAsia" w:cstheme="majorBidi"/>
      <w:i/>
      <w:iCs/>
      <w:color w:val="272727" w:themeColor="text1" w:themeTint="D8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701B33"/>
    <w:rPr>
      <w:rFonts w:eastAsiaTheme="majorEastAsia" w:cstheme="majorBidi"/>
      <w:color w:val="272727" w:themeColor="text1" w:themeTint="D8"/>
      <w:sz w:val="28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701B33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701B3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701B33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701B33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01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1B33"/>
    <w:rPr>
      <w:rFonts w:ascii="Times New Roman" w:hAnsi="Times New Roman"/>
      <w:i/>
      <w:iCs/>
      <w:color w:val="404040" w:themeColor="text1" w:themeTint="BF"/>
      <w:sz w:val="28"/>
      <w14:ligatures w14:val="none"/>
    </w:rPr>
  </w:style>
  <w:style w:type="paragraph" w:styleId="a8">
    <w:name w:val="List Paragraph"/>
    <w:basedOn w:val="a"/>
    <w:uiPriority w:val="34"/>
    <w:qFormat/>
    <w:rsid w:val="00701B33"/>
    <w:pPr>
      <w:ind w:left="720"/>
    </w:pPr>
  </w:style>
  <w:style w:type="character" w:styleId="a9">
    <w:name w:val="Intense Emphasis"/>
    <w:basedOn w:val="a0"/>
    <w:uiPriority w:val="21"/>
    <w:qFormat/>
    <w:rsid w:val="00701B3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701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701B33"/>
    <w:rPr>
      <w:rFonts w:ascii="Times New Roman" w:hAnsi="Times New Roman"/>
      <w:i/>
      <w:iCs/>
      <w:color w:val="0F4761" w:themeColor="accent1" w:themeShade="BF"/>
      <w:sz w:val="28"/>
      <w14:ligatures w14:val="none"/>
    </w:rPr>
  </w:style>
  <w:style w:type="character" w:styleId="ac">
    <w:name w:val="Intense Reference"/>
    <w:basedOn w:val="a0"/>
    <w:uiPriority w:val="32"/>
    <w:qFormat/>
    <w:rsid w:val="00701B33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CF2E2F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CF2E2F"/>
    <w:rPr>
      <w:rFonts w:ascii="Times New Roman" w:hAnsi="Times New Roman"/>
      <w:sz w:val="28"/>
      <w14:ligatures w14:val="none"/>
    </w:rPr>
  </w:style>
  <w:style w:type="paragraph" w:styleId="af">
    <w:name w:val="footer"/>
    <w:basedOn w:val="a"/>
    <w:link w:val="af0"/>
    <w:uiPriority w:val="99"/>
    <w:unhideWhenUsed/>
    <w:rsid w:val="00CF2E2F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CF2E2F"/>
    <w:rPr>
      <w:rFonts w:ascii="Times New Roman" w:hAnsi="Times New Roman"/>
      <w:sz w:val="28"/>
      <w14:ligatures w14:val="none"/>
    </w:rPr>
  </w:style>
  <w:style w:type="character" w:customStyle="1" w:styleId="11">
    <w:name w:val="Основной текст Знак1"/>
    <w:basedOn w:val="a0"/>
    <w:link w:val="af1"/>
    <w:uiPriority w:val="99"/>
    <w:rsid w:val="001F754A"/>
    <w:rPr>
      <w:rFonts w:ascii="Times New Roman" w:hAnsi="Times New Roman" w:cs="Times New Roman"/>
      <w:color w:val="575760"/>
    </w:rPr>
  </w:style>
  <w:style w:type="character" w:customStyle="1" w:styleId="23">
    <w:name w:val="Основной текст (2)_"/>
    <w:basedOn w:val="a0"/>
    <w:link w:val="24"/>
    <w:uiPriority w:val="99"/>
    <w:rsid w:val="001F754A"/>
    <w:rPr>
      <w:rFonts w:ascii="Times New Roman" w:hAnsi="Times New Roman" w:cs="Times New Roman"/>
      <w:color w:val="575760"/>
      <w:sz w:val="20"/>
      <w:szCs w:val="20"/>
    </w:rPr>
  </w:style>
  <w:style w:type="paragraph" w:styleId="af1">
    <w:name w:val="Body Text"/>
    <w:basedOn w:val="a"/>
    <w:link w:val="11"/>
    <w:uiPriority w:val="99"/>
    <w:rsid w:val="001F754A"/>
    <w:pPr>
      <w:spacing w:line="271" w:lineRule="auto"/>
      <w:ind w:firstLine="0"/>
      <w:contextualSpacing w:val="0"/>
    </w:pPr>
    <w:rPr>
      <w:rFonts w:cs="Times New Roman"/>
      <w:color w:val="575760"/>
      <w:sz w:val="22"/>
      <w14:ligatures w14:val="standardContextual"/>
    </w:rPr>
  </w:style>
  <w:style w:type="character" w:customStyle="1" w:styleId="af2">
    <w:name w:val="Основной текст Знак"/>
    <w:basedOn w:val="a0"/>
    <w:uiPriority w:val="99"/>
    <w:semiHidden/>
    <w:rsid w:val="001F754A"/>
    <w:rPr>
      <w:rFonts w:ascii="Times New Roman" w:hAnsi="Times New Roman"/>
      <w:sz w:val="28"/>
      <w14:ligatures w14:val="none"/>
    </w:rPr>
  </w:style>
  <w:style w:type="paragraph" w:customStyle="1" w:styleId="24">
    <w:name w:val="Основной текст (2)"/>
    <w:basedOn w:val="a"/>
    <w:link w:val="23"/>
    <w:uiPriority w:val="99"/>
    <w:rsid w:val="001F754A"/>
    <w:pPr>
      <w:ind w:left="2280" w:firstLine="80"/>
      <w:contextualSpacing w:val="0"/>
    </w:pPr>
    <w:rPr>
      <w:rFonts w:cs="Times New Roman"/>
      <w:color w:val="575760"/>
      <w:sz w:val="20"/>
      <w:szCs w:val="20"/>
      <w14:ligatures w14:val="standardContextual"/>
    </w:rPr>
  </w:style>
  <w:style w:type="table" w:styleId="af3">
    <w:name w:val="Table Grid"/>
    <w:basedOn w:val="a1"/>
    <w:uiPriority w:val="39"/>
    <w:rsid w:val="001F754A"/>
    <w:pPr>
      <w:spacing w:after="0" w:line="240" w:lineRule="auto"/>
    </w:pPr>
    <w:rPr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0"/>
    <w:uiPriority w:val="99"/>
    <w:semiHidden/>
    <w:rsid w:val="00663774"/>
    <w:rPr>
      <w:color w:val="666666"/>
    </w:rPr>
  </w:style>
  <w:style w:type="character" w:styleId="af5">
    <w:name w:val="Hyperlink"/>
    <w:basedOn w:val="a0"/>
    <w:uiPriority w:val="99"/>
    <w:unhideWhenUsed/>
    <w:rsid w:val="00B60078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B60078"/>
    <w:rPr>
      <w:color w:val="605E5C"/>
      <w:shd w:val="clear" w:color="auto" w:fill="E1DFDD"/>
    </w:rPr>
  </w:style>
  <w:style w:type="paragraph" w:styleId="af7">
    <w:name w:val="TOC Heading"/>
    <w:basedOn w:val="1"/>
    <w:next w:val="a"/>
    <w:uiPriority w:val="39"/>
    <w:unhideWhenUsed/>
    <w:qFormat/>
    <w:rsid w:val="0062537F"/>
    <w:pPr>
      <w:spacing w:before="240" w:line="259" w:lineRule="auto"/>
      <w:contextualSpacing w:val="0"/>
      <w:jc w:val="left"/>
      <w:outlineLvl w:val="9"/>
    </w:pPr>
    <w:rPr>
      <w:rFonts w:asciiTheme="majorHAnsi" w:hAnsiTheme="majorHAnsi"/>
      <w:b w:val="0"/>
      <w:color w:val="0F4761" w:themeColor="accent1" w:themeShade="BF"/>
      <w:szCs w:val="32"/>
      <w:lang w:val="ru-BY" w:eastAsia="ru-BY"/>
    </w:rPr>
  </w:style>
  <w:style w:type="paragraph" w:styleId="12">
    <w:name w:val="toc 1"/>
    <w:basedOn w:val="a"/>
    <w:next w:val="a"/>
    <w:autoRedefine/>
    <w:uiPriority w:val="39"/>
    <w:unhideWhenUsed/>
    <w:rsid w:val="00027B69"/>
    <w:pPr>
      <w:tabs>
        <w:tab w:val="right" w:leader="dot" w:pos="9628"/>
      </w:tabs>
      <w:spacing w:after="100"/>
      <w:ind w:firstLine="0"/>
      <w:jc w:val="left"/>
    </w:pPr>
  </w:style>
  <w:style w:type="paragraph" w:styleId="25">
    <w:name w:val="toc 2"/>
    <w:basedOn w:val="a"/>
    <w:next w:val="a"/>
    <w:autoRedefine/>
    <w:uiPriority w:val="39"/>
    <w:unhideWhenUsed/>
    <w:rsid w:val="001221EF"/>
    <w:pPr>
      <w:tabs>
        <w:tab w:val="right" w:leader="dot" w:pos="9628"/>
      </w:tabs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62537F"/>
    <w:pPr>
      <w:spacing w:after="100"/>
      <w:ind w:left="560"/>
    </w:pPr>
  </w:style>
  <w:style w:type="paragraph" w:styleId="af8">
    <w:name w:val="footnote text"/>
    <w:basedOn w:val="a"/>
    <w:link w:val="af9"/>
    <w:uiPriority w:val="99"/>
    <w:semiHidden/>
    <w:unhideWhenUsed/>
    <w:rsid w:val="00E60962"/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sid w:val="00E60962"/>
    <w:rPr>
      <w:rFonts w:ascii="Times New Roman" w:hAnsi="Times New Roman"/>
      <w:sz w:val="20"/>
      <w:szCs w:val="20"/>
      <w14:ligatures w14:val="none"/>
    </w:rPr>
  </w:style>
  <w:style w:type="character" w:styleId="afa">
    <w:name w:val="footnote reference"/>
    <w:basedOn w:val="a0"/>
    <w:uiPriority w:val="99"/>
    <w:semiHidden/>
    <w:unhideWhenUsed/>
    <w:rsid w:val="00E60962"/>
    <w:rPr>
      <w:vertAlign w:val="superscript"/>
    </w:rPr>
  </w:style>
  <w:style w:type="paragraph" w:customStyle="1" w:styleId="ds-markdown-paragraph">
    <w:name w:val="ds-markdown-paragraph"/>
    <w:basedOn w:val="a"/>
    <w:rsid w:val="00B47191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 w:val="24"/>
      <w:szCs w:val="24"/>
      <w:lang w:val="ru-BY" w:eastAsia="ru-BY"/>
    </w:rPr>
  </w:style>
  <w:style w:type="character" w:customStyle="1" w:styleId="katex-mathml">
    <w:name w:val="katex-mathml"/>
    <w:basedOn w:val="a0"/>
    <w:rsid w:val="00B47191"/>
  </w:style>
  <w:style w:type="character" w:customStyle="1" w:styleId="mord">
    <w:name w:val="mord"/>
    <w:basedOn w:val="a0"/>
    <w:rsid w:val="00B47191"/>
  </w:style>
  <w:style w:type="character" w:customStyle="1" w:styleId="vlist-s">
    <w:name w:val="vlist-s"/>
    <w:basedOn w:val="a0"/>
    <w:rsid w:val="00B47191"/>
  </w:style>
  <w:style w:type="paragraph" w:customStyle="1" w:styleId="afb">
    <w:name w:val="Без отступа"/>
    <w:basedOn w:val="a"/>
    <w:link w:val="afc"/>
    <w:qFormat/>
    <w:rsid w:val="00561B19"/>
    <w:pPr>
      <w:spacing w:after="160"/>
      <w:ind w:firstLine="0"/>
    </w:pPr>
    <w:rPr>
      <w:kern w:val="2"/>
      <w:szCs w:val="24"/>
      <w:lang w:val="be-BY"/>
      <w14:ligatures w14:val="standardContextual"/>
    </w:rPr>
  </w:style>
  <w:style w:type="character" w:customStyle="1" w:styleId="afc">
    <w:name w:val="Без отступа Знак"/>
    <w:basedOn w:val="a0"/>
    <w:link w:val="afb"/>
    <w:rsid w:val="00561B19"/>
    <w:rPr>
      <w:rFonts w:ascii="Times New Roman" w:hAnsi="Times New Roman"/>
      <w:kern w:val="2"/>
      <w:sz w:val="28"/>
      <w:szCs w:val="24"/>
      <w:lang w:val="be-BY"/>
    </w:rPr>
  </w:style>
  <w:style w:type="paragraph" w:styleId="afd">
    <w:name w:val="caption"/>
    <w:basedOn w:val="a"/>
    <w:next w:val="a"/>
    <w:uiPriority w:val="35"/>
    <w:semiHidden/>
    <w:unhideWhenUsed/>
    <w:qFormat/>
    <w:rsid w:val="007666FC"/>
    <w:pPr>
      <w:spacing w:after="200"/>
    </w:pPr>
    <w:rPr>
      <w:i/>
      <w:iCs/>
      <w:color w:val="0E2841" w:themeColor="text2"/>
      <w:sz w:val="18"/>
      <w:szCs w:val="18"/>
    </w:rPr>
  </w:style>
  <w:style w:type="table" w:styleId="afe">
    <w:name w:val="Grid Table Light"/>
    <w:basedOn w:val="a1"/>
    <w:uiPriority w:val="40"/>
    <w:rsid w:val="007619E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f">
    <w:name w:val="FollowedHyperlink"/>
    <w:basedOn w:val="a0"/>
    <w:uiPriority w:val="99"/>
    <w:semiHidden/>
    <w:unhideWhenUsed/>
    <w:rsid w:val="001221E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E49C75-C7D3-47B9-9555-BDED2C8FDB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32</Pages>
  <Words>6588</Words>
  <Characters>37552</Characters>
  <Application>Microsoft Office Word</Application>
  <DocSecurity>0</DocSecurity>
  <Lines>312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Жуковский Антон</dc:creator>
  <cp:keywords/>
  <dc:description/>
  <cp:lastModifiedBy>Антось Жукоўскі</cp:lastModifiedBy>
  <cp:revision>8</cp:revision>
  <cp:lastPrinted>2026-05-06T16:35:00Z</cp:lastPrinted>
  <dcterms:created xsi:type="dcterms:W3CDTF">2026-05-04T18:03:00Z</dcterms:created>
  <dcterms:modified xsi:type="dcterms:W3CDTF">2026-05-07T13:37:00Z</dcterms:modified>
</cp:coreProperties>
</file>