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line="276" w:lineRule="auto"/>
        <w:jc w:val="left"/>
      </w:pPr>
      <w:r>
        <w:rPr>
          <w:rFonts w:ascii="Arial" w:cs="Arial" w:eastAsia="Arial" w:hAnsi="Arial"/>
          <w:color w:val="2C3E50"/>
          <w:sz w:val="22"/>
          <w:szCs w:val="22"/>
        </w:rPr>
        <w:t xml:space="preserve"/>
      </w:r>
    </w:p>
    <w:p>
      <w:pPr>
        <w:spacing w:after="160" w:before="0"/>
        <w:jc w:val="center"/>
      </w:pPr>
      <w:r>
        <w:rPr>
          <w:rFonts w:ascii="Arial" w:cs="Arial" w:eastAsia="Arial" w:hAnsi="Arial"/>
          <w:b/>
          <w:bCs/>
          <w:color w:val="1A5276"/>
          <w:sz w:val="64"/>
          <w:szCs w:val="64"/>
        </w:rPr>
        <w:t xml:space="preserve">Hillel Academy</w:t>
      </w:r>
    </w:p>
    <w:p>
      <w:pPr>
        <w:spacing w:after="480" w:before="0"/>
        <w:jc w:val="center"/>
      </w:pPr>
      <w:r>
        <w:rPr>
          <w:rFonts w:ascii="Arial" w:cs="Arial" w:eastAsia="Arial" w:hAnsi="Arial"/>
          <w:color w:val="7F8C8D"/>
          <w:sz w:val="24"/>
          <w:szCs w:val="24"/>
        </w:rPr>
        <w:t xml:space="preserve">To inspire a love of learning rooted in Jewish values.</w:t>
      </w:r>
    </w:p>
    <w:p>
      <w:pPr>
        <w:pBdr>
          <w:bottom w:val="single" w:color="2E86C1" w:sz="8" w:space="1"/>
        </w:pBdr>
        <w:spacing w:after="480" w:before="0"/>
      </w:pPr>
      <w:r>
        <w:rPr>
          <w:rFonts w:ascii="Arial" w:cs="Arial" w:eastAsia="Arial" w:hAnsi="Arial"/>
          <w:color w:val="2C3E50"/>
          <w:sz w:val="22"/>
          <w:szCs w:val="22"/>
        </w:rPr>
        <w:t xml:space="preserve"/>
      </w:r>
    </w:p>
    <w:p>
      <w:pPr>
        <w:spacing w:after="120" w:before="0"/>
        <w:jc w:val="center"/>
      </w:pPr>
      <w:r>
        <w:rPr>
          <w:rFonts w:ascii="Arial" w:cs="Arial" w:eastAsia="Arial" w:hAnsi="Arial"/>
          <w:b/>
          <w:bCs/>
          <w:color w:val="2C3E50"/>
          <w:sz w:val="40"/>
          <w:szCs w:val="40"/>
        </w:rPr>
        <w:t xml:space="preserve">IT State of the System Report</w:t>
      </w:r>
    </w:p>
    <w:p>
      <w:pPr>
        <w:spacing w:after="60" w:before="0"/>
        <w:jc w:val="center"/>
      </w:pPr>
      <w:r>
        <w:rPr>
          <w:rFonts w:ascii="Arial" w:cs="Arial" w:eastAsia="Arial" w:hAnsi="Arial"/>
          <w:color w:val="7F8C8D"/>
          <w:sz w:val="22"/>
          <w:szCs w:val="22"/>
        </w:rPr>
        <w:t xml:space="preserve">Prepared for</w:t>
      </w:r>
    </w:p>
    <w:p>
      <w:pPr>
        <w:spacing w:after="40" w:before="0"/>
        <w:jc w:val="center"/>
      </w:pPr>
      <w:r>
        <w:rPr>
          <w:rFonts w:ascii="Arial" w:cs="Arial" w:eastAsia="Arial" w:hAnsi="Arial"/>
          <w:b/>
          <w:bCs/>
          <w:color w:val="2C3E50"/>
          <w:sz w:val="26"/>
          <w:szCs w:val="26"/>
        </w:rPr>
        <w:t xml:space="preserve">David Cohen</w:t>
      </w:r>
    </w:p>
    <w:p>
      <w:pPr>
        <w:spacing w:after="40" w:before="0"/>
        <w:jc w:val="center"/>
      </w:pPr>
      <w:r>
        <w:rPr>
          <w:rFonts w:ascii="Arial" w:cs="Arial" w:eastAsia="Arial" w:hAnsi="Arial"/>
          <w:color w:val="7F8C8D"/>
          <w:sz w:val="22"/>
          <w:szCs w:val="22"/>
        </w:rPr>
        <w:t xml:space="preserve">Director of Technology</w:t>
      </w:r>
    </w:p>
    <w:p>
      <w:pPr>
        <w:spacing w:after="240" w:before="0" w:line="276" w:lineRule="auto"/>
        <w:jc w:val="left"/>
      </w:pPr>
      <w:r>
        <w:rPr>
          <w:rFonts w:ascii="Arial" w:cs="Arial" w:eastAsia="Arial" w:hAnsi="Arial"/>
          <w:color w:val="2C3E50"/>
          <w:sz w:val="22"/>
          <w:szCs w:val="22"/>
        </w:rPr>
        <w:t xml:space="preserve"/>
      </w:r>
    </w:p>
    <w:p>
      <w:pPr>
        <w:spacing w:after="0" w:before="0"/>
        <w:jc w:val="center"/>
      </w:pPr>
      <w:r>
        <w:rPr>
          <w:rFonts w:ascii="Arial" w:cs="Arial" w:eastAsia="Arial" w:hAnsi="Arial"/>
          <w:color w:val="7F8C8D"/>
          <w:sz w:val="20"/>
          <w:szCs w:val="20"/>
        </w:rPr>
        <w:t xml:space="preserve">2026-04-21</w:t>
      </w:r>
    </w:p>
    <w:p>
      <w:r>
        <w:br w:type="page"/>
      </w:r>
    </w:p>
    <w:p>
      <w:pPr>
        <w:pStyle w:val="Heading1"/>
        <w:pBdr>
          <w:bottom w:val="single" w:color="2E86C1" w:sz="6" w:space="1"/>
        </w:pBdr>
        <w:spacing w:after="160" w:before="320"/>
      </w:pPr>
      <w:r>
        <w:rPr>
          <w:rFonts w:ascii="Arial" w:cs="Arial" w:eastAsia="Arial" w:hAnsi="Arial"/>
          <w:b/>
          <w:bCs/>
          <w:color w:val="1A5276"/>
          <w:sz w:val="36"/>
          <w:szCs w:val="36"/>
        </w:rPr>
        <w:t xml:space="preserve">Executive Summary</w:t>
      </w:r>
    </w:p>
    <w:p>
      <w:pPr>
        <w:pStyle w:val="Heading2"/>
        <w:spacing w:after="100" w:before="240"/>
      </w:pPr>
      <w:r>
        <w:rPr>
          <w:rFonts w:ascii="Arial" w:cs="Arial" w:eastAsia="Arial" w:hAnsi="Arial"/>
          <w:b/>
          <w:bCs/>
          <w:color w:val="1A5276"/>
          <w:sz w:val="28"/>
          <w:szCs w:val="28"/>
        </w:rPr>
        <w:t xml:space="preserve">Section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680"/>
        <w:gridCol w:w="2400"/>
      </w:tblGrid>
      <w:tr>
        <w:tc>
          <w:tcPr>
            <w:tcW w:type="dxa" w:w="36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top"/>
          </w:tcPr>
          <w:p>
            <w:pPr>
              <w:spacing w:after="0" w:before="0" w:line="276" w:lineRule="auto"/>
              <w:jc w:val="left"/>
            </w:pPr>
            <w:r>
              <w:rPr>
                <w:rFonts w:ascii="Arial" w:cs="Arial" w:eastAsia="Arial" w:hAnsi="Arial"/>
                <w:b/>
                <w:bCs/>
                <w:color w:val="FFFFFF"/>
                <w:sz w:val="20"/>
                <w:szCs w:val="20"/>
              </w:rPr>
              <w:t xml:space="preserve">Section</w:t>
            </w:r>
          </w:p>
        </w:tc>
        <w:tc>
          <w:tcPr>
            <w:tcW w:type="dxa" w:w="2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FFFFFF"/>
                <w:sz w:val="20"/>
                <w:szCs w:val="20"/>
              </w:rPr>
              <w:t xml:space="preserve">Score</w:t>
            </w:r>
          </w:p>
        </w:tc>
        <w:tc>
          <w:tcPr>
            <w:tcW w:type="dxa" w:w="168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FFFFFF"/>
                <w:sz w:val="20"/>
                <w:szCs w:val="20"/>
              </w:rPr>
              <w:t xml:space="preserve">Status</w:t>
            </w:r>
          </w:p>
        </w:tc>
        <w:tc>
          <w:tcPr>
            <w:tcW w:type="dxa" w:w="2400"/>
            <w:tcBorders>
              <w:top w:val="single" w:color="DDDDDD" w:sz="1"/>
              <w:left w:val="single" w:color="DDDDDD" w:sz="1"/>
              <w:bottom w:val="single" w:color="DDDDDD" w:sz="1"/>
              <w:right w:val="single" w:color="DDDDDD" w:sz="1"/>
            </w:tcBorders>
            <w:shd w:fill="1A5276"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FFFFFF"/>
                <w:sz w:val="20"/>
                <w:szCs w:val="20"/>
              </w:rPr>
              <w:t xml:space="preserve">Answered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1. School Identity, Profile, and Context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Context only</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7F8C8D"/>
                <w:sz w:val="18"/>
                <w:szCs w:val="18"/>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9 answered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2. Governance, Budget, Staffing, and Ownership</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13 / 32 (41%)</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E67E22"/>
                <w:sz w:val="18"/>
                <w:szCs w:val="18"/>
              </w:rPr>
              <w:t xml:space="preserve">CONCERN</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8 answered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3. Sites, Buildings, Network, and Internet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0 / 52 (0%)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0 answered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4. Identity, Accounts, and Access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0 / 33 (0%)</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0 answered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5. Endpoints, Printing, and Classroom Technology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0 / 26 (0%)</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0 answered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6. Core Systems, Servers, Vendors, and Contracts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0 / 19 (0%)</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0 answered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7. Data Protection, Backup, and Recovery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17 / 47 (38%)</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6 answered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8. Security Operations, Filtering, and Safeguards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18 / 30 (60%)</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E67E22"/>
                <w:sz w:val="18"/>
                <w:szCs w:val="18"/>
              </w:rPr>
              <w:t xml:space="preserve">CONCERN</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6 answered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9. Documentation and Operational Readiness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4 / 24 (17%)</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C0392B"/>
                <w:sz w:val="18"/>
                <w:szCs w:val="18"/>
              </w:rPr>
              <w:t xml:space="preserve">URGENT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4 answered</w:t>
            </w:r>
          </w:p>
        </w:tc>
      </w:tr>
      <w:tr>
        <w:tc>
          <w:tcPr>
            <w:tcW w:type="dxa" w:w="3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20"/>
                <w:szCs w:val="20"/>
              </w:rPr>
              <w:t xml:space="preserve">10. Near-Term Priorities and Planning Inputs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20"/>
                <w:szCs w:val="20"/>
              </w:rPr>
              <w:t xml:space="preserve">Context only</w:t>
            </w:r>
          </w:p>
        </w:tc>
        <w:tc>
          <w:tcPr>
            <w:tcW w:type="dxa" w:w="16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b/>
                <w:bCs/>
                <w:color w:val="7F8C8D"/>
                <w:sz w:val="18"/>
                <w:szCs w:val="18"/>
              </w:rPr>
              <w:t xml:space="preserve">—</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center"/>
            </w:pPr>
            <w:r>
              <w:rPr>
                <w:rFonts w:ascii="Arial" w:cs="Arial" w:eastAsia="Arial" w:hAnsi="Arial"/>
                <w:color w:val="2C3E50"/>
                <w:sz w:val="18"/>
                <w:szCs w:val="18"/>
              </w:rPr>
              <w:t xml:space="preserve">1 answered</w:t>
            </w:r>
          </w:p>
        </w:tc>
      </w:tr>
    </w:tbl>
    <w:p>
      <w:pPr>
        <w:spacing w:after="20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Assessment Overview</w:t>
      </w:r>
    </w:p>
    <w:p>
      <w:pPr>
        <w:spacing w:after="120" w:before="80" w:line="276" w:lineRule="auto"/>
        <w:jc w:val="left"/>
      </w:pPr>
      <w:r>
        <w:rPr>
          <w:rFonts w:ascii="Arial" w:cs="Arial" w:eastAsia="Arial" w:hAnsi="Arial"/>
          <w:color w:val="2C3E50"/>
          <w:sz w:val="22"/>
          <w:szCs w:val="22"/>
        </w:rPr>
        <w:t xml:space="preserve">This assessment identified </w:t>
      </w:r>
      <w:r>
        <w:rPr>
          <w:rFonts w:ascii="Arial" w:cs="Arial" w:eastAsia="Arial" w:hAnsi="Arial"/>
          <w:b/>
          <w:bCs/>
          <w:color w:val="C0392B"/>
          <w:sz w:val="22"/>
          <w:szCs w:val="22"/>
        </w:rPr>
        <w:t xml:space="preserve">8 urgent</w:t>
      </w:r>
      <w:r>
        <w:rPr>
          <w:rFonts w:ascii="Arial" w:cs="Arial" w:eastAsia="Arial" w:hAnsi="Arial"/>
          <w:color w:val="2C3E50"/>
          <w:sz w:val="22"/>
          <w:szCs w:val="22"/>
        </w:rPr>
        <w:t xml:space="preserve">, </w:t>
      </w:r>
      <w:r>
        <w:rPr>
          <w:rFonts w:ascii="Arial" w:cs="Arial" w:eastAsia="Arial" w:hAnsi="Arial"/>
          <w:b/>
          <w:bCs/>
          <w:color w:val="E67E22"/>
          <w:sz w:val="22"/>
          <w:szCs w:val="22"/>
        </w:rPr>
        <w:t xml:space="preserve">28 concern</w:t>
      </w:r>
      <w:r>
        <w:rPr>
          <w:rFonts w:ascii="Arial" w:cs="Arial" w:eastAsia="Arial" w:hAnsi="Arial"/>
          <w:color w:val="2C3E50"/>
          <w:sz w:val="22"/>
          <w:szCs w:val="22"/>
        </w:rPr>
        <w:t xml:space="preserve">, and </w:t>
      </w:r>
      <w:r>
        <w:rPr>
          <w:rFonts w:ascii="Arial" w:cs="Arial" w:eastAsia="Arial" w:hAnsi="Arial"/>
          <w:b/>
          <w:bCs/>
          <w:color w:val="F1C40F"/>
          <w:sz w:val="22"/>
          <w:szCs w:val="22"/>
        </w:rPr>
        <w:t xml:space="preserve">3 watch</w:t>
      </w:r>
      <w:r>
        <w:rPr>
          <w:rFonts w:ascii="Arial" w:cs="Arial" w:eastAsia="Arial" w:hAnsi="Arial"/>
          <w:color w:val="2C3E50"/>
          <w:sz w:val="22"/>
          <w:szCs w:val="22"/>
        </w:rPr>
        <w:t xml:space="preserve"> level findings across 8 sections. 14 additional findings were absorbed into composite findings and are listed in the appendix for traceability.</w:t>
      </w:r>
    </w:p>
    <w:p>
      <w:pPr>
        <w:pStyle w:val="Heading2"/>
        <w:spacing w:after="100" w:before="240"/>
      </w:pPr>
      <w:r>
        <w:rPr>
          <w:rFonts w:ascii="Arial" w:cs="Arial" w:eastAsia="Arial" w:hAnsi="Arial"/>
          <w:b/>
          <w:bCs/>
          <w:color w:val="1A5276"/>
          <w:sz w:val="28"/>
          <w:szCs w:val="28"/>
        </w:rPr>
        <w:t xml:space="preserve">Priority Findings</w:t>
      </w:r>
    </w:p>
    <w:p>
      <w:pPr>
        <w:spacing w:after="120" w:before="60" w:line="276" w:lineRule="auto"/>
        <w:jc w:val="left"/>
      </w:pPr>
      <w:r>
        <w:rPr>
          <w:rFonts w:ascii="Arial" w:cs="Arial" w:eastAsia="Arial" w:hAnsi="Arial"/>
          <w:color w:val="2C3E50"/>
          <w:sz w:val="22"/>
          <w:szCs w:val="22"/>
        </w:rPr>
        <w:t xml:space="preserve">The following findings require immediate attention or leadership awareness. They appear here in addition to the full findings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Single-person IT dependency with no documented emergency access path</w:t>
            </w:r>
          </w:p>
          <w:p>
            <w:pPr>
              <w:spacing w:after="0" w:before="0" w:line="276" w:lineRule="auto"/>
              <w:jc w:val="left"/>
            </w:pPr>
            <w:r>
              <w:rPr>
                <w:rFonts w:ascii="Arial" w:cs="Arial" w:eastAsia="Arial" w:hAnsi="Arial"/>
                <w:color w:val="2C3E50"/>
                <w:sz w:val="20"/>
                <w:szCs w:val="20"/>
              </w:rPr>
              <w:t xml:space="preserve">The school depends entirely on one person for IT operations, and there is no documented path for anyone else to access critical systems in an emergency.</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firewall confirmed or firewall existence unknown</w:t>
            </w:r>
          </w:p>
          <w:p>
            <w:pPr>
              <w:spacing w:after="0" w:before="0" w:line="276" w:lineRule="auto"/>
              <w:jc w:val="left"/>
            </w:pPr>
            <w:r>
              <w:rPr>
                <w:rFonts w:ascii="Arial" w:cs="Arial" w:eastAsia="Arial" w:hAnsi="Arial"/>
                <w:color w:val="2C3E50"/>
                <w:sz w:val="20"/>
                <w:szCs w:val="20"/>
              </w:rPr>
              <w:t xml:space="preserve">The school either has no firewall or cannot confirm whether one exists. A firewall is the most fundamental perimeter security control.</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network documentation exists at any level</w:t>
            </w:r>
          </w:p>
          <w:p>
            <w:pPr>
              <w:spacing w:after="0" w:before="0" w:line="276" w:lineRule="auto"/>
              <w:jc w:val="left"/>
            </w:pPr>
            <w:r>
              <w:rPr>
                <w:rFonts w:ascii="Arial" w:cs="Arial" w:eastAsia="Arial" w:hAnsi="Arial"/>
                <w:color w:val="2C3E50"/>
                <w:sz w:val="20"/>
                <w:szCs w:val="20"/>
              </w:rPr>
              <w:t xml:space="preserve">There is no network diagram, no site/rack maps, and no device inventory. The network is completely undocumented. Any troubleshooting must begin from scratch.</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administrative access, no documentation, and no configuration backup</w:t>
            </w:r>
          </w:p>
          <w:p>
            <w:pPr>
              <w:spacing w:after="0" w:before="0" w:line="276" w:lineRule="auto"/>
              <w:jc w:val="left"/>
            </w:pPr>
            <w:r>
              <w:rPr>
                <w:rFonts w:ascii="Arial" w:cs="Arial" w:eastAsia="Arial" w:hAnsi="Arial"/>
                <w:color w:val="2C3E50"/>
                <w:sz w:val="20"/>
                <w:szCs w:val="20"/>
              </w:rPr>
              <w:t xml:space="preserve">The school has no admin access to its own network, no network diagram, and no backup of device configurations. In the event of hardware failure, the school cannot access, document, or restore its own network.</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Multi-factor authentication not enabled on privileged accounts</w:t>
            </w:r>
          </w:p>
          <w:p>
            <w:pPr>
              <w:spacing w:after="0" w:before="0" w:line="276" w:lineRule="auto"/>
              <w:jc w:val="left"/>
            </w:pPr>
            <w:r>
              <w:rPr>
                <w:rFonts w:ascii="Arial" w:cs="Arial" w:eastAsia="Arial" w:hAnsi="Arial"/>
                <w:color w:val="2C3E50"/>
                <w:sz w:val="20"/>
                <w:szCs w:val="20"/>
              </w:rPr>
              <w:t xml:space="preserve">MFA is not enabled on privileged accounts. A compromised admin credential without MFA gives an attacker immediate, unrestricted access to core systems. This is the highest-impact, lowest-cost control gap in this section.</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Staff account lifecycle unmanaged — no onboarding or offboarding process</w:t>
            </w:r>
          </w:p>
          <w:p>
            <w:pPr>
              <w:spacing w:after="0" w:before="0" w:line="276" w:lineRule="auto"/>
              <w:jc w:val="left"/>
            </w:pPr>
            <w:r>
              <w:rPr>
                <w:rFonts w:ascii="Arial" w:cs="Arial" w:eastAsia="Arial" w:hAnsi="Arial"/>
                <w:color w:val="2C3E50"/>
                <w:sz w:val="20"/>
                <w:szCs w:val="20"/>
              </w:rPr>
              <w:t xml:space="preserve">There is no documented process for either creating or removing staff accounts. New staff may receive inconsistent access; departing staff may retain access indefinitely.</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device inventory and no endpoint management</w:t>
            </w:r>
          </w:p>
          <w:p>
            <w:pPr>
              <w:spacing w:after="0" w:before="0" w:line="276" w:lineRule="auto"/>
              <w:jc w:val="left"/>
            </w:pPr>
            <w:r>
              <w:rPr>
                <w:rFonts w:ascii="Arial" w:cs="Arial" w:eastAsia="Arial" w:hAnsi="Arial"/>
                <w:color w:val="2C3E50"/>
                <w:sz w:val="20"/>
                <w:szCs w:val="20"/>
              </w:rPr>
              <w:t xml:space="preserve">The school has no inventory of its devices and no MDM. It is impossible to know what devices exist, who has them, or what state they are in.</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60" w:before="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vendor or systems visibility at any level</w:t>
            </w:r>
          </w:p>
          <w:p>
            <w:pPr>
              <w:spacing w:after="0" w:before="0" w:line="276" w:lineRule="auto"/>
              <w:jc w:val="left"/>
            </w:pPr>
            <w:r>
              <w:rPr>
                <w:rFonts w:ascii="Arial" w:cs="Arial" w:eastAsia="Arial" w:hAnsi="Arial"/>
                <w:color w:val="2C3E50"/>
                <w:sz w:val="20"/>
                <w:szCs w:val="20"/>
              </w:rPr>
              <w:t xml:space="preserve">The school has no list of its core systems, no tracking of contract renewal dates, and no documented vendor escalation paths.</w:t>
            </w:r>
          </w:p>
        </w:tc>
      </w:tr>
    </w:tbl>
    <w:p>
      <w:pPr>
        <w:spacing w:after="8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vAlign w:val="top"/>
          </w:tcPr>
          <w:p>
            <w:pPr>
              <w:spacing w:after="60" w:before="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Known unresolved security concerns identified</w:t>
            </w:r>
          </w:p>
          <w:p>
            <w:pPr>
              <w:spacing w:after="0" w:before="0" w:line="276" w:lineRule="auto"/>
              <w:jc w:val="left"/>
            </w:pPr>
            <w:r>
              <w:rPr>
                <w:rFonts w:ascii="Arial" w:cs="Arial" w:eastAsia="Arial" w:hAnsi="Arial"/>
                <w:color w:val="2C3E50"/>
                <w:sz w:val="20"/>
                <w:szCs w:val="20"/>
              </w:rPr>
              <w:t xml:space="preserve">The IT person has identified active, unresolved security concerns. These should be treated as immediate priorities.</w:t>
            </w:r>
          </w:p>
        </w:tc>
      </w:tr>
    </w:tbl>
    <w:p>
      <w:pPr>
        <w:spacing w:after="80" w:before="0" w:line="276" w:lineRule="auto"/>
        <w:jc w:val="left"/>
      </w:pPr>
      <w:r>
        <w:rPr>
          <w:rFonts w:ascii="Arial" w:cs="Arial" w:eastAsia="Arial" w:hAnsi="Arial"/>
          <w:color w:val="2C3E50"/>
          <w:sz w:val="22"/>
          <w:szCs w:val="22"/>
        </w:rPr>
        <w:t xml:space="preserve"/>
      </w:r>
    </w:p>
    <w:p>
      <w:r>
        <w:br w:type="page"/>
      </w:r>
    </w:p>
    <w:p>
      <w:pPr>
        <w:pStyle w:val="Heading1"/>
        <w:pBdr>
          <w:bottom w:val="single" w:color="2E86C1" w:sz="6" w:space="1"/>
        </w:pBdr>
        <w:spacing w:after="160" w:before="320"/>
      </w:pPr>
      <w:r>
        <w:rPr>
          <w:rFonts w:ascii="Arial" w:cs="Arial" w:eastAsia="Arial" w:hAnsi="Arial"/>
          <w:b/>
          <w:bCs/>
          <w:color w:val="1A5276"/>
          <w:sz w:val="36"/>
          <w:szCs w:val="36"/>
        </w:rPr>
        <w:t xml:space="preserve">Key Risks</w:t>
      </w:r>
    </w:p>
    <w:p>
      <w:pPr>
        <w:spacing w:after="160" w:before="80" w:line="276" w:lineRule="auto"/>
        <w:jc w:val="left"/>
      </w:pPr>
      <w:r>
        <w:rPr>
          <w:rFonts w:ascii="Arial" w:cs="Arial" w:eastAsia="Arial" w:hAnsi="Arial"/>
          <w:color w:val="2C3E50"/>
          <w:sz w:val="22"/>
          <w:szCs w:val="22"/>
        </w:rPr>
        <w:t xml:space="preserve">The following named risk groups aggregate related findings from across the assessment. Addressing the primary finding in each group has the broadest impact on the school's overall IT resilience.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80" w:before="0"/>
            </w:pPr>
            <w:r>
              <w:rPr>
                <w:rFonts w:ascii="Arial" w:cs="Arial" w:eastAsia="Arial" w:hAnsi="Arial"/>
                <w:b/>
                <w:bCs/>
                <w:color w:val="C0392B"/>
                <w:sz w:val="18"/>
                <w:szCs w:val="18"/>
              </w:rPr>
              <w:t xml:space="preserve"> URGENT </w:t>
            </w:r>
            <w:r>
              <w:rPr>
                <w:rFonts w:ascii="Arial" w:cs="Arial" w:eastAsia="Arial" w:hAnsi="Arial"/>
                <w:b/>
                <w:bCs/>
                <w:color w:val="2C3E50"/>
                <w:sz w:val="24"/>
                <w:szCs w:val="24"/>
              </w:rPr>
              <w:t xml:space="preserve">  No accountable IT ownership structure</w:t>
            </w:r>
          </w:p>
          <w:p>
            <w:pPr>
              <w:spacing w:after="20" w:before="40" w:line="276" w:lineRule="auto"/>
              <w:ind w:left="120"/>
              <w:jc w:val="left"/>
            </w:pPr>
            <w:r>
              <w:rPr>
                <w:rFonts w:ascii="Arial" w:cs="Arial" w:eastAsia="Arial" w:hAnsi="Arial"/>
                <w:b/>
                <w:bCs/>
                <w:color w:val="7F8C8D"/>
                <w:sz w:val="19"/>
                <w:szCs w:val="19"/>
              </w:rPr>
              <w:t xml:space="preserve">F2-003  </w:t>
            </w:r>
            <w:r>
              <w:rPr>
                <w:rFonts w:ascii="Arial" w:cs="Arial" w:eastAsia="Arial" w:hAnsi="Arial"/>
                <w:color w:val="2C3E50"/>
                <w:sz w:val="19"/>
                <w:szCs w:val="19"/>
              </w:rPr>
              <w:t xml:space="preserve">System ownership not documented</w:t>
            </w:r>
          </w:p>
          <w:p>
            <w:pPr>
              <w:spacing w:after="20" w:before="40" w:line="276" w:lineRule="auto"/>
              <w:ind w:left="120"/>
              <w:jc w:val="left"/>
            </w:pPr>
            <w:r>
              <w:rPr>
                <w:rFonts w:ascii="Arial" w:cs="Arial" w:eastAsia="Arial" w:hAnsi="Arial"/>
                <w:b/>
                <w:bCs/>
                <w:color w:val="7F8C8D"/>
                <w:sz w:val="19"/>
                <w:szCs w:val="19"/>
              </w:rPr>
              <w:t xml:space="preserve">F6-C01  </w:t>
            </w:r>
            <w:r>
              <w:rPr>
                <w:rFonts w:ascii="Arial" w:cs="Arial" w:eastAsia="Arial" w:hAnsi="Arial"/>
                <w:color w:val="2C3E50"/>
                <w:sz w:val="19"/>
                <w:szCs w:val="19"/>
              </w:rPr>
              <w:t xml:space="preserve">No vendor or systems visibility at any level</w:t>
            </w:r>
          </w:p>
        </w:tc>
      </w:tr>
    </w:tbl>
    <w:p>
      <w:pPr>
        <w:spacing w:after="10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80" w:before="0"/>
            </w:pPr>
            <w:r>
              <w:rPr>
                <w:rFonts w:ascii="Arial" w:cs="Arial" w:eastAsia="Arial" w:hAnsi="Arial"/>
                <w:b/>
                <w:bCs/>
                <w:color w:val="C0392B"/>
                <w:sz w:val="18"/>
                <w:szCs w:val="18"/>
              </w:rPr>
              <w:t xml:space="preserve"> URGENT </w:t>
            </w:r>
            <w:r>
              <w:rPr>
                <w:rFonts w:ascii="Arial" w:cs="Arial" w:eastAsia="Arial" w:hAnsi="Arial"/>
                <w:b/>
                <w:bCs/>
                <w:color w:val="2C3E50"/>
                <w:sz w:val="24"/>
                <w:szCs w:val="24"/>
              </w:rPr>
              <w:t xml:space="preserve">  Single-person dependency creates recovery and continuity risk</w:t>
            </w:r>
          </w:p>
          <w:p>
            <w:pPr>
              <w:spacing w:after="20" w:before="40" w:line="276" w:lineRule="auto"/>
              <w:ind w:left="120"/>
              <w:jc w:val="left"/>
            </w:pPr>
            <w:r>
              <w:rPr>
                <w:rFonts w:ascii="Arial" w:cs="Arial" w:eastAsia="Arial" w:hAnsi="Arial"/>
                <w:b/>
                <w:bCs/>
                <w:color w:val="7F8C8D"/>
                <w:sz w:val="19"/>
                <w:szCs w:val="19"/>
              </w:rPr>
              <w:t xml:space="preserve">F2-C02  </w:t>
            </w:r>
            <w:r>
              <w:rPr>
                <w:rFonts w:ascii="Arial" w:cs="Arial" w:eastAsia="Arial" w:hAnsi="Arial"/>
                <w:color w:val="2C3E50"/>
                <w:sz w:val="19"/>
                <w:szCs w:val="19"/>
              </w:rPr>
              <w:t xml:space="preserve">Single-person IT dependency with no documented emergency access path</w:t>
            </w:r>
          </w:p>
          <w:p>
            <w:pPr>
              <w:spacing w:after="20" w:before="40" w:line="276" w:lineRule="auto"/>
              <w:ind w:left="120"/>
              <w:jc w:val="left"/>
            </w:pPr>
            <w:r>
              <w:rPr>
                <w:rFonts w:ascii="Arial" w:cs="Arial" w:eastAsia="Arial" w:hAnsi="Arial"/>
                <w:b/>
                <w:bCs/>
                <w:color w:val="7F8C8D"/>
                <w:sz w:val="19"/>
                <w:szCs w:val="19"/>
              </w:rPr>
              <w:t xml:space="preserve">F3-C02  </w:t>
            </w:r>
            <w:r>
              <w:rPr>
                <w:rFonts w:ascii="Arial" w:cs="Arial" w:eastAsia="Arial" w:hAnsi="Arial"/>
                <w:color w:val="2C3E50"/>
                <w:sz w:val="19"/>
                <w:szCs w:val="19"/>
              </w:rPr>
              <w:t xml:space="preserve">No administrative access, no documentation, and no configuration backup</w:t>
            </w:r>
          </w:p>
          <w:p>
            <w:pPr>
              <w:spacing w:after="20" w:before="40" w:line="276" w:lineRule="auto"/>
              <w:ind w:left="120"/>
              <w:jc w:val="left"/>
            </w:pPr>
            <w:r>
              <w:rPr>
                <w:rFonts w:ascii="Arial" w:cs="Arial" w:eastAsia="Arial" w:hAnsi="Arial"/>
                <w:b/>
                <w:bCs/>
                <w:color w:val="7F8C8D"/>
                <w:sz w:val="19"/>
                <w:szCs w:val="19"/>
              </w:rPr>
              <w:t xml:space="preserve">F9-005  </w:t>
            </w:r>
            <w:r>
              <w:rPr>
                <w:rFonts w:ascii="Arial" w:cs="Arial" w:eastAsia="Arial" w:hAnsi="Arial"/>
                <w:color w:val="2C3E50"/>
                <w:sz w:val="19"/>
                <w:szCs w:val="19"/>
              </w:rPr>
              <w:t xml:space="preserve">IT environment only partially understandable from existing documentation</w:t>
            </w:r>
          </w:p>
          <w:p>
            <w:pPr>
              <w:spacing w:after="20" w:before="40" w:line="276" w:lineRule="auto"/>
              <w:ind w:left="120"/>
              <w:jc w:val="left"/>
            </w:pPr>
            <w:r>
              <w:rPr>
                <w:rFonts w:ascii="Arial" w:cs="Arial" w:eastAsia="Arial" w:hAnsi="Arial"/>
                <w:b/>
                <w:bCs/>
                <w:color w:val="7F8C8D"/>
                <w:sz w:val="19"/>
                <w:szCs w:val="19"/>
              </w:rPr>
              <w:t xml:space="preserve">F9-006  </w:t>
            </w:r>
            <w:r>
              <w:rPr>
                <w:rFonts w:ascii="Arial" w:cs="Arial" w:eastAsia="Arial" w:hAnsi="Arial"/>
                <w:color w:val="2C3E50"/>
                <w:sz w:val="19"/>
                <w:szCs w:val="19"/>
              </w:rPr>
              <w:t xml:space="preserve">Critical IT knowledge concentrated in a single person</w:t>
            </w:r>
          </w:p>
        </w:tc>
      </w:tr>
    </w:tbl>
    <w:p>
      <w:pPr>
        <w:spacing w:after="10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80" w:before="0"/>
            </w:pPr>
            <w:r>
              <w:rPr>
                <w:rFonts w:ascii="Arial" w:cs="Arial" w:eastAsia="Arial" w:hAnsi="Arial"/>
                <w:b/>
                <w:bCs/>
                <w:color w:val="C0392B"/>
                <w:sz w:val="18"/>
                <w:szCs w:val="18"/>
              </w:rPr>
              <w:t xml:space="preserve"> URGENT </w:t>
            </w:r>
            <w:r>
              <w:rPr>
                <w:rFonts w:ascii="Arial" w:cs="Arial" w:eastAsia="Arial" w:hAnsi="Arial"/>
                <w:b/>
                <w:bCs/>
                <w:color w:val="2C3E50"/>
                <w:sz w:val="24"/>
                <w:szCs w:val="24"/>
              </w:rPr>
              <w:t xml:space="preserve">  Vendor relationships and renewal visibility</w:t>
            </w:r>
          </w:p>
          <w:p>
            <w:pPr>
              <w:spacing w:after="20" w:before="40" w:line="276" w:lineRule="auto"/>
              <w:ind w:left="120"/>
              <w:jc w:val="left"/>
            </w:pPr>
            <w:r>
              <w:rPr>
                <w:rFonts w:ascii="Arial" w:cs="Arial" w:eastAsia="Arial" w:hAnsi="Arial"/>
                <w:b/>
                <w:bCs/>
                <w:color w:val="7F8C8D"/>
                <w:sz w:val="19"/>
                <w:szCs w:val="19"/>
              </w:rPr>
              <w:t xml:space="preserve">F2-004  </w:t>
            </w:r>
            <w:r>
              <w:rPr>
                <w:rFonts w:ascii="Arial" w:cs="Arial" w:eastAsia="Arial" w:hAnsi="Arial"/>
                <w:color w:val="2C3E50"/>
                <w:sz w:val="19"/>
                <w:szCs w:val="19"/>
              </w:rPr>
              <w:t xml:space="preserve">Vendor contacts and escalation paths not documented</w:t>
            </w:r>
          </w:p>
          <w:p>
            <w:pPr>
              <w:spacing w:after="20" w:before="40" w:line="276" w:lineRule="auto"/>
              <w:ind w:left="120"/>
              <w:jc w:val="left"/>
            </w:pPr>
            <w:r>
              <w:rPr>
                <w:rFonts w:ascii="Arial" w:cs="Arial" w:eastAsia="Arial" w:hAnsi="Arial"/>
                <w:b/>
                <w:bCs/>
                <w:color w:val="7F8C8D"/>
                <w:sz w:val="19"/>
                <w:szCs w:val="19"/>
              </w:rPr>
              <w:t xml:space="preserve">F6-C01  </w:t>
            </w:r>
            <w:r>
              <w:rPr>
                <w:rFonts w:ascii="Arial" w:cs="Arial" w:eastAsia="Arial" w:hAnsi="Arial"/>
                <w:color w:val="2C3E50"/>
                <w:sz w:val="19"/>
                <w:szCs w:val="19"/>
              </w:rPr>
              <w:t xml:space="preserve">No vendor or systems visibility at any level</w:t>
            </w:r>
          </w:p>
        </w:tc>
      </w:tr>
    </w:tbl>
    <w:p>
      <w:pPr>
        <w:spacing w:after="10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DEDEC" w:val="clear"/>
            <w:tcMar>
              <w:top w:type="dxa" w:w="120"/>
              <w:left w:type="dxa" w:w="180"/>
              <w:bottom w:type="dxa" w:w="120"/>
              <w:right w:type="dxa" w:w="180"/>
            </w:tcMar>
            <w:vAlign w:val="top"/>
          </w:tcPr>
          <w:p>
            <w:pPr>
              <w:spacing w:after="80" w:before="0"/>
            </w:pPr>
            <w:r>
              <w:rPr>
                <w:rFonts w:ascii="Arial" w:cs="Arial" w:eastAsia="Arial" w:hAnsi="Arial"/>
                <w:b/>
                <w:bCs/>
                <w:color w:val="C0392B"/>
                <w:sz w:val="18"/>
                <w:szCs w:val="18"/>
              </w:rPr>
              <w:t xml:space="preserve"> URGENT </w:t>
            </w:r>
            <w:r>
              <w:rPr>
                <w:rFonts w:ascii="Arial" w:cs="Arial" w:eastAsia="Arial" w:hAnsi="Arial"/>
                <w:b/>
                <w:bCs/>
                <w:color w:val="2C3E50"/>
                <w:sz w:val="24"/>
                <w:szCs w:val="24"/>
              </w:rPr>
              <w:t xml:space="preserve">  Privileged access and baseline security posture</w:t>
            </w:r>
          </w:p>
          <w:p>
            <w:pPr>
              <w:spacing w:after="20" w:before="40" w:line="276" w:lineRule="auto"/>
              <w:ind w:left="120"/>
              <w:jc w:val="left"/>
            </w:pPr>
            <w:r>
              <w:rPr>
                <w:rFonts w:ascii="Arial" w:cs="Arial" w:eastAsia="Arial" w:hAnsi="Arial"/>
                <w:b/>
                <w:bCs/>
                <w:color w:val="7F8C8D"/>
                <w:sz w:val="19"/>
                <w:szCs w:val="19"/>
              </w:rPr>
              <w:t xml:space="preserve">F4-005  </w:t>
            </w:r>
            <w:r>
              <w:rPr>
                <w:rFonts w:ascii="Arial" w:cs="Arial" w:eastAsia="Arial" w:hAnsi="Arial"/>
                <w:color w:val="2C3E50"/>
                <w:sz w:val="19"/>
                <w:szCs w:val="19"/>
              </w:rPr>
              <w:t xml:space="preserve">Multi-factor authentication not enabled on privileged accounts</w:t>
            </w:r>
          </w:p>
        </w:tc>
      </w:tr>
    </w:tbl>
    <w:p>
      <w:pPr>
        <w:spacing w:after="10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vAlign w:val="top"/>
          </w:tcPr>
          <w:p>
            <w:pPr>
              <w:spacing w:after="80" w:before="0"/>
            </w:pPr>
            <w:r>
              <w:rPr>
                <w:rFonts w:ascii="Arial" w:cs="Arial" w:eastAsia="Arial" w:hAnsi="Arial"/>
                <w:b/>
                <w:bCs/>
                <w:color w:val="E67E22"/>
                <w:sz w:val="18"/>
                <w:szCs w:val="18"/>
              </w:rPr>
              <w:t xml:space="preserve"> CONCERN </w:t>
            </w:r>
            <w:r>
              <w:rPr>
                <w:rFonts w:ascii="Arial" w:cs="Arial" w:eastAsia="Arial" w:hAnsi="Arial"/>
                <w:b/>
                <w:bCs/>
                <w:color w:val="2C3E50"/>
                <w:sz w:val="24"/>
                <w:szCs w:val="24"/>
              </w:rPr>
              <w:t xml:space="preserve">  Student data governance and software approval</w:t>
            </w:r>
          </w:p>
          <w:p>
            <w:pPr>
              <w:spacing w:after="20" w:before="40" w:line="276" w:lineRule="auto"/>
              <w:ind w:left="120"/>
              <w:jc w:val="left"/>
            </w:pPr>
            <w:r>
              <w:rPr>
                <w:rFonts w:ascii="Arial" w:cs="Arial" w:eastAsia="Arial" w:hAnsi="Arial"/>
                <w:b/>
                <w:bCs/>
                <w:color w:val="7F8C8D"/>
                <w:sz w:val="19"/>
                <w:szCs w:val="19"/>
              </w:rPr>
              <w:t xml:space="preserve">F2-011  </w:t>
            </w:r>
            <w:r>
              <w:rPr>
                <w:rFonts w:ascii="Arial" w:cs="Arial" w:eastAsia="Arial" w:hAnsi="Arial"/>
                <w:color w:val="2C3E50"/>
                <w:sz w:val="19"/>
                <w:szCs w:val="19"/>
              </w:rPr>
              <w:t xml:space="preserve">No clear process for approving new classroom software or digital tools</w:t>
            </w:r>
          </w:p>
          <w:p>
            <w:pPr>
              <w:spacing w:after="20" w:before="40" w:line="276" w:lineRule="auto"/>
              <w:ind w:left="120"/>
              <w:jc w:val="left"/>
            </w:pPr>
            <w:r>
              <w:rPr>
                <w:rFonts w:ascii="Arial" w:cs="Arial" w:eastAsia="Arial" w:hAnsi="Arial"/>
                <w:b/>
                <w:bCs/>
                <w:color w:val="7F8C8D"/>
                <w:sz w:val="19"/>
                <w:szCs w:val="19"/>
              </w:rPr>
              <w:t xml:space="preserve">F6-004  </w:t>
            </w:r>
            <w:r>
              <w:rPr>
                <w:rFonts w:ascii="Arial" w:cs="Arial" w:eastAsia="Arial" w:hAnsi="Arial"/>
                <w:color w:val="2C3E50"/>
                <w:sz w:val="19"/>
                <w:szCs w:val="19"/>
              </w:rPr>
              <w:t xml:space="preserve">Student data system compliance review status not known</w:t>
            </w:r>
          </w:p>
        </w:tc>
      </w:tr>
    </w:tbl>
    <w:p>
      <w:pPr>
        <w:spacing w:after="100" w:before="0" w:line="276" w:lineRule="auto"/>
        <w:jc w:val="left"/>
      </w:pPr>
      <w:r>
        <w:rPr>
          <w:rFonts w:ascii="Arial" w:cs="Arial" w:eastAsia="Arial" w:hAnsi="Arial"/>
          <w:color w:val="2C3E5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FEF9E7" w:val="clear"/>
            <w:tcMar>
              <w:top w:type="dxa" w:w="120"/>
              <w:left w:type="dxa" w:w="180"/>
              <w:bottom w:type="dxa" w:w="120"/>
              <w:right w:type="dxa" w:w="180"/>
            </w:tcMar>
            <w:vAlign w:val="top"/>
          </w:tcPr>
          <w:p>
            <w:pPr>
              <w:spacing w:after="80" w:before="0"/>
            </w:pPr>
            <w:r>
              <w:rPr>
                <w:rFonts w:ascii="Arial" w:cs="Arial" w:eastAsia="Arial" w:hAnsi="Arial"/>
                <w:b/>
                <w:bCs/>
                <w:color w:val="E67E22"/>
                <w:sz w:val="18"/>
                <w:szCs w:val="18"/>
              </w:rPr>
              <w:t xml:space="preserve"> CONCERN </w:t>
            </w:r>
            <w:r>
              <w:rPr>
                <w:rFonts w:ascii="Arial" w:cs="Arial" w:eastAsia="Arial" w:hAnsi="Arial"/>
                <w:b/>
                <w:bCs/>
                <w:color w:val="2C3E50"/>
                <w:sz w:val="24"/>
                <w:szCs w:val="24"/>
              </w:rPr>
              <w:t xml:space="preserve">  Device lifecycle and refresh planning gap</w:t>
            </w:r>
          </w:p>
          <w:p>
            <w:pPr>
              <w:spacing w:after="20" w:before="40" w:line="276" w:lineRule="auto"/>
              <w:ind w:left="120"/>
              <w:jc w:val="left"/>
            </w:pPr>
            <w:r>
              <w:rPr>
                <w:rFonts w:ascii="Arial" w:cs="Arial" w:eastAsia="Arial" w:hAnsi="Arial"/>
                <w:b/>
                <w:bCs/>
                <w:color w:val="7F8C8D"/>
                <w:sz w:val="19"/>
                <w:szCs w:val="19"/>
              </w:rPr>
              <w:t xml:space="preserve">F5-005  </w:t>
            </w:r>
            <w:r>
              <w:rPr>
                <w:rFonts w:ascii="Arial" w:cs="Arial" w:eastAsia="Arial" w:hAnsi="Arial"/>
                <w:color w:val="2C3E50"/>
                <w:sz w:val="19"/>
                <w:szCs w:val="19"/>
              </w:rPr>
              <w:t xml:space="preserve">No defined device refresh cycle</w:t>
            </w:r>
          </w:p>
        </w:tc>
      </w:tr>
    </w:tbl>
    <w:p>
      <w:pPr>
        <w:spacing w:after="100" w:before="0" w:line="276" w:lineRule="auto"/>
        <w:jc w:val="left"/>
      </w:pPr>
      <w:r>
        <w:rPr>
          <w:rFonts w:ascii="Arial" w:cs="Arial" w:eastAsia="Arial" w:hAnsi="Arial"/>
          <w:color w:val="2C3E50"/>
          <w:sz w:val="22"/>
          <w:szCs w:val="22"/>
        </w:rPr>
        <w:t xml:space="preserve"/>
      </w:r>
    </w:p>
    <w:p>
      <w:r>
        <w:br w:type="page"/>
      </w:r>
    </w:p>
    <w:p>
      <w:pPr>
        <w:pStyle w:val="Heading1"/>
        <w:pBdr>
          <w:bottom w:val="single" w:color="2E86C1" w:sz="6" w:space="1"/>
        </w:pBdr>
        <w:spacing w:after="160" w:before="320"/>
      </w:pPr>
      <w:r>
        <w:rPr>
          <w:rFonts w:ascii="Arial" w:cs="Arial" w:eastAsia="Arial" w:hAnsi="Arial"/>
          <w:b/>
          <w:bCs/>
          <w:color w:val="1A5276"/>
          <w:sz w:val="36"/>
          <w:szCs w:val="36"/>
        </w:rPr>
        <w:t xml:space="preserve">Section-by-Section Findings</w:t>
      </w:r>
    </w:p>
    <w:p>
      <w:pPr>
        <w:spacing w:after="160" w:before="80" w:line="276" w:lineRule="auto"/>
        <w:jc w:val="left"/>
      </w:pPr>
      <w:r>
        <w:rPr>
          <w:rFonts w:ascii="Arial" w:cs="Arial" w:eastAsia="Arial" w:hAnsi="Arial"/>
          <w:color w:val="2C3E50"/>
          <w:sz w:val="22"/>
          <w:szCs w:val="22"/>
        </w:rPr>
        <w:t xml:space="preserve">This section presents all findings by area. Within each area, findings are ordered by severity (urgent first) then by finding ID. Actions are listed under each finding they belong to.</w:t>
      </w:r>
    </w:p>
    <w:p>
      <w:pPr>
        <w:pStyle w:val="Heading2"/>
        <w:spacing w:after="100" w:before="240"/>
      </w:pPr>
      <w:r>
        <w:rPr>
          <w:rFonts w:ascii="Arial" w:cs="Arial" w:eastAsia="Arial" w:hAnsi="Arial"/>
          <w:b/>
          <w:bCs/>
          <w:color w:val="1A5276"/>
          <w:sz w:val="28"/>
          <w:szCs w:val="28"/>
        </w:rPr>
        <w:t xml:space="preserve">Section 2: Governance, Budget, Staffing, and Ownership</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Single-person IT dependency with no documented emergency access path</w:t>
      </w:r>
      <w:r>
        <w:rPr>
          <w:rFonts w:ascii="Arial" w:cs="Arial" w:eastAsia="Arial" w:hAnsi="Arial"/>
          <w:color w:val="2C3E50"/>
          <w:sz w:val="18"/>
          <w:szCs w:val="18"/>
        </w:rPr>
        <w:t xml:space="preserve">  </w:t>
      </w:r>
      <w:r>
        <w:rPr>
          <w:rFonts w:ascii="Arial" w:cs="Arial" w:eastAsia="Arial" w:hAnsi="Arial"/>
          <w:color w:val="7F8C8D"/>
          <w:sz w:val="16"/>
          <w:szCs w:val="16"/>
        </w:rPr>
        <w:t xml:space="preserve">F2-C02</w:t>
      </w:r>
    </w:p>
    <w:p>
      <w:pPr>
        <w:spacing w:after="80" w:before="0" w:line="276" w:lineRule="auto"/>
        <w:ind w:left="180"/>
        <w:jc w:val="left"/>
      </w:pPr>
      <w:r>
        <w:rPr>
          <w:rFonts w:ascii="Arial" w:cs="Arial" w:eastAsia="Arial" w:hAnsi="Arial"/>
          <w:color w:val="2C3E50"/>
          <w:sz w:val="21"/>
          <w:szCs w:val="21"/>
        </w:rPr>
        <w:t xml:space="preserve">The school depends entirely on one person for IT operations, and there is no documented path for anyone else to access critical systems in an emergency.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Identify all shared credentials and emergency access methods.</w:t>
      </w:r>
      <w:r>
        <w:rPr>
          <w:rFonts w:ascii="Arial" w:cs="Arial" w:eastAsia="Arial" w:hAnsi="Arial"/>
          <w:color w:val="7F8C8D"/>
          <w:sz w:val="18"/>
          <w:szCs w:val="18"/>
        </w:rPr>
        <w:t xml:space="preserve">  [Immediate]</w:t>
      </w:r>
    </w:p>
    <w:p>
      <w:pPr>
        <w:pStyle w:val="ListParagraph"/>
        <w:numPr>
          <w:ilvl w:val="0"/>
          <w:numId w:val="2"/>
        </w:numPr>
        <w:spacing w:after="40" w:before="40"/>
      </w:pPr>
      <w:r>
        <w:rPr>
          <w:rFonts w:ascii="Arial" w:cs="Arial" w:eastAsia="Arial" w:hAnsi="Arial"/>
          <w:color w:val="2C3E50"/>
          <w:sz w:val="20"/>
          <w:szCs w:val="20"/>
        </w:rPr>
        <w:t xml:space="preserve">Document, secure, and control access to these credentials.</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Identify at least one person who could cover basic IT operations.</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Begin cross-training or access provisioning for that person.</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System ownership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F2-003</w:t>
      </w:r>
    </w:p>
    <w:p>
      <w:pPr>
        <w:spacing w:after="80" w:before="0" w:line="276" w:lineRule="auto"/>
        <w:ind w:left="180"/>
        <w:jc w:val="left"/>
      </w:pPr>
      <w:r>
        <w:rPr>
          <w:rFonts w:ascii="Arial" w:cs="Arial" w:eastAsia="Arial" w:hAnsi="Arial"/>
          <w:color w:val="2C3E50"/>
          <w:sz w:val="21"/>
          <w:szCs w:val="21"/>
        </w:rPr>
        <w:t xml:space="preserve">There is no documented record of who owns or is accountable for major platforms and services.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system ownership register listing each major platform, its owner, and the backup contact.</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Vendor contacts and escalation paths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F2-004</w:t>
      </w:r>
    </w:p>
    <w:p>
      <w:pPr>
        <w:spacing w:after="80" w:before="0" w:line="276" w:lineRule="auto"/>
        <w:ind w:left="180"/>
        <w:jc w:val="left"/>
      </w:pPr>
      <w:r>
        <w:rPr>
          <w:rFonts w:ascii="Arial" w:cs="Arial" w:eastAsia="Arial" w:hAnsi="Arial"/>
          <w:color w:val="2C3E50"/>
          <w:sz w:val="21"/>
          <w:szCs w:val="21"/>
        </w:rPr>
        <w:t xml:space="preserve">There is no documented record of who to contact at key vendors when something goes wrong.</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vendor contact sheet listing each major vendor, support contact, contract or account number, and escalation path.</w:t>
      </w:r>
      <w:r>
        <w:rPr>
          <w:rFonts w:ascii="Arial" w:cs="Arial" w:eastAsia="Arial" w:hAnsi="Arial"/>
          <w:color w:val="7F8C8D"/>
          <w:sz w:val="18"/>
          <w:szCs w:val="18"/>
        </w:rPr>
        <w:t xml:space="preserve">  [Within 30 days]</w:t>
      </w:r>
    </w:p>
    <w:p>
      <w:pPr>
        <w:pBdr>
          <w:left w:val="single" w:color="F1C40F" w:sz="12" w:space="6"/>
        </w:pBdr>
        <w:spacing w:after="80" w:before="160"/>
        <w:ind w:left="180"/>
      </w:pPr>
      <w:r>
        <w:rPr>
          <w:rFonts w:ascii="Arial" w:cs="Arial" w:eastAsia="Arial" w:hAnsi="Arial"/>
          <w:b/>
          <w:bCs/>
          <w:color w:val="F1C40F"/>
          <w:sz w:val="18"/>
          <w:szCs w:val="18"/>
        </w:rPr>
        <w:t xml:space="preserve"> WATCH </w:t>
      </w:r>
      <w:r>
        <w:rPr>
          <w:rFonts w:ascii="Arial" w:cs="Arial" w:eastAsia="Arial" w:hAnsi="Arial"/>
          <w:b/>
          <w:bCs/>
          <w:color w:val="2C3E50"/>
          <w:sz w:val="22"/>
          <w:szCs w:val="22"/>
        </w:rPr>
        <w:t xml:space="preserve">  No clear process for approving new classroom software or digital tools</w:t>
      </w:r>
      <w:r>
        <w:rPr>
          <w:rFonts w:ascii="Arial" w:cs="Arial" w:eastAsia="Arial" w:hAnsi="Arial"/>
          <w:color w:val="2C3E50"/>
          <w:sz w:val="18"/>
          <w:szCs w:val="18"/>
        </w:rPr>
        <w:t xml:space="preserve">  </w:t>
      </w:r>
      <w:r>
        <w:rPr>
          <w:rFonts w:ascii="Arial" w:cs="Arial" w:eastAsia="Arial" w:hAnsi="Arial"/>
          <w:color w:val="7F8C8D"/>
          <w:sz w:val="16"/>
          <w:szCs w:val="16"/>
        </w:rPr>
        <w:t xml:space="preserve">F2-011</w:t>
      </w:r>
    </w:p>
    <w:p>
      <w:pPr>
        <w:spacing w:after="80" w:before="0" w:line="276" w:lineRule="auto"/>
        <w:ind w:left="180"/>
        <w:jc w:val="left"/>
      </w:pPr>
      <w:r>
        <w:rPr>
          <w:rFonts w:ascii="Arial" w:cs="Arial" w:eastAsia="Arial" w:hAnsi="Arial"/>
          <w:color w:val="2C3E50"/>
          <w:sz w:val="21"/>
          <w:szCs w:val="21"/>
        </w:rPr>
        <w:t xml:space="preserve">There is no defined process for deciding whether new software or digital tools may be adopted for classroom use. This creates risk around student data privacy, tool sprawl, and inconsistent IT support obligations.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Define and document who has authority to approve new classroom software, what review criteria apply, and how IT is notified.</w:t>
      </w:r>
      <w:r>
        <w:rPr>
          <w:rFonts w:ascii="Arial" w:cs="Arial" w:eastAsia="Arial" w:hAnsi="Arial"/>
          <w:color w:val="7F8C8D"/>
          <w:sz w:val="18"/>
          <w:szCs w:val="18"/>
        </w:rPr>
        <w:t xml:space="preserve">  [Within 12 months]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3: Sites, Buildings, Network, and Internet</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firewall confirmed or firewall existence unknown</w:t>
      </w:r>
      <w:r>
        <w:rPr>
          <w:rFonts w:ascii="Arial" w:cs="Arial" w:eastAsia="Arial" w:hAnsi="Arial"/>
          <w:color w:val="2C3E50"/>
          <w:sz w:val="18"/>
          <w:szCs w:val="18"/>
        </w:rPr>
        <w:t xml:space="preserve">  </w:t>
      </w:r>
      <w:r>
        <w:rPr>
          <w:rFonts w:ascii="Arial" w:cs="Arial" w:eastAsia="Arial" w:hAnsi="Arial"/>
          <w:color w:val="7F8C8D"/>
          <w:sz w:val="16"/>
          <w:szCs w:val="16"/>
        </w:rPr>
        <w:t xml:space="preserve">F3-004</w:t>
      </w:r>
    </w:p>
    <w:p>
      <w:pPr>
        <w:spacing w:after="80" w:before="0" w:line="276" w:lineRule="auto"/>
        <w:ind w:left="180"/>
        <w:jc w:val="left"/>
      </w:pPr>
      <w:r>
        <w:rPr>
          <w:rFonts w:ascii="Arial" w:cs="Arial" w:eastAsia="Arial" w:hAnsi="Arial"/>
          <w:color w:val="2C3E50"/>
          <w:sz w:val="21"/>
          <w:szCs w:val="21"/>
        </w:rPr>
        <w:t xml:space="preserve">The school either has no firewall or cannot confirm whether one exists. A firewall is the most fundamental perimeter security control.</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Determine whether a firewall is currently in place.</w:t>
      </w:r>
      <w:r>
        <w:rPr>
          <w:rFonts w:ascii="Arial" w:cs="Arial" w:eastAsia="Arial" w:hAnsi="Arial"/>
          <w:color w:val="7F8C8D"/>
          <w:sz w:val="18"/>
          <w:szCs w:val="18"/>
        </w:rPr>
        <w:t xml:space="preserve">  [Immediate]</w:t>
      </w:r>
    </w:p>
    <w:p>
      <w:pPr>
        <w:pStyle w:val="ListParagraph"/>
        <w:numPr>
          <w:ilvl w:val="0"/>
          <w:numId w:val="2"/>
        </w:numPr>
        <w:spacing w:after="40" w:before="40"/>
      </w:pPr>
      <w:r>
        <w:rPr>
          <w:rFonts w:ascii="Arial" w:cs="Arial" w:eastAsia="Arial" w:hAnsi="Arial"/>
          <w:color w:val="2C3E50"/>
          <w:sz w:val="20"/>
          <w:szCs w:val="20"/>
        </w:rPr>
        <w:t xml:space="preserve">If no firewall exists, procure and deploy one appropriate for the school's size.</w:t>
      </w:r>
      <w:r>
        <w:rPr>
          <w:rFonts w:ascii="Arial" w:cs="Arial" w:eastAsia="Arial" w:hAnsi="Arial"/>
          <w:color w:val="7F8C8D"/>
          <w:sz w:val="18"/>
          <w:szCs w:val="18"/>
        </w:rPr>
        <w:t xml:space="preserve">  [Within 30 days]</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network documentation exists at any level</w:t>
      </w:r>
      <w:r>
        <w:rPr>
          <w:rFonts w:ascii="Arial" w:cs="Arial" w:eastAsia="Arial" w:hAnsi="Arial"/>
          <w:color w:val="2C3E50"/>
          <w:sz w:val="18"/>
          <w:szCs w:val="18"/>
        </w:rPr>
        <w:t xml:space="preserve">  </w:t>
      </w:r>
      <w:r>
        <w:rPr>
          <w:rFonts w:ascii="Arial" w:cs="Arial" w:eastAsia="Arial" w:hAnsi="Arial"/>
          <w:color w:val="7F8C8D"/>
          <w:sz w:val="16"/>
          <w:szCs w:val="16"/>
        </w:rPr>
        <w:t xml:space="preserve">F3-C01</w:t>
      </w:r>
    </w:p>
    <w:p>
      <w:pPr>
        <w:spacing w:after="80" w:before="0" w:line="276" w:lineRule="auto"/>
        <w:ind w:left="180"/>
        <w:jc w:val="left"/>
      </w:pPr>
      <w:r>
        <w:rPr>
          <w:rFonts w:ascii="Arial" w:cs="Arial" w:eastAsia="Arial" w:hAnsi="Arial"/>
          <w:color w:val="2C3E50"/>
          <w:sz w:val="21"/>
          <w:szCs w:val="21"/>
        </w:rPr>
        <w:t xml:space="preserve">There is no network diagram, no site/rack maps, and no device inventory. The network is completely undocumented. Any troubleshooting must begin from scratch.</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network diagram.</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Create site maps and closet/rack maps.</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Complete a core network device inventory.</w:t>
      </w:r>
      <w:r>
        <w:rPr>
          <w:rFonts w:ascii="Arial" w:cs="Arial" w:eastAsia="Arial" w:hAnsi="Arial"/>
          <w:color w:val="7F8C8D"/>
          <w:sz w:val="18"/>
          <w:szCs w:val="18"/>
        </w:rPr>
        <w:t xml:space="preserve">  [Within 90 days]</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administrative access, no documentation, and no configuration backup</w:t>
      </w:r>
      <w:r>
        <w:rPr>
          <w:rFonts w:ascii="Arial" w:cs="Arial" w:eastAsia="Arial" w:hAnsi="Arial"/>
          <w:color w:val="2C3E50"/>
          <w:sz w:val="18"/>
          <w:szCs w:val="18"/>
        </w:rPr>
        <w:t xml:space="preserve">  </w:t>
      </w:r>
      <w:r>
        <w:rPr>
          <w:rFonts w:ascii="Arial" w:cs="Arial" w:eastAsia="Arial" w:hAnsi="Arial"/>
          <w:color w:val="7F8C8D"/>
          <w:sz w:val="16"/>
          <w:szCs w:val="16"/>
        </w:rPr>
        <w:t xml:space="preserve">F3-C02</w:t>
      </w:r>
    </w:p>
    <w:p>
      <w:pPr>
        <w:spacing w:after="80" w:before="0" w:line="276" w:lineRule="auto"/>
        <w:ind w:left="180"/>
        <w:jc w:val="left"/>
      </w:pPr>
      <w:r>
        <w:rPr>
          <w:rFonts w:ascii="Arial" w:cs="Arial" w:eastAsia="Arial" w:hAnsi="Arial"/>
          <w:color w:val="2C3E50"/>
          <w:sz w:val="21"/>
          <w:szCs w:val="21"/>
        </w:rPr>
        <w:t xml:space="preserve">The school has no admin access to its own network, no network diagram, and no backup of device configurations. In the event of hardware failure, the school cannot access, document, or restore its own network.</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Obtain admin credentials for all network infrastructure.</w:t>
      </w:r>
      <w:r>
        <w:rPr>
          <w:rFonts w:ascii="Arial" w:cs="Arial" w:eastAsia="Arial" w:hAnsi="Arial"/>
          <w:color w:val="7F8C8D"/>
          <w:sz w:val="18"/>
          <w:szCs w:val="18"/>
        </w:rPr>
        <w:t xml:space="preserve">  [Immediate]</w:t>
      </w:r>
    </w:p>
    <w:p>
      <w:pPr>
        <w:pStyle w:val="ListParagraph"/>
        <w:numPr>
          <w:ilvl w:val="0"/>
          <w:numId w:val="2"/>
        </w:numPr>
        <w:spacing w:after="40" w:before="40"/>
      </w:pPr>
      <w:r>
        <w:rPr>
          <w:rFonts w:ascii="Arial" w:cs="Arial" w:eastAsia="Arial" w:hAnsi="Arial"/>
          <w:color w:val="2C3E50"/>
          <w:sz w:val="20"/>
          <w:szCs w:val="20"/>
        </w:rPr>
        <w:t xml:space="preserve">Create a network diagram.</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Establish configuration backup for all managed network devices.</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Wireless access point locations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F3-003</w:t>
      </w:r>
    </w:p>
    <w:p>
      <w:pPr>
        <w:spacing w:after="80" w:before="0" w:line="276" w:lineRule="auto"/>
        <w:ind w:left="180"/>
        <w:jc w:val="left"/>
      </w:pPr>
      <w:r>
        <w:rPr>
          <w:rFonts w:ascii="Arial" w:cs="Arial" w:eastAsia="Arial" w:hAnsi="Arial"/>
          <w:color w:val="2C3E50"/>
          <w:sz w:val="21"/>
          <w:szCs w:val="21"/>
        </w:rPr>
        <w:t xml:space="preserve">The physical location of wireless APs is not known or documented. Without this, coverage analysis and troubleshooting are guesswork.</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Walk the environment and document the physical location of every access point.</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Wireless AP inventory absent</w:t>
      </w:r>
      <w:r>
        <w:rPr>
          <w:rFonts w:ascii="Arial" w:cs="Arial" w:eastAsia="Arial" w:hAnsi="Arial"/>
          <w:color w:val="2C3E50"/>
          <w:sz w:val="18"/>
          <w:szCs w:val="18"/>
        </w:rPr>
        <w:t xml:space="preserve">  </w:t>
      </w:r>
      <w:r>
        <w:rPr>
          <w:rFonts w:ascii="Arial" w:cs="Arial" w:eastAsia="Arial" w:hAnsi="Arial"/>
          <w:color w:val="7F8C8D"/>
          <w:sz w:val="16"/>
          <w:szCs w:val="16"/>
        </w:rPr>
        <w:t xml:space="preserve">F3-006</w:t>
      </w:r>
    </w:p>
    <w:p>
      <w:pPr>
        <w:spacing w:after="80" w:before="0" w:line="276" w:lineRule="auto"/>
        <w:ind w:left="180"/>
        <w:jc w:val="left"/>
      </w:pPr>
      <w:r>
        <w:rPr>
          <w:rFonts w:ascii="Arial" w:cs="Arial" w:eastAsia="Arial" w:hAnsi="Arial"/>
          <w:color w:val="2C3E50"/>
          <w:sz w:val="21"/>
          <w:szCs w:val="21"/>
        </w:rPr>
        <w:t xml:space="preserve">APs are not inventoried with model and firmware information. Lifecycle planning and firmware management are impaired.</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wireless AP inventory including location, model, serial number, and firmware version.</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Switch inventory absent</w:t>
      </w:r>
      <w:r>
        <w:rPr>
          <w:rFonts w:ascii="Arial" w:cs="Arial" w:eastAsia="Arial" w:hAnsi="Arial"/>
          <w:color w:val="2C3E50"/>
          <w:sz w:val="18"/>
          <w:szCs w:val="18"/>
        </w:rPr>
        <w:t xml:space="preserve">  </w:t>
      </w:r>
      <w:r>
        <w:rPr>
          <w:rFonts w:ascii="Arial" w:cs="Arial" w:eastAsia="Arial" w:hAnsi="Arial"/>
          <w:color w:val="7F8C8D"/>
          <w:sz w:val="16"/>
          <w:szCs w:val="16"/>
        </w:rPr>
        <w:t xml:space="preserve">F3-007</w:t>
      </w:r>
    </w:p>
    <w:p>
      <w:pPr>
        <w:spacing w:after="80" w:before="0" w:line="276" w:lineRule="auto"/>
        <w:ind w:left="180"/>
        <w:jc w:val="left"/>
      </w:pPr>
      <w:r>
        <w:rPr>
          <w:rFonts w:ascii="Arial" w:cs="Arial" w:eastAsia="Arial" w:hAnsi="Arial"/>
          <w:color w:val="2C3E50"/>
          <w:sz w:val="21"/>
          <w:szCs w:val="21"/>
        </w:rPr>
        <w:t xml:space="preserve">Switches are not inventoried with model and firmware information.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switch inventory including location, model, serial number, and firmware version.</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Switch topology map absent</w:t>
      </w:r>
      <w:r>
        <w:rPr>
          <w:rFonts w:ascii="Arial" w:cs="Arial" w:eastAsia="Arial" w:hAnsi="Arial"/>
          <w:color w:val="2C3E50"/>
          <w:sz w:val="18"/>
          <w:szCs w:val="18"/>
        </w:rPr>
        <w:t xml:space="preserve">  </w:t>
      </w:r>
      <w:r>
        <w:rPr>
          <w:rFonts w:ascii="Arial" w:cs="Arial" w:eastAsia="Arial" w:hAnsi="Arial"/>
          <w:color w:val="7F8C8D"/>
          <w:sz w:val="16"/>
          <w:szCs w:val="16"/>
        </w:rPr>
        <w:t xml:space="preserve">F3-008</w:t>
      </w:r>
    </w:p>
    <w:p>
      <w:pPr>
        <w:spacing w:after="80" w:before="0" w:line="276" w:lineRule="auto"/>
        <w:ind w:left="180"/>
        <w:jc w:val="left"/>
      </w:pPr>
      <w:r>
        <w:rPr>
          <w:rFonts w:ascii="Arial" w:cs="Arial" w:eastAsia="Arial" w:hAnsi="Arial"/>
          <w:color w:val="2C3E50"/>
          <w:sz w:val="21"/>
          <w:szCs w:val="21"/>
        </w:rPr>
        <w:t xml:space="preserve">There is no complete map showing how the school's switches connect. In a multi-building environment, the absence of a topology map makes fault isolation extremely difficult.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This finding is harder to resolve because the environment currently lacks a central documentation system — addressing Section 9 findings first will make this and other documentation gaps easier to close systematically.</w:t>
            </w:r>
          </w:p>
        </w:tc>
      </w:tr>
    </w:tbl>
    <w:p>
      <w:pPr>
        <w:spacing w:after="60" w:before="0" w:line="276" w:lineRule="auto"/>
        <w:jc w:val="left"/>
      </w:pPr>
      <w:r>
        <w:rPr>
          <w:rFonts w:ascii="Arial" w:cs="Arial" w:eastAsia="Arial" w:hAnsi="Arial"/>
          <w:color w:val="2C3E50"/>
          <w:sz w:val="22"/>
          <w:szCs w:val="22"/>
        </w:rPr>
        <w:t xml:space="preserve"/>
      </w:r>
    </w:p>
    <w:p>
      <w:pPr>
        <w:spacing w:after="80" w:before="0" w:line="276" w:lineRule="auto"/>
        <w:ind w:left="180"/>
        <w:jc w:val="left"/>
      </w:pPr>
      <w:r>
        <w:rPr>
          <w:rFonts w:ascii="Arial" w:cs="Arial" w:eastAsia="Arial" w:hAnsi="Arial"/>
          <w:color w:val="2C3E50"/>
          <w:sz w:val="18"/>
          <w:szCs w:val="18"/>
        </w:rPr>
        <w:t xml:space="preserve">📎 </w:t>
      </w:r>
      <w:r>
        <w:rPr>
          <w:rFonts w:ascii="Arial" w:cs="Arial" w:eastAsia="Arial" w:hAnsi="Arial"/>
          <w:color w:val="7F8C8D"/>
          <w:sz w:val="18"/>
          <w:szCs w:val="18"/>
        </w:rPr>
        <w:t xml:space="preserve">This finding is harder to resolve while documentation is absent — addressing Section 9 findings first will make this easier to close systematically.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the switch topology — which switch connects to which, via which ports, across which buildings.</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internet failover or redundancy in place</w:t>
      </w:r>
      <w:r>
        <w:rPr>
          <w:rFonts w:ascii="Arial" w:cs="Arial" w:eastAsia="Arial" w:hAnsi="Arial"/>
          <w:color w:val="2C3E50"/>
          <w:sz w:val="18"/>
          <w:szCs w:val="18"/>
        </w:rPr>
        <w:t xml:space="preserve">  </w:t>
      </w:r>
      <w:r>
        <w:rPr>
          <w:rFonts w:ascii="Arial" w:cs="Arial" w:eastAsia="Arial" w:hAnsi="Arial"/>
          <w:color w:val="7F8C8D"/>
          <w:sz w:val="16"/>
          <w:szCs w:val="16"/>
        </w:rPr>
        <w:t xml:space="preserve">F3-011</w:t>
      </w:r>
    </w:p>
    <w:p>
      <w:pPr>
        <w:spacing w:after="80" w:before="0" w:line="276" w:lineRule="auto"/>
        <w:ind w:left="180"/>
        <w:jc w:val="left"/>
      </w:pPr>
      <w:r>
        <w:rPr>
          <w:rFonts w:ascii="Arial" w:cs="Arial" w:eastAsia="Arial" w:hAnsi="Arial"/>
          <w:color w:val="2C3E50"/>
          <w:sz w:val="21"/>
          <w:szCs w:val="21"/>
        </w:rPr>
        <w:t xml:space="preserve">The school has a single internet connection with no failover. If that connection fails, all internet-dependent operations stop.</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Evaluate the cost and feasibility of a secondary internet connection or LTE failover device.</w:t>
      </w:r>
      <w:r>
        <w:rPr>
          <w:rFonts w:ascii="Arial" w:cs="Arial" w:eastAsia="Arial" w:hAnsi="Arial"/>
          <w:color w:val="7F8C8D"/>
          <w:sz w:val="18"/>
          <w:szCs w:val="18"/>
        </w:rPr>
        <w:t xml:space="preserve">  [Within 12 months]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Wireless coverage inadequate or mixed</w:t>
      </w:r>
      <w:r>
        <w:rPr>
          <w:rFonts w:ascii="Arial" w:cs="Arial" w:eastAsia="Arial" w:hAnsi="Arial"/>
          <w:color w:val="2C3E50"/>
          <w:sz w:val="18"/>
          <w:szCs w:val="18"/>
        </w:rPr>
        <w:t xml:space="preserve">  </w:t>
      </w:r>
      <w:r>
        <w:rPr>
          <w:rFonts w:ascii="Arial" w:cs="Arial" w:eastAsia="Arial" w:hAnsi="Arial"/>
          <w:color w:val="7F8C8D"/>
          <w:sz w:val="16"/>
          <w:szCs w:val="16"/>
        </w:rPr>
        <w:t xml:space="preserve">F3-015</w:t>
      </w:r>
    </w:p>
    <w:p>
      <w:pPr>
        <w:spacing w:after="80" w:before="0" w:line="276" w:lineRule="auto"/>
        <w:ind w:left="180"/>
        <w:jc w:val="left"/>
      </w:pPr>
      <w:r>
        <w:rPr>
          <w:rFonts w:ascii="Arial" w:cs="Arial" w:eastAsia="Arial" w:hAnsi="Arial"/>
          <w:color w:val="2C3E50"/>
          <w:sz w:val="21"/>
          <w:szCs w:val="21"/>
        </w:rPr>
        <w:t xml:space="preserve">There are known areas where staff or students regularly experience poor Wi-Fi. Coverage problems directly affect instruction and administration.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Conduct a wireless coverage assessment — walk the environment and document signal strength in all instructional and administrative areas.</w:t>
      </w:r>
      <w:r>
        <w:rPr>
          <w:rFonts w:ascii="Arial" w:cs="Arial" w:eastAsia="Arial" w:hAnsi="Arial"/>
          <w:color w:val="7F8C8D"/>
          <w:sz w:val="18"/>
          <w:szCs w:val="18"/>
        </w:rPr>
        <w:t xml:space="preserve">  [Within 90 days]</w:t>
      </w:r>
      <w:r>
        <w:rPr>
          <w:rFonts w:ascii="Arial" w:cs="Arial" w:eastAsia="Arial" w:hAnsi="Arial"/>
          <w:color w:val="7F8C8D"/>
          <w:sz w:val="17"/>
          <w:szCs w:val="17"/>
        </w:rPr>
        <w:t xml:space="preserve">  — Summer preferred</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Critical network equipment lacks UPS battery backup protection</w:t>
      </w:r>
      <w:r>
        <w:rPr>
          <w:rFonts w:ascii="Arial" w:cs="Arial" w:eastAsia="Arial" w:hAnsi="Arial"/>
          <w:color w:val="2C3E50"/>
          <w:sz w:val="18"/>
          <w:szCs w:val="18"/>
        </w:rPr>
        <w:t xml:space="preserve">  </w:t>
      </w:r>
      <w:r>
        <w:rPr>
          <w:rFonts w:ascii="Arial" w:cs="Arial" w:eastAsia="Arial" w:hAnsi="Arial"/>
          <w:color w:val="7F8C8D"/>
          <w:sz w:val="16"/>
          <w:szCs w:val="16"/>
        </w:rPr>
        <w:t xml:space="preserve">F3-015b</w:t>
      </w:r>
    </w:p>
    <w:p>
      <w:pPr>
        <w:spacing w:after="80" w:before="0" w:line="276" w:lineRule="auto"/>
        <w:ind w:left="180"/>
        <w:jc w:val="left"/>
      </w:pPr>
      <w:r>
        <w:rPr>
          <w:rFonts w:ascii="Arial" w:cs="Arial" w:eastAsia="Arial" w:hAnsi="Arial"/>
          <w:color w:val="2C3E50"/>
          <w:sz w:val="21"/>
          <w:szCs w:val="21"/>
        </w:rPr>
        <w:t xml:space="preserve">Network closets or server areas do not have UPS protection. A brief power event can cause uncontrolled shutdowns.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Identify which critical devices lack UPS protection and prioritize adding protection.</w:t>
      </w:r>
      <w:r>
        <w:rPr>
          <w:rFonts w:ascii="Arial" w:cs="Arial" w:eastAsia="Arial" w:hAnsi="Arial"/>
          <w:color w:val="7F8C8D"/>
          <w:sz w:val="18"/>
          <w:szCs w:val="18"/>
        </w:rPr>
        <w:t xml:space="preserve">  [Within 90 days]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4: Identity, Accounts, and Access</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Multi-factor authentication not enabled on privileged accounts</w:t>
      </w:r>
      <w:r>
        <w:rPr>
          <w:rFonts w:ascii="Arial" w:cs="Arial" w:eastAsia="Arial" w:hAnsi="Arial"/>
          <w:color w:val="2C3E50"/>
          <w:sz w:val="18"/>
          <w:szCs w:val="18"/>
        </w:rPr>
        <w:t xml:space="preserve">  </w:t>
      </w:r>
      <w:r>
        <w:rPr>
          <w:rFonts w:ascii="Arial" w:cs="Arial" w:eastAsia="Arial" w:hAnsi="Arial"/>
          <w:color w:val="7F8C8D"/>
          <w:sz w:val="16"/>
          <w:szCs w:val="16"/>
        </w:rPr>
        <w:t xml:space="preserve">F4-005</w:t>
      </w:r>
    </w:p>
    <w:p>
      <w:pPr>
        <w:spacing w:after="80" w:before="0" w:line="276" w:lineRule="auto"/>
        <w:ind w:left="180"/>
        <w:jc w:val="left"/>
      </w:pPr>
      <w:r>
        <w:rPr>
          <w:rFonts w:ascii="Arial" w:cs="Arial" w:eastAsia="Arial" w:hAnsi="Arial"/>
          <w:color w:val="2C3E50"/>
          <w:sz w:val="21"/>
          <w:szCs w:val="21"/>
        </w:rPr>
        <w:t xml:space="preserve">MFA is not enabled on privileged accounts. A compromised admin credential without MFA gives an attacker immediate, unrestricted access to core systems. This is the highest-impact, lowest-cost control gap in this section.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Enable MFA on all administrative and privileged accounts immediately.</w:t>
      </w:r>
      <w:r>
        <w:rPr>
          <w:rFonts w:ascii="Arial" w:cs="Arial" w:eastAsia="Arial" w:hAnsi="Arial"/>
          <w:color w:val="7F8C8D"/>
          <w:sz w:val="18"/>
          <w:szCs w:val="18"/>
        </w:rPr>
        <w:t xml:space="preserve">  [Immediate]</w:t>
      </w:r>
    </w:p>
    <w:p>
      <w:pPr>
        <w:pStyle w:val="ListParagraph"/>
        <w:numPr>
          <w:ilvl w:val="0"/>
          <w:numId w:val="2"/>
        </w:numPr>
        <w:spacing w:after="40" w:before="40"/>
      </w:pPr>
      <w:r>
        <w:rPr>
          <w:rFonts w:ascii="Arial" w:cs="Arial" w:eastAsia="Arial" w:hAnsi="Arial"/>
          <w:color w:val="2C3E50"/>
          <w:sz w:val="20"/>
          <w:szCs w:val="20"/>
        </w:rPr>
        <w:t xml:space="preserve">Audit all privileged accounts and confirm MFA status for each.</w:t>
      </w:r>
      <w:r>
        <w:rPr>
          <w:rFonts w:ascii="Arial" w:cs="Arial" w:eastAsia="Arial" w:hAnsi="Arial"/>
          <w:color w:val="7F8C8D"/>
          <w:sz w:val="18"/>
          <w:szCs w:val="18"/>
        </w:rPr>
        <w:t xml:space="preserve">  [Within 30 days]</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Staff account lifecycle unmanaged — no onboarding or offboarding process</w:t>
      </w:r>
      <w:r>
        <w:rPr>
          <w:rFonts w:ascii="Arial" w:cs="Arial" w:eastAsia="Arial" w:hAnsi="Arial"/>
          <w:color w:val="2C3E50"/>
          <w:sz w:val="18"/>
          <w:szCs w:val="18"/>
        </w:rPr>
        <w:t xml:space="preserve">  </w:t>
      </w:r>
      <w:r>
        <w:rPr>
          <w:rFonts w:ascii="Arial" w:cs="Arial" w:eastAsia="Arial" w:hAnsi="Arial"/>
          <w:color w:val="7F8C8D"/>
          <w:sz w:val="16"/>
          <w:szCs w:val="16"/>
        </w:rPr>
        <w:t xml:space="preserve">F4-C02</w:t>
      </w:r>
    </w:p>
    <w:p>
      <w:pPr>
        <w:spacing w:after="80" w:before="0" w:line="276" w:lineRule="auto"/>
        <w:ind w:left="180"/>
        <w:jc w:val="left"/>
      </w:pPr>
      <w:r>
        <w:rPr>
          <w:rFonts w:ascii="Arial" w:cs="Arial" w:eastAsia="Arial" w:hAnsi="Arial"/>
          <w:color w:val="2C3E50"/>
          <w:sz w:val="21"/>
          <w:szCs w:val="21"/>
        </w:rPr>
        <w:t xml:space="preserve">There is no documented process for either creating or removing staff accounts. New staff may receive inconsistent access; departing staff may retain access indefinitely.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the staff account onboarding process as a checklist.</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Document the staff offboarding process as a checklist.</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Review whether any former staff still have active accounts and deactivate where found.</w:t>
      </w:r>
      <w:r>
        <w:rPr>
          <w:rFonts w:ascii="Arial" w:cs="Arial" w:eastAsia="Arial" w:hAnsi="Arial"/>
          <w:color w:val="7F8C8D"/>
          <w:sz w:val="18"/>
          <w:szCs w:val="18"/>
        </w:rPr>
        <w:t xml:space="preserve">  [Immediate]</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centralized login management system identified</w:t>
      </w:r>
      <w:r>
        <w:rPr>
          <w:rFonts w:ascii="Arial" w:cs="Arial" w:eastAsia="Arial" w:hAnsi="Arial"/>
          <w:color w:val="2C3E50"/>
          <w:sz w:val="18"/>
          <w:szCs w:val="18"/>
        </w:rPr>
        <w:t xml:space="preserve">  </w:t>
      </w:r>
      <w:r>
        <w:rPr>
          <w:rFonts w:ascii="Arial" w:cs="Arial" w:eastAsia="Arial" w:hAnsi="Arial"/>
          <w:color w:val="7F8C8D"/>
          <w:sz w:val="16"/>
          <w:szCs w:val="16"/>
        </w:rPr>
        <w:t xml:space="preserve">F4-001</w:t>
      </w:r>
    </w:p>
    <w:p>
      <w:pPr>
        <w:spacing w:after="80" w:before="0" w:line="276" w:lineRule="auto"/>
        <w:ind w:left="180"/>
        <w:jc w:val="left"/>
      </w:pPr>
      <w:r>
        <w:rPr>
          <w:rFonts w:ascii="Arial" w:cs="Arial" w:eastAsia="Arial" w:hAnsi="Arial"/>
          <w:color w:val="2C3E50"/>
          <w:sz w:val="21"/>
          <w:szCs w:val="21"/>
        </w:rPr>
        <w:t xml:space="preserve">There is no centralized directory or login management system. Without central account management, provisioning and deprovisioning become manual and error-prone.</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Evaluate whether a cloud-based identity platform or on-premises directory is appropriate for the school's environment.</w:t>
      </w:r>
      <w:r>
        <w:rPr>
          <w:rFonts w:ascii="Arial" w:cs="Arial" w:eastAsia="Arial" w:hAnsi="Arial"/>
          <w:color w:val="7F8C8D"/>
          <w:sz w:val="18"/>
          <w:szCs w:val="18"/>
        </w:rPr>
        <w:t xml:space="preserve">  [Within 12 months]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Password reset and recovery procedures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F4-008</w:t>
      </w:r>
    </w:p>
    <w:p>
      <w:pPr>
        <w:spacing w:after="80" w:before="0" w:line="276" w:lineRule="auto"/>
        <w:ind w:left="180"/>
        <w:jc w:val="left"/>
      </w:pPr>
      <w:r>
        <w:rPr>
          <w:rFonts w:ascii="Arial" w:cs="Arial" w:eastAsia="Arial" w:hAnsi="Arial"/>
          <w:color w:val="2C3E50"/>
          <w:sz w:val="21"/>
          <w:szCs w:val="21"/>
        </w:rPr>
        <w:t xml:space="preserve">There are no documented procedures for password resets or account recovery. When a staff member is locked out, the IT person must improvise.</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password reset and account recovery procedures for each major platform.</w:t>
      </w:r>
      <w:r>
        <w:rPr>
          <w:rFonts w:ascii="Arial" w:cs="Arial" w:eastAsia="Arial" w:hAnsi="Arial"/>
          <w:color w:val="7F8C8D"/>
          <w:sz w:val="18"/>
          <w:szCs w:val="18"/>
        </w:rPr>
        <w:t xml:space="preserve">  [Within 90 days]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5: Endpoints, Printing, and Classroom Technology</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device inventory and no endpoint management</w:t>
      </w:r>
      <w:r>
        <w:rPr>
          <w:rFonts w:ascii="Arial" w:cs="Arial" w:eastAsia="Arial" w:hAnsi="Arial"/>
          <w:color w:val="2C3E50"/>
          <w:sz w:val="18"/>
          <w:szCs w:val="18"/>
        </w:rPr>
        <w:t xml:space="preserve">  </w:t>
      </w:r>
      <w:r>
        <w:rPr>
          <w:rFonts w:ascii="Arial" w:cs="Arial" w:eastAsia="Arial" w:hAnsi="Arial"/>
          <w:color w:val="7F8C8D"/>
          <w:sz w:val="16"/>
          <w:szCs w:val="16"/>
        </w:rPr>
        <w:t xml:space="preserve">F5-C01</w:t>
      </w:r>
    </w:p>
    <w:p>
      <w:pPr>
        <w:spacing w:after="80" w:before="0" w:line="276" w:lineRule="auto"/>
        <w:ind w:left="180"/>
        <w:jc w:val="left"/>
      </w:pPr>
      <w:r>
        <w:rPr>
          <w:rFonts w:ascii="Arial" w:cs="Arial" w:eastAsia="Arial" w:hAnsi="Arial"/>
          <w:color w:val="2C3E50"/>
          <w:sz w:val="21"/>
          <w:szCs w:val="21"/>
        </w:rPr>
        <w:t xml:space="preserve">The school has no inventory of its devices and no MDM. It is impossible to know what devices exist, who has them, or what state they are in.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Establish a device inventory.</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Evaluate and select an MDM platform.</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Staff device provisioning not standardized or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F5-004</w:t>
      </w:r>
    </w:p>
    <w:p>
      <w:pPr>
        <w:spacing w:after="80" w:before="0" w:line="276" w:lineRule="auto"/>
        <w:ind w:left="180"/>
        <w:jc w:val="left"/>
      </w:pPr>
      <w:r>
        <w:rPr>
          <w:rFonts w:ascii="Arial" w:cs="Arial" w:eastAsia="Arial" w:hAnsi="Arial"/>
          <w:color w:val="2C3E50"/>
          <w:sz w:val="21"/>
          <w:szCs w:val="21"/>
        </w:rPr>
        <w:t xml:space="preserve">There is no documented standard for provisioning staff devices and devices cannot be set up quickly or consistently.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a staff device provisioning standard — required software, security settings, naming convention, and enrollment steps.</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defined device refresh cycle</w:t>
      </w:r>
      <w:r>
        <w:rPr>
          <w:rFonts w:ascii="Arial" w:cs="Arial" w:eastAsia="Arial" w:hAnsi="Arial"/>
          <w:color w:val="2C3E50"/>
          <w:sz w:val="18"/>
          <w:szCs w:val="18"/>
        </w:rPr>
        <w:t xml:space="preserve">  </w:t>
      </w:r>
      <w:r>
        <w:rPr>
          <w:rFonts w:ascii="Arial" w:cs="Arial" w:eastAsia="Arial" w:hAnsi="Arial"/>
          <w:color w:val="7F8C8D"/>
          <w:sz w:val="16"/>
          <w:szCs w:val="16"/>
        </w:rPr>
        <w:t xml:space="preserve">F5-005</w:t>
      </w:r>
    </w:p>
    <w:p>
      <w:pPr>
        <w:spacing w:after="80" w:before="0" w:line="276" w:lineRule="auto"/>
        <w:ind w:left="180"/>
        <w:jc w:val="left"/>
      </w:pPr>
      <w:r>
        <w:rPr>
          <w:rFonts w:ascii="Arial" w:cs="Arial" w:eastAsia="Arial" w:hAnsi="Arial"/>
          <w:color w:val="2C3E50"/>
          <w:sz w:val="21"/>
          <w:szCs w:val="21"/>
        </w:rPr>
        <w:t xml:space="preserve">There is no defined refresh cycle for any major device category. Without a planned replacement schedule, devices are replaced reactively when they fail.</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Define a target refresh cycle for each major device category.</w:t>
      </w:r>
      <w:r>
        <w:rPr>
          <w:rFonts w:ascii="Arial" w:cs="Arial" w:eastAsia="Arial" w:hAnsi="Arial"/>
          <w:color w:val="7F8C8D"/>
          <w:sz w:val="18"/>
          <w:szCs w:val="18"/>
        </w:rPr>
        <w:t xml:space="preserve">  [Within 12 months]</w:t>
      </w:r>
    </w:p>
    <w:p>
      <w:pPr>
        <w:pStyle w:val="ListParagraph"/>
        <w:numPr>
          <w:ilvl w:val="0"/>
          <w:numId w:val="2"/>
        </w:numPr>
        <w:spacing w:after="40" w:before="40"/>
      </w:pPr>
      <w:r>
        <w:rPr>
          <w:rFonts w:ascii="Arial" w:cs="Arial" w:eastAsia="Arial" w:hAnsi="Arial"/>
          <w:color w:val="2C3E50"/>
          <w:sz w:val="20"/>
          <w:szCs w:val="20"/>
        </w:rPr>
        <w:t xml:space="preserve">Use device inventory age data to estimate when the next major refresh wave will occur and begin budgeting.</w:t>
      </w:r>
      <w:r>
        <w:rPr>
          <w:rFonts w:ascii="Arial" w:cs="Arial" w:eastAsia="Arial" w:hAnsi="Arial"/>
          <w:color w:val="7F8C8D"/>
          <w:sz w:val="18"/>
          <w:szCs w:val="18"/>
        </w:rPr>
        <w:t xml:space="preserve">  [Within 12 months]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6: Core Systems, Servers, Vendors, and Contracts</w:t>
      </w:r>
    </w:p>
    <w:p>
      <w:pPr>
        <w:pBdr>
          <w:left w:val="single" w:color="C0392B" w:sz="12" w:space="6"/>
        </w:pBdr>
        <w:spacing w:after="80" w:before="160"/>
        <w:ind w:left="180"/>
      </w:pPr>
      <w:r>
        <w:rPr>
          <w:rFonts w:ascii="Arial" w:cs="Arial" w:eastAsia="Arial" w:hAnsi="Arial"/>
          <w:b/>
          <w:bCs/>
          <w:color w:val="C0392B"/>
          <w:sz w:val="18"/>
          <w:szCs w:val="18"/>
        </w:rPr>
        <w:t xml:space="preserve"> URGENT </w:t>
      </w:r>
      <w:r>
        <w:rPr>
          <w:rFonts w:ascii="Arial" w:cs="Arial" w:eastAsia="Arial" w:hAnsi="Arial"/>
          <w:b/>
          <w:bCs/>
          <w:color w:val="2C3E50"/>
          <w:sz w:val="22"/>
          <w:szCs w:val="22"/>
        </w:rPr>
        <w:t xml:space="preserve">  No vendor or systems visibility at any level</w:t>
      </w:r>
      <w:r>
        <w:rPr>
          <w:rFonts w:ascii="Arial" w:cs="Arial" w:eastAsia="Arial" w:hAnsi="Arial"/>
          <w:color w:val="2C3E50"/>
          <w:sz w:val="18"/>
          <w:szCs w:val="18"/>
        </w:rPr>
        <w:t xml:space="preserve">  </w:t>
      </w:r>
      <w:r>
        <w:rPr>
          <w:rFonts w:ascii="Arial" w:cs="Arial" w:eastAsia="Arial" w:hAnsi="Arial"/>
          <w:color w:val="7F8C8D"/>
          <w:sz w:val="16"/>
          <w:szCs w:val="16"/>
        </w:rPr>
        <w:t xml:space="preserve">F6-C01</w:t>
      </w:r>
    </w:p>
    <w:p>
      <w:pPr>
        <w:spacing w:after="80" w:before="0" w:line="276" w:lineRule="auto"/>
        <w:ind w:left="180"/>
        <w:jc w:val="left"/>
      </w:pPr>
      <w:r>
        <w:rPr>
          <w:rFonts w:ascii="Arial" w:cs="Arial" w:eastAsia="Arial" w:hAnsi="Arial"/>
          <w:color w:val="2C3E50"/>
          <w:sz w:val="21"/>
          <w:szCs w:val="21"/>
        </w:rPr>
        <w:t xml:space="preserve">The school has no list of its core systems, no tracking of contract renewal dates, and no documented vendor escalation paths.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core systems register.</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Create a renewal calendar.</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Create a vendor escalation sheet.</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Student data system compliance review status not known</w:t>
      </w:r>
      <w:r>
        <w:rPr>
          <w:rFonts w:ascii="Arial" w:cs="Arial" w:eastAsia="Arial" w:hAnsi="Arial"/>
          <w:color w:val="2C3E50"/>
          <w:sz w:val="18"/>
          <w:szCs w:val="18"/>
        </w:rPr>
        <w:t xml:space="preserve">  </w:t>
      </w:r>
      <w:r>
        <w:rPr>
          <w:rFonts w:ascii="Arial" w:cs="Arial" w:eastAsia="Arial" w:hAnsi="Arial"/>
          <w:color w:val="7F8C8D"/>
          <w:sz w:val="16"/>
          <w:szCs w:val="16"/>
        </w:rPr>
        <w:t xml:space="preserve">F6-004</w:t>
      </w:r>
    </w:p>
    <w:p>
      <w:pPr>
        <w:spacing w:after="80" w:before="0" w:line="276" w:lineRule="auto"/>
        <w:ind w:left="180"/>
        <w:jc w:val="left"/>
      </w:pPr>
      <w:r>
        <w:rPr>
          <w:rFonts w:ascii="Arial" w:cs="Arial" w:eastAsia="Arial" w:hAnsi="Arial"/>
          <w:color w:val="2C3E50"/>
          <w:sz w:val="21"/>
          <w:szCs w:val="21"/>
        </w:rPr>
        <w:t xml:space="preserve">For major systems handling student data, FERPA or COPPA review status is not known for most or all platforms.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Conduct a FERPA/COPPA compliance review for all systems that handle student data.</w:t>
      </w:r>
      <w:r>
        <w:rPr>
          <w:rFonts w:ascii="Arial" w:cs="Arial" w:eastAsia="Arial" w:hAnsi="Arial"/>
          <w:color w:val="7F8C8D"/>
          <w:sz w:val="18"/>
          <w:szCs w:val="18"/>
        </w:rPr>
        <w:t xml:space="preserve">  [Within 12 months]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7: Data Protection, Backup, and Recovery</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Backup scope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F7-002</w:t>
      </w:r>
    </w:p>
    <w:p>
      <w:pPr>
        <w:spacing w:after="80" w:before="0" w:line="276" w:lineRule="auto"/>
        <w:ind w:left="180"/>
        <w:jc w:val="left"/>
      </w:pPr>
      <w:r>
        <w:rPr>
          <w:rFonts w:ascii="Arial" w:cs="Arial" w:eastAsia="Arial" w:hAnsi="Arial"/>
          <w:color w:val="2C3E50"/>
          <w:sz w:val="21"/>
          <w:szCs w:val="21"/>
        </w:rPr>
        <w:t xml:space="preserve">There is no documented list of what is backed up and what is not. A backup scope document prevents surprises during recovery.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the complete backup scope — list every system and data set, and explicitly note what is NOT protected.</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Staff device data not backed up</w:t>
      </w:r>
      <w:r>
        <w:rPr>
          <w:rFonts w:ascii="Arial" w:cs="Arial" w:eastAsia="Arial" w:hAnsi="Arial"/>
          <w:color w:val="2C3E50"/>
          <w:sz w:val="18"/>
          <w:szCs w:val="18"/>
        </w:rPr>
        <w:t xml:space="preserve">  </w:t>
      </w:r>
      <w:r>
        <w:rPr>
          <w:rFonts w:ascii="Arial" w:cs="Arial" w:eastAsia="Arial" w:hAnsi="Arial"/>
          <w:color w:val="7F8C8D"/>
          <w:sz w:val="16"/>
          <w:szCs w:val="16"/>
        </w:rPr>
        <w:t xml:space="preserve">F7-005</w:t>
      </w:r>
    </w:p>
    <w:p>
      <w:pPr>
        <w:spacing w:after="80" w:before="0" w:line="276" w:lineRule="auto"/>
        <w:ind w:left="180"/>
        <w:jc w:val="left"/>
      </w:pPr>
      <w:r>
        <w:rPr>
          <w:rFonts w:ascii="Arial" w:cs="Arial" w:eastAsia="Arial" w:hAnsi="Arial"/>
          <w:color w:val="2C3E50"/>
          <w:sz w:val="21"/>
          <w:szCs w:val="21"/>
        </w:rPr>
        <w:t xml:space="preserve">Staff devices are not confirmed to be backed up and cloud file sync is not confirmed as a substitute. Local files are at risk of permanent loss if a device fails or is stolen.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Confirm whether staff devices rely on cloud sync for data protection, or establish device backup coverage for locally-stored data.</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Critical cloud data not backed up</w:t>
      </w:r>
      <w:r>
        <w:rPr>
          <w:rFonts w:ascii="Arial" w:cs="Arial" w:eastAsia="Arial" w:hAnsi="Arial"/>
          <w:color w:val="2C3E50"/>
          <w:sz w:val="18"/>
          <w:szCs w:val="18"/>
        </w:rPr>
        <w:t xml:space="preserve">  </w:t>
      </w:r>
      <w:r>
        <w:rPr>
          <w:rFonts w:ascii="Arial" w:cs="Arial" w:eastAsia="Arial" w:hAnsi="Arial"/>
          <w:color w:val="7F8C8D"/>
          <w:sz w:val="16"/>
          <w:szCs w:val="16"/>
        </w:rPr>
        <w:t xml:space="preserve">F7-006</w:t>
      </w:r>
    </w:p>
    <w:p>
      <w:pPr>
        <w:spacing w:after="80" w:before="0" w:line="276" w:lineRule="auto"/>
        <w:ind w:left="180"/>
        <w:jc w:val="left"/>
      </w:pPr>
      <w:r>
        <w:rPr>
          <w:rFonts w:ascii="Arial" w:cs="Arial" w:eastAsia="Arial" w:hAnsi="Arial"/>
          <w:color w:val="2C3E50"/>
          <w:sz w:val="21"/>
          <w:szCs w:val="21"/>
        </w:rPr>
        <w:t xml:space="preserve">Critical cloud or online school data is not confirmed to be backed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Cloud platforms provide availability but not always backup. A deleted file or ransomware event can propagate through a synced environment. Storing data in Google Drive or Microsoft 365 is not the same as having it backed up.</w:t>
            </w:r>
          </w:p>
        </w:tc>
      </w:tr>
    </w:tbl>
    <w:p>
      <w:pPr>
        <w:spacing w:after="60" w:before="0" w:line="276" w:lineRule="auto"/>
        <w:jc w:val="left"/>
      </w:pPr>
      <w:r>
        <w:rPr>
          <w:rFonts w:ascii="Arial" w:cs="Arial" w:eastAsia="Arial" w:hAnsi="Arial"/>
          <w:color w:val="2C3E50"/>
          <w:sz w:val="22"/>
          <w:szCs w:val="22"/>
        </w:rPr>
        <w:t xml:space="preserve"/>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Evaluate and implement a cloud backup solution for critical cloud data.</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Backups stored onsite only — no offsite or cloud copy confirmed</w:t>
      </w:r>
      <w:r>
        <w:rPr>
          <w:rFonts w:ascii="Arial" w:cs="Arial" w:eastAsia="Arial" w:hAnsi="Arial"/>
          <w:color w:val="2C3E50"/>
          <w:sz w:val="18"/>
          <w:szCs w:val="18"/>
        </w:rPr>
        <w:t xml:space="preserve">  </w:t>
      </w:r>
      <w:r>
        <w:rPr>
          <w:rFonts w:ascii="Arial" w:cs="Arial" w:eastAsia="Arial" w:hAnsi="Arial"/>
          <w:color w:val="7F8C8D"/>
          <w:sz w:val="16"/>
          <w:szCs w:val="16"/>
        </w:rPr>
        <w:t xml:space="preserve">F7-007b</w:t>
      </w:r>
    </w:p>
    <w:p>
      <w:pPr>
        <w:spacing w:after="80" w:before="0" w:line="276" w:lineRule="auto"/>
        <w:ind w:left="180"/>
        <w:jc w:val="left"/>
      </w:pPr>
      <w:r>
        <w:rPr>
          <w:rFonts w:ascii="Arial" w:cs="Arial" w:eastAsia="Arial" w:hAnsi="Arial"/>
          <w:color w:val="2C3E50"/>
          <w:sz w:val="21"/>
          <w:szCs w:val="21"/>
        </w:rPr>
        <w:t xml:space="preserve">All backup copies are stored at the school. A single physical event — fire, flood, theft — can destroy both the primary data and the only backup simultaneously.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Establish offsite or cloud backup storage for all critical systems.</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defined recovery priority for critical systems</w:t>
      </w:r>
      <w:r>
        <w:rPr>
          <w:rFonts w:ascii="Arial" w:cs="Arial" w:eastAsia="Arial" w:hAnsi="Arial"/>
          <w:color w:val="2C3E50"/>
          <w:sz w:val="18"/>
          <w:szCs w:val="18"/>
        </w:rPr>
        <w:t xml:space="preserve">  </w:t>
      </w:r>
      <w:r>
        <w:rPr>
          <w:rFonts w:ascii="Arial" w:cs="Arial" w:eastAsia="Arial" w:hAnsi="Arial"/>
          <w:color w:val="7F8C8D"/>
          <w:sz w:val="16"/>
          <w:szCs w:val="16"/>
        </w:rPr>
        <w:t xml:space="preserve">F7-010</w:t>
      </w:r>
    </w:p>
    <w:p>
      <w:pPr>
        <w:spacing w:after="80" w:before="0" w:line="276" w:lineRule="auto"/>
        <w:ind w:left="180"/>
        <w:jc w:val="left"/>
      </w:pPr>
      <w:r>
        <w:rPr>
          <w:rFonts w:ascii="Arial" w:cs="Arial" w:eastAsia="Arial" w:hAnsi="Arial"/>
          <w:color w:val="2C3E50"/>
          <w:sz w:val="21"/>
          <w:szCs w:val="21"/>
        </w:rPr>
        <w:t xml:space="preserve">When multiple systems are affected in an incident, the order of recovery matters. Without a defined priority, decisions are made under pressure without a plan.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This finding is harder to resolve because the environment currently lacks a central documentation system — addressing Section 9 findings first will make this and other documentation gaps easier to close systematically.</w:t>
            </w:r>
          </w:p>
        </w:tc>
      </w:tr>
    </w:tbl>
    <w:p>
      <w:pPr>
        <w:spacing w:after="60" w:before="0" w:line="276" w:lineRule="auto"/>
        <w:jc w:val="left"/>
      </w:pPr>
      <w:r>
        <w:rPr>
          <w:rFonts w:ascii="Arial" w:cs="Arial" w:eastAsia="Arial" w:hAnsi="Arial"/>
          <w:color w:val="2C3E50"/>
          <w:sz w:val="22"/>
          <w:szCs w:val="22"/>
        </w:rPr>
        <w:t xml:space="preserve"/>
      </w:r>
    </w:p>
    <w:p>
      <w:pPr>
        <w:spacing w:after="80" w:before="0" w:line="276" w:lineRule="auto"/>
        <w:ind w:left="180"/>
        <w:jc w:val="left"/>
      </w:pPr>
      <w:r>
        <w:rPr>
          <w:rFonts w:ascii="Arial" w:cs="Arial" w:eastAsia="Arial" w:hAnsi="Arial"/>
          <w:color w:val="2C3E50"/>
          <w:sz w:val="18"/>
          <w:szCs w:val="18"/>
        </w:rPr>
        <w:t xml:space="preserve">📎 </w:t>
      </w:r>
      <w:r>
        <w:rPr>
          <w:rFonts w:ascii="Arial" w:cs="Arial" w:eastAsia="Arial" w:hAnsi="Arial"/>
          <w:color w:val="7F8C8D"/>
          <w:sz w:val="18"/>
          <w:szCs w:val="18"/>
        </w:rPr>
        <w:t xml:space="preserve">This finding is harder to resolve while documentation is absent — addressing Section 9 findings first will make this easier to close systematically.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Define and document a recovery priority order for critical systems.</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written incident or disaster response reference</w:t>
      </w:r>
      <w:r>
        <w:rPr>
          <w:rFonts w:ascii="Arial" w:cs="Arial" w:eastAsia="Arial" w:hAnsi="Arial"/>
          <w:color w:val="2C3E50"/>
          <w:sz w:val="18"/>
          <w:szCs w:val="18"/>
        </w:rPr>
        <w:t xml:space="preserve">  </w:t>
      </w:r>
      <w:r>
        <w:rPr>
          <w:rFonts w:ascii="Arial" w:cs="Arial" w:eastAsia="Arial" w:hAnsi="Arial"/>
          <w:color w:val="7F8C8D"/>
          <w:sz w:val="16"/>
          <w:szCs w:val="16"/>
        </w:rPr>
        <w:t xml:space="preserve">F7-011</w:t>
      </w:r>
    </w:p>
    <w:p>
      <w:pPr>
        <w:spacing w:after="80" w:before="0" w:line="276" w:lineRule="auto"/>
        <w:ind w:left="180"/>
        <w:jc w:val="left"/>
      </w:pPr>
      <w:r>
        <w:rPr>
          <w:rFonts w:ascii="Arial" w:cs="Arial" w:eastAsia="Arial" w:hAnsi="Arial"/>
          <w:color w:val="2C3E50"/>
          <w:sz w:val="21"/>
          <w:szCs w:val="21"/>
        </w:rPr>
        <w:t xml:space="preserve">There is no documented reference for how to respond to a significant IT incident or outage. In a crisis, whoever is covering needs a written starting point. A one-page reference is sufficient.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This finding is harder to resolve because the environment currently lacks a central documentation system — addressing Section 9 findings first will make this and other documentation gaps easier to close systematically.</w:t>
            </w:r>
          </w:p>
        </w:tc>
      </w:tr>
    </w:tbl>
    <w:p>
      <w:pPr>
        <w:spacing w:after="60" w:before="0" w:line="276" w:lineRule="auto"/>
        <w:jc w:val="left"/>
      </w:pPr>
      <w:r>
        <w:rPr>
          <w:rFonts w:ascii="Arial" w:cs="Arial" w:eastAsia="Arial" w:hAnsi="Arial"/>
          <w:color w:val="2C3E50"/>
          <w:sz w:val="22"/>
          <w:szCs w:val="22"/>
        </w:rPr>
        <w:t xml:space="preserve"/>
      </w:r>
    </w:p>
    <w:p>
      <w:pPr>
        <w:spacing w:after="80" w:before="0" w:line="276" w:lineRule="auto"/>
        <w:ind w:left="180"/>
        <w:jc w:val="left"/>
      </w:pPr>
      <w:r>
        <w:rPr>
          <w:rFonts w:ascii="Arial" w:cs="Arial" w:eastAsia="Arial" w:hAnsi="Arial"/>
          <w:color w:val="2C3E50"/>
          <w:sz w:val="18"/>
          <w:szCs w:val="18"/>
        </w:rPr>
        <w:t xml:space="preserve">📎 </w:t>
      </w:r>
      <w:r>
        <w:rPr>
          <w:rFonts w:ascii="Arial" w:cs="Arial" w:eastAsia="Arial" w:hAnsi="Arial"/>
          <w:color w:val="7F8C8D"/>
          <w:sz w:val="18"/>
          <w:szCs w:val="18"/>
        </w:rPr>
        <w:t xml:space="preserve">This finding is harder to resolve while documentation is absent — addressing Section 9 findings first will make this easier to close systematically.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Create a basic IT incident response reference covering: who to call, what systems to check first, how to access backup and recovery tools, and how to communicate during an outage.</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Restore test frequency not aligned with backup retention window</w:t>
      </w:r>
      <w:r>
        <w:rPr>
          <w:rFonts w:ascii="Arial" w:cs="Arial" w:eastAsia="Arial" w:hAnsi="Arial"/>
          <w:color w:val="2C3E50"/>
          <w:sz w:val="18"/>
          <w:szCs w:val="18"/>
        </w:rPr>
        <w:t xml:space="preserve">  </w:t>
      </w:r>
      <w:r>
        <w:rPr>
          <w:rFonts w:ascii="Arial" w:cs="Arial" w:eastAsia="Arial" w:hAnsi="Arial"/>
          <w:color w:val="7F8C8D"/>
          <w:sz w:val="16"/>
          <w:szCs w:val="16"/>
        </w:rPr>
        <w:t xml:space="preserve">F7-014</w:t>
      </w:r>
    </w:p>
    <w:p>
      <w:pPr>
        <w:spacing w:after="80" w:before="0" w:line="276" w:lineRule="auto"/>
        <w:ind w:left="180"/>
        <w:jc w:val="left"/>
      </w:pPr>
      <w:r>
        <w:rPr>
          <w:rFonts w:ascii="Arial" w:cs="Arial" w:eastAsia="Arial" w:hAnsi="Arial"/>
          <w:color w:val="2C3E50"/>
          <w:sz w:val="21"/>
          <w:szCs w:val="21"/>
        </w:rPr>
        <w:t xml:space="preserve">The school knows how far back a restore is useful but is not testing frequently enough to detect failures within that window.</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Establish a restore test schedule aligned with the useful recovery window — at least one test per window period.</w:t>
      </w:r>
      <w:r>
        <w:rPr>
          <w:rFonts w:ascii="Arial" w:cs="Arial" w:eastAsia="Arial" w:hAnsi="Arial"/>
          <w:color w:val="7F8C8D"/>
          <w:sz w:val="18"/>
          <w:szCs w:val="18"/>
        </w:rPr>
        <w:t xml:space="preserve">  [Within 90 days]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8: Security Operations, Filtering, and Safeguards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Endpoint protection alerts not consistently monitored</w:t>
      </w:r>
      <w:r>
        <w:rPr>
          <w:rFonts w:ascii="Arial" w:cs="Arial" w:eastAsia="Arial" w:hAnsi="Arial"/>
          <w:color w:val="2C3E50"/>
          <w:sz w:val="18"/>
          <w:szCs w:val="18"/>
        </w:rPr>
        <w:t xml:space="preserve">  </w:t>
      </w:r>
      <w:r>
        <w:rPr>
          <w:rFonts w:ascii="Arial" w:cs="Arial" w:eastAsia="Arial" w:hAnsi="Arial"/>
          <w:color w:val="7F8C8D"/>
          <w:sz w:val="16"/>
          <w:szCs w:val="16"/>
        </w:rPr>
        <w:t xml:space="preserve">F8-001b</w:t>
      </w:r>
    </w:p>
    <w:p>
      <w:pPr>
        <w:spacing w:after="80" w:before="0" w:line="276" w:lineRule="auto"/>
        <w:ind w:left="180"/>
        <w:jc w:val="left"/>
      </w:pPr>
      <w:r>
        <w:rPr>
          <w:rFonts w:ascii="Arial" w:cs="Arial" w:eastAsia="Arial" w:hAnsi="Arial"/>
          <w:color w:val="2C3E50"/>
          <w:sz w:val="21"/>
          <w:szCs w:val="21"/>
        </w:rPr>
        <w:t xml:space="preserve">Endpoint protection is deployed but no one is consistently reviewing its alerts. Unmonitored alerts are functionally equivalent to no detection.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Establish a weekly alert review cadence for endpoint protection alerts and trend reports.</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If the current platform does not support centralized alerting, evaluate platforms that do.</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Network and security device firmware not regularly reviewed</w:t>
      </w:r>
      <w:r>
        <w:rPr>
          <w:rFonts w:ascii="Arial" w:cs="Arial" w:eastAsia="Arial" w:hAnsi="Arial"/>
          <w:color w:val="2C3E50"/>
          <w:sz w:val="18"/>
          <w:szCs w:val="18"/>
        </w:rPr>
        <w:t xml:space="preserve">  </w:t>
      </w:r>
      <w:r>
        <w:rPr>
          <w:rFonts w:ascii="Arial" w:cs="Arial" w:eastAsia="Arial" w:hAnsi="Arial"/>
          <w:color w:val="7F8C8D"/>
          <w:sz w:val="16"/>
          <w:szCs w:val="16"/>
        </w:rPr>
        <w:t xml:space="preserve">F8-003</w:t>
      </w:r>
    </w:p>
    <w:p>
      <w:pPr>
        <w:spacing w:after="80" w:before="0" w:line="276" w:lineRule="auto"/>
        <w:ind w:left="180"/>
        <w:jc w:val="left"/>
      </w:pPr>
      <w:r>
        <w:rPr>
          <w:rFonts w:ascii="Arial" w:cs="Arial" w:eastAsia="Arial" w:hAnsi="Arial"/>
          <w:color w:val="2C3E50"/>
          <w:sz w:val="21"/>
          <w:szCs w:val="21"/>
        </w:rPr>
        <w:t xml:space="preserve">Critical network and security devices are not reviewed for firmware currency. Outdated firmware on a firewall or switch is functionally equivalent to leaving a known vulnerability unpatched.</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Review current firmware on all critical network and security devices.</w:t>
      </w:r>
      <w:r>
        <w:rPr>
          <w:rFonts w:ascii="Arial" w:cs="Arial" w:eastAsia="Arial" w:hAnsi="Arial"/>
          <w:color w:val="7F8C8D"/>
          <w:sz w:val="18"/>
          <w:szCs w:val="18"/>
        </w:rPr>
        <w:t xml:space="preserve">  [Within 30 days]</w:t>
      </w:r>
    </w:p>
    <w:p>
      <w:pPr>
        <w:pStyle w:val="ListParagraph"/>
        <w:numPr>
          <w:ilvl w:val="0"/>
          <w:numId w:val="2"/>
        </w:numPr>
        <w:spacing w:after="40" w:before="40"/>
      </w:pPr>
      <w:r>
        <w:rPr>
          <w:rFonts w:ascii="Arial" w:cs="Arial" w:eastAsia="Arial" w:hAnsi="Arial"/>
          <w:color w:val="2C3E50"/>
          <w:sz w:val="20"/>
          <w:szCs w:val="20"/>
        </w:rPr>
        <w:t xml:space="preserve">Establish a twice-yearly firmware review cadence.</w:t>
      </w:r>
      <w:r>
        <w:rPr>
          <w:rFonts w:ascii="Arial" w:cs="Arial" w:eastAsia="Arial" w:hAnsi="Arial"/>
          <w:color w:val="7F8C8D"/>
          <w:sz w:val="18"/>
          <w:szCs w:val="18"/>
        </w:rPr>
        <w:t xml:space="preserve">  [Within 30 days]</w:t>
      </w:r>
      <w:r>
        <w:rPr>
          <w:rFonts w:ascii="Arial" w:cs="Arial" w:eastAsia="Arial" w:hAnsi="Arial"/>
          <w:color w:val="7F8C8D"/>
          <w:sz w:val="17"/>
          <w:szCs w:val="17"/>
        </w:rPr>
        <w:t xml:space="preserve">  — Spring break preferred</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Known unresolved security concerns identified</w:t>
      </w:r>
      <w:r>
        <w:rPr>
          <w:rFonts w:ascii="Arial" w:cs="Arial" w:eastAsia="Arial" w:hAnsi="Arial"/>
          <w:color w:val="2C3E50"/>
          <w:sz w:val="18"/>
          <w:szCs w:val="18"/>
        </w:rPr>
        <w:t xml:space="preserve">  </w:t>
      </w:r>
      <w:r>
        <w:rPr>
          <w:rFonts w:ascii="Arial" w:cs="Arial" w:eastAsia="Arial" w:hAnsi="Arial"/>
          <w:color w:val="7F8C8D"/>
          <w:sz w:val="16"/>
          <w:szCs w:val="16"/>
        </w:rPr>
        <w:t xml:space="preserve">F8-008</w:t>
      </w:r>
    </w:p>
    <w:p>
      <w:pPr>
        <w:spacing w:after="80" w:before="0" w:line="276" w:lineRule="auto"/>
        <w:ind w:left="180"/>
        <w:jc w:val="left"/>
      </w:pPr>
      <w:r>
        <w:rPr>
          <w:rFonts w:ascii="Arial" w:cs="Arial" w:eastAsia="Arial" w:hAnsi="Arial"/>
          <w:color w:val="2C3E50"/>
          <w:sz w:val="21"/>
          <w:szCs w:val="21"/>
        </w:rPr>
        <w:t xml:space="preserve">The IT person has identified active, unresolved security concerns. These should be treated as immediate priorities.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Identifying a known problem scores better than not knowing — you cannot fix what you are not aware of.</w:t>
            </w:r>
          </w:p>
        </w:tc>
      </w:tr>
    </w:tbl>
    <w:p>
      <w:pPr>
        <w:spacing w:after="60" w:before="0" w:line="276" w:lineRule="auto"/>
        <w:jc w:val="left"/>
      </w:pPr>
      <w:r>
        <w:rPr>
          <w:rFonts w:ascii="Arial" w:cs="Arial" w:eastAsia="Arial" w:hAnsi="Arial"/>
          <w:color w:val="2C3E50"/>
          <w:sz w:val="22"/>
          <w:szCs w:val="22"/>
        </w:rPr>
        <w:t xml:space="preserve"/>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each identified security concern with a description, estimated risk level, and a specific action and owner.</w:t>
      </w:r>
      <w:r>
        <w:rPr>
          <w:rFonts w:ascii="Arial" w:cs="Arial" w:eastAsia="Arial" w:hAnsi="Arial"/>
          <w:color w:val="7F8C8D"/>
          <w:sz w:val="18"/>
          <w:szCs w:val="18"/>
        </w:rPr>
        <w:t xml:space="preserve">  [Immediate]</w:t>
      </w:r>
    </w:p>
    <w:p>
      <w:pPr>
        <w:pStyle w:val="ListParagraph"/>
        <w:numPr>
          <w:ilvl w:val="0"/>
          <w:numId w:val="2"/>
        </w:numPr>
        <w:spacing w:after="40" w:before="40"/>
      </w:pPr>
      <w:r>
        <w:rPr>
          <w:rFonts w:ascii="Arial" w:cs="Arial" w:eastAsia="Arial" w:hAnsi="Arial"/>
          <w:color w:val="2C3E50"/>
          <w:sz w:val="20"/>
          <w:szCs w:val="20"/>
        </w:rPr>
        <w:t xml:space="preserve">Address each confirmed concern according to its severity.</w:t>
      </w:r>
      <w:r>
        <w:rPr>
          <w:rFonts w:ascii="Arial" w:cs="Arial" w:eastAsia="Arial" w:hAnsi="Arial"/>
          <w:color w:val="7F8C8D"/>
          <w:sz w:val="18"/>
          <w:szCs w:val="18"/>
        </w:rPr>
        <w:t xml:space="preserve">  [Within 30 days]</w:t>
      </w:r>
    </w:p>
    <w:p>
      <w:pPr>
        <w:pBdr>
          <w:left w:val="single" w:color="F1C40F" w:sz="12" w:space="6"/>
        </w:pBdr>
        <w:spacing w:after="80" w:before="160"/>
        <w:ind w:left="180"/>
      </w:pPr>
      <w:r>
        <w:rPr>
          <w:rFonts w:ascii="Arial" w:cs="Arial" w:eastAsia="Arial" w:hAnsi="Arial"/>
          <w:b/>
          <w:bCs/>
          <w:color w:val="F1C40F"/>
          <w:sz w:val="18"/>
          <w:szCs w:val="18"/>
        </w:rPr>
        <w:t xml:space="preserve"> WATCH </w:t>
      </w:r>
      <w:r>
        <w:rPr>
          <w:rFonts w:ascii="Arial" w:cs="Arial" w:eastAsia="Arial" w:hAnsi="Arial"/>
          <w:b/>
          <w:bCs/>
          <w:color w:val="2C3E50"/>
          <w:sz w:val="22"/>
          <w:szCs w:val="22"/>
        </w:rPr>
        <w:t xml:space="preserve">  Student safety and filtering controls not documented</w:t>
      </w:r>
      <w:r>
        <w:rPr>
          <w:rFonts w:ascii="Arial" w:cs="Arial" w:eastAsia="Arial" w:hAnsi="Arial"/>
          <w:color w:val="2C3E50"/>
          <w:sz w:val="18"/>
          <w:szCs w:val="18"/>
        </w:rPr>
        <w:t xml:space="preserve">  </w:t>
      </w:r>
      <w:r>
        <w:rPr>
          <w:rFonts w:ascii="Arial" w:cs="Arial" w:eastAsia="Arial" w:hAnsi="Arial"/>
          <w:color w:val="7F8C8D"/>
          <w:sz w:val="16"/>
          <w:szCs w:val="16"/>
        </w:rPr>
        <w:t xml:space="preserve">F8-005</w:t>
      </w:r>
    </w:p>
    <w:p>
      <w:pPr>
        <w:spacing w:after="80" w:before="0" w:line="276" w:lineRule="auto"/>
        <w:ind w:left="180"/>
        <w:jc w:val="left"/>
      </w:pPr>
      <w:r>
        <w:rPr>
          <w:rFonts w:ascii="Arial" w:cs="Arial" w:eastAsia="Arial" w:hAnsi="Arial"/>
          <w:color w:val="2C3E50"/>
          <w:sz w:val="21"/>
          <w:szCs w:val="21"/>
        </w:rPr>
        <w:t xml:space="preserve">Controls are in place but not documented well enough to understand coverage and gaps.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Document the current filtering and student safety control configuration — what is filtered, who is covered, and what the exception process is.</w:t>
      </w:r>
      <w:r>
        <w:rPr>
          <w:rFonts w:ascii="Arial" w:cs="Arial" w:eastAsia="Arial" w:hAnsi="Arial"/>
          <w:color w:val="7F8C8D"/>
          <w:sz w:val="18"/>
          <w:szCs w:val="18"/>
        </w:rPr>
        <w:t xml:space="preserve">  [Within 90 days]</w:t>
      </w:r>
    </w:p>
    <w:p>
      <w:pPr>
        <w:pBdr>
          <w:left w:val="single" w:color="F1C40F" w:sz="12" w:space="6"/>
        </w:pBdr>
        <w:spacing w:after="80" w:before="160"/>
        <w:ind w:left="180"/>
      </w:pPr>
      <w:r>
        <w:rPr>
          <w:rFonts w:ascii="Arial" w:cs="Arial" w:eastAsia="Arial" w:hAnsi="Arial"/>
          <w:b/>
          <w:bCs/>
          <w:color w:val="F1C40F"/>
          <w:sz w:val="18"/>
          <w:szCs w:val="18"/>
        </w:rPr>
        <w:t xml:space="preserve"> WATCH </w:t>
      </w:r>
      <w:r>
        <w:rPr>
          <w:rFonts w:ascii="Arial" w:cs="Arial" w:eastAsia="Arial" w:hAnsi="Arial"/>
          <w:b/>
          <w:bCs/>
          <w:color w:val="2C3E50"/>
          <w:sz w:val="22"/>
          <w:szCs w:val="22"/>
        </w:rPr>
        <w:t xml:space="preserve">  System logs and alerts not regularly reviewed</w:t>
      </w:r>
      <w:r>
        <w:rPr>
          <w:rFonts w:ascii="Arial" w:cs="Arial" w:eastAsia="Arial" w:hAnsi="Arial"/>
          <w:color w:val="2C3E50"/>
          <w:sz w:val="18"/>
          <w:szCs w:val="18"/>
        </w:rPr>
        <w:t xml:space="preserve">  </w:t>
      </w:r>
      <w:r>
        <w:rPr>
          <w:rFonts w:ascii="Arial" w:cs="Arial" w:eastAsia="Arial" w:hAnsi="Arial"/>
          <w:color w:val="7F8C8D"/>
          <w:sz w:val="16"/>
          <w:szCs w:val="16"/>
        </w:rPr>
        <w:t xml:space="preserve">F8-007</w:t>
      </w:r>
    </w:p>
    <w:p>
      <w:pPr>
        <w:spacing w:after="80" w:before="0" w:line="276" w:lineRule="auto"/>
        <w:ind w:left="180"/>
        <w:jc w:val="left"/>
      </w:pPr>
      <w:r>
        <w:rPr>
          <w:rFonts w:ascii="Arial" w:cs="Arial" w:eastAsia="Arial" w:hAnsi="Arial"/>
          <w:color w:val="2C3E50"/>
          <w:sz w:val="21"/>
          <w:szCs w:val="21"/>
        </w:rPr>
        <w:t xml:space="preserve">Logs from key systems are not reviewed regularly. Security events go unnoticed until they become significant incidents.</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Establish a monthly review of authentication logs, failed logins, and security alerts.</w:t>
      </w:r>
      <w:r>
        <w:rPr>
          <w:rFonts w:ascii="Arial" w:cs="Arial" w:eastAsia="Arial" w:hAnsi="Arial"/>
          <w:color w:val="7F8C8D"/>
          <w:sz w:val="18"/>
          <w:szCs w:val="18"/>
        </w:rPr>
        <w:t xml:space="preserve">  [Within 90 days]</w:t>
      </w:r>
    </w:p>
    <w:p>
      <w:pPr>
        <w:spacing w:after="12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Section 9: Documentation and Operational Readiness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Standard operating procedures not documented for recurring IT tasks</w:t>
      </w:r>
      <w:r>
        <w:rPr>
          <w:rFonts w:ascii="Arial" w:cs="Arial" w:eastAsia="Arial" w:hAnsi="Arial"/>
          <w:color w:val="2C3E50"/>
          <w:sz w:val="18"/>
          <w:szCs w:val="18"/>
        </w:rPr>
        <w:t xml:space="preserve">  </w:t>
      </w:r>
      <w:r>
        <w:rPr>
          <w:rFonts w:ascii="Arial" w:cs="Arial" w:eastAsia="Arial" w:hAnsi="Arial"/>
          <w:color w:val="7F8C8D"/>
          <w:sz w:val="16"/>
          <w:szCs w:val="16"/>
        </w:rPr>
        <w:t xml:space="preserve">F9-003</w:t>
      </w:r>
    </w:p>
    <w:p>
      <w:pPr>
        <w:spacing w:after="80" w:before="0" w:line="276" w:lineRule="auto"/>
        <w:ind w:left="180"/>
        <w:jc w:val="left"/>
      </w:pPr>
      <w:r>
        <w:rPr>
          <w:rFonts w:ascii="Arial" w:cs="Arial" w:eastAsia="Arial" w:hAnsi="Arial"/>
          <w:color w:val="2C3E50"/>
          <w:sz w:val="21"/>
          <w:szCs w:val="21"/>
        </w:rPr>
        <w:t xml:space="preserve">There are no documented SOPs for common recurring tasks. Without SOPs, every task depends on the IT person's memory. New staff or coverage personnel cannot perform these tasks reliably.</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Identify the five most frequently performed IT tasks that rely on memory and document a simple step-by-step SOP for each.</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No process for documenting changes after projects or incidents</w:t>
      </w:r>
      <w:r>
        <w:rPr>
          <w:rFonts w:ascii="Arial" w:cs="Arial" w:eastAsia="Arial" w:hAnsi="Arial"/>
          <w:color w:val="2C3E50"/>
          <w:sz w:val="18"/>
          <w:szCs w:val="18"/>
        </w:rPr>
        <w:t xml:space="preserve">  </w:t>
      </w:r>
      <w:r>
        <w:rPr>
          <w:rFonts w:ascii="Arial" w:cs="Arial" w:eastAsia="Arial" w:hAnsi="Arial"/>
          <w:color w:val="7F8C8D"/>
          <w:sz w:val="16"/>
          <w:szCs w:val="16"/>
        </w:rPr>
        <w:t xml:space="preserve">F9-004</w:t>
      </w:r>
    </w:p>
    <w:p>
      <w:pPr>
        <w:spacing w:after="80" w:before="0" w:line="276" w:lineRule="auto"/>
        <w:ind w:left="180"/>
        <w:jc w:val="left"/>
      </w:pPr>
      <w:r>
        <w:rPr>
          <w:rFonts w:ascii="Arial" w:cs="Arial" w:eastAsia="Arial" w:hAnsi="Arial"/>
          <w:color w:val="2C3E50"/>
          <w:sz w:val="21"/>
          <w:szCs w:val="21"/>
        </w:rPr>
        <w:t xml:space="preserve">There is no process for documenting changes to the IT environment. Each undocumented change widens the gap between the documented and actual environment.</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After any significant change to the environment, update the relevant documentation before the change is considered complete.</w:t>
      </w:r>
      <w:r>
        <w:rPr>
          <w:rFonts w:ascii="Arial" w:cs="Arial" w:eastAsia="Arial" w:hAnsi="Arial"/>
          <w:color w:val="7F8C8D"/>
          <w:sz w:val="18"/>
          <w:szCs w:val="18"/>
        </w:rPr>
        <w:t xml:space="preserve">  [Within 30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IT environment only partially understandable from existing documentation</w:t>
      </w:r>
      <w:r>
        <w:rPr>
          <w:rFonts w:ascii="Arial" w:cs="Arial" w:eastAsia="Arial" w:hAnsi="Arial"/>
          <w:color w:val="2C3E50"/>
          <w:sz w:val="18"/>
          <w:szCs w:val="18"/>
        </w:rPr>
        <w:t xml:space="preserve">  </w:t>
      </w:r>
      <w:r>
        <w:rPr>
          <w:rFonts w:ascii="Arial" w:cs="Arial" w:eastAsia="Arial" w:hAnsi="Arial"/>
          <w:color w:val="7F8C8D"/>
          <w:sz w:val="16"/>
          <w:szCs w:val="16"/>
        </w:rPr>
        <w:t xml:space="preserve">F9-005</w:t>
      </w:r>
    </w:p>
    <w:p>
      <w:pPr>
        <w:spacing w:after="80" w:before="0" w:line="276" w:lineRule="auto"/>
        <w:ind w:left="180"/>
        <w:jc w:val="left"/>
      </w:pPr>
      <w:r>
        <w:rPr>
          <w:rFonts w:ascii="Arial" w:cs="Arial" w:eastAsia="Arial" w:hAnsi="Arial"/>
          <w:color w:val="2C3E50"/>
          <w:sz w:val="21"/>
          <w:szCs w:val="21"/>
        </w:rPr>
        <w:t xml:space="preserve">The environment is only partially understandable. A third party could handle some situations but would be unable to support key areas without investigation.</w:t>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Identify and document the areas where documentation is weakest.</w:t>
      </w:r>
      <w:r>
        <w:rPr>
          <w:rFonts w:ascii="Arial" w:cs="Arial" w:eastAsia="Arial" w:hAnsi="Arial"/>
          <w:color w:val="7F8C8D"/>
          <w:sz w:val="18"/>
          <w:szCs w:val="18"/>
        </w:rPr>
        <w:t xml:space="preserve">  [Within 90 days]</w:t>
      </w:r>
    </w:p>
    <w:p>
      <w:pPr>
        <w:pBdr>
          <w:left w:val="single" w:color="E67E22" w:sz="12" w:space="6"/>
        </w:pBdr>
        <w:spacing w:after="80" w:before="160"/>
        <w:ind w:left="180"/>
      </w:pPr>
      <w:r>
        <w:rPr>
          <w:rFonts w:ascii="Arial" w:cs="Arial" w:eastAsia="Arial" w:hAnsi="Arial"/>
          <w:b/>
          <w:bCs/>
          <w:color w:val="E67E22"/>
          <w:sz w:val="18"/>
          <w:szCs w:val="18"/>
        </w:rPr>
        <w:t xml:space="preserve"> CONCERN </w:t>
      </w:r>
      <w:r>
        <w:rPr>
          <w:rFonts w:ascii="Arial" w:cs="Arial" w:eastAsia="Arial" w:hAnsi="Arial"/>
          <w:b/>
          <w:bCs/>
          <w:color w:val="2C3E50"/>
          <w:sz w:val="22"/>
          <w:szCs w:val="22"/>
        </w:rPr>
        <w:t xml:space="preserve">  Critical IT knowledge concentrated in a single person</w:t>
      </w:r>
      <w:r>
        <w:rPr>
          <w:rFonts w:ascii="Arial" w:cs="Arial" w:eastAsia="Arial" w:hAnsi="Arial"/>
          <w:color w:val="2C3E50"/>
          <w:sz w:val="18"/>
          <w:szCs w:val="18"/>
        </w:rPr>
        <w:t xml:space="preserve">  </w:t>
      </w:r>
      <w:r>
        <w:rPr>
          <w:rFonts w:ascii="Arial" w:cs="Arial" w:eastAsia="Arial" w:hAnsi="Arial"/>
          <w:color w:val="7F8C8D"/>
          <w:sz w:val="16"/>
          <w:szCs w:val="16"/>
        </w:rPr>
        <w:t xml:space="preserve">F9-006</w:t>
      </w:r>
    </w:p>
    <w:p>
      <w:pPr>
        <w:spacing w:after="80" w:before="0" w:line="276" w:lineRule="auto"/>
        <w:ind w:left="180"/>
        <w:jc w:val="left"/>
      </w:pPr>
      <w:r>
        <w:rPr>
          <w:rFonts w:ascii="Arial" w:cs="Arial" w:eastAsia="Arial" w:hAnsi="Arial"/>
          <w:color w:val="2C3E50"/>
          <w:sz w:val="21"/>
          <w:szCs w:val="21"/>
        </w:rPr>
        <w:t xml:space="preserve">Major IT knowledge areas exist only in one person's head. If that person leaves, becomes ill, or is unavailable, the school loses access to that knowledge entirely.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EBF5FB" w:val="clear"/>
            <w:tcMar>
              <w:top w:type="dxa" w:w="120"/>
              <w:left w:type="dxa" w:w="180"/>
              <w:bottom w:type="dxa" w:w="120"/>
              <w:right w:type="dxa" w:w="180"/>
            </w:tcMar>
            <w:vAlign w:val="top"/>
          </w:tcPr>
          <w:p>
            <w:pPr>
              <w:spacing w:after="0" w:before="0" w:line="276" w:lineRule="auto"/>
              <w:jc w:val="left"/>
            </w:pPr>
            <w:r>
              <w:rPr>
                <w:rFonts w:ascii="Arial" w:cs="Arial" w:eastAsia="Arial" w:hAnsi="Arial"/>
                <w:b/>
                <w:bCs/>
                <w:color w:val="2E86C1"/>
                <w:sz w:val="18"/>
                <w:szCs w:val="18"/>
              </w:rPr>
              <w:t xml:space="preserve">Note: </w:t>
            </w:r>
            <w:r>
              <w:rPr>
                <w:rFonts w:ascii="Arial" w:cs="Arial" w:eastAsia="Arial" w:hAnsi="Arial"/>
                <w:color w:val="2C3E50"/>
                <w:sz w:val="18"/>
                <w:szCs w:val="18"/>
              </w:rPr>
              <w:t xml:space="preserve">Identifying and naming knowledge concentration areas earns partial credit — naming the gap is the first step to closing it.</w:t>
            </w:r>
          </w:p>
        </w:tc>
      </w:tr>
    </w:tbl>
    <w:p>
      <w:pPr>
        <w:spacing w:after="60" w:before="0" w:line="276" w:lineRule="auto"/>
        <w:jc w:val="left"/>
      </w:pPr>
      <w:r>
        <w:rPr>
          <w:rFonts w:ascii="Arial" w:cs="Arial" w:eastAsia="Arial" w:hAnsi="Arial"/>
          <w:color w:val="2C3E50"/>
          <w:sz w:val="22"/>
          <w:szCs w:val="22"/>
        </w:rPr>
        <w:t xml:space="preserve"/>
      </w:r>
    </w:p>
    <w:p>
      <w:pPr>
        <w:spacing w:after="40" w:before="80" w:line="276" w:lineRule="auto"/>
        <w:ind w:left="180"/>
        <w:jc w:val="left"/>
      </w:pPr>
      <w:r>
        <w:rPr>
          <w:rFonts w:ascii="Arial" w:cs="Arial" w:eastAsia="Arial" w:hAnsi="Arial"/>
          <w:b/>
          <w:bCs/>
          <w:color w:val="2C3E50"/>
          <w:sz w:val="20"/>
          <w:szCs w:val="20"/>
        </w:rPr>
        <w:t xml:space="preserve">Recommended actions:</w:t>
      </w:r>
    </w:p>
    <w:p>
      <w:pPr>
        <w:pStyle w:val="ListParagraph"/>
        <w:numPr>
          <w:ilvl w:val="0"/>
          <w:numId w:val="2"/>
        </w:numPr>
        <w:spacing w:after="40" w:before="40"/>
      </w:pPr>
      <w:r>
        <w:rPr>
          <w:rFonts w:ascii="Arial" w:cs="Arial" w:eastAsia="Arial" w:hAnsi="Arial"/>
          <w:color w:val="2C3E50"/>
          <w:sz w:val="20"/>
          <w:szCs w:val="20"/>
        </w:rPr>
        <w:t xml:space="preserve">Identify each area of knowledge concentration and develop a documentation or cross-training plan for each.</w:t>
      </w:r>
      <w:r>
        <w:rPr>
          <w:rFonts w:ascii="Arial" w:cs="Arial" w:eastAsia="Arial" w:hAnsi="Arial"/>
          <w:color w:val="7F8C8D"/>
          <w:sz w:val="18"/>
          <w:szCs w:val="18"/>
        </w:rPr>
        <w:t xml:space="preserve">  [Within 90 days]</w:t>
      </w:r>
    </w:p>
    <w:p>
      <w:pPr>
        <w:pStyle w:val="ListParagraph"/>
        <w:numPr>
          <w:ilvl w:val="0"/>
          <w:numId w:val="2"/>
        </w:numPr>
        <w:spacing w:after="40" w:before="40"/>
      </w:pPr>
      <w:r>
        <w:rPr>
          <w:rFonts w:ascii="Arial" w:cs="Arial" w:eastAsia="Arial" w:hAnsi="Arial"/>
          <w:color w:val="2C3E50"/>
          <w:sz w:val="20"/>
          <w:szCs w:val="20"/>
        </w:rPr>
        <w:t xml:space="preserve">Prioritize documentation of the highest-risk knowledge areas.</w:t>
      </w:r>
      <w:r>
        <w:rPr>
          <w:rFonts w:ascii="Arial" w:cs="Arial" w:eastAsia="Arial" w:hAnsi="Arial"/>
          <w:color w:val="7F8C8D"/>
          <w:sz w:val="18"/>
          <w:szCs w:val="18"/>
        </w:rPr>
        <w:t xml:space="preserve">  [Within 30 days]</w:t>
      </w:r>
    </w:p>
    <w:p>
      <w:pPr>
        <w:spacing w:after="120" w:before="0" w:line="276" w:lineRule="auto"/>
        <w:jc w:val="left"/>
      </w:pPr>
      <w:r>
        <w:rPr>
          <w:rFonts w:ascii="Arial" w:cs="Arial" w:eastAsia="Arial" w:hAnsi="Arial"/>
          <w:color w:val="2C3E50"/>
          <w:sz w:val="22"/>
          <w:szCs w:val="22"/>
        </w:rPr>
        <w:t xml:space="preserve"/>
      </w:r>
    </w:p>
    <w:p>
      <w:r>
        <w:br w:type="page"/>
      </w:r>
    </w:p>
    <w:p>
      <w:pPr>
        <w:pStyle w:val="Heading1"/>
        <w:pBdr>
          <w:bottom w:val="single" w:color="2E86C1" w:sz="6" w:space="1"/>
        </w:pBdr>
        <w:spacing w:after="160" w:before="320"/>
      </w:pPr>
      <w:r>
        <w:rPr>
          <w:rFonts w:ascii="Arial" w:cs="Arial" w:eastAsia="Arial" w:hAnsi="Arial"/>
          <w:b/>
          <w:bCs/>
          <w:color w:val="1A5276"/>
          <w:sz w:val="36"/>
          <w:szCs w:val="36"/>
        </w:rPr>
        <w:t xml:space="preserve">Action Plan</w:t>
      </w:r>
    </w:p>
    <w:p>
      <w:pPr>
        <w:spacing w:after="160" w:before="80" w:line="276" w:lineRule="auto"/>
        <w:jc w:val="left"/>
      </w:pPr>
      <w:r>
        <w:rPr>
          <w:rFonts w:ascii="Arial" w:cs="Arial" w:eastAsia="Arial" w:hAnsi="Arial"/>
          <w:color w:val="2C3E50"/>
          <w:sz w:val="22"/>
          <w:szCs w:val="22"/>
        </w:rPr>
        <w:t xml:space="preserve">Actions are organised by time horizon. Within each horizon, items are grouped by section. Items marked with ⚠ are subject to budget or staffing constraints noted during the assessment.</w:t>
      </w:r>
    </w:p>
    <w:p>
      <w:pPr>
        <w:pStyle w:val="Heading2"/>
        <w:spacing w:after="100" w:before="240"/>
      </w:pPr>
      <w:r>
        <w:rPr>
          <w:rFonts w:ascii="Arial" w:cs="Arial" w:eastAsia="Arial" w:hAnsi="Arial"/>
          <w:b/>
          <w:bCs/>
          <w:color w:val="1A5276"/>
          <w:sz w:val="28"/>
          <w:szCs w:val="28"/>
        </w:rPr>
        <w:t xml:space="preserve">Immediate</w:t>
      </w:r>
    </w:p>
    <w:p>
      <w:pPr>
        <w:pStyle w:val="Heading3"/>
        <w:spacing w:after="80" w:before="180"/>
      </w:pPr>
      <w:r>
        <w:rPr>
          <w:rFonts w:ascii="Arial" w:cs="Arial" w:eastAsia="Arial" w:hAnsi="Arial"/>
          <w:b/>
          <w:bCs/>
          <w:color w:val="2C3E50"/>
          <w:sz w:val="24"/>
          <w:szCs w:val="24"/>
        </w:rPr>
        <w:t xml:space="preserve">Section 2: Governance, Budget, Staffing, and Ownership</w:t>
      </w:r>
    </w:p>
    <w:p>
      <w:pPr>
        <w:pStyle w:val="ListParagraph"/>
        <w:numPr>
          <w:ilvl w:val="0"/>
          <w:numId w:val="2"/>
        </w:numPr>
        <w:spacing w:after="60" w:before="40"/>
      </w:pPr>
      <w:r>
        <w:rPr>
          <w:rFonts w:ascii="Arial" w:cs="Arial" w:eastAsia="Arial" w:hAnsi="Arial"/>
          <w:color w:val="7F8C8D"/>
          <w:sz w:val="18"/>
          <w:szCs w:val="18"/>
        </w:rPr>
        <w:t xml:space="preserve">[F2-C02] </w:t>
      </w:r>
      <w:r>
        <w:rPr>
          <w:rFonts w:ascii="Arial" w:cs="Arial" w:eastAsia="Arial" w:hAnsi="Arial"/>
          <w:color w:val="2C3E50"/>
          <w:sz w:val="20"/>
          <w:szCs w:val="20"/>
        </w:rPr>
        <w:t xml:space="preserve">Identify all shared credentials and emergency access methods.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3: Sites, Buildings, Network, and Internet</w:t>
      </w:r>
    </w:p>
    <w:p>
      <w:pPr>
        <w:pStyle w:val="ListParagraph"/>
        <w:numPr>
          <w:ilvl w:val="0"/>
          <w:numId w:val="2"/>
        </w:numPr>
        <w:spacing w:after="60" w:before="40"/>
      </w:pPr>
      <w:r>
        <w:rPr>
          <w:rFonts w:ascii="Arial" w:cs="Arial" w:eastAsia="Arial" w:hAnsi="Arial"/>
          <w:color w:val="7F8C8D"/>
          <w:sz w:val="18"/>
          <w:szCs w:val="18"/>
        </w:rPr>
        <w:t xml:space="preserve">[F3-004] </w:t>
      </w:r>
      <w:r>
        <w:rPr>
          <w:rFonts w:ascii="Arial" w:cs="Arial" w:eastAsia="Arial" w:hAnsi="Arial"/>
          <w:color w:val="2C3E50"/>
          <w:sz w:val="20"/>
          <w:szCs w:val="20"/>
        </w:rPr>
        <w:t xml:space="preserve">Determine whether a firewall is currently in place.</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[F3-C02] </w:t>
      </w:r>
      <w:r>
        <w:rPr>
          <w:rFonts w:ascii="Arial" w:cs="Arial" w:eastAsia="Arial" w:hAnsi="Arial"/>
          <w:color w:val="2C3E50"/>
          <w:sz w:val="20"/>
          <w:szCs w:val="20"/>
        </w:rPr>
        <w:t xml:space="preserve">Obtain admin credentials for all network infrastructure.</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4: Identity, Accounts, and Access</w:t>
      </w:r>
    </w:p>
    <w:p>
      <w:pPr>
        <w:pStyle w:val="ListParagraph"/>
        <w:numPr>
          <w:ilvl w:val="0"/>
          <w:numId w:val="2"/>
        </w:numPr>
        <w:spacing w:after="60" w:before="40"/>
      </w:pPr>
      <w:r>
        <w:rPr>
          <w:rFonts w:ascii="Arial" w:cs="Arial" w:eastAsia="Arial" w:hAnsi="Arial"/>
          <w:color w:val="7F8C8D"/>
          <w:sz w:val="18"/>
          <w:szCs w:val="18"/>
        </w:rPr>
        <w:t xml:space="preserve">[F4-005] </w:t>
      </w:r>
      <w:r>
        <w:rPr>
          <w:rFonts w:ascii="Arial" w:cs="Arial" w:eastAsia="Arial" w:hAnsi="Arial"/>
          <w:color w:val="2C3E50"/>
          <w:sz w:val="20"/>
          <w:szCs w:val="20"/>
        </w:rPr>
        <w:t xml:space="preserve">Enable MFA on all administrative and privileged accounts immediately.</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[F4-C02] </w:t>
      </w:r>
      <w:r>
        <w:rPr>
          <w:rFonts w:ascii="Arial" w:cs="Arial" w:eastAsia="Arial" w:hAnsi="Arial"/>
          <w:color w:val="2C3E50"/>
          <w:sz w:val="20"/>
          <w:szCs w:val="20"/>
        </w:rPr>
        <w:t xml:space="preserve">Review whether any former staff still have active accounts and deactivate where found.</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8: Security Operations, Filtering, and Safeguards</w:t>
      </w:r>
    </w:p>
    <w:p>
      <w:pPr>
        <w:pStyle w:val="ListParagraph"/>
        <w:numPr>
          <w:ilvl w:val="0"/>
          <w:numId w:val="2"/>
        </w:numPr>
        <w:spacing w:after="60" w:before="40"/>
      </w:pPr>
      <w:r>
        <w:rPr>
          <w:rFonts w:ascii="Arial" w:cs="Arial" w:eastAsia="Arial" w:hAnsi="Arial"/>
          <w:color w:val="7F8C8D"/>
          <w:sz w:val="18"/>
          <w:szCs w:val="18"/>
        </w:rPr>
        <w:t xml:space="preserve">[F8-008] </w:t>
      </w:r>
      <w:r>
        <w:rPr>
          <w:rFonts w:ascii="Arial" w:cs="Arial" w:eastAsia="Arial" w:hAnsi="Arial"/>
          <w:color w:val="2C3E50"/>
          <w:sz w:val="20"/>
          <w:szCs w:val="20"/>
        </w:rPr>
        <w:t xml:space="preserve">Document each identified security concern with a description, estimated risk level, and a specific action and owner.</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Within 30 Days</w:t>
      </w:r>
    </w:p>
    <w:p>
      <w:pPr>
        <w:pStyle w:val="Heading3"/>
        <w:spacing w:after="80" w:before="180"/>
      </w:pPr>
      <w:r>
        <w:rPr>
          <w:rFonts w:ascii="Arial" w:cs="Arial" w:eastAsia="Arial" w:hAnsi="Arial"/>
          <w:b/>
          <w:bCs/>
          <w:color w:val="2C3E50"/>
          <w:sz w:val="24"/>
          <w:szCs w:val="24"/>
        </w:rPr>
        <w:t xml:space="preserve">Section 2: Governance, Budget, Staffing, and Ownership</w:t>
      </w:r>
    </w:p>
    <w:p>
      <w:pPr>
        <w:pStyle w:val="ListParagraph"/>
        <w:numPr>
          <w:ilvl w:val="0"/>
          <w:numId w:val="2"/>
        </w:numPr>
        <w:spacing w:after="60" w:before="40"/>
      </w:pPr>
      <w:r>
        <w:rPr>
          <w:rFonts w:ascii="Arial" w:cs="Arial" w:eastAsia="Arial" w:hAnsi="Arial"/>
          <w:color w:val="7F8C8D"/>
          <w:sz w:val="18"/>
          <w:szCs w:val="18"/>
        </w:rPr>
        <w:t xml:space="preserve">[F2-C02] </w:t>
      </w:r>
      <w:r>
        <w:rPr>
          <w:rFonts w:ascii="Arial" w:cs="Arial" w:eastAsia="Arial" w:hAnsi="Arial"/>
          <w:color w:val="2C3E50"/>
          <w:sz w:val="20"/>
          <w:szCs w:val="20"/>
        </w:rPr>
        <w:t xml:space="preserve">Document, secure, and control access to these credentials.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[F2-004] </w:t>
      </w:r>
      <w:r>
        <w:rPr>
          <w:rFonts w:ascii="Arial" w:cs="Arial" w:eastAsia="Arial" w:hAnsi="Arial"/>
          <w:color w:val="2C3E50"/>
          <w:sz w:val="20"/>
          <w:szCs w:val="20"/>
        </w:rPr>
        <w:t xml:space="preserve">Create a vendor contact sheet listing each major vendor, support contact, contract or account number, and escalation path.</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3: Sites, Buildings, Network, and Internet</w:t>
      </w:r>
    </w:p>
    <w:p>
      <w:pPr>
        <w:pStyle w:val="ListParagraph"/>
        <w:numPr>
          <w:ilvl w:val="0"/>
          <w:numId w:val="2"/>
        </w:numPr>
        <w:spacing w:after="60" w:before="40"/>
      </w:pPr>
      <w:r>
        <w:rPr>
          <w:rFonts w:ascii="Arial" w:cs="Arial" w:eastAsia="Arial" w:hAnsi="Arial"/>
          <w:color w:val="7F8C8D"/>
          <w:sz w:val="18"/>
          <w:szCs w:val="18"/>
        </w:rPr>
        <w:t xml:space="preserve">[F3-004] </w:t>
      </w:r>
      <w:r>
        <w:rPr>
          <w:rFonts w:ascii="Arial" w:cs="Arial" w:eastAsia="Arial" w:hAnsi="Arial"/>
          <w:color w:val="2C3E50"/>
          <w:sz w:val="20"/>
          <w:szCs w:val="20"/>
        </w:rPr>
        <w:t xml:space="preserve">If no firewall exists, procure and deploy one appropriate for the school's size.</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[F3-C02] </w:t>
      </w:r>
      <w:r>
        <w:rPr>
          <w:rFonts w:ascii="Arial" w:cs="Arial" w:eastAsia="Arial" w:hAnsi="Arial"/>
          <w:color w:val="2C3E50"/>
          <w:sz w:val="20"/>
          <w:szCs w:val="20"/>
        </w:rPr>
        <w:t xml:space="preserve">Establish configuration backup for all managed network devices.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4: Identity, Accounts, and Access</w:t>
      </w:r>
    </w:p>
    <w:p>
      <w:pPr>
        <w:pStyle w:val="ListParagraph"/>
        <w:numPr>
          <w:ilvl w:val="0"/>
          <w:numId w:val="2"/>
        </w:numPr>
        <w:spacing w:after="60" w:before="40"/>
      </w:pPr>
      <w:r>
        <w:rPr>
          <w:rFonts w:ascii="Arial" w:cs="Arial" w:eastAsia="Arial" w:hAnsi="Arial"/>
          <w:color w:val="7F8C8D"/>
          <w:sz w:val="18"/>
          <w:szCs w:val="18"/>
        </w:rPr>
        <w:t xml:space="preserve">[F4-005] </w:t>
      </w:r>
      <w:r>
        <w:rPr>
          <w:rFonts w:ascii="Arial" w:cs="Arial" w:eastAsia="Arial" w:hAnsi="Arial"/>
          <w:color w:val="2C3E50"/>
          <w:sz w:val="20"/>
          <w:szCs w:val="20"/>
        </w:rPr>
        <w:t xml:space="preserve">Audit all privileged accounts and confirm MFA status for each.</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[F4-C02] </w:t>
      </w:r>
      <w:r>
        <w:rPr>
          <w:rFonts w:ascii="Arial" w:cs="Arial" w:eastAsia="Arial" w:hAnsi="Arial"/>
          <w:color w:val="2C3E50"/>
          <w:sz w:val="20"/>
          <w:szCs w:val="20"/>
        </w:rPr>
        <w:t xml:space="preserve">Document the staff offboarding process as a checklist.</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6: Core Systems, Servers, Vendors, and Contracts</w:t>
      </w:r>
    </w:p>
    <w:p>
      <w:pPr>
        <w:pStyle w:val="ListParagraph"/>
        <w:numPr>
          <w:ilvl w:val="0"/>
          <w:numId w:val="2"/>
        </w:numPr>
        <w:spacing w:after="60" w:before="40"/>
      </w:pPr>
      <w:r>
        <w:rPr>
          <w:rFonts w:ascii="Arial" w:cs="Arial" w:eastAsia="Arial" w:hAnsi="Arial"/>
          <w:color w:val="7F8C8D"/>
          <w:sz w:val="18"/>
          <w:szCs w:val="18"/>
        </w:rPr>
        <w:t xml:space="preserve">[F6-C01] </w:t>
      </w:r>
      <w:r>
        <w:rPr>
          <w:rFonts w:ascii="Arial" w:cs="Arial" w:eastAsia="Arial" w:hAnsi="Arial"/>
          <w:color w:val="2C3E50"/>
          <w:sz w:val="20"/>
          <w:szCs w:val="20"/>
        </w:rPr>
        <w:t xml:space="preserve">Create a core systems register.</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[F6-C01] </w:t>
      </w:r>
      <w:r>
        <w:rPr>
          <w:rFonts w:ascii="Arial" w:cs="Arial" w:eastAsia="Arial" w:hAnsi="Arial"/>
          <w:color w:val="2C3E50"/>
          <w:sz w:val="20"/>
          <w:szCs w:val="20"/>
        </w:rPr>
        <w:t xml:space="preserve">Create a renewal calendar.</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[F6-C01] </w:t>
      </w:r>
      <w:r>
        <w:rPr>
          <w:rFonts w:ascii="Arial" w:cs="Arial" w:eastAsia="Arial" w:hAnsi="Arial"/>
          <w:color w:val="2C3E50"/>
          <w:sz w:val="20"/>
          <w:szCs w:val="20"/>
        </w:rPr>
        <w:t xml:space="preserve">Create a vendor escalation sheet.</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7: Data Protection, Backup, and Recovery</w:t>
      </w:r>
    </w:p>
    <w:p>
      <w:pPr>
        <w:pStyle w:val="ListParagraph"/>
        <w:numPr>
          <w:ilvl w:val="0"/>
          <w:numId w:val="2"/>
        </w:numPr>
        <w:spacing w:after="60" w:before="40"/>
      </w:pPr>
      <w:r>
        <w:rPr>
          <w:rFonts w:ascii="Arial" w:cs="Arial" w:eastAsia="Arial" w:hAnsi="Arial"/>
          <w:color w:val="7F8C8D"/>
          <w:sz w:val="18"/>
          <w:szCs w:val="18"/>
        </w:rPr>
        <w:t xml:space="preserve">[F7-002] </w:t>
      </w:r>
      <w:r>
        <w:rPr>
          <w:rFonts w:ascii="Arial" w:cs="Arial" w:eastAsia="Arial" w:hAnsi="Arial"/>
          <w:color w:val="2C3E50"/>
          <w:sz w:val="20"/>
          <w:szCs w:val="20"/>
        </w:rPr>
        <w:t xml:space="preserve">Document the complete backup scope — list every system and data set, and explicitly note what is NOT protected.</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[F7-005] </w:t>
      </w:r>
      <w:r>
        <w:rPr>
          <w:rFonts w:ascii="Arial" w:cs="Arial" w:eastAsia="Arial" w:hAnsi="Arial"/>
          <w:color w:val="2C3E50"/>
          <w:sz w:val="20"/>
          <w:szCs w:val="20"/>
        </w:rPr>
        <w:t xml:space="preserve">Confirm whether staff devices rely on cloud sync for data protection, or establish device backup coverage for locally-stored data.</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[F7-007b] </w:t>
      </w:r>
      <w:r>
        <w:rPr>
          <w:rFonts w:ascii="Arial" w:cs="Arial" w:eastAsia="Arial" w:hAnsi="Arial"/>
          <w:color w:val="2C3E50"/>
          <w:sz w:val="20"/>
          <w:szCs w:val="20"/>
        </w:rPr>
        <w:t xml:space="preserve">Establish offsite or cloud backup storage for all critical systems.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8: Security Operations, Filtering, and Safeguards</w:t>
      </w:r>
    </w:p>
    <w:p>
      <w:pPr>
        <w:pStyle w:val="ListParagraph"/>
        <w:numPr>
          <w:ilvl w:val="0"/>
          <w:numId w:val="2"/>
        </w:numPr>
        <w:spacing w:after="60" w:before="40"/>
      </w:pPr>
      <w:r>
        <w:rPr>
          <w:rFonts w:ascii="Arial" w:cs="Arial" w:eastAsia="Arial" w:hAnsi="Arial"/>
          <w:color w:val="7F8C8D"/>
          <w:sz w:val="18"/>
          <w:szCs w:val="18"/>
        </w:rPr>
        <w:t xml:space="preserve">[F8-001b] </w:t>
      </w:r>
      <w:r>
        <w:rPr>
          <w:rFonts w:ascii="Arial" w:cs="Arial" w:eastAsia="Arial" w:hAnsi="Arial"/>
          <w:color w:val="2C3E50"/>
          <w:sz w:val="20"/>
          <w:szCs w:val="20"/>
        </w:rPr>
        <w:t xml:space="preserve">Establish a weekly alert review cadence for endpoint protection alerts and trend reports.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[F8-003] </w:t>
      </w:r>
      <w:r>
        <w:rPr>
          <w:rFonts w:ascii="Arial" w:cs="Arial" w:eastAsia="Arial" w:hAnsi="Arial"/>
          <w:color w:val="2C3E50"/>
          <w:sz w:val="20"/>
          <w:szCs w:val="20"/>
        </w:rPr>
        <w:t xml:space="preserve">Review current firmware on all critical network and security devices.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[F8-003] </w:t>
      </w:r>
      <w:r>
        <w:rPr>
          <w:rFonts w:ascii="Arial" w:cs="Arial" w:eastAsia="Arial" w:hAnsi="Arial"/>
          <w:color w:val="2C3E50"/>
          <w:sz w:val="20"/>
          <w:szCs w:val="20"/>
        </w:rPr>
        <w:t xml:space="preserve">Establish a twice-yearly firmware review cadence.</w:t>
      </w:r>
      <w:r>
        <w:rPr>
          <w:rFonts w:ascii="Arial" w:cs="Arial" w:eastAsia="Arial" w:hAnsi="Arial"/>
          <w:color w:val="7F8C8D"/>
          <w:sz w:val="18"/>
          <w:szCs w:val="18"/>
        </w:rPr>
        <w:t xml:space="preserve">  — Spring break preferred</w:t>
      </w:r>
    </w:p>
    <w:p>
      <w:pPr>
        <w:pStyle w:val="ListParagraph"/>
        <w:numPr>
          <w:ilvl w:val="0"/>
          <w:numId w:val="2"/>
        </w:numPr>
        <w:spacing w:after="60" w:before="40"/>
      </w:pPr>
      <w:r>
        <w:rPr>
          <w:rFonts w:ascii="Arial" w:cs="Arial" w:eastAsia="Arial" w:hAnsi="Arial"/>
          <w:color w:val="7F8C8D"/>
          <w:sz w:val="18"/>
          <w:szCs w:val="18"/>
        </w:rPr>
        <w:t xml:space="preserve">[F8-008] </w:t>
      </w:r>
      <w:r>
        <w:rPr>
          <w:rFonts w:ascii="Arial" w:cs="Arial" w:eastAsia="Arial" w:hAnsi="Arial"/>
          <w:color w:val="2C3E50"/>
          <w:sz w:val="20"/>
          <w:szCs w:val="20"/>
        </w:rPr>
        <w:t xml:space="preserve">Address each confirmed concern according to its severity.</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9: Documentation and Operational Readiness</w:t>
      </w:r>
    </w:p>
    <w:p>
      <w:pPr>
        <w:pStyle w:val="ListParagraph"/>
        <w:numPr>
          <w:ilvl w:val="0"/>
          <w:numId w:val="2"/>
        </w:numPr>
        <w:spacing w:after="60" w:before="40"/>
      </w:pPr>
      <w:r>
        <w:rPr>
          <w:rFonts w:ascii="Arial" w:cs="Arial" w:eastAsia="Arial" w:hAnsi="Arial"/>
          <w:color w:val="7F8C8D"/>
          <w:sz w:val="18"/>
          <w:szCs w:val="18"/>
        </w:rPr>
        <w:t xml:space="preserve">[F9-004] </w:t>
      </w:r>
      <w:r>
        <w:rPr>
          <w:rFonts w:ascii="Arial" w:cs="Arial" w:eastAsia="Arial" w:hAnsi="Arial"/>
          <w:color w:val="2C3E50"/>
          <w:sz w:val="20"/>
          <w:szCs w:val="20"/>
        </w:rPr>
        <w:t xml:space="preserve">After any significant change to the environment, update the relevant documentation before the change is considered complete.</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[F9-006] </w:t>
      </w:r>
      <w:r>
        <w:rPr>
          <w:rFonts w:ascii="Arial" w:cs="Arial" w:eastAsia="Arial" w:hAnsi="Arial"/>
          <w:color w:val="2C3E50"/>
          <w:sz w:val="20"/>
          <w:szCs w:val="20"/>
        </w:rPr>
        <w:t xml:space="preserve">Prioritize documentation of the highest-risk knowledge areas.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Within 90 Days</w:t>
      </w:r>
    </w:p>
    <w:p>
      <w:pPr>
        <w:pStyle w:val="Heading3"/>
        <w:spacing w:after="80" w:before="180"/>
      </w:pPr>
      <w:r>
        <w:rPr>
          <w:rFonts w:ascii="Arial" w:cs="Arial" w:eastAsia="Arial" w:hAnsi="Arial"/>
          <w:b/>
          <w:bCs/>
          <w:color w:val="2C3E50"/>
          <w:sz w:val="24"/>
          <w:szCs w:val="24"/>
        </w:rPr>
        <w:t xml:space="preserve">Section 2: Governance, Budget, Staffing, and Ownership</w:t>
      </w:r>
    </w:p>
    <w:p>
      <w:pPr>
        <w:pStyle w:val="ListParagraph"/>
        <w:numPr>
          <w:ilvl w:val="0"/>
          <w:numId w:val="2"/>
        </w:numPr>
        <w:spacing w:after="60" w:before="40"/>
      </w:pPr>
      <w:r>
        <w:rPr>
          <w:rFonts w:ascii="Arial" w:cs="Arial" w:eastAsia="Arial" w:hAnsi="Arial"/>
          <w:color w:val="7F8C8D"/>
          <w:sz w:val="18"/>
          <w:szCs w:val="18"/>
        </w:rPr>
        <w:t xml:space="preserve">[F2-C02] </w:t>
      </w:r>
      <w:r>
        <w:rPr>
          <w:rFonts w:ascii="Arial" w:cs="Arial" w:eastAsia="Arial" w:hAnsi="Arial"/>
          <w:color w:val="2C3E50"/>
          <w:sz w:val="20"/>
          <w:szCs w:val="20"/>
        </w:rPr>
        <w:t xml:space="preserve">Identify at least one person who could cover basic IT operations.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[F2-C02] </w:t>
      </w:r>
      <w:r>
        <w:rPr>
          <w:rFonts w:ascii="Arial" w:cs="Arial" w:eastAsia="Arial" w:hAnsi="Arial"/>
          <w:color w:val="2C3E50"/>
          <w:sz w:val="20"/>
          <w:szCs w:val="20"/>
        </w:rPr>
        <w:t xml:space="preserve">Begin cross-training or access provisioning for that person.</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[F2-003] </w:t>
      </w:r>
      <w:r>
        <w:rPr>
          <w:rFonts w:ascii="Arial" w:cs="Arial" w:eastAsia="Arial" w:hAnsi="Arial"/>
          <w:color w:val="2C3E50"/>
          <w:sz w:val="20"/>
          <w:szCs w:val="20"/>
        </w:rPr>
        <w:t xml:space="preserve">Create a system ownership register listing each major platform, its owner, and the backup contact.</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3: Sites, Buildings, Network, and Internet</w:t>
      </w:r>
    </w:p>
    <w:p>
      <w:pPr>
        <w:pStyle w:val="ListParagraph"/>
        <w:numPr>
          <w:ilvl w:val="0"/>
          <w:numId w:val="2"/>
        </w:numPr>
        <w:spacing w:after="60" w:before="40"/>
      </w:pPr>
      <w:r>
        <w:rPr>
          <w:rFonts w:ascii="Arial" w:cs="Arial" w:eastAsia="Arial" w:hAnsi="Arial"/>
          <w:color w:val="7F8C8D"/>
          <w:sz w:val="18"/>
          <w:szCs w:val="18"/>
        </w:rPr>
        <w:t xml:space="preserve">[F3-C01] </w:t>
      </w:r>
      <w:r>
        <w:rPr>
          <w:rFonts w:ascii="Arial" w:cs="Arial" w:eastAsia="Arial" w:hAnsi="Arial"/>
          <w:color w:val="2C3E50"/>
          <w:sz w:val="20"/>
          <w:szCs w:val="20"/>
        </w:rPr>
        <w:t xml:space="preserve">Create a network diagram.</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[F3-C01] </w:t>
      </w:r>
      <w:r>
        <w:rPr>
          <w:rFonts w:ascii="Arial" w:cs="Arial" w:eastAsia="Arial" w:hAnsi="Arial"/>
          <w:color w:val="2C3E50"/>
          <w:sz w:val="20"/>
          <w:szCs w:val="20"/>
        </w:rPr>
        <w:t xml:space="preserve">Create site maps and closet/rack maps.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[F3-C01] </w:t>
      </w:r>
      <w:r>
        <w:rPr>
          <w:rFonts w:ascii="Arial" w:cs="Arial" w:eastAsia="Arial" w:hAnsi="Arial"/>
          <w:color w:val="2C3E50"/>
          <w:sz w:val="20"/>
          <w:szCs w:val="20"/>
        </w:rPr>
        <w:t xml:space="preserve">Complete a core network device inventory.</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[F3-C02] </w:t>
      </w:r>
      <w:r>
        <w:rPr>
          <w:rFonts w:ascii="Arial" w:cs="Arial" w:eastAsia="Arial" w:hAnsi="Arial"/>
          <w:color w:val="2C3E50"/>
          <w:sz w:val="20"/>
          <w:szCs w:val="20"/>
        </w:rPr>
        <w:t xml:space="preserve">Create a network diagram.</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[F3-003] </w:t>
      </w:r>
      <w:r>
        <w:rPr>
          <w:rFonts w:ascii="Arial" w:cs="Arial" w:eastAsia="Arial" w:hAnsi="Arial"/>
          <w:color w:val="2C3E50"/>
          <w:sz w:val="20"/>
          <w:szCs w:val="20"/>
        </w:rPr>
        <w:t xml:space="preserve">Walk the environment and document the physical location of every access point.</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[F3-006] </w:t>
      </w:r>
      <w:r>
        <w:rPr>
          <w:rFonts w:ascii="Arial" w:cs="Arial" w:eastAsia="Arial" w:hAnsi="Arial"/>
          <w:color w:val="2C3E50"/>
          <w:sz w:val="20"/>
          <w:szCs w:val="20"/>
        </w:rPr>
        <w:t xml:space="preserve">Create a wireless AP inventory including location, model, serial number, and firmware version.</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[F3-007] </w:t>
      </w:r>
      <w:r>
        <w:rPr>
          <w:rFonts w:ascii="Arial" w:cs="Arial" w:eastAsia="Arial" w:hAnsi="Arial"/>
          <w:color w:val="2C3E50"/>
          <w:sz w:val="20"/>
          <w:szCs w:val="20"/>
        </w:rPr>
        <w:t xml:space="preserve">Create a switch inventory including location, model, serial number, and firmware version.</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[F3-008] </w:t>
      </w:r>
      <w:r>
        <w:rPr>
          <w:rFonts w:ascii="Arial" w:cs="Arial" w:eastAsia="Arial" w:hAnsi="Arial"/>
          <w:color w:val="2C3E50"/>
          <w:sz w:val="20"/>
          <w:szCs w:val="20"/>
        </w:rPr>
        <w:t xml:space="preserve">Document the switch topology — which switch connects to which, via which ports, across which buildings.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[F3-015] </w:t>
      </w:r>
      <w:r>
        <w:rPr>
          <w:rFonts w:ascii="Arial" w:cs="Arial" w:eastAsia="Arial" w:hAnsi="Arial"/>
          <w:color w:val="2C3E50"/>
          <w:sz w:val="20"/>
          <w:szCs w:val="20"/>
        </w:rPr>
        <w:t xml:space="preserve">Conduct a wireless coverage assessment — walk the environment and document signal strength in all instructional and administrative areas.</w:t>
      </w:r>
      <w:r>
        <w:rPr>
          <w:rFonts w:ascii="Arial" w:cs="Arial" w:eastAsia="Arial" w:hAnsi="Arial"/>
          <w:color w:val="7F8C8D"/>
          <w:sz w:val="18"/>
          <w:szCs w:val="18"/>
        </w:rPr>
        <w:t xml:space="preserve">  — Summer preferred</w:t>
      </w:r>
    </w:p>
    <w:p>
      <w:pPr>
        <w:pStyle w:val="ListParagraph"/>
        <w:numPr>
          <w:ilvl w:val="0"/>
          <w:numId w:val="2"/>
        </w:numPr>
        <w:spacing w:after="60" w:before="40"/>
      </w:pPr>
      <w:r>
        <w:rPr>
          <w:rFonts w:ascii="Arial" w:cs="Arial" w:eastAsia="Arial" w:hAnsi="Arial"/>
          <w:color w:val="7F8C8D"/>
          <w:sz w:val="18"/>
          <w:szCs w:val="18"/>
        </w:rPr>
        <w:t xml:space="preserve">[F3-015b] </w:t>
      </w:r>
      <w:r>
        <w:rPr>
          <w:rFonts w:ascii="Arial" w:cs="Arial" w:eastAsia="Arial" w:hAnsi="Arial"/>
          <w:color w:val="2C3E50"/>
          <w:sz w:val="20"/>
          <w:szCs w:val="20"/>
        </w:rPr>
        <w:t xml:space="preserve">Identify which critical devices lack UPS protection and prioritize adding protection.</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4: Identity, Accounts, and Access</w:t>
      </w:r>
    </w:p>
    <w:p>
      <w:pPr>
        <w:pStyle w:val="ListParagraph"/>
        <w:numPr>
          <w:ilvl w:val="0"/>
          <w:numId w:val="2"/>
        </w:numPr>
        <w:spacing w:after="60" w:before="40"/>
      </w:pPr>
      <w:r>
        <w:rPr>
          <w:rFonts w:ascii="Arial" w:cs="Arial" w:eastAsia="Arial" w:hAnsi="Arial"/>
          <w:color w:val="7F8C8D"/>
          <w:sz w:val="18"/>
          <w:szCs w:val="18"/>
        </w:rPr>
        <w:t xml:space="preserve">[F4-C02] </w:t>
      </w:r>
      <w:r>
        <w:rPr>
          <w:rFonts w:ascii="Arial" w:cs="Arial" w:eastAsia="Arial" w:hAnsi="Arial"/>
          <w:color w:val="2C3E50"/>
          <w:sz w:val="20"/>
          <w:szCs w:val="20"/>
        </w:rPr>
        <w:t xml:space="preserve">Document the staff account onboarding process as a checklist.</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[F4-008] </w:t>
      </w:r>
      <w:r>
        <w:rPr>
          <w:rFonts w:ascii="Arial" w:cs="Arial" w:eastAsia="Arial" w:hAnsi="Arial"/>
          <w:color w:val="2C3E50"/>
          <w:sz w:val="20"/>
          <w:szCs w:val="20"/>
        </w:rPr>
        <w:t xml:space="preserve">Document password reset and account recovery procedures for each major platform.</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5: Endpoints, Printing, and Classroom Technology</w:t>
      </w:r>
    </w:p>
    <w:p>
      <w:pPr>
        <w:pStyle w:val="ListParagraph"/>
        <w:numPr>
          <w:ilvl w:val="0"/>
          <w:numId w:val="2"/>
        </w:numPr>
        <w:spacing w:after="60" w:before="40"/>
      </w:pPr>
      <w:r>
        <w:rPr>
          <w:rFonts w:ascii="Arial" w:cs="Arial" w:eastAsia="Arial" w:hAnsi="Arial"/>
          <w:color w:val="7F8C8D"/>
          <w:sz w:val="18"/>
          <w:szCs w:val="18"/>
        </w:rPr>
        <w:t xml:space="preserve">[F5-C01] </w:t>
      </w:r>
      <w:r>
        <w:rPr>
          <w:rFonts w:ascii="Arial" w:cs="Arial" w:eastAsia="Arial" w:hAnsi="Arial"/>
          <w:color w:val="2C3E50"/>
          <w:sz w:val="20"/>
          <w:szCs w:val="20"/>
        </w:rPr>
        <w:t xml:space="preserve">Establish a device inventory.</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[F5-C01] </w:t>
      </w:r>
      <w:r>
        <w:rPr>
          <w:rFonts w:ascii="Arial" w:cs="Arial" w:eastAsia="Arial" w:hAnsi="Arial"/>
          <w:color w:val="2C3E50"/>
          <w:sz w:val="20"/>
          <w:szCs w:val="20"/>
        </w:rPr>
        <w:t xml:space="preserve">Evaluate and select an MDM platform.</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[F5-004] </w:t>
      </w:r>
      <w:r>
        <w:rPr>
          <w:rFonts w:ascii="Arial" w:cs="Arial" w:eastAsia="Arial" w:hAnsi="Arial"/>
          <w:color w:val="2C3E50"/>
          <w:sz w:val="20"/>
          <w:szCs w:val="20"/>
        </w:rPr>
        <w:t xml:space="preserve">Document a staff device provisioning standard — required software, security settings, naming convention, and enrollment steps.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7: Data Protection, Backup, and Recovery</w:t>
      </w:r>
    </w:p>
    <w:p>
      <w:pPr>
        <w:pStyle w:val="ListParagraph"/>
        <w:numPr>
          <w:ilvl w:val="0"/>
          <w:numId w:val="2"/>
        </w:numPr>
        <w:spacing w:after="60" w:before="40"/>
      </w:pPr>
      <w:r>
        <w:rPr>
          <w:rFonts w:ascii="Arial" w:cs="Arial" w:eastAsia="Arial" w:hAnsi="Arial"/>
          <w:color w:val="7F8C8D"/>
          <w:sz w:val="18"/>
          <w:szCs w:val="18"/>
        </w:rPr>
        <w:t xml:space="preserve">[F7-006] </w:t>
      </w:r>
      <w:r>
        <w:rPr>
          <w:rFonts w:ascii="Arial" w:cs="Arial" w:eastAsia="Arial" w:hAnsi="Arial"/>
          <w:color w:val="2C3E50"/>
          <w:sz w:val="20"/>
          <w:szCs w:val="20"/>
        </w:rPr>
        <w:t xml:space="preserve">Evaluate and implement a cloud backup solution for critical cloud data.</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[F7-010] </w:t>
      </w:r>
      <w:r>
        <w:rPr>
          <w:rFonts w:ascii="Arial" w:cs="Arial" w:eastAsia="Arial" w:hAnsi="Arial"/>
          <w:color w:val="2C3E50"/>
          <w:sz w:val="20"/>
          <w:szCs w:val="20"/>
        </w:rPr>
        <w:t xml:space="preserve">Define and document a recovery priority order for critical systems.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[F7-011] </w:t>
      </w:r>
      <w:r>
        <w:rPr>
          <w:rFonts w:ascii="Arial" w:cs="Arial" w:eastAsia="Arial" w:hAnsi="Arial"/>
          <w:color w:val="2C3E50"/>
          <w:sz w:val="20"/>
          <w:szCs w:val="20"/>
        </w:rPr>
        <w:t xml:space="preserve">Create a basic IT incident response reference covering: who to call, what systems to check first, how to access backup and recovery tools, and how to communicate during an outage.</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[F7-014] </w:t>
      </w:r>
      <w:r>
        <w:rPr>
          <w:rFonts w:ascii="Arial" w:cs="Arial" w:eastAsia="Arial" w:hAnsi="Arial"/>
          <w:color w:val="2C3E50"/>
          <w:sz w:val="20"/>
          <w:szCs w:val="20"/>
        </w:rPr>
        <w:t xml:space="preserve">Establish a restore test schedule aligned with the useful recovery window — at least one test per window period.</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8: Security Operations, Filtering, and Safeguards</w:t>
      </w:r>
    </w:p>
    <w:p>
      <w:pPr>
        <w:pStyle w:val="ListParagraph"/>
        <w:numPr>
          <w:ilvl w:val="0"/>
          <w:numId w:val="2"/>
        </w:numPr>
        <w:spacing w:after="60" w:before="40"/>
      </w:pPr>
      <w:r>
        <w:rPr>
          <w:rFonts w:ascii="Arial" w:cs="Arial" w:eastAsia="Arial" w:hAnsi="Arial"/>
          <w:color w:val="7F8C8D"/>
          <w:sz w:val="18"/>
          <w:szCs w:val="18"/>
        </w:rPr>
        <w:t xml:space="preserve">[F8-001b] </w:t>
      </w:r>
      <w:r>
        <w:rPr>
          <w:rFonts w:ascii="Arial" w:cs="Arial" w:eastAsia="Arial" w:hAnsi="Arial"/>
          <w:color w:val="2C3E50"/>
          <w:sz w:val="20"/>
          <w:szCs w:val="20"/>
        </w:rPr>
        <w:t xml:space="preserve">If the current platform does not support centralized alerting, evaluate platforms that do.</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[F8-005] </w:t>
      </w:r>
      <w:r>
        <w:rPr>
          <w:rFonts w:ascii="Arial" w:cs="Arial" w:eastAsia="Arial" w:hAnsi="Arial"/>
          <w:color w:val="2C3E50"/>
          <w:sz w:val="20"/>
          <w:szCs w:val="20"/>
        </w:rPr>
        <w:t xml:space="preserve">Document the current filtering and student safety control configuration — what is filtered, who is covered, and what the exception process is.</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[F8-007] </w:t>
      </w:r>
      <w:r>
        <w:rPr>
          <w:rFonts w:ascii="Arial" w:cs="Arial" w:eastAsia="Arial" w:hAnsi="Arial"/>
          <w:color w:val="2C3E50"/>
          <w:sz w:val="20"/>
          <w:szCs w:val="20"/>
        </w:rPr>
        <w:t xml:space="preserve">Establish a monthly review of authentication logs, failed logins, and security alerts.</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9: Documentation and Operational Readiness</w:t>
      </w:r>
    </w:p>
    <w:p>
      <w:pPr>
        <w:pStyle w:val="ListParagraph"/>
        <w:numPr>
          <w:ilvl w:val="0"/>
          <w:numId w:val="2"/>
        </w:numPr>
        <w:spacing w:after="60" w:before="40"/>
      </w:pPr>
      <w:r>
        <w:rPr>
          <w:rFonts w:ascii="Arial" w:cs="Arial" w:eastAsia="Arial" w:hAnsi="Arial"/>
          <w:color w:val="7F8C8D"/>
          <w:sz w:val="18"/>
          <w:szCs w:val="18"/>
        </w:rPr>
        <w:t xml:space="preserve">[F9-003] </w:t>
      </w:r>
      <w:r>
        <w:rPr>
          <w:rFonts w:ascii="Arial" w:cs="Arial" w:eastAsia="Arial" w:hAnsi="Arial"/>
          <w:color w:val="2C3E50"/>
          <w:sz w:val="20"/>
          <w:szCs w:val="20"/>
        </w:rPr>
        <w:t xml:space="preserve">Identify the five most frequently performed IT tasks that rely on memory and document a simple step-by-step SOP for each.</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[F9-005] </w:t>
      </w:r>
      <w:r>
        <w:rPr>
          <w:rFonts w:ascii="Arial" w:cs="Arial" w:eastAsia="Arial" w:hAnsi="Arial"/>
          <w:color w:val="2C3E50"/>
          <w:sz w:val="20"/>
          <w:szCs w:val="20"/>
        </w:rPr>
        <w:t xml:space="preserve">Identify and document the areas where documentation is weakest.</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[F9-006] </w:t>
      </w:r>
      <w:r>
        <w:rPr>
          <w:rFonts w:ascii="Arial" w:cs="Arial" w:eastAsia="Arial" w:hAnsi="Arial"/>
          <w:color w:val="2C3E50"/>
          <w:sz w:val="20"/>
          <w:szCs w:val="20"/>
        </w:rPr>
        <w:t xml:space="preserve">Identify each area of knowledge concentration and develop a documentation or cross-training plan for each.</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Within 12 Months</w:t>
      </w:r>
    </w:p>
    <w:p>
      <w:pPr>
        <w:pStyle w:val="Heading3"/>
        <w:spacing w:after="80" w:before="180"/>
      </w:pPr>
      <w:r>
        <w:rPr>
          <w:rFonts w:ascii="Arial" w:cs="Arial" w:eastAsia="Arial" w:hAnsi="Arial"/>
          <w:b/>
          <w:bCs/>
          <w:color w:val="2C3E50"/>
          <w:sz w:val="24"/>
          <w:szCs w:val="24"/>
        </w:rPr>
        <w:t xml:space="preserve">Section 2: Governance, Budget, Staffing, and Ownership</w:t>
      </w:r>
    </w:p>
    <w:p>
      <w:pPr>
        <w:pStyle w:val="ListParagraph"/>
        <w:numPr>
          <w:ilvl w:val="0"/>
          <w:numId w:val="2"/>
        </w:numPr>
        <w:spacing w:after="60" w:before="40"/>
      </w:pPr>
      <w:r>
        <w:rPr>
          <w:rFonts w:ascii="Arial" w:cs="Arial" w:eastAsia="Arial" w:hAnsi="Arial"/>
          <w:color w:val="7F8C8D"/>
          <w:sz w:val="18"/>
          <w:szCs w:val="18"/>
        </w:rPr>
        <w:t xml:space="preserve">[F2-011] </w:t>
      </w:r>
      <w:r>
        <w:rPr>
          <w:rFonts w:ascii="Arial" w:cs="Arial" w:eastAsia="Arial" w:hAnsi="Arial"/>
          <w:color w:val="2C3E50"/>
          <w:sz w:val="20"/>
          <w:szCs w:val="20"/>
        </w:rPr>
        <w:t xml:space="preserve">Define and document who has authority to approve new classroom software, what review criteria apply, and how IT is notified.</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3: Sites, Buildings, Network, and Internet</w:t>
      </w:r>
    </w:p>
    <w:p>
      <w:pPr>
        <w:pStyle w:val="ListParagraph"/>
        <w:numPr>
          <w:ilvl w:val="0"/>
          <w:numId w:val="2"/>
        </w:numPr>
        <w:spacing w:after="60" w:before="40"/>
      </w:pPr>
      <w:r>
        <w:rPr>
          <w:rFonts w:ascii="Arial" w:cs="Arial" w:eastAsia="Arial" w:hAnsi="Arial"/>
          <w:color w:val="7F8C8D"/>
          <w:sz w:val="18"/>
          <w:szCs w:val="18"/>
        </w:rPr>
        <w:t xml:space="preserve">[F3-011] </w:t>
      </w:r>
      <w:r>
        <w:rPr>
          <w:rFonts w:ascii="Arial" w:cs="Arial" w:eastAsia="Arial" w:hAnsi="Arial"/>
          <w:color w:val="2C3E50"/>
          <w:sz w:val="20"/>
          <w:szCs w:val="20"/>
        </w:rPr>
        <w:t xml:space="preserve">Evaluate the cost and feasibility of a secondary internet connection or LTE failover device.</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4: Identity, Accounts, and Access</w:t>
      </w:r>
    </w:p>
    <w:p>
      <w:pPr>
        <w:pStyle w:val="ListParagraph"/>
        <w:numPr>
          <w:ilvl w:val="0"/>
          <w:numId w:val="2"/>
        </w:numPr>
        <w:spacing w:after="60" w:before="40"/>
      </w:pPr>
      <w:r>
        <w:rPr>
          <w:rFonts w:ascii="Arial" w:cs="Arial" w:eastAsia="Arial" w:hAnsi="Arial"/>
          <w:color w:val="7F8C8D"/>
          <w:sz w:val="18"/>
          <w:szCs w:val="18"/>
        </w:rPr>
        <w:t xml:space="preserve">[F4-001] </w:t>
      </w:r>
      <w:r>
        <w:rPr>
          <w:rFonts w:ascii="Arial" w:cs="Arial" w:eastAsia="Arial" w:hAnsi="Arial"/>
          <w:color w:val="2C3E50"/>
          <w:sz w:val="20"/>
          <w:szCs w:val="20"/>
        </w:rPr>
        <w:t xml:space="preserve">Evaluate whether a cloud-based identity platform or on-premises directory is appropriate for the school's environment.</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5: Endpoints, Printing, and Classroom Technology</w:t>
      </w:r>
    </w:p>
    <w:p>
      <w:pPr>
        <w:pStyle w:val="ListParagraph"/>
        <w:numPr>
          <w:ilvl w:val="0"/>
          <w:numId w:val="2"/>
        </w:numPr>
        <w:spacing w:after="60" w:before="40"/>
      </w:pPr>
      <w:r>
        <w:rPr>
          <w:rFonts w:ascii="Arial" w:cs="Arial" w:eastAsia="Arial" w:hAnsi="Arial"/>
          <w:color w:val="7F8C8D"/>
          <w:sz w:val="18"/>
          <w:szCs w:val="18"/>
        </w:rPr>
        <w:t xml:space="preserve">[F5-005] </w:t>
      </w:r>
      <w:r>
        <w:rPr>
          <w:rFonts w:ascii="Arial" w:cs="Arial" w:eastAsia="Arial" w:hAnsi="Arial"/>
          <w:color w:val="2C3E50"/>
          <w:sz w:val="20"/>
          <w:szCs w:val="20"/>
        </w:rPr>
        <w:t xml:space="preserve">Define a target refresh cycle for each major device category.</w:t>
      </w:r>
      <w:r>
        <w:rPr>
          <w:rFonts w:ascii="Arial" w:cs="Arial" w:eastAsia="Arial" w:hAnsi="Arial"/>
          <w:color w:val="7F8C8D"/>
          <w:sz w:val="18"/>
          <w:szCs w:val="18"/>
        </w:rPr>
        <w:t xml:space="preserve"/>
      </w:r>
    </w:p>
    <w:p>
      <w:pPr>
        <w:pStyle w:val="ListParagraph"/>
        <w:numPr>
          <w:ilvl w:val="0"/>
          <w:numId w:val="2"/>
        </w:numPr>
        <w:spacing w:after="60" w:before="40"/>
      </w:pPr>
      <w:r>
        <w:rPr>
          <w:rFonts w:ascii="Arial" w:cs="Arial" w:eastAsia="Arial" w:hAnsi="Arial"/>
          <w:color w:val="7F8C8D"/>
          <w:sz w:val="18"/>
          <w:szCs w:val="18"/>
        </w:rPr>
        <w:t xml:space="preserve">[F5-005] </w:t>
      </w:r>
      <w:r>
        <w:rPr>
          <w:rFonts w:ascii="Arial" w:cs="Arial" w:eastAsia="Arial" w:hAnsi="Arial"/>
          <w:color w:val="2C3E50"/>
          <w:sz w:val="20"/>
          <w:szCs w:val="20"/>
        </w:rPr>
        <w:t xml:space="preserve">Use device inventory age data to estimate when the next major refresh wave will occur and begin budgeting.</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pPr>
        <w:pStyle w:val="Heading3"/>
        <w:spacing w:after="80" w:before="180"/>
      </w:pPr>
      <w:r>
        <w:rPr>
          <w:rFonts w:ascii="Arial" w:cs="Arial" w:eastAsia="Arial" w:hAnsi="Arial"/>
          <w:b/>
          <w:bCs/>
          <w:color w:val="2C3E50"/>
          <w:sz w:val="24"/>
          <w:szCs w:val="24"/>
        </w:rPr>
        <w:t xml:space="preserve">Section 6: Core Systems, Servers, Vendors, and Contracts</w:t>
      </w:r>
    </w:p>
    <w:p>
      <w:pPr>
        <w:pStyle w:val="ListParagraph"/>
        <w:numPr>
          <w:ilvl w:val="0"/>
          <w:numId w:val="2"/>
        </w:numPr>
        <w:spacing w:after="60" w:before="40"/>
      </w:pPr>
      <w:r>
        <w:rPr>
          <w:rFonts w:ascii="Arial" w:cs="Arial" w:eastAsia="Arial" w:hAnsi="Arial"/>
          <w:color w:val="7F8C8D"/>
          <w:sz w:val="18"/>
          <w:szCs w:val="18"/>
        </w:rPr>
        <w:t xml:space="preserve">[F6-004] </w:t>
      </w:r>
      <w:r>
        <w:rPr>
          <w:rFonts w:ascii="Arial" w:cs="Arial" w:eastAsia="Arial" w:hAnsi="Arial"/>
          <w:color w:val="2C3E50"/>
          <w:sz w:val="20"/>
          <w:szCs w:val="20"/>
        </w:rPr>
        <w:t xml:space="preserve">Conduct a FERPA/COPPA compliance review for all systems that handle student data.</w:t>
      </w:r>
      <w:r>
        <w:rPr>
          <w:rFonts w:ascii="Arial" w:cs="Arial" w:eastAsia="Arial" w:hAnsi="Arial"/>
          <w:color w:val="7F8C8D"/>
          <w:sz w:val="18"/>
          <w:szCs w:val="18"/>
        </w:rPr>
        <w:t xml:space="preserve"/>
      </w:r>
    </w:p>
    <w:p>
      <w:pPr>
        <w:spacing w:after="80" w:before="0" w:line="276" w:lineRule="auto"/>
        <w:jc w:val="left"/>
      </w:pPr>
      <w:r>
        <w:rPr>
          <w:rFonts w:ascii="Arial" w:cs="Arial" w:eastAsia="Arial" w:hAnsi="Arial"/>
          <w:color w:val="2C3E50"/>
          <w:sz w:val="22"/>
          <w:szCs w:val="22"/>
        </w:rPr>
        <w:t xml:space="preserve"/>
      </w:r>
    </w:p>
    <w:p>
      <w:r>
        <w:br w:type="page"/>
      </w:r>
    </w:p>
    <w:p>
      <w:pPr>
        <w:pStyle w:val="Heading1"/>
        <w:pBdr>
          <w:bottom w:val="single" w:color="2E86C1" w:sz="6" w:space="1"/>
        </w:pBdr>
        <w:spacing w:after="160" w:before="320"/>
      </w:pPr>
      <w:r>
        <w:rPr>
          <w:rFonts w:ascii="Arial" w:cs="Arial" w:eastAsia="Arial" w:hAnsi="Arial"/>
          <w:b/>
          <w:bCs/>
          <w:color w:val="1A5276"/>
          <w:sz w:val="36"/>
          <w:szCs w:val="36"/>
        </w:rPr>
        <w:t xml:space="preserve">Appendix</w:t>
      </w:r>
    </w:p>
    <w:p>
      <w:pPr>
        <w:pStyle w:val="Heading2"/>
        <w:spacing w:after="100" w:before="240"/>
      </w:pPr>
      <w:r>
        <w:rPr>
          <w:rFonts w:ascii="Arial" w:cs="Arial" w:eastAsia="Arial" w:hAnsi="Arial"/>
          <w:b/>
          <w:bCs/>
          <w:color w:val="1A5276"/>
          <w:sz w:val="28"/>
          <w:szCs w:val="28"/>
        </w:rPr>
        <w:t xml:space="preserve">A. Composite Finding Traceability</w:t>
      </w:r>
    </w:p>
    <w:p>
      <w:pPr>
        <w:spacing w:after="120" w:before="60" w:line="276" w:lineRule="auto"/>
        <w:jc w:val="left"/>
      </w:pPr>
      <w:r>
        <w:rPr>
          <w:rFonts w:ascii="Arial" w:cs="Arial" w:eastAsia="Arial" w:hAnsi="Arial"/>
          <w:color w:val="2C3E50"/>
          <w:sz w:val="20"/>
          <w:szCs w:val="20"/>
        </w:rPr>
        <w:t xml:space="preserve">The following findings were absorbed into composite findings and are not shown in the main findings section. Their recommended actions are included in the composite finding that supersedes them.</w:t>
      </w:r>
    </w:p>
    <w:p>
      <w:pPr>
        <w:spacing w:after="40" w:before="40" w:line="276" w:lineRule="auto"/>
        <w:jc w:val="left"/>
      </w:pPr>
      <w:r>
        <w:rPr>
          <w:rFonts w:ascii="Arial" w:cs="Arial" w:eastAsia="Arial" w:hAnsi="Arial"/>
          <w:b/>
          <w:bCs/>
          <w:color w:val="7F8C8D"/>
          <w:sz w:val="20"/>
          <w:szCs w:val="20"/>
        </w:rPr>
        <w:t xml:space="preserve">F2-007</w:t>
      </w:r>
      <w:r>
        <w:rPr>
          <w:rFonts w:ascii="Arial" w:cs="Arial" w:eastAsia="Arial" w:hAnsi="Arial"/>
          <w:color w:val="2C3E50"/>
          <w:sz w:val="20"/>
          <w:szCs w:val="20"/>
        </w:rPr>
        <w:t xml:space="preserve">  Emergency access methods and credentials not documented or controlled</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F2-008</w:t>
      </w:r>
      <w:r>
        <w:rPr>
          <w:rFonts w:ascii="Arial" w:cs="Arial" w:eastAsia="Arial" w:hAnsi="Arial"/>
          <w:color w:val="2C3E50"/>
          <w:sz w:val="20"/>
          <w:szCs w:val="20"/>
        </w:rPr>
        <w:t xml:space="preserve">  Primary IT lead cannot be reliably covered if unavailable</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F3-001</w:t>
      </w:r>
      <w:r>
        <w:rPr>
          <w:rFonts w:ascii="Arial" w:cs="Arial" w:eastAsia="Arial" w:hAnsi="Arial"/>
          <w:color w:val="2C3E50"/>
          <w:sz w:val="20"/>
          <w:szCs w:val="20"/>
        </w:rPr>
        <w:t xml:space="preserve">  No network diagram exists</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F3-002</w:t>
      </w:r>
      <w:r>
        <w:rPr>
          <w:rFonts w:ascii="Arial" w:cs="Arial" w:eastAsia="Arial" w:hAnsi="Arial"/>
          <w:color w:val="2C3E50"/>
          <w:sz w:val="20"/>
          <w:szCs w:val="20"/>
        </w:rPr>
        <w:t xml:space="preserve">  No site or closet/rack maps exist</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F3-009</w:t>
      </w:r>
      <w:r>
        <w:rPr>
          <w:rFonts w:ascii="Arial" w:cs="Arial" w:eastAsia="Arial" w:hAnsi="Arial"/>
          <w:color w:val="2C3E50"/>
          <w:sz w:val="20"/>
          <w:szCs w:val="20"/>
        </w:rPr>
        <w:t xml:space="preserve">  Core network device inventory absent — lifecycle and support status unclear</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F3-010</w:t>
      </w:r>
      <w:r>
        <w:rPr>
          <w:rFonts w:ascii="Arial" w:cs="Arial" w:eastAsia="Arial" w:hAnsi="Arial"/>
          <w:color w:val="2C3E50"/>
          <w:sz w:val="20"/>
          <w:szCs w:val="20"/>
        </w:rPr>
        <w:t xml:space="preserve">  Administrative access to network infrastructure not confirmed</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F3-012</w:t>
      </w:r>
      <w:r>
        <w:rPr>
          <w:rFonts w:ascii="Arial" w:cs="Arial" w:eastAsia="Arial" w:hAnsi="Arial"/>
          <w:color w:val="2C3E50"/>
          <w:sz w:val="20"/>
          <w:szCs w:val="20"/>
        </w:rPr>
        <w:t xml:space="preserve">  Switch and wireless configurations not backed up regularly</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F4-002</w:t>
      </w:r>
      <w:r>
        <w:rPr>
          <w:rFonts w:ascii="Arial" w:cs="Arial" w:eastAsia="Arial" w:hAnsi="Arial"/>
          <w:color w:val="2C3E50"/>
          <w:sz w:val="20"/>
          <w:szCs w:val="20"/>
        </w:rPr>
        <w:t xml:space="preserve">  Staff account onboarding process not documented</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F4-003</w:t>
      </w:r>
      <w:r>
        <w:rPr>
          <w:rFonts w:ascii="Arial" w:cs="Arial" w:eastAsia="Arial" w:hAnsi="Arial"/>
          <w:color w:val="2C3E50"/>
          <w:sz w:val="20"/>
          <w:szCs w:val="20"/>
        </w:rPr>
        <w:t xml:space="preserve">  Staff account offboarding process absent</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F5-001</w:t>
      </w:r>
      <w:r>
        <w:rPr>
          <w:rFonts w:ascii="Arial" w:cs="Arial" w:eastAsia="Arial" w:hAnsi="Arial"/>
          <w:color w:val="2C3E50"/>
          <w:sz w:val="20"/>
          <w:szCs w:val="20"/>
        </w:rPr>
        <w:t xml:space="preserve">  No current managed device inventory exists</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F5-003</w:t>
      </w:r>
      <w:r>
        <w:rPr>
          <w:rFonts w:ascii="Arial" w:cs="Arial" w:eastAsia="Arial" w:hAnsi="Arial"/>
          <w:color w:val="2C3E50"/>
          <w:sz w:val="20"/>
          <w:szCs w:val="20"/>
        </w:rPr>
        <w:t xml:space="preserve">  School-owned devices not managed through MDM</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F6-001</w:t>
      </w:r>
      <w:r>
        <w:rPr>
          <w:rFonts w:ascii="Arial" w:cs="Arial" w:eastAsia="Arial" w:hAnsi="Arial"/>
          <w:color w:val="2C3E50"/>
          <w:sz w:val="20"/>
          <w:szCs w:val="20"/>
        </w:rPr>
        <w:t xml:space="preserve">  No list of core systems used by the school</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F6-005</w:t>
      </w:r>
      <w:r>
        <w:rPr>
          <w:rFonts w:ascii="Arial" w:cs="Arial" w:eastAsia="Arial" w:hAnsi="Arial"/>
          <w:color w:val="2C3E50"/>
          <w:sz w:val="20"/>
          <w:szCs w:val="20"/>
        </w:rPr>
        <w:t xml:space="preserve">  Contract renewal dates not tracked</w:t>
      </w:r>
      <w:r>
        <w:rPr>
          <w:rFonts w:ascii="Arial" w:cs="Arial" w:eastAsia="Arial" w:hAnsi="Arial"/>
          <w:color w:val="7F8C8D"/>
          <w:sz w:val="18"/>
          <w:szCs w:val="18"/>
        </w:rPr>
        <w:t xml:space="preserve">  → absorbed by undefined</w:t>
      </w:r>
    </w:p>
    <w:p>
      <w:pPr>
        <w:spacing w:after="40" w:before="40" w:line="276" w:lineRule="auto"/>
        <w:jc w:val="left"/>
      </w:pPr>
      <w:r>
        <w:rPr>
          <w:rFonts w:ascii="Arial" w:cs="Arial" w:eastAsia="Arial" w:hAnsi="Arial"/>
          <w:b/>
          <w:bCs/>
          <w:color w:val="7F8C8D"/>
          <w:sz w:val="20"/>
          <w:szCs w:val="20"/>
        </w:rPr>
        <w:t xml:space="preserve">F6-006</w:t>
      </w:r>
      <w:r>
        <w:rPr>
          <w:rFonts w:ascii="Arial" w:cs="Arial" w:eastAsia="Arial" w:hAnsi="Arial"/>
          <w:color w:val="2C3E50"/>
          <w:sz w:val="20"/>
          <w:szCs w:val="20"/>
        </w:rPr>
        <w:t xml:space="preserve">  Vendor support escalation paths not documented</w:t>
      </w:r>
      <w:r>
        <w:rPr>
          <w:rFonts w:ascii="Arial" w:cs="Arial" w:eastAsia="Arial" w:hAnsi="Arial"/>
          <w:color w:val="7F8C8D"/>
          <w:sz w:val="18"/>
          <w:szCs w:val="18"/>
        </w:rPr>
        <w:t xml:space="preserve">  → absorbed by undefined</w:t>
      </w:r>
    </w:p>
    <w:p>
      <w:pPr>
        <w:spacing w:after="160" w:before="0" w:line="276" w:lineRule="auto"/>
        <w:jc w:val="left"/>
      </w:pPr>
      <w:r>
        <w:rPr>
          <w:rFonts w:ascii="Arial" w:cs="Arial" w:eastAsia="Arial" w:hAnsi="Arial"/>
          <w:color w:val="2C3E50"/>
          <w:sz w:val="22"/>
          <w:szCs w:val="22"/>
        </w:rPr>
        <w:t xml:space="preserve"/>
      </w:r>
    </w:p>
    <w:p>
      <w:pPr>
        <w:pStyle w:val="Heading2"/>
        <w:spacing w:after="100" w:before="240"/>
      </w:pPr>
      <w:r>
        <w:rPr>
          <w:rFonts w:ascii="Arial" w:cs="Arial" w:eastAsia="Arial" w:hAnsi="Arial"/>
          <w:b/>
          <w:bCs/>
          <w:color w:val="1A5276"/>
          <w:sz w:val="28"/>
          <w:szCs w:val="28"/>
        </w:rPr>
        <w:t xml:space="preserve">C. Full Response Log</w:t>
      </w:r>
    </w:p>
    <w:p>
      <w:pPr>
        <w:spacing w:after="120" w:before="60" w:line="276" w:lineRule="auto"/>
        <w:jc w:val="left"/>
      </w:pPr>
      <w:r>
        <w:rPr>
          <w:rFonts w:ascii="Arial" w:cs="Arial" w:eastAsia="Arial" w:hAnsi="Arial"/>
          <w:color w:val="2C3E50"/>
          <w:sz w:val="20"/>
          <w:szCs w:val="20"/>
        </w:rPr>
        <w:t xml:space="preserve">Complete record of all answers submitted during this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1.1</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Hillel Academy</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1.11</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K-12</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1.12</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450</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1.13</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65</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1.14</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550</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1.5</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To inspire a love of learning rooted in Jewish values.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1.7a</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David Cohen</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1.7b</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Director of Technology</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1.8</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1</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10.7</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Moderate — most answers are based on recall or staff reports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2.10</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fully tracked in a system</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2.2</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2.3</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2.4</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no</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2.5</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no</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2.6</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formal annual budget</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2.8</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no</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2.9</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No — operations would be significantly disrupted</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7.1</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confirmed and verified</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7.12</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7.13</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1 to 2 weeks</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7.7</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reviewed regularly (at least weekly)</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7.7b</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Onsite only — stored at the school</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7.8</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tested and documented within the last 12 months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8.1</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deployed on most managed devices</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8.11</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8.2b</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No</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8.3</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documented patching schedule with defined response windows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8.5</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for students and staff</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8.8</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 — documented process exists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9.1</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9.2</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r>
        <w:tc>
          <w:tcPr>
            <w:tcW w:type="dxa" w:w="1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9.5</w:t>
            </w:r>
          </w:p>
        </w:tc>
        <w:tc>
          <w:tcPr>
            <w:tcW w:type="dxa" w:w="8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Partially — they could understand some areas but not others</w:t>
            </w:r>
          </w:p>
        </w:tc>
      </w:tr>
      <w:tr>
        <w:tc>
          <w:tcPr>
            <w:tcW w:type="dxa" w:w="10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7F8C8D"/>
                <w:sz w:val="17"/>
                <w:szCs w:val="17"/>
              </w:rPr>
              <w:t xml:space="preserve">9.6</w:t>
            </w:r>
          </w:p>
        </w:tc>
        <w:tc>
          <w:tcPr>
            <w:tcW w:type="dxa" w:w="828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top"/>
          </w:tcPr>
          <w:p>
            <w:pPr>
              <w:spacing w:after="0" w:before="0" w:line="276" w:lineRule="auto"/>
              <w:jc w:val="left"/>
            </w:pPr>
            <w:r>
              <w:rPr>
                <w:rFonts w:ascii="Arial" w:cs="Arial" w:eastAsia="Arial" w:hAnsi="Arial"/>
                <w:color w:val="2C3E50"/>
                <w:sz w:val="17"/>
                <w:szCs w:val="17"/>
              </w:rPr>
              <w:t xml:space="preserve">yes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1"/>
      </w:pBdr>
      <w:spacing w:after="40" w:before="0"/>
    </w:pPr>
    <w:r>
      <w:rPr>
        <w:rFonts w:ascii="Arial" w:cs="Arial" w:eastAsia="Arial" w:hAnsi="Arial"/>
        <w:color w:val="E67E22"/>
        <w:sz w:val="16"/>
        <w:szCs w:val="16"/>
      </w:rPr>
      <w:t xml:space="preserve">⚠ The IT person indicated that most answers in this assessment are based on recall or staff reports rather than documented verification. Findings should be verified before action is taken.</w:t>
    </w:r>
  </w:p>
  <w:p>
    <w:pPr>
      <w:tabs>
        <w:tab w:val="right" w:pos="10080"/>
      </w:tabs>
      <w:spacing w:after="0" w:before="40"/>
    </w:pPr>
    <w:r>
      <w:rPr>
        <w:rFonts w:ascii="Arial" w:cs="Arial" w:eastAsia="Arial" w:hAnsi="Arial"/>
        <w:color w:val="7F8C8D"/>
        <w:sz w:val="17"/>
        <w:szCs w:val="17"/>
      </w:rPr>
      <w:t xml:space="preserve">2026-04-21</w:t>
    </w:r>
    <w:r>
      <w:rPr>
        <w:rFonts w:ascii="Arial" w:cs="Arial" w:eastAsia="Arial" w:hAnsi="Arial"/>
        <w:sz w:val="17"/>
        <w:szCs w:val="17"/>
      </w:rPr>
      <w:t xml:space="preserve">	</w:t>
    </w:r>
    <w:r>
      <w:rPr>
        <w:rFonts w:ascii="Arial" w:cs="Arial" w:eastAsia="Arial" w:hAnsi="Arial"/>
        <w:color w:val="7F8C8D"/>
        <w:sz w:val="17"/>
        <w:szCs w:val="17"/>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4" w:space="1"/>
      </w:pBdr>
      <w:tabs>
        <w:tab w:val="right" w:pos="10080"/>
      </w:tabs>
      <w:spacing w:after="80" w:before="0"/>
    </w:pPr>
    <w:r>
      <w:rPr>
        <w:rFonts w:ascii="Arial" w:cs="Arial" w:eastAsia="Arial" w:hAnsi="Arial"/>
        <w:color w:val="7F8C8D"/>
        <w:sz w:val="18"/>
        <w:szCs w:val="18"/>
      </w:rPr>
      <w:t xml:space="preserve">Hillel Academy</w:t>
    </w:r>
    <w:r>
      <w:rPr>
        <w:rFonts w:ascii="Arial" w:cs="Arial" w:eastAsia="Arial" w:hAnsi="Arial"/>
        <w:sz w:val="18"/>
        <w:szCs w:val="18"/>
      </w:rPr>
      <w:t xml:space="preserve">	</w:t>
    </w:r>
    <w:r>
      <w:rPr>
        <w:rFonts w:ascii="Arial" w:cs="Arial" w:eastAsia="Arial" w:hAnsi="Arial"/>
        <w:color w:val="7F8C8D"/>
        <w:sz w:val="18"/>
        <w:szCs w:val="18"/>
      </w:rPr>
      <w:t xml:space="preserve">IT State of the System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5276"/>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2026-04-21T01:40:59.355Z</dcterms:created>
  <dcterms:modified xsi:type="dcterms:W3CDTF">2026-04-21T01:40:59.356Z</dcterms:modified>
</cp:coreProperties>
</file>

<file path=docProps/custom.xml><?xml version="1.0" encoding="utf-8"?>
<Properties xmlns="http://schemas.openxmlformats.org/officeDocument/2006/custom-properties" xmlns:vt="http://schemas.openxmlformats.org/officeDocument/2006/docPropsVTypes"/>
</file>