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Configuración del Juego</w:t>
      </w:r>
    </w:p>
    <w:p>
      <w:pPr>
        <w:pStyle w:val="style17"/>
      </w:pPr>
      <w:r>
        <w:rPr/>
        <w:t>Para la configuración del juego usamos la carga de un fichero de configuración vía XML. Donde establecemos:</w:t>
      </w:r>
    </w:p>
    <w:p>
      <w:pPr>
        <w:pStyle w:val="style17"/>
        <w:numPr>
          <w:ilvl w:val="0"/>
          <w:numId w:val="2"/>
        </w:numPr>
      </w:pPr>
      <w:r>
        <w:rPr/>
        <w:t>Posición inicial del héroe en el escenario.</w:t>
      </w:r>
    </w:p>
    <w:p>
      <w:pPr>
        <w:pStyle w:val="style17"/>
        <w:numPr>
          <w:ilvl w:val="0"/>
          <w:numId w:val="2"/>
        </w:numPr>
      </w:pPr>
      <w:r>
        <w:rPr/>
        <w:t>Número de piezas que componen el escenario. Nuestro escenario lo compondrán piezas creadas en Blender, indicando, a modo de tabla, el número de filas y columnas que la componen.</w:t>
      </w:r>
    </w:p>
    <w:p>
      <w:pPr>
        <w:pStyle w:val="style17"/>
        <w:numPr>
          <w:ilvl w:val="0"/>
          <w:numId w:val="2"/>
        </w:numPr>
      </w:pPr>
      <w:r>
        <w:rPr/>
        <w:t>Por cada pieza:</w:t>
      </w:r>
    </w:p>
    <w:p>
      <w:pPr>
        <w:pStyle w:val="style17"/>
        <w:numPr>
          <w:ilvl w:val="1"/>
          <w:numId w:val="2"/>
        </w:numPr>
      </w:pPr>
      <w:r>
        <w:rPr/>
        <w:t>Nombre del fichero MESH asociado a la pieza.</w:t>
      </w:r>
    </w:p>
    <w:p>
      <w:pPr>
        <w:pStyle w:val="style17"/>
        <w:numPr>
          <w:ilvl w:val="1"/>
          <w:numId w:val="2"/>
        </w:numPr>
      </w:pPr>
      <w:r>
        <w:rPr/>
        <w:t>Posición de la pieza dentro de la escena.</w:t>
      </w:r>
    </w:p>
    <w:p>
      <w:pPr>
        <w:pStyle w:val="style17"/>
        <w:numPr>
          <w:ilvl w:val="1"/>
          <w:numId w:val="2"/>
        </w:numPr>
      </w:pPr>
      <w:r>
        <w:rPr/>
        <w:t>Ancho y Alto de la pieza.</w:t>
      </w:r>
    </w:p>
    <w:p>
      <w:pPr>
        <w:pStyle w:val="style17"/>
        <w:numPr>
          <w:ilvl w:val="1"/>
          <w:numId w:val="2"/>
        </w:numPr>
      </w:pPr>
      <w:r>
        <w:rPr/>
        <w:t>Rehenes y posición (relativa a la pieza y no global) de éstos en la pieza.</w:t>
      </w:r>
    </w:p>
    <w:p>
      <w:pPr>
        <w:pStyle w:val="style17"/>
        <w:numPr>
          <w:ilvl w:val="1"/>
          <w:numId w:val="2"/>
        </w:numPr>
      </w:pPr>
      <w:r>
        <w:rPr/>
        <w:t>Rutas de los enemigos dentro de la pieza. Por ende, a cada ruta le corresponderá 1 enemigo, luego habrá tantas rutas como enemigos.</w:t>
      </w:r>
    </w:p>
    <w:p>
      <w:pPr>
        <w:pStyle w:val="style17"/>
        <w:numPr>
          <w:ilvl w:val="1"/>
          <w:numId w:val="2"/>
        </w:numPr>
      </w:pPr>
      <w:r>
        <w:rPr/>
        <w:t>Por cada ruta:</w:t>
      </w:r>
    </w:p>
    <w:p>
      <w:pPr>
        <w:pStyle w:val="style17"/>
        <w:numPr>
          <w:ilvl w:val="2"/>
          <w:numId w:val="2"/>
        </w:numPr>
      </w:pPr>
      <w:r>
        <w:rPr/>
        <w:t>Tendremos puntos que componen la ruta.</w:t>
      </w:r>
    </w:p>
    <w:p>
      <w:pPr>
        <w:pStyle w:val="style17"/>
      </w:pPr>
      <w:r>
        <w:rPr/>
      </w:r>
    </w:p>
    <w:p>
      <w:pPr>
        <w:pStyle w:val="style17"/>
      </w:pPr>
      <w:r>
        <w:rPr/>
        <w:t xml:space="preserve">Para el almacenamiento de ésta configuración XML usamos una clase llamada </w:t>
      </w:r>
      <w:r>
        <w:rPr>
          <w:b/>
          <w:bCs/>
          <w:i/>
          <w:iCs/>
        </w:rPr>
        <w:t>GameConfig</w:t>
      </w:r>
      <w:r>
        <w:rPr/>
        <w:t>, la cual sería:</w:t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2396490</wp:posOffset>
            </wp:positionH>
            <wp:positionV relativeFrom="paragraph">
              <wp:posOffset>0</wp:posOffset>
            </wp:positionV>
            <wp:extent cx="1327785" cy="312229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</w:pPr>
      <w:r>
        <w:rPr/>
        <w:t xml:space="preserve">Para el volcado de los datos XML a la clase </w:t>
      </w:r>
      <w:r>
        <w:rPr>
          <w:b/>
          <w:bCs/>
          <w:i/>
          <w:iCs/>
        </w:rPr>
        <w:t>GameConfig</w:t>
      </w:r>
      <w:r>
        <w:rPr/>
        <w:t xml:space="preserve"> hacemos uso de la clase </w:t>
      </w:r>
      <w:r>
        <w:rPr>
          <w:b/>
          <w:bCs/>
          <w:i/>
          <w:iCs/>
        </w:rPr>
        <w:t>XMLCharger</w:t>
      </w:r>
      <w:r>
        <w:rPr/>
        <w:t xml:space="preserve">, la cual a su vez usa las </w:t>
      </w:r>
      <w:r>
        <w:rPr>
          <w:b/>
          <w:bCs/>
          <w:i/>
          <w:iCs/>
        </w:rPr>
        <w:t>librerías</w:t>
      </w:r>
      <w:r>
        <w:rPr>
          <w:b/>
          <w:bCs/>
          <w:i/>
          <w:iCs/>
        </w:rPr>
        <w:t xml:space="preserve"> boost</w:t>
      </w:r>
      <w:r>
        <w:rPr/>
        <w:t xml:space="preserve"> (concretamente la clase </w:t>
      </w:r>
      <w:r>
        <w:rPr>
          <w:b/>
          <w:bCs/>
          <w:i/>
          <w:iCs/>
        </w:rPr>
        <w:t>ptree</w:t>
      </w:r>
      <w:r>
        <w:rPr/>
        <w:t>) para la lectura y parseado del fichero XML. La cual sigue la siguiente estructura:</w:t>
      </w:r>
    </w:p>
    <w:p>
      <w:pPr>
        <w:pStyle w:val="style17"/>
        <w:spacing w:after="120" w:before="0"/>
        <w:contextualSpacing w:val="false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2244725</wp:posOffset>
            </wp:positionH>
            <wp:positionV relativeFrom="paragraph">
              <wp:posOffset>0</wp:posOffset>
            </wp:positionV>
            <wp:extent cx="1631315" cy="110871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>
      <w:sz w:val="20"/>
    </w:rPr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home/diego/CEDV/cedv-grupo4/ransom/doc/Devel/classGameConfig__coll__graph.png" TargetMode="External"/><Relationship Id="rId3" Type="http://schemas.openxmlformats.org/officeDocument/2006/relationships/image" Target="file:///home/diego/CEDV/cedv-grupo4/ransom/doc/Devel/classXMLCharger__coll__graph.p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2013-07-17T23:09:51.00Z</dcterms:created>
  <dc:creator>diego </dc:creator>
  <cp:lastModifiedBy>diego </cp:lastModifiedBy>
  <dcterms:modified xsi:type="dcterms:W3CDTF">2013-07-17T23:24:30.00Z</dcterms:modified>
  <cp:revision>1</cp:revision>
</cp:coreProperties>
</file>