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Nivel de Vida del Enemigo</w:t>
      </w:r>
    </w:p>
    <w:p>
      <w:pPr>
        <w:pStyle w:val="style0"/>
      </w:pPr>
      <w:r>
        <w:rPr/>
      </w:r>
    </w:p>
    <w:p>
      <w:pPr>
        <w:pStyle w:val="style0"/>
      </w:pPr>
      <w:r>
        <w:rPr/>
        <w:t>Para la visualización de la barra con el nivel de vida del enemigo hemos usado un Billboard, ver imagen a continuación:</w:t>
      </w:r>
    </w:p>
    <w:p>
      <w:pPr>
        <w:pStyle w:val="style0"/>
      </w:pPr>
      <w:r>
        <w:rPr/>
        <w:t>Para la creación de ésta barra hemos realizado los siguientes pasos: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889635</wp:posOffset>
            </wp:positionH>
            <wp:positionV relativeFrom="paragraph">
              <wp:posOffset>0</wp:posOffset>
            </wp:positionV>
            <wp:extent cx="4341495" cy="199961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Creamos un BillboardSet el cual nos servirá como contenedor de 1 o varios Billboards asociados a nuestro personaje.</w:t>
      </w:r>
    </w:p>
    <w:p>
      <w:pPr>
        <w:pStyle w:val="style0"/>
        <w:numPr>
          <w:ilvl w:val="0"/>
          <w:numId w:val="2"/>
        </w:numPr>
      </w:pPr>
      <w:r>
        <w:rPr/>
        <w:t>Dentro de éste BillboarSet que tiene nuestro personaje nos creamos un Billboard, con la propiedad de que su posición está sobre nuestro personaje.</w:t>
      </w:r>
    </w:p>
    <w:p>
      <w:pPr>
        <w:pStyle w:val="style0"/>
        <w:numPr>
          <w:ilvl w:val="0"/>
          <w:numId w:val="2"/>
        </w:numPr>
      </w:pPr>
      <w:r>
        <w:rPr/>
        <w:t>Nos creamos un nodo de escena al cual le adjuntamos el BillboardSet creado.</w:t>
      </w:r>
    </w:p>
    <w:p>
      <w:pPr>
        <w:pStyle w:val="style0"/>
        <w:numPr>
          <w:ilvl w:val="0"/>
          <w:numId w:val="2"/>
        </w:numPr>
      </w:pPr>
      <w:r>
        <w:rPr/>
        <w:t>Al nodo de nuestro personaje le adjuntamos este nuevo nodo creado con el BillboardSet. De manera que los movimientos que le aplicamos al enemigo se aplicarán igual a éste y por ende, a nuestra barra de nivel de vida.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Nivel de Vida de Jon Doe</w:t>
      </w:r>
    </w:p>
    <w:p>
      <w:pPr>
        <w:pStyle w:val="style0"/>
      </w:pPr>
      <w:r>
        <w:rPr/>
        <w:t>Para la visualización del nivel de vida de Jon Doe hemos usado un overlay, el cual está compuesto por dos partes que podemos ver en la siguiente imagen: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1252855</wp:posOffset>
            </wp:positionH>
            <wp:positionV relativeFrom="paragraph">
              <wp:posOffset>0</wp:posOffset>
            </wp:positionV>
            <wp:extent cx="3615055" cy="164528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3"/>
        </w:numPr>
      </w:pPr>
      <w:r>
        <w:rPr/>
        <w:t>La foto de nuestro héroe. La cual se verá afectada por el impacto de un disparo de nuestros enemigos pasando del color azul “normal” a color “rojo” en el momento del impacto.</w:t>
      </w:r>
    </w:p>
    <w:p>
      <w:pPr>
        <w:pStyle w:val="style0"/>
        <w:numPr>
          <w:ilvl w:val="0"/>
          <w:numId w:val="3"/>
        </w:numPr>
      </w:pPr>
      <w:r>
        <w:rPr/>
        <w:t>Barra de nivel de vida de nuestro personaje, la cual se subdivide en 4 trozos, lo que quiere decir que podremos recibir como mucho 4 impactos antes de fallecer y perder entonces la partida.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Símbolos de numeración"/>
    <w:next w:val="style16"/>
    <w:rPr/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2013-07-19T22:02:49.00Z</dcterms:created>
  <dc:creator>diego </dc:creator>
  <cp:lastModifiedBy>diego </cp:lastModifiedBy>
  <dcterms:modified xsi:type="dcterms:W3CDTF">2013-07-19T22:23:55.00Z</dcterms:modified>
  <cp:revision>1</cp:revision>
</cp:coreProperties>
</file>