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w:t>
      </w:r>
      <w:proofErr w:type="gramStart"/>
      <w:r w:rsidRPr="00E45FF8">
        <w:rPr>
          <w:rFonts w:ascii="Times New Roman" w:hAnsi="Times New Roman" w:cs="Times New Roman"/>
        </w:rPr>
        <w:t>不</w:t>
      </w:r>
      <w:proofErr w:type="gramEnd"/>
      <w:r w:rsidRPr="00E45FF8">
        <w:rPr>
          <w:rFonts w:ascii="Times New Roman" w:hAnsi="Times New Roman" w:cs="Times New Roman"/>
        </w:rPr>
        <w:t>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lastRenderedPageBreak/>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lastRenderedPageBreak/>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E45FF8">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E45FF8">
              <w:rPr>
                <w:rFonts w:ascii="Times New Roman" w:hAnsi="Times New Roman" w:cs="Times New Roman"/>
                <w:color w:val="00B0F0"/>
                <w:kern w:val="0"/>
                <w:szCs w:val="21"/>
              </w:rPr>
              <w:t>单例的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对单例有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proofErr w:type="gramStart"/>
            <w:r w:rsidRPr="00E45FF8">
              <w:rPr>
                <w:rFonts w:ascii="Times New Roman" w:hAnsi="Times New Roman" w:cs="Times New Roman"/>
                <w:kern w:val="0"/>
                <w:szCs w:val="21"/>
              </w:rPr>
              <w:t>单例对象</w:t>
            </w:r>
            <w:proofErr w:type="gramEnd"/>
            <w:r w:rsidRPr="00E45FF8">
              <w:rPr>
                <w:rFonts w:ascii="Times New Roman" w:hAnsi="Times New Roman" w:cs="Times New Roman"/>
                <w:kern w:val="0"/>
                <w:szCs w:val="21"/>
              </w:rPr>
              <w:t>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lastRenderedPageBreak/>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lastRenderedPageBreak/>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w:t>
      </w:r>
      <w:proofErr w:type="gramStart"/>
      <w:r w:rsidR="007031DB" w:rsidRPr="00E45FF8">
        <w:rPr>
          <w:rFonts w:ascii="Times New Roman" w:hAnsi="Times New Roman" w:cs="Times New Roman"/>
        </w:rPr>
        <w:t>’  class</w:t>
      </w:r>
      <w:proofErr w:type="gramEnd"/>
      <w:r w:rsidR="007031DB" w:rsidRPr="00E45FF8">
        <w:rPr>
          <w:rFonts w:ascii="Times New Roman" w:hAnsi="Times New Roman" w:cs="Times New Roman"/>
        </w:rPr>
        <w:t>=””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lastRenderedPageBreak/>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7031DB" w:rsidRPr="00E45FF8" w:rsidRDefault="007031DB" w:rsidP="00020B1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factory-bean=</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factory-method=</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/&gt;</w:t>
      </w:r>
    </w:p>
    <w:p w:rsidR="004F1083" w:rsidRPr="00E45FF8" w:rsidRDefault="004F1083" w:rsidP="004F1083">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lastRenderedPageBreak/>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7C00D9">
              <w:rPr>
                <w:rFonts w:ascii="Times New Roman" w:hAnsi="Times New Roman" w:cs="Times New Roman"/>
                <w:color w:val="00B050"/>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lastRenderedPageBreak/>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lastRenderedPageBreak/>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改类</w:t>
            </w:r>
            <w:r w:rsidRPr="00E45FF8">
              <w:rPr>
                <w:rFonts w:ascii="Times New Roman" w:hAnsi="Times New Roman" w:cs="Times New Roman"/>
                <w:color w:val="00B0F0"/>
              </w:rPr>
              <w:t>型</w:t>
            </w:r>
            <w:proofErr w:type="gramEnd"/>
            <w:r w:rsidRPr="00E45FF8">
              <w:rPr>
                <w:rFonts w:ascii="Times New Roman" w:hAnsi="Times New Roman" w:cs="Times New Roman"/>
                <w:color w:val="00B0F0"/>
              </w:rPr>
              <w:t>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lastRenderedPageBreak/>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w:t>
      </w:r>
      <w:r w:rsidR="00D1305B" w:rsidRPr="00E45FF8">
        <w:rPr>
          <w:rFonts w:ascii="Times New Roman" w:hAnsi="Times New Roman" w:cs="Times New Roman"/>
        </w:rPr>
        <w:lastRenderedPageBreak/>
        <w:t>有找到与构造器参数类</w:t>
      </w:r>
    </w:p>
    <w:p w:rsidR="00D1305B" w:rsidRPr="00E45FF8" w:rsidRDefault="00D1305B" w:rsidP="00D1305B">
      <w:pPr>
        <w:rPr>
          <w:rFonts w:ascii="Times New Roman" w:hAnsi="Times New Roman" w:cs="Times New Roman"/>
        </w:rPr>
      </w:pPr>
      <w:proofErr w:type="gramStart"/>
      <w:r w:rsidRPr="00E45FF8">
        <w:rPr>
          <w:rFonts w:ascii="Times New Roman" w:hAnsi="Times New Roman" w:cs="Times New Roman"/>
        </w:rPr>
        <w:t>型一致</w:t>
      </w:r>
      <w:proofErr w:type="gramEnd"/>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w:t>
      </w:r>
      <w:proofErr w:type="gramStart"/>
      <w:r w:rsidRPr="00E45FF8">
        <w:rPr>
          <w:rFonts w:ascii="Times New Roman" w:hAnsi="Times New Roman" w:cs="Times New Roman"/>
        </w:rPr>
        <w:t>式使用</w:t>
      </w:r>
      <w:proofErr w:type="gramEnd"/>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proofErr w:type="gramStart"/>
      <w:r w:rsidRPr="00E45FF8">
        <w:rPr>
          <w:rFonts w:ascii="Times New Roman" w:hAnsi="Times New Roman" w:cs="Times New Roman"/>
        </w:rPr>
        <w:t>的类都将</w:t>
      </w:r>
      <w:proofErr w:type="gramEnd"/>
      <w:r w:rsidRPr="00E45FF8">
        <w:rPr>
          <w:rFonts w:ascii="Times New Roman" w:hAnsi="Times New Roman" w:cs="Times New Roman"/>
        </w:rPr>
        <w:t>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lastRenderedPageBreak/>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lastRenderedPageBreak/>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lastRenderedPageBreak/>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Jdk</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Cglib</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color w:val="00B0F0"/>
        </w:rPr>
        <w:t>Spring</w:t>
      </w:r>
      <w:r w:rsidR="009A5492" w:rsidRPr="00E45FF8">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E45FF8">
        <w:rPr>
          <w:rFonts w:ascii="Times New Roman" w:hAnsi="Times New Roman" w:cs="Times New Roman"/>
        </w:rPr>
        <w:t>目标对象必须要</w:t>
      </w:r>
      <w:r w:rsidR="009A5492" w:rsidRPr="00E45FF8">
        <w:rPr>
          <w:rFonts w:ascii="Times New Roman" w:hAnsi="Times New Roman" w:cs="Times New Roman"/>
          <w:color w:val="00B0F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代理对象，要实现与目标对象</w:t>
      </w:r>
      <w:r w:rsidR="009A5492" w:rsidRPr="00E45FF8">
        <w:rPr>
          <w:rFonts w:ascii="Times New Roman" w:hAnsi="Times New Roman" w:cs="Times New Roman"/>
          <w:color w:val="00B0F0"/>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 implements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E45FF8" w:rsidRDefault="003A72B0" w:rsidP="003A72B0">
            <w:pPr>
              <w:rPr>
                <w:rFonts w:ascii="Times New Roman" w:hAnsi="Times New Roman" w:cs="Times New Roman"/>
              </w:rPr>
            </w:pPr>
            <w:r w:rsidRPr="00E45FF8">
              <w:rPr>
                <w:rFonts w:ascii="Times New Roman" w:hAnsi="Times New Roman" w:cs="Times New Roman"/>
                <w:color w:val="00B0F0"/>
              </w:rPr>
              <w:t xml:space="preserve"> * 1. </w:t>
            </w:r>
            <w:r w:rsidRPr="00E45FF8">
              <w:rPr>
                <w:rFonts w:ascii="Times New Roman" w:hAnsi="Times New Roman" w:cs="Times New Roman"/>
                <w:color w:val="00B0F0"/>
              </w:rPr>
              <w:t>目标对象必须要</w:t>
            </w:r>
            <w:r w:rsidRPr="00E45FF8">
              <w:rPr>
                <w:rFonts w:ascii="Times New Roman" w:hAnsi="Times New Roman" w:cs="Times New Roman"/>
              </w:rPr>
              <w:t>实现接口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 </w:t>
            </w:r>
            <w:r w:rsidRPr="00E45FF8">
              <w:rPr>
                <w:rFonts w:ascii="Times New Roman" w:hAnsi="Times New Roman" w:cs="Times New Roman"/>
                <w:color w:val="00B0F0"/>
              </w:rPr>
              <w:t>代理对象</w:t>
            </w:r>
            <w:r w:rsidRPr="00E45FF8">
              <w:rPr>
                <w:rFonts w:ascii="Times New Roman" w:hAnsi="Times New Roman" w:cs="Times New Roman"/>
              </w:rPr>
              <w:t>，要</w:t>
            </w:r>
            <w:r w:rsidRPr="00E45FF8">
              <w:rPr>
                <w:rFonts w:ascii="Times New Roman" w:hAnsi="Times New Roman" w:cs="Times New Roman"/>
                <w:color w:val="00B0F0"/>
              </w:rPr>
              <w:t>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UserDaoProxy implements IUserDao{</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代理对象，需要维护一个目标对象</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private IUserDao target = new UserDao();</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target.save();// </w:t>
            </w:r>
            <w:r w:rsidRPr="00E45FF8">
              <w:rPr>
                <w:rFonts w:ascii="Times New Roman" w:hAnsi="Times New Roman" w:cs="Times New Roman"/>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lastRenderedPageBreak/>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E45FF8">
        <w:rPr>
          <w:rFonts w:ascii="Times New Roman" w:hAnsi="Times New Roman" w:cs="Times New Roman"/>
          <w:color w:val="00B050"/>
        </w:rPr>
        <w:t>jdk</w:t>
      </w:r>
      <w:r w:rsidR="009A5492" w:rsidRPr="00E45FF8">
        <w:rPr>
          <w:rFonts w:ascii="Times New Roman" w:hAnsi="Times New Roman" w:cs="Times New Roman"/>
          <w:color w:val="00B050"/>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E45FF8">
        <w:rPr>
          <w:rFonts w:ascii="Times New Roman" w:hAnsi="Times New Roman" w:cs="Times New Roman"/>
          <w:color w:val="00B0F0"/>
        </w:rPr>
        <w:t>jdk</w:t>
      </w:r>
      <w:r w:rsidRPr="00E45FF8">
        <w:rPr>
          <w:rFonts w:ascii="Times New Roman" w:hAnsi="Times New Roman" w:cs="Times New Roman"/>
          <w:color w:val="00B0F0"/>
        </w:rPr>
        <w:t>的</w:t>
      </w:r>
      <w:r w:rsidRPr="00E45FF8">
        <w:rPr>
          <w:rFonts w:ascii="Times New Roman" w:hAnsi="Times New Roman" w:cs="Times New Roman"/>
          <w:color w:val="00B0F0"/>
        </w:rPr>
        <w:t>api</w:t>
      </w:r>
      <w:r w:rsidRPr="00E45FF8">
        <w:rPr>
          <w:rFonts w:ascii="Times New Roman" w:hAnsi="Times New Roman" w:cs="Times New Roman"/>
          <w:color w:val="00B0F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E45FF8">
        <w:rPr>
          <w:rFonts w:ascii="Times New Roman" w:hAnsi="Times New Roman" w:cs="Times New Roman"/>
          <w:color w:val="00B0F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E45FF8">
        <w:rPr>
          <w:rFonts w:ascii="Times New Roman" w:hAnsi="Times New Roman" w:cs="Times New Roman"/>
          <w:color w:val="00B0F0"/>
        </w:rPr>
        <w:t>代理对象不用实现接口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7C00D9"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4"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当前目标对象使用的类加载器！</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public class UserDao implements IUserDao{</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java.lang.reflect.Method;</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826FA3" w:rsidRPr="00E45FF8" w:rsidRDefault="00826FA3" w:rsidP="00826FA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E45FF8">
              <w:rPr>
                <w:rFonts w:ascii="Times New Roman" w:hAnsi="Times New Roman" w:cs="Times New Roman"/>
                <w:color w:val="00B0F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E45FF8">
        <w:rPr>
          <w:rFonts w:ascii="Times New Roman" w:hAnsi="Times New Roman" w:cs="Times New Roman"/>
          <w:color w:val="00B050"/>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w:t>
      </w:r>
      <w:proofErr w:type="gramStart"/>
      <w:r w:rsidRPr="00E45FF8">
        <w:rPr>
          <w:rFonts w:ascii="Times New Roman" w:hAnsi="Times New Roman" w:cs="Times New Roman"/>
          <w:color w:val="00B0F0"/>
        </w:rPr>
        <w:t>类对象</w:t>
      </w:r>
      <w:proofErr w:type="gramEnd"/>
      <w:r w:rsidRPr="00E45FF8">
        <w:rPr>
          <w:rFonts w:ascii="Times New Roman" w:hAnsi="Times New Roman" w:cs="Times New Roman"/>
          <w:color w:val="00B0F0"/>
        </w:rPr>
        <w:t>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Spring</w:t>
      </w:r>
      <w:r w:rsidR="009A5492" w:rsidRPr="00E45FF8">
        <w:rPr>
          <w:rFonts w:ascii="Times New Roman" w:hAnsi="Times New Roman" w:cs="Times New Roman"/>
          <w:color w:val="00B0F0"/>
        </w:rPr>
        <w:t>也支持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E45FF8">
        <w:rPr>
          <w:rFonts w:ascii="Times New Roman" w:hAnsi="Times New Roman" w:cs="Times New Roman"/>
          <w:color w:val="00B0F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w:t>
      </w:r>
      <w:proofErr w:type="gramStart"/>
      <w:r w:rsidRPr="00E45FF8">
        <w:rPr>
          <w:rFonts w:ascii="Times New Roman" w:hAnsi="Times New Roman" w:cs="Times New Roman"/>
        </w:rPr>
        <w:t>码处理</w:t>
      </w:r>
      <w:proofErr w:type="gramEnd"/>
      <w:r w:rsidRPr="00E45FF8">
        <w:rPr>
          <w:rFonts w:ascii="Times New Roman" w:hAnsi="Times New Roman" w:cs="Times New Roman"/>
        </w:rPr>
        <w:t>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w:t>
      </w:r>
      <w:proofErr w:type="gramStart"/>
      <w:r w:rsidRPr="00E45FF8">
        <w:rPr>
          <w:rFonts w:ascii="Times New Roman" w:hAnsi="Times New Roman" w:cs="Times New Roman"/>
          <w:color w:val="00B0F0"/>
        </w:rPr>
        <w:t>了父类的</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lastRenderedPageBreak/>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mework.cglib.proxy.MethodProxy;</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public class ProxyFactory </w:t>
            </w:r>
            <w:r w:rsidRPr="00E45FF8">
              <w:rPr>
                <w:rFonts w:ascii="Times New Roman" w:hAnsi="Times New Roman" w:cs="Times New Roman"/>
                <w:color w:val="00B0F0"/>
              </w:rPr>
              <w:t>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ProxyFactory(Object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E45FF8">
              <w:rPr>
                <w:rFonts w:ascii="Times New Roman" w:hAnsi="Times New Roman" w:cs="Times New Roman"/>
                <w:color w:val="00B0F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cn.itcast.c_cglib.UserDao$$EnhancerByCGLIB$$f0dc6d19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若目标对象实现了接口，</w:t>
      </w:r>
      <w:r w:rsidRPr="00E45FF8">
        <w:rPr>
          <w:rFonts w:ascii="Times New Roman" w:hAnsi="Times New Roman" w:cs="Times New Roman"/>
        </w:rPr>
        <w:t>spring</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E45FF8">
        <w:rPr>
          <w:rFonts w:ascii="Times New Roman" w:hAnsi="Times New Roman" w:cs="Times New Roman"/>
        </w:rPr>
        <w:t>java.lang.reflect.Proxy</w:t>
      </w:r>
      <w:r w:rsidRPr="00E45FF8">
        <w:rPr>
          <w:rFonts w:ascii="Times New Roman" w:hAnsi="Times New Roman" w:cs="Times New Roman"/>
        </w:rPr>
        <w:t>类代理。</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若目标对象未实现任何接口，用</w:t>
      </w:r>
      <w:r w:rsidRPr="00E45FF8">
        <w:rPr>
          <w:rFonts w:ascii="Times New Roman" w:hAnsi="Times New Roman" w:cs="Times New Roman"/>
        </w:rPr>
        <w:t>CGLIB</w:t>
      </w:r>
      <w:r w:rsidRPr="00E45FF8">
        <w:rPr>
          <w:rFonts w:ascii="Times New Roman" w:hAnsi="Times New Roman" w:cs="Times New Roman"/>
        </w:rPr>
        <w:t>库生成目标对象的子类。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asm</w:t>
      </w:r>
      <w:r w:rsidRPr="00E45FF8">
        <w:rPr>
          <w:rFonts w:ascii="Times New Roman" w:hAnsi="Times New Roman" w:cs="Times New Roman"/>
        </w:rPr>
        <w:t>开源包，对代理对象类的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AOP:</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45FF8">
        <w:rPr>
          <w:rFonts w:ascii="Times New Roman" w:hAnsi="Times New Roman" w:cs="Times New Roman"/>
          <w:color w:val="00B0F0"/>
        </w:rPr>
        <w:t>&lt;aop:</w:t>
      </w:r>
      <w:proofErr w:type="gramStart"/>
      <w:r w:rsidRPr="00E45FF8">
        <w:rPr>
          <w:rFonts w:ascii="Times New Roman" w:hAnsi="Times New Roman" w:cs="Times New Roman"/>
          <w:color w:val="00B0F0"/>
        </w:rPr>
        <w:t>aspectj-autoproxy</w:t>
      </w:r>
      <w:proofErr w:type="gramEnd"/>
      <w:r w:rsidRPr="00E45FF8">
        <w:rPr>
          <w:rFonts w:ascii="Times New Roman" w:hAnsi="Times New Roman" w:cs="Times New Roman"/>
          <w:color w:val="00B0F0"/>
        </w:rPr>
        <w:t xml:space="preserve"> proxy-target-class="true"/&gt;</w:t>
      </w: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lastRenderedPageBreak/>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E45FF8" w:rsidRDefault="00C83C37" w:rsidP="00C83C3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lastRenderedPageBreak/>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lastRenderedPageBreak/>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lastRenderedPageBreak/>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lastRenderedPageBreak/>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50"/>
              </w:rPr>
              <w:t>@Pointcut</w:t>
            </w:r>
            <w:r w:rsidRPr="00E45FF8">
              <w:rPr>
                <w:rFonts w:ascii="Times New Roman" w:hAnsi="Times New Roman" w:cs="Times New Roman"/>
              </w:rPr>
              <w: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lastRenderedPageBreak/>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xml:space="preserve">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号表所有</w:t>
      </w:r>
      <w:proofErr w:type="gramEnd"/>
      <w:r w:rsidRPr="00E45FF8">
        <w:rPr>
          <w:rFonts w:ascii="Times New Roman" w:hAnsi="Times New Roman" w:cs="Times New Roman"/>
        </w:rPr>
        <w:t>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当前包</w:t>
      </w:r>
      <w:proofErr w:type="gramEnd"/>
      <w:r w:rsidRPr="00E45FF8">
        <w:rPr>
          <w:rFonts w:ascii="Times New Roman" w:hAnsi="Times New Roman" w:cs="Times New Roman"/>
          <w:color w:val="00B0F0"/>
        </w:rPr>
        <w:t>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lastRenderedPageBreak/>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lastRenderedPageBreak/>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hint="eastAsia"/>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hint="eastAsia"/>
        </w:rPr>
      </w:pPr>
    </w:p>
    <w:p w:rsidR="0067263E" w:rsidRPr="00E45FF8" w:rsidRDefault="008B014F" w:rsidP="0007728D">
      <w:pPr>
        <w:rPr>
          <w:rFonts w:ascii="Times New Roman" w:hAnsi="Times New Roman" w:cs="Times New Roman"/>
        </w:rPr>
      </w:pPr>
      <w:r>
        <w:rPr>
          <w:rFonts w:ascii="Times New Roman" w:hAnsi="Times New Roman" w:cs="Times New Roman" w:hint="eastAsia"/>
        </w:rPr>
        <w:lastRenderedPageBreak/>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hint="eastAsia"/>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hint="eastAsia"/>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hint="eastAsia"/>
        </w:rPr>
      </w:pPr>
    </w:p>
    <w:p w:rsidR="008B014F" w:rsidRPr="008B014F" w:rsidRDefault="008B014F" w:rsidP="008B014F">
      <w:pPr>
        <w:rPr>
          <w:rFonts w:ascii="Times New Roman" w:hAnsi="Times New Roman" w:cs="Times New Roman" w:hint="eastAsia"/>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hint="eastAsia"/>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不可重复读</w:t>
            </w:r>
          </w:p>
        </w:tc>
        <w:tc>
          <w:tcPr>
            <w:tcW w:w="1059" w:type="dxa"/>
          </w:tcPr>
          <w:p w:rsidR="008B014F" w:rsidRDefault="008B014F" w:rsidP="008B014F">
            <w:pPr>
              <w:rPr>
                <w:rFonts w:ascii="Times New Roman" w:hAnsi="Times New Roman" w:cs="Times New Roman" w:hint="eastAsia"/>
              </w:rPr>
            </w:pPr>
            <w:proofErr w:type="gramStart"/>
            <w:r w:rsidRPr="008B014F">
              <w:rPr>
                <w:rFonts w:ascii="Times New Roman" w:hAnsi="Times New Roman" w:cs="Times New Roman" w:hint="eastAsia"/>
              </w:rPr>
              <w:t>幻象读</w:t>
            </w:r>
            <w:proofErr w:type="gramEnd"/>
          </w:p>
        </w:tc>
        <w:tc>
          <w:tcPr>
            <w:tcW w:w="1566"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hint="eastAsia"/>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hint="eastAsia"/>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hint="eastAsia"/>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hint="eastAsia"/>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hint="eastAsia"/>
        </w:rPr>
      </w:pPr>
      <w:r w:rsidRPr="008B014F">
        <w:rPr>
          <w:rFonts w:ascii="Times New Roman" w:hAnsi="Times New Roman" w:cs="Times New Roman" w:hint="eastAsia"/>
          <w:color w:val="00B050"/>
        </w:rPr>
        <w:t>MySQL</w:t>
      </w:r>
      <w:r w:rsidRPr="008B014F">
        <w:rPr>
          <w:rFonts w:ascii="Times New Roman" w:hAnsi="Times New Roman" w:cs="Times New Roman" w:hint="eastAsia"/>
        </w:rPr>
        <w:t>的默认隔离级别是“</w:t>
      </w:r>
      <w:r w:rsidRPr="008B014F">
        <w:rPr>
          <w:rFonts w:ascii="Times New Roman" w:hAnsi="Times New Roman" w:cs="Times New Roman" w:hint="eastAsia"/>
          <w:color w:val="00B050"/>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8B014F" w:rsidRDefault="008B014F" w:rsidP="0007728D">
      <w:pPr>
        <w:rPr>
          <w:rFonts w:ascii="Times New Roman" w:hAnsi="Times New Roman" w:cs="Times New Roman" w:hint="eastAsia"/>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将事务管理代码嵌入到业务方法中来控制事务的提交和回滚，在编程式事务中，必须在每个业务操作中包含额外的事务管理代码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8B014F" w:rsidP="00D3544A">
      <w:pPr>
        <w:rPr>
          <w:rFonts w:ascii="Times New Roman" w:hAnsi="Times New Roman" w:cs="Times New Roman" w:hint="eastAsia"/>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Pr="008B014F">
        <w:rPr>
          <w:rFonts w:ascii="Times New Roman" w:hAnsi="Times New Roman" w:cs="Times New Roman" w:hint="eastAsia"/>
        </w:rPr>
        <w:t>AOP</w:t>
      </w:r>
      <w:r w:rsidRPr="008B014F">
        <w:rPr>
          <w:rFonts w:ascii="Times New Roman" w:hAnsi="Times New Roman" w:cs="Times New Roman" w:hint="eastAsia"/>
        </w:rPr>
        <w:t>方法模块化。</w:t>
      </w:r>
      <w:r w:rsidRPr="008B014F">
        <w:rPr>
          <w:rFonts w:ascii="Times New Roman" w:hAnsi="Times New Roman" w:cs="Times New Roman" w:hint="eastAsia"/>
        </w:rPr>
        <w:t>Spring</w:t>
      </w:r>
      <w:r w:rsidRPr="008B014F">
        <w:rPr>
          <w:rFonts w:ascii="Times New Roman" w:hAnsi="Times New Roman" w:cs="Times New Roman" w:hint="eastAsia"/>
        </w:rPr>
        <w:t>通过</w:t>
      </w:r>
      <w:r w:rsidRPr="008B014F">
        <w:rPr>
          <w:rFonts w:ascii="Times New Roman" w:hAnsi="Times New Roman" w:cs="Times New Roman" w:hint="eastAsia"/>
        </w:rPr>
        <w:t>Spring AOP</w:t>
      </w:r>
      <w:r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lastRenderedPageBreak/>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Default="0067263E" w:rsidP="0067263E">
      <w:pPr>
        <w:rPr>
          <w:rFonts w:ascii="Times New Roman" w:hAnsi="Times New Roman" w:cs="Times New Roman" w:hint="eastAsia"/>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51983">
              <w:rPr>
                <w:rFonts w:ascii="Times New Roman" w:hAnsi="Times New Roman" w:cs="Times New Roman"/>
                <w:color w:val="FF0000"/>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hint="eastAsia"/>
          <w:color w:val="FF0000"/>
        </w:rPr>
      </w:pPr>
    </w:p>
    <w:p w:rsidR="008B014F" w:rsidRPr="008B014F" w:rsidRDefault="008B014F" w:rsidP="008B014F">
      <w:pPr>
        <w:rPr>
          <w:rFonts w:ascii="Times New Roman" w:hAnsi="Times New Roman" w:cs="Times New Roman" w:hint="eastAsia"/>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既支持编程式事务管理，也支持声明式的事务管理</w:t>
      </w:r>
    </w:p>
    <w:p w:rsidR="008B014F" w:rsidRPr="008B014F" w:rsidRDefault="005D2CCC" w:rsidP="008B014F">
      <w:pPr>
        <w:rPr>
          <w:rFonts w:ascii="Times New Roman" w:hAnsi="Times New Roman" w:cs="Times New Roman" w:hint="eastAsia"/>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事务的传播属性：</w:t>
      </w:r>
    </w:p>
    <w:p w:rsidR="008B014F" w:rsidRDefault="008B014F" w:rsidP="008B014F">
      <w:pPr>
        <w:rPr>
          <w:rFonts w:ascii="Times New Roman" w:hAnsi="Times New Roman" w:cs="Times New Roman" w:hint="eastAsia"/>
        </w:rPr>
      </w:pPr>
      <w:r w:rsidRPr="008B014F">
        <w:rPr>
          <w:rFonts w:ascii="Times New Roman" w:hAnsi="Times New Roman" w:cs="Times New Roman" w:hint="eastAsia"/>
        </w:rPr>
        <w:t>当事务方法被另一个事务方法调用时，必须指定事务应该如何传播。例如：方法可能继续在现有事务中运行，也可能开启一个新事务，并在自己的事务中运行。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hint="eastAsia"/>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8771E3">
        <w:rPr>
          <w:rFonts w:ascii="Times New Roman" w:hAnsi="Times New Roman" w:cs="Times New Roman" w:hint="eastAsia"/>
          <w:color w:val="00B0F0"/>
        </w:rPr>
        <w:t>当前没有</w:t>
      </w:r>
      <w:r>
        <w:rPr>
          <w:rFonts w:ascii="Times New Roman" w:hAnsi="Times New Roman" w:cs="Times New Roman" w:hint="eastAsia"/>
        </w:rPr>
        <w:t>事务，就</w:t>
      </w:r>
      <w:r w:rsidRPr="008771E3">
        <w:rPr>
          <w:rFonts w:ascii="Times New Roman" w:hAnsi="Times New Roman" w:cs="Times New Roman" w:hint="eastAsia"/>
          <w:color w:val="00B0F0"/>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已经存在</w:t>
      </w:r>
      <w:r w:rsidRPr="005D2CCC">
        <w:rPr>
          <w:rFonts w:ascii="Times New Roman" w:hAnsi="Times New Roman" w:cs="Times New Roman" w:hint="eastAsia"/>
        </w:rPr>
        <w:t>一个事务，</w:t>
      </w:r>
      <w:r w:rsidRPr="008771E3">
        <w:rPr>
          <w:rFonts w:ascii="Times New Roman" w:hAnsi="Times New Roman" w:cs="Times New Roman" w:hint="eastAsia"/>
          <w:color w:val="00B0F0"/>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hint="eastAsia"/>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hint="eastAsia"/>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hint="eastAsia"/>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8771E3">
        <w:rPr>
          <w:rFonts w:ascii="Times New Roman" w:hAnsi="Times New Roman" w:cs="Times New Roman" w:hint="eastAsia"/>
          <w:color w:val="00B0F0"/>
        </w:rPr>
        <w:t>新建</w:t>
      </w:r>
      <w:r>
        <w:rPr>
          <w:rFonts w:ascii="Times New Roman" w:hAnsi="Times New Roman" w:cs="Times New Roman" w:hint="eastAsia"/>
        </w:rPr>
        <w:t>事务，如</w:t>
      </w:r>
      <w:r w:rsidRPr="008771E3">
        <w:rPr>
          <w:rFonts w:ascii="Times New Roman" w:hAnsi="Times New Roman" w:cs="Times New Roman" w:hint="eastAsia"/>
          <w:color w:val="00B0F0"/>
        </w:rPr>
        <w:t>当前存在</w:t>
      </w:r>
      <w:r w:rsidRPr="005D2CCC">
        <w:rPr>
          <w:rFonts w:ascii="Times New Roman" w:hAnsi="Times New Roman" w:cs="Times New Roman" w:hint="eastAsia"/>
        </w:rPr>
        <w:t>事务，把当前事务</w:t>
      </w:r>
      <w:r w:rsidRPr="008771E3">
        <w:rPr>
          <w:rFonts w:ascii="Times New Roman" w:hAnsi="Times New Roman" w:cs="Times New Roman" w:hint="eastAsia"/>
          <w:color w:val="00B0F0"/>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hint="eastAsia"/>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hint="eastAsia"/>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hint="eastAsia"/>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hint="eastAsia"/>
        </w:rPr>
      </w:pPr>
    </w:p>
    <w:p w:rsidR="00796394" w:rsidRPr="00796394" w:rsidRDefault="00796394" w:rsidP="00796394">
      <w:pPr>
        <w:rPr>
          <w:rFonts w:ascii="Times New Roman" w:hAnsi="Times New Roman" w:cs="Times New Roman" w:hint="eastAsia"/>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声明式事务让我们从</w:t>
      </w:r>
      <w:r>
        <w:rPr>
          <w:rFonts w:ascii="Times New Roman" w:hAnsi="Times New Roman" w:cs="Times New Roman" w:hint="eastAsia"/>
        </w:rPr>
        <w:t>复杂的事务处理中得到解脱，再不必去处理获得连接、关闭连接、事务提交</w:t>
      </w:r>
      <w:proofErr w:type="gramStart"/>
      <w:r>
        <w:rPr>
          <w:rFonts w:ascii="Times New Roman" w:hAnsi="Times New Roman" w:cs="Times New Roman" w:hint="eastAsia"/>
        </w:rPr>
        <w:t>和回滚等</w:t>
      </w:r>
      <w:proofErr w:type="gramEnd"/>
      <w:r>
        <w:rPr>
          <w:rFonts w:ascii="Times New Roman" w:hAnsi="Times New Roman" w:cs="Times New Roman" w:hint="eastAsia"/>
        </w:rPr>
        <w:t>操作，也无需</w:t>
      </w:r>
      <w:r w:rsidRPr="00796394">
        <w:rPr>
          <w:rFonts w:ascii="Times New Roman" w:hAnsi="Times New Roman" w:cs="Times New Roman" w:hint="eastAsia"/>
        </w:rPr>
        <w:t>在与事务相关的方法中处理大量的</w:t>
      </w:r>
      <w:r w:rsidRPr="00796394">
        <w:rPr>
          <w:rFonts w:ascii="Times New Roman" w:hAnsi="Times New Roman" w:cs="Times New Roman" w:hint="eastAsia"/>
        </w:rPr>
        <w:t>try</w:t>
      </w:r>
      <w:r w:rsidRPr="00796394">
        <w:rPr>
          <w:rFonts w:ascii="Times New Roman" w:hAnsi="Times New Roman" w:cs="Times New Roman" w:hint="eastAsia"/>
        </w:rPr>
        <w:t>…</w:t>
      </w:r>
      <w:r w:rsidRPr="00796394">
        <w:rPr>
          <w:rFonts w:ascii="Times New Roman" w:hAnsi="Times New Roman" w:cs="Times New Roman" w:hint="eastAsia"/>
        </w:rPr>
        <w:t>catch</w:t>
      </w:r>
      <w:r w:rsidRPr="00796394">
        <w:rPr>
          <w:rFonts w:ascii="Times New Roman" w:hAnsi="Times New Roman" w:cs="Times New Roman" w:hint="eastAsia"/>
        </w:rPr>
        <w:t>…</w:t>
      </w:r>
      <w:r w:rsidRPr="00796394">
        <w:rPr>
          <w:rFonts w:ascii="Times New Roman" w:hAnsi="Times New Roman" w:cs="Times New Roman" w:hint="eastAsia"/>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hint="eastAsia"/>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p w:rsidR="0067263E" w:rsidRDefault="0067263E" w:rsidP="0067263E">
      <w:pPr>
        <w:rPr>
          <w:rFonts w:ascii="Times New Roman" w:hAnsi="Times New Roman" w:cs="Times New Roman" w:hint="eastAsia"/>
        </w:rPr>
      </w:pPr>
    </w:p>
    <w:p w:rsidR="00455474" w:rsidRDefault="00455474" w:rsidP="0067263E">
      <w:pPr>
        <w:rPr>
          <w:rFonts w:ascii="Times New Roman" w:hAnsi="Times New Roman" w:cs="Times New Roman" w:hint="eastAsia"/>
        </w:rPr>
      </w:pPr>
    </w:p>
    <w:p w:rsidR="00455474" w:rsidRDefault="00455474" w:rsidP="0067263E">
      <w:pPr>
        <w:rPr>
          <w:rFonts w:ascii="Times New Roman" w:hAnsi="Times New Roman" w:cs="Times New Roman" w:hint="eastAsia"/>
        </w:rPr>
      </w:pPr>
    </w:p>
    <w:p w:rsidR="00455474" w:rsidRDefault="00455474" w:rsidP="0067263E">
      <w:pPr>
        <w:rPr>
          <w:rFonts w:ascii="Times New Roman" w:hAnsi="Times New Roman" w:cs="Times New Roman" w:hint="eastAsia"/>
        </w:rPr>
      </w:pPr>
    </w:p>
    <w:p w:rsidR="00455474" w:rsidRPr="00E45FF8" w:rsidRDefault="00455474"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hint="eastAsia"/>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hint="eastAsia"/>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 </w:t>
            </w:r>
            <w:r w:rsidRPr="007A7557">
              <w:rPr>
                <w:rFonts w:ascii="Times New Roman" w:hAnsi="Times New Roman" w:cs="Times New Roman" w:hint="eastAsia"/>
                <w:color w:val="00B050"/>
              </w:rPr>
              <w:t>Spring</w:t>
            </w:r>
            <w:r w:rsidRPr="007A7557">
              <w:rPr>
                <w:rFonts w:ascii="Times New Roman" w:hAnsi="Times New Roman" w:cs="Times New Roman" w:hint="eastAsia"/>
                <w:color w:val="00B050"/>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341056" w:rsidP="007A7557">
            <w:pPr>
              <w:jc w:val="left"/>
              <w:rPr>
                <w:rFonts w:ascii="Times New Roman" w:hAnsi="Times New Roman" w:cs="Times New Roman"/>
              </w:rPr>
            </w:pPr>
            <w:r w:rsidRPr="00341056">
              <w:rPr>
                <w:rFonts w:ascii="Times New Roman" w:hAnsi="Times New Roman" w:cs="Times New Roman"/>
              </w:rPr>
              <w:tab/>
              <w:t>&lt;bean id="txManager" class="</w:t>
            </w:r>
            <w:r w:rsidRPr="007A7557">
              <w:rPr>
                <w:rFonts w:ascii="Times New Roman" w:hAnsi="Times New Roman" w:cs="Times New Roman"/>
                <w:color w:val="00B050"/>
              </w:rPr>
              <w:t>org.springframework.jdbc.datasource.DataSourceTransactionManager</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ab/>
              <w:t xml:space="preserve">&lt;!-- 5.2 </w:t>
            </w:r>
            <w:r w:rsidRPr="007A7557">
              <w:rPr>
                <w:rFonts w:ascii="Times New Roman" w:hAnsi="Times New Roman" w:cs="Times New Roman" w:hint="eastAsia"/>
                <w:color w:val="00B0F0"/>
              </w:rPr>
              <w:t>事务通知配置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hint="eastAsia"/>
              </w:rPr>
            </w:pPr>
            <w:r w:rsidRPr="00341056">
              <w:rPr>
                <w:rFonts w:ascii="Times New Roman" w:hAnsi="Times New Roman" w:cs="Times New Roman" w:hint="eastAsia"/>
              </w:rPr>
              <w:tab/>
              <w:t>&lt;!-- find*  find</w:t>
            </w:r>
            <w:r w:rsidRPr="00341056">
              <w:rPr>
                <w:rFonts w:ascii="Times New Roman" w:hAnsi="Times New Roman" w:cs="Times New Roman" w:hint="eastAsia"/>
              </w:rPr>
              <w:t>开头的方法，是只读的事务</w:t>
            </w:r>
            <w:r w:rsidRPr="00341056">
              <w:rPr>
                <w:rFonts w:ascii="Times New Roman" w:hAnsi="Times New Roman" w:cs="Times New Roman" w:hint="eastAsia"/>
              </w:rPr>
              <w:t xml:space="preserve"> --&gt;</w:t>
            </w:r>
          </w:p>
          <w:p w:rsidR="00341056" w:rsidRDefault="00341056" w:rsidP="00341056">
            <w:pPr>
              <w:rPr>
                <w:rFonts w:ascii="Times New Roman" w:hAnsi="Times New Roman" w:cs="Times New Roman" w:hint="eastAsia"/>
              </w:rPr>
            </w:pPr>
            <w:r w:rsidRPr="00341056">
              <w:rPr>
                <w:rFonts w:ascii="Times New Roman" w:hAnsi="Times New Roman" w:cs="Times New Roman" w:hint="eastAsia"/>
              </w:rPr>
              <w:tab/>
              <w:t xml:space="preserve">&lt;!--   *    </w:t>
            </w:r>
            <w:r w:rsidRPr="00341056">
              <w:rPr>
                <w:rFonts w:ascii="Times New Roman" w:hAnsi="Times New Roman" w:cs="Times New Roman" w:hint="eastAsia"/>
              </w:rPr>
              <w:t>上面所有的方法都不满足时候，采用的事务控制规则</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hint="eastAsia"/>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hint="eastAsia"/>
              </w:rPr>
            </w:pPr>
            <w:r w:rsidRPr="00341056">
              <w:rPr>
                <w:rFonts w:ascii="Times New Roman" w:hAnsi="Times New Roman" w:cs="Times New Roman"/>
              </w:rPr>
              <w:tab/>
              <w:t>&lt;</w:t>
            </w:r>
            <w:r w:rsidRPr="007A7557">
              <w:rPr>
                <w:rFonts w:ascii="Times New Roman" w:hAnsi="Times New Roman" w:cs="Times New Roman"/>
                <w:color w:val="00B050"/>
              </w:rPr>
              <w:t>tx:advice</w:t>
            </w:r>
            <w:r w:rsidRPr="00341056">
              <w:rPr>
                <w:rFonts w:ascii="Times New Roman" w:hAnsi="Times New Roman" w:cs="Times New Roman"/>
              </w:rPr>
              <w:t xml:space="preserve"> id="txAdvice" transaction-manager="txManager"&gt;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事务属性定义</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name="find*"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hint="eastAsia"/>
              </w:rPr>
            </w:pPr>
            <w:r w:rsidRPr="00341056">
              <w:rPr>
                <w:rFonts w:ascii="Times New Roman" w:hAnsi="Times New Roman" w:cs="Times New Roman" w:hint="eastAsia"/>
              </w:rPr>
              <w:tab/>
              <w:t xml:space="preserve">&lt;!-- 5.3 </w:t>
            </w:r>
            <w:r w:rsidRPr="007A7557">
              <w:rPr>
                <w:rFonts w:ascii="Times New Roman" w:hAnsi="Times New Roman" w:cs="Times New Roman" w:hint="eastAsia"/>
                <w:color w:val="00B050"/>
              </w:rPr>
              <w:t>事务</w:t>
            </w:r>
            <w:r w:rsidRPr="007A7557">
              <w:rPr>
                <w:rFonts w:ascii="Times New Roman" w:hAnsi="Times New Roman" w:cs="Times New Roman" w:hint="eastAsia"/>
                <w:color w:val="00B050"/>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切入点表达式</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应用上面的事务通知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hint="eastAsia"/>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hint="eastAsia"/>
              </w:rPr>
            </w:pPr>
            <w:r w:rsidRPr="00341056">
              <w:rPr>
                <w:rFonts w:ascii="Times New Roman" w:hAnsi="Times New Roman" w:cs="Times New Roman"/>
              </w:rPr>
              <w:lastRenderedPageBreak/>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aop:pointcut</w:t>
            </w:r>
            <w:r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hint="eastAsia"/>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7A7557">
              <w:rPr>
                <w:rFonts w:ascii="Times New Roman" w:hAnsi="Times New Roman" w:cs="Times New Roman"/>
                <w:color w:val="00B050"/>
              </w:rPr>
              <w:t>aop:advisor</w:t>
            </w:r>
            <w:r w:rsidRPr="00341056">
              <w:rPr>
                <w:rFonts w:ascii="Times New Roman" w:hAnsi="Times New Roman" w:cs="Times New Roman"/>
              </w:rPr>
              <w:t xml:space="preserve"> advice-ref="txAdvice" </w:t>
            </w:r>
            <w:r w:rsidRPr="007A7557">
              <w:rPr>
                <w:rFonts w:ascii="Times New Roman" w:hAnsi="Times New Roman" w:cs="Times New Roman"/>
                <w:color w:val="00B050"/>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hint="eastAsia"/>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hint="eastAsia"/>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hint="eastAsia"/>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796394">
        <w:rPr>
          <w:rFonts w:ascii="Times New Roman" w:hAnsi="Times New Roman" w:cs="Times New Roman" w:hint="eastAsia"/>
        </w:rPr>
        <w:t>aop:pointcut</w:t>
      </w:r>
      <w:r w:rsidR="003A0804">
        <w:rPr>
          <w:rFonts w:ascii="Times New Roman" w:hAnsi="Times New Roman" w:cs="Times New Roman" w:hint="eastAsia"/>
        </w:rPr>
        <w:t>:</w:t>
      </w:r>
      <w:r w:rsidRPr="00796394">
        <w:rPr>
          <w:rFonts w:ascii="Times New Roman" w:hAnsi="Times New Roman" w:cs="Times New Roman" w:hint="eastAsia"/>
        </w:rPr>
        <w:t>配置参与事务的类，由于是在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hint="eastAsia"/>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：就是把上面</w:t>
      </w:r>
      <w:r w:rsidRPr="004770D7">
        <w:rPr>
          <w:rFonts w:ascii="Times New Roman" w:hAnsi="Times New Roman" w:cs="Times New Roman" w:hint="eastAsia"/>
        </w:rPr>
        <w:t>所配置的事务管理两部分属性整合起来作为整个事务管理。</w:t>
      </w:r>
    </w:p>
    <w:p w:rsidR="004770D7" w:rsidRDefault="004770D7" w:rsidP="004770D7">
      <w:pPr>
        <w:rPr>
          <w:rFonts w:ascii="Times New Roman" w:hAnsi="Times New Roman" w:cs="Times New Roman" w:hint="eastAsia"/>
        </w:rPr>
      </w:pPr>
    </w:p>
    <w:p w:rsidR="004770D7" w:rsidRDefault="004770D7" w:rsidP="004770D7">
      <w:pPr>
        <w:rPr>
          <w:rFonts w:ascii="Times New Roman" w:hAnsi="Times New Roman" w:cs="Times New Roman" w:hint="eastAsia"/>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hint="eastAsia"/>
        </w:rPr>
      </w:pPr>
    </w:p>
    <w:p w:rsidR="00341056" w:rsidRDefault="00341056" w:rsidP="0067263E">
      <w:pPr>
        <w:rPr>
          <w:rFonts w:ascii="Times New Roman" w:hAnsi="Times New Roman" w:cs="Times New Roman" w:hint="eastAsia"/>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hint="eastAsia"/>
              </w:rPr>
            </w:pPr>
            <w:r w:rsidRPr="00341056">
              <w:rPr>
                <w:rFonts w:ascii="Times New Roman" w:hAnsi="Times New Roman" w:cs="Times New Roman"/>
              </w:rPr>
              <w:lastRenderedPageBreak/>
              <w:t>}</w:t>
            </w:r>
          </w:p>
        </w:tc>
      </w:tr>
    </w:tbl>
    <w:p w:rsidR="00341056" w:rsidRDefault="00805BC3" w:rsidP="0067263E">
      <w:pPr>
        <w:rPr>
          <w:rFonts w:ascii="Times New Roman" w:hAnsi="Times New Roman" w:cs="Times New Roman" w:hint="eastAsia"/>
        </w:rPr>
      </w:pPr>
      <w:r>
        <w:rPr>
          <w:rFonts w:ascii="Times New Roman" w:hAnsi="Times New Roman" w:cs="Times New Roman" w:hint="eastAsia"/>
        </w:rPr>
        <w:lastRenderedPageBreak/>
        <w:t>(2)</w:t>
      </w:r>
      <w:r w:rsidRPr="00805BC3">
        <w:rPr>
          <w:rFonts w:ascii="Times New Roman" w:hAnsi="Times New Roman" w:cs="Times New Roman"/>
        </w:rPr>
        <w:t xml:space="preserve"> </w:t>
      </w:r>
      <w:r w:rsidRPr="00805BC3">
        <w:rPr>
          <w:rFonts w:ascii="Times New Roman" w:hAnsi="Times New Roman" w:cs="Times New Roman"/>
        </w:rPr>
        <w:t>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hint="eastAsia"/>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hint="eastAsia"/>
              </w:rPr>
            </w:pPr>
            <w:r w:rsidRPr="00805BC3">
              <w:rPr>
                <w:rFonts w:ascii="Times New Roman" w:hAnsi="Times New Roman" w:cs="Times New Roman"/>
              </w:rPr>
              <w:t>}</w:t>
            </w:r>
          </w:p>
        </w:tc>
      </w:tr>
    </w:tbl>
    <w:p w:rsidR="00341056" w:rsidRDefault="00341056" w:rsidP="0067263E">
      <w:pPr>
        <w:rPr>
          <w:rFonts w:ascii="Times New Roman" w:hAnsi="Times New Roman" w:cs="Times New Roman" w:hint="eastAsia"/>
        </w:rPr>
      </w:pPr>
    </w:p>
    <w:p w:rsidR="00341056" w:rsidRDefault="00F90F47" w:rsidP="0067263E">
      <w:pPr>
        <w:rPr>
          <w:rFonts w:ascii="Times New Roman" w:hAnsi="Times New Roman" w:cs="Times New Roman" w:hint="eastAsia"/>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hint="eastAsia"/>
              </w:rPr>
            </w:pPr>
            <w:r w:rsidRPr="00F90F47">
              <w:rPr>
                <w:rFonts w:ascii="Times New Roman" w:hAnsi="Times New Roman" w:cs="Times New Roman"/>
              </w:rPr>
              <w:t>}</w:t>
            </w:r>
          </w:p>
        </w:tc>
      </w:tr>
    </w:tbl>
    <w:p w:rsidR="00F90F47" w:rsidRDefault="008F0E58" w:rsidP="0067263E">
      <w:pPr>
        <w:rPr>
          <w:rFonts w:ascii="Times New Roman" w:hAnsi="Times New Roman" w:cs="Times New Roman" w:hint="eastAsia"/>
        </w:rPr>
      </w:pPr>
      <w:r>
        <w:rPr>
          <w:rFonts w:ascii="Times New Roman" w:hAnsi="Times New Roman" w:cs="Times New Roman" w:hint="eastAsia"/>
        </w:rPr>
        <w:t>(2)</w:t>
      </w:r>
      <w:r w:rsidRPr="008F0E58">
        <w:rPr>
          <w:rFonts w:ascii="Times New Roman" w:hAnsi="Times New Roman" w:cs="Times New Roman"/>
        </w:rPr>
        <w:t xml:space="preserve"> </w:t>
      </w:r>
      <w:r w:rsidRPr="008F0E58">
        <w:rPr>
          <w:rFonts w:ascii="Times New Roman" w:hAnsi="Times New Roman" w:cs="Times New Roman"/>
        </w:rPr>
        <w:t>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hint="eastAsia"/>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hint="eastAsia"/>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2E724F" w:rsidRDefault="002E724F" w:rsidP="002E724F">
            <w:pPr>
              <w:ind w:firstLineChars="800" w:firstLine="1680"/>
              <w:rPr>
                <w:rFonts w:ascii="Times New Roman" w:hAnsi="Times New Roman" w:cs="Times New Roman" w:hint="eastAsia"/>
                <w:color w:val="00B050"/>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若此处加上</w:t>
            </w:r>
            <w:r w:rsidR="008F0E58" w:rsidRPr="002E724F">
              <w:rPr>
                <w:rFonts w:ascii="Times New Roman" w:hAnsi="Times New Roman" w:cs="Times New Roman" w:hint="eastAsia"/>
                <w:color w:val="00B050"/>
              </w:rPr>
              <w:t>try catch,</w:t>
            </w:r>
            <w:r w:rsidR="008F0E58" w:rsidRPr="002E724F">
              <w:rPr>
                <w:rFonts w:ascii="Times New Roman" w:hAnsi="Times New Roman" w:cs="Times New Roman" w:hint="eastAsia"/>
                <w:color w:val="00B050"/>
              </w:rPr>
              <w:t>则此处不会</w:t>
            </w:r>
            <w:proofErr w:type="gramStart"/>
            <w:r w:rsidR="008F0E58" w:rsidRPr="002E724F">
              <w:rPr>
                <w:rFonts w:ascii="Times New Roman" w:hAnsi="Times New Roman" w:cs="Times New Roman" w:hint="eastAsia"/>
                <w:color w:val="00B050"/>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hint="eastAsia"/>
              </w:rPr>
            </w:pPr>
            <w:r w:rsidRPr="008F0E58">
              <w:rPr>
                <w:rFonts w:ascii="Times New Roman" w:hAnsi="Times New Roman" w:cs="Times New Roman"/>
              </w:rPr>
              <w:t>}</w:t>
            </w:r>
          </w:p>
        </w:tc>
      </w:tr>
    </w:tbl>
    <w:p w:rsidR="008F0E58" w:rsidRDefault="008F0E58" w:rsidP="0067263E">
      <w:pPr>
        <w:rPr>
          <w:rFonts w:ascii="Times New Roman" w:hAnsi="Times New Roman" w:cs="Times New Roman" w:hint="eastAsia"/>
        </w:rPr>
      </w:pPr>
    </w:p>
    <w:p w:rsidR="00341056" w:rsidRDefault="00B652D0" w:rsidP="0067263E">
      <w:pPr>
        <w:rPr>
          <w:rFonts w:ascii="Times New Roman" w:hAnsi="Times New Roman" w:cs="Times New Roman" w:hint="eastAsia"/>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lastRenderedPageBreak/>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hint="eastAsia"/>
              </w:rPr>
            </w:pPr>
            <w:r w:rsidRPr="00B652D0">
              <w:rPr>
                <w:rFonts w:ascii="Times New Roman" w:hAnsi="Times New Roman" w:cs="Times New Roman"/>
              </w:rPr>
              <w:t>}</w:t>
            </w:r>
          </w:p>
        </w:tc>
      </w:tr>
    </w:tbl>
    <w:p w:rsidR="00B652D0" w:rsidRDefault="00B652D0" w:rsidP="0067263E">
      <w:pPr>
        <w:rPr>
          <w:rFonts w:ascii="Times New Roman" w:hAnsi="Times New Roman" w:cs="Times New Roman" w:hint="eastAsia"/>
        </w:rPr>
      </w:pPr>
    </w:p>
    <w:p w:rsidR="00B652D0" w:rsidRDefault="00B652D0" w:rsidP="0067263E">
      <w:pPr>
        <w:rPr>
          <w:rFonts w:ascii="Times New Roman" w:hAnsi="Times New Roman" w:cs="Times New Roman" w:hint="eastAsia"/>
        </w:rPr>
      </w:pPr>
    </w:p>
    <w:p w:rsidR="00B652D0" w:rsidRDefault="00B652D0" w:rsidP="0067263E">
      <w:pPr>
        <w:rPr>
          <w:rFonts w:ascii="Times New Roman" w:hAnsi="Times New Roman" w:cs="Times New Roman" w:hint="eastAsia"/>
        </w:rPr>
      </w:pPr>
    </w:p>
    <w:p w:rsidR="00B652D0" w:rsidRDefault="00B652D0" w:rsidP="0067263E">
      <w:pPr>
        <w:rPr>
          <w:rFonts w:ascii="Times New Roman" w:hAnsi="Times New Roman" w:cs="Times New Roman" w:hint="eastAsia"/>
        </w:rPr>
      </w:pPr>
    </w:p>
    <w:p w:rsidR="00B652D0" w:rsidRDefault="00B652D0" w:rsidP="0067263E">
      <w:pPr>
        <w:rPr>
          <w:rFonts w:ascii="Times New Roman" w:hAnsi="Times New Roman" w:cs="Times New Roman" w:hint="eastAsia"/>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lastRenderedPageBreak/>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hint="eastAsia"/>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hint="eastAsia"/>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lastRenderedPageBreak/>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hint="eastAsia"/>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hint="eastAsia"/>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4083C">
              <w:rPr>
                <w:rFonts w:ascii="Times New Roman" w:hAnsi="Times New Roman" w:cs="Times New Roman"/>
                <w:color w:val="00B0F0"/>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hint="eastAsia"/>
              </w:rPr>
            </w:pPr>
            <w:r w:rsidRPr="00813F19">
              <w:rPr>
                <w:rFonts w:ascii="Times New Roman" w:hAnsi="Times New Roman" w:cs="Times New Roman" w:hint="eastAsia"/>
              </w:rPr>
              <w:tab/>
              <w:t xml:space="preserve">&lt;!-- </w:t>
            </w:r>
            <w:r w:rsidRPr="0044083C">
              <w:rPr>
                <w:rFonts w:ascii="Times New Roman" w:hAnsi="Times New Roman" w:cs="Times New Roman" w:hint="eastAsia"/>
                <w:color w:val="00B0F0"/>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hint="eastAsia"/>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4083C">
              <w:rPr>
                <w:rFonts w:ascii="Times New Roman" w:hAnsi="Times New Roman" w:cs="Times New Roman" w:hint="eastAsia"/>
                <w:color w:val="00B050"/>
              </w:rPr>
              <w:t>spring</w:t>
            </w:r>
            <w:r w:rsidRPr="0044083C">
              <w:rPr>
                <w:rFonts w:ascii="Times New Roman" w:hAnsi="Times New Roman" w:cs="Times New Roman" w:hint="eastAsia"/>
                <w:color w:val="00B050"/>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4083C">
              <w:rPr>
                <w:rFonts w:ascii="Times New Roman" w:hAnsi="Times New Roman" w:cs="Times New Roman"/>
                <w:color w:val="00B050"/>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hint="eastAsia"/>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w:t>
      </w:r>
      <w:proofErr w:type="gramStart"/>
      <w:r w:rsidRPr="00E45FF8">
        <w:rPr>
          <w:rFonts w:ascii="Times New Roman" w:hAnsi="Times New Roman" w:cs="Times New Roman"/>
        </w:rPr>
        <w:t>当前类</w:t>
      </w:r>
      <w:proofErr w:type="gramEnd"/>
      <w:r w:rsidRPr="00E45FF8">
        <w:rPr>
          <w:rFonts w:ascii="Times New Roman" w:hAnsi="Times New Roman" w:cs="Times New Roman"/>
        </w:rPr>
        <w:t>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写到父类上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执行父类的</w:t>
      </w:r>
      <w:proofErr w:type="gramEnd"/>
      <w:r w:rsidRPr="00E45FF8">
        <w:rPr>
          <w:rFonts w:ascii="Times New Roman" w:hAnsi="Times New Roman" w:cs="Times New Roman"/>
        </w:rPr>
        <w:t>这个方法时候才应用事务！</w:t>
      </w:r>
    </w:p>
    <w:p w:rsidR="00382E28" w:rsidRDefault="00382E28" w:rsidP="00382E28">
      <w:pPr>
        <w:rPr>
          <w:rFonts w:ascii="Times New Roman" w:hAnsi="Times New Roman" w:cs="Times New Roman" w:hint="eastAsia"/>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382E28" w:rsidRPr="0044083C" w:rsidRDefault="00382E28" w:rsidP="00382E28">
            <w:pPr>
              <w:ind w:left="420" w:hangingChars="200" w:hanging="420"/>
              <w:jc w:val="left"/>
              <w:rPr>
                <w:rFonts w:ascii="Times New Roman" w:hAnsi="Times New Roman" w:cs="Times New Roman" w:hint="eastAsia"/>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Propagation.REQUIRES_NEW- </w:t>
            </w:r>
            <w:r w:rsidRPr="0044083C">
              <w:rPr>
                <w:rFonts w:ascii="Times New Roman" w:hAnsi="Times New Roman" w:cs="Times New Roman" w:hint="eastAsia"/>
                <w:color w:val="00B0F0"/>
              </w:rPr>
              <w:t>外层出错</w:t>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这里不回滚</w:t>
            </w: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lastRenderedPageBreak/>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hint="eastAsia"/>
              </w:rPr>
            </w:pPr>
            <w:r w:rsidRPr="00382E28">
              <w:rPr>
                <w:rFonts w:ascii="Times New Roman" w:hAnsi="Times New Roman" w:cs="Times New Roman"/>
              </w:rPr>
              <w:t>}</w:t>
            </w:r>
          </w:p>
        </w:tc>
      </w:tr>
    </w:tbl>
    <w:p w:rsidR="00382E28" w:rsidRDefault="00382E28" w:rsidP="0067263E">
      <w:pPr>
        <w:rPr>
          <w:rFonts w:ascii="Times New Roman" w:hAnsi="Times New Roman" w:cs="Times New Roman" w:hint="eastAsia"/>
        </w:rPr>
      </w:pPr>
    </w:p>
    <w:p w:rsidR="00382E28" w:rsidRDefault="00382E28" w:rsidP="0067263E">
      <w:pPr>
        <w:rPr>
          <w:rFonts w:ascii="Times New Roman" w:hAnsi="Times New Roman" w:cs="Times New Roman" w:hint="eastAsia"/>
        </w:rPr>
      </w:pPr>
    </w:p>
    <w:p w:rsidR="0067263E" w:rsidRDefault="00813F19" w:rsidP="0067263E">
      <w:pPr>
        <w:rPr>
          <w:rFonts w:ascii="Times New Roman" w:hAnsi="Times New Roman" w:cs="Times New Roman" w:hint="eastAsia"/>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hint="eastAsia"/>
              </w:rPr>
            </w:pPr>
            <w:r w:rsidRPr="0010660E">
              <w:rPr>
                <w:rFonts w:ascii="Times New Roman" w:hAnsi="Times New Roman" w:cs="Times New Roman"/>
              </w:rPr>
              <w:t>}</w:t>
            </w:r>
          </w:p>
        </w:tc>
      </w:tr>
    </w:tbl>
    <w:p w:rsidR="00813F19" w:rsidRDefault="00382E28" w:rsidP="0067263E">
      <w:pPr>
        <w:rPr>
          <w:rFonts w:ascii="Times New Roman" w:hAnsi="Times New Roman" w:cs="Times New Roman" w:hint="eastAsia"/>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44083C" w:rsidRDefault="00382E28" w:rsidP="00382E28">
            <w:pPr>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w:t>
            </w:r>
          </w:p>
          <w:p w:rsidR="00382E28" w:rsidRPr="0044083C" w:rsidRDefault="00382E28" w:rsidP="00382E28">
            <w:pPr>
              <w:rPr>
                <w:rFonts w:ascii="Times New Roman" w:hAnsi="Times New Roman" w:cs="Times New Roman" w:hint="eastAsia"/>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readOnly=false,//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hint="eastAsia"/>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isolation=Isolation.DEFAULT,//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hint="eastAsia"/>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timeout=-1,//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hint="eastAsia"/>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//noRollbackFor=ArithmeticException.class,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hint="eastAsia"/>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propagation=Propagation.REQUIRED//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外层方法的事务被挂起，内层事务相对于外层事务是完全独立的，有独立的隔离</w:t>
            </w:r>
          </w:p>
          <w:p w:rsidR="00382E28" w:rsidRPr="00382E28" w:rsidRDefault="00382E28" w:rsidP="0044083C">
            <w:pPr>
              <w:ind w:leftChars="50" w:left="105" w:firstLineChars="400" w:firstLine="840"/>
              <w:jc w:val="left"/>
              <w:rPr>
                <w:rFonts w:ascii="Times New Roman" w:hAnsi="Times New Roman" w:cs="Times New Roman" w:hint="eastAsia"/>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hint="eastAsia"/>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hint="eastAsia"/>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lastRenderedPageBreak/>
              <w:tab/>
            </w:r>
            <w:r w:rsidRPr="00382E28">
              <w:rPr>
                <w:rFonts w:ascii="Times New Roman" w:hAnsi="Times New Roman" w:cs="Times New Roman"/>
              </w:rPr>
              <w:tab/>
              <w:t>logService.insertLog();</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bookmarkStart w:id="4" w:name="_GoBack"/>
            <w:bookmarkEnd w:id="4"/>
          </w:p>
          <w:p w:rsidR="00382E28" w:rsidRPr="00382E28" w:rsidRDefault="00382E28" w:rsidP="00382E28">
            <w:pPr>
              <w:rPr>
                <w:rFonts w:ascii="Times New Roman" w:hAnsi="Times New Roman" w:cs="Times New Roman" w:hint="eastAsia"/>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hint="eastAsia"/>
              </w:rPr>
            </w:pPr>
            <w:r w:rsidRPr="00382E28">
              <w:rPr>
                <w:rFonts w:ascii="Times New Roman" w:hAnsi="Times New Roman" w:cs="Times New Roman"/>
              </w:rPr>
              <w:t>}</w:t>
            </w:r>
          </w:p>
        </w:tc>
      </w:tr>
    </w:tbl>
    <w:p w:rsidR="00382E28" w:rsidRDefault="00382E28" w:rsidP="0067263E">
      <w:pPr>
        <w:rPr>
          <w:rFonts w:ascii="Times New Roman" w:hAnsi="Times New Roman" w:cs="Times New Roman" w:hint="eastAsia"/>
        </w:rPr>
      </w:pPr>
    </w:p>
    <w:p w:rsidR="00813F19" w:rsidRDefault="00382089" w:rsidP="0067263E">
      <w:pPr>
        <w:rPr>
          <w:rFonts w:ascii="Times New Roman" w:hAnsi="Times New Roman" w:cs="Times New Roman" w:hint="eastAsia"/>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hint="eastAsia"/>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hint="eastAsia"/>
              </w:rPr>
            </w:pPr>
            <w:r w:rsidRPr="00382089">
              <w:rPr>
                <w:rFonts w:ascii="Times New Roman" w:hAnsi="Times New Roman" w:cs="Times New Roman"/>
              </w:rPr>
              <w:t>}</w:t>
            </w:r>
          </w:p>
        </w:tc>
      </w:tr>
    </w:tbl>
    <w:p w:rsidR="00813F19" w:rsidRDefault="00813F19" w:rsidP="0067263E">
      <w:pPr>
        <w:rPr>
          <w:rFonts w:ascii="Times New Roman" w:hAnsi="Times New Roman" w:cs="Times New Roman" w:hint="eastAsia"/>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w:t>
      </w:r>
      <w:r w:rsidRPr="00382089">
        <w:rPr>
          <w:rFonts w:ascii="Times New Roman" w:hAnsi="Times New Roman" w:cs="Times New Roman"/>
        </w:rPr>
        <w:t>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hint="eastAsia"/>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hint="eastAsia"/>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hint="eastAsia"/>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lastRenderedPageBreak/>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Pr="00732AAC" w:rsidRDefault="00732AAC" w:rsidP="00732AAC">
      <w:pPr>
        <w:jc w:val="left"/>
        <w:rPr>
          <w:rFonts w:ascii="Times New Roman" w:hAnsi="Times New Roman" w:cs="Times New Roman"/>
        </w:rPr>
      </w:pPr>
      <w:r w:rsidRPr="00796394">
        <w:rPr>
          <w:rFonts w:ascii="Times New Roman" w:hAnsi="Times New Roman" w:cs="Times New Roman" w:hint="eastAsia"/>
        </w:rPr>
        <w:t>事务属性通常由事务</w:t>
      </w:r>
      <w:r>
        <w:rPr>
          <w:rFonts w:ascii="Times New Roman" w:hAnsi="Times New Roman" w:cs="Times New Roman" w:hint="eastAsia"/>
        </w:rPr>
        <w:t>的传播行为、事务的隔离级别、事务的超时值、事务只读标志组成。</w:t>
      </w:r>
      <w:r w:rsidRPr="00796394">
        <w:rPr>
          <w:rFonts w:ascii="Times New Roman" w:hAnsi="Times New Roman" w:cs="Times New Roman" w:hint="eastAsia"/>
        </w:rPr>
        <w:t>在进行事务划分时，需要进行事务定义，也就是配置事务的属性。</w:t>
      </w:r>
      <w:r w:rsidRPr="00796394">
        <w:rPr>
          <w:rFonts w:ascii="Times New Roman" w:hAnsi="Times New Roman" w:cs="Times New Roman" w:hint="eastAsia"/>
        </w:rPr>
        <w:t>Spring</w:t>
      </w:r>
      <w:r w:rsidRPr="00796394">
        <w:rPr>
          <w:rFonts w:ascii="Times New Roman" w:hAnsi="Times New Roman" w:cs="Times New Roman" w:hint="eastAsia"/>
        </w:rPr>
        <w:t>在</w:t>
      </w:r>
      <w:r w:rsidRPr="00796394">
        <w:rPr>
          <w:rFonts w:ascii="Times New Roman" w:hAnsi="Times New Roman" w:cs="Times New Roman" w:hint="eastAsia"/>
          <w:color w:val="00B0F0"/>
        </w:rPr>
        <w:t>TransactionDefinition</w:t>
      </w:r>
      <w:r w:rsidRPr="00796394">
        <w:rPr>
          <w:rFonts w:ascii="Times New Roman" w:hAnsi="Times New Roman" w:cs="Times New Roman" w:hint="eastAsia"/>
        </w:rPr>
        <w:t>接口中定义这些属性，以供</w:t>
      </w:r>
      <w:r w:rsidRPr="00796394">
        <w:rPr>
          <w:rFonts w:ascii="Times New Roman" w:hAnsi="Times New Roman" w:cs="Times New Roman" w:hint="eastAsia"/>
        </w:rPr>
        <w:t>PlatfromTransactionManager</w:t>
      </w:r>
      <w:r w:rsidRPr="00796394">
        <w:rPr>
          <w:rFonts w:ascii="Times New Roman" w:hAnsi="Times New Roman" w:cs="Times New Roman" w:hint="eastAsia"/>
        </w:rPr>
        <w:t>使用，</w:t>
      </w:r>
      <w:r w:rsidRPr="00796394">
        <w:rPr>
          <w:rFonts w:ascii="Times New Roman" w:hAnsi="Times New Roman" w:cs="Times New Roman" w:hint="eastAsia"/>
          <w:color w:val="00B0F0"/>
        </w:rPr>
        <w:t>PlatfromTransactionManager</w:t>
      </w:r>
      <w:r w:rsidRPr="00796394">
        <w:rPr>
          <w:rFonts w:ascii="Times New Roman" w:hAnsi="Times New Roman" w:cs="Times New Roman" w:hint="eastAsia"/>
        </w:rPr>
        <w:t>是</w:t>
      </w:r>
      <w:r w:rsidRPr="00796394">
        <w:rPr>
          <w:rFonts w:ascii="Times New Roman" w:hAnsi="Times New Roman" w:cs="Times New Roman" w:hint="eastAsia"/>
        </w:rPr>
        <w:t>spring</w:t>
      </w:r>
      <w:r w:rsidRPr="00796394">
        <w:rPr>
          <w:rFonts w:ascii="Times New Roman" w:hAnsi="Times New Roman" w:cs="Times New Roman" w:hint="eastAsia"/>
        </w:rPr>
        <w:t>事务管理的核心接口。</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读写的事务，当修改数据时候用；如果查询就设置为</w:t>
      </w:r>
      <w:r w:rsidRPr="00E45FF8">
        <w:rPr>
          <w:rFonts w:ascii="Times New Roman" w:hAnsi="Times New Roman" w:cs="Times New Roman"/>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isolation=Isolation.</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-1 </w:t>
      </w:r>
      <w:r w:rsidRPr="00E45FF8">
        <w:rPr>
          <w:rFonts w:ascii="Times New Roman" w:hAnsi="Times New Roman" w:cs="Times New Roman"/>
          <w:kern w:val="0"/>
          <w:sz w:val="20"/>
          <w:szCs w:val="15"/>
        </w:rPr>
        <w:t>表示</w:t>
      </w:r>
      <w:proofErr w:type="gramStart"/>
      <w:r w:rsidRPr="00E45FF8">
        <w:rPr>
          <w:rFonts w:ascii="Times New Roman" w:hAnsi="Times New Roman" w:cs="Times New Roman"/>
          <w:kern w:val="0"/>
          <w:sz w:val="20"/>
          <w:szCs w:val="15"/>
        </w:rPr>
        <w:t>不</w:t>
      </w:r>
      <w:proofErr w:type="gramEnd"/>
      <w:r w:rsidRPr="00E45FF8">
        <w:rPr>
          <w:rFonts w:ascii="Times New Roman" w:hAnsi="Times New Roman" w:cs="Times New Roman"/>
          <w:kern w:val="0"/>
          <w:sz w:val="20"/>
          <w:szCs w:val="15"/>
        </w:rPr>
        <w:t>超时</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noRollbackFor=ArithmeticException.</w:t>
      </w:r>
      <w:r w:rsidRPr="00E45FF8">
        <w:rPr>
          <w:rFonts w:ascii="Times New Roman" w:hAnsi="Times New Roman" w:cs="Times New Roman"/>
          <w:b/>
          <w:bCs/>
          <w:kern w:val="0"/>
          <w:sz w:val="20"/>
          <w:szCs w:val="15"/>
        </w:rPr>
        <w:t>class</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遇到指定的异常不回滚</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highlight w:val="lightGray"/>
        </w:rPr>
        <w:t>propagation</w:t>
      </w:r>
      <w:r w:rsidRPr="00E45FF8">
        <w:rPr>
          <w:rFonts w:ascii="Times New Roman" w:hAnsi="Times New Roman" w:cs="Times New Roman"/>
          <w:kern w:val="0"/>
          <w:sz w:val="20"/>
          <w:szCs w:val="15"/>
        </w:rPr>
        <w:t>=Propagation.</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事务传播行为</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color w:val="000000"/>
          <w:kern w:val="0"/>
          <w:sz w:val="15"/>
          <w:szCs w:val="15"/>
        </w:rPr>
      </w:pPr>
      <w:proofErr w:type="gramStart"/>
      <w:r w:rsidRPr="00E45FF8">
        <w:rPr>
          <w:rFonts w:ascii="Times New Roman" w:hAnsi="Times New Roman" w:cs="Times New Roman"/>
          <w:color w:val="000000"/>
          <w:kern w:val="0"/>
          <w:sz w:val="15"/>
          <w:szCs w:val="15"/>
        </w:rPr>
        <w:t>Propagation.</w:t>
      </w:r>
      <w:proofErr w:type="gramEnd"/>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REQUIRES_NEW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leftChars="800" w:left="1680" w:firstLineChars="150" w:firstLine="315"/>
        <w:rPr>
          <w:rFonts w:ascii="Times New Roman" w:hAnsi="Times New Roman" w:cs="Times New Roman"/>
        </w:rPr>
      </w:pPr>
      <w:r w:rsidRPr="00E45FF8">
        <w:rPr>
          <w:rFonts w:ascii="Times New Roman" w:hAnsi="Times New Roman" w:cs="Times New Roman"/>
        </w:rPr>
        <w:t>且</w:t>
      </w:r>
      <w:r w:rsidRPr="00E45FF8">
        <w:rPr>
          <w:rFonts w:ascii="Times New Roman" w:hAnsi="Times New Roman" w:cs="Times New Roman"/>
        </w:rPr>
        <w:t xml:space="preserve"> </w:t>
      </w:r>
      <w:r w:rsidRPr="00E45FF8">
        <w:rPr>
          <w:rFonts w:ascii="Times New Roman" w:hAnsi="Times New Roman" w:cs="Times New Roman"/>
        </w:rPr>
        <w:t>当前执行方法始终开启一个新的事务！</w:t>
      </w:r>
      <w:r w:rsidRPr="00E45FF8">
        <w:rPr>
          <w:rFonts w:ascii="Times New Roman" w:hAnsi="Times New Roman" w:cs="Times New Roman"/>
        </w:rPr>
        <w:t xml:space="preserve">    </w:t>
      </w:r>
    </w:p>
    <w:p w:rsidR="0067263E" w:rsidRPr="00E45FF8" w:rsidRDefault="0067263E" w:rsidP="0067263E">
      <w:pPr>
        <w:ind w:firstLine="420"/>
        <w:rPr>
          <w:rFonts w:ascii="Times New Roman" w:hAnsi="Times New Roman" w:cs="Times New Roman"/>
          <w:color w:val="808080" w:themeColor="background1" w:themeShade="80"/>
        </w:rPr>
      </w:pPr>
      <w:r w:rsidRPr="00E45FF8">
        <w:rPr>
          <w:rFonts w:ascii="Times New Roman" w:hAnsi="Times New Roman" w:cs="Times New Roman"/>
        </w:rPr>
        <w:t xml:space="preserve">REQUIRED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rPr>
        <w:t>如果调用当前方式时候已经有一个事务环境，当前执行方法会加入当前事务环境，就不开启新的事务；</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如果调用当前方法时候没有事务环境，就开启一个新的事务</w:t>
      </w:r>
      <w:r w:rsidRPr="00E45FF8">
        <w:rPr>
          <w:rFonts w:ascii="Times New Roman" w:hAnsi="Times New Roman" w:cs="Times New Roman"/>
        </w:rPr>
        <w:t>!</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SUPPORTS       </w:t>
      </w: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如果当前方法没有事务，也可以运行！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Never           </w:t>
      </w:r>
      <w:r w:rsidRPr="00E45FF8">
        <w:rPr>
          <w:rFonts w:ascii="Times New Roman" w:hAnsi="Times New Roman" w:cs="Times New Roman"/>
        </w:rPr>
        <w:t>当前方法不能再事务环境下运行！</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插入部门信息，插入日志</w:t>
      </w:r>
      <w:r w:rsidRPr="00E45FF8">
        <w:rPr>
          <w:rFonts w:ascii="Times New Roman" w:hAnsi="Times New Roman" w:cs="Times New Roman"/>
        </w:rPr>
        <w:t>(</w:t>
      </w:r>
      <w:r w:rsidRPr="00E45FF8">
        <w:rPr>
          <w:rFonts w:ascii="Times New Roman" w:hAnsi="Times New Roman" w:cs="Times New Roman"/>
        </w:rPr>
        <w:t>日志</w:t>
      </w:r>
      <w:r w:rsidRPr="00E45FF8">
        <w:rPr>
          <w:rFonts w:ascii="Times New Roman" w:hAnsi="Times New Roman" w:cs="Times New Roman"/>
        </w:rPr>
        <w:t>)</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t_log  </w:t>
      </w:r>
      <w:r w:rsidRPr="00E45FF8">
        <w:rPr>
          <w:rFonts w:ascii="Times New Roman" w:hAnsi="Times New Roman" w:cs="Times New Roman"/>
        </w:rPr>
        <w:t>日志表</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LogService.java   </w:t>
      </w:r>
      <w:r w:rsidRPr="00E45FF8">
        <w:rPr>
          <w:rFonts w:ascii="Times New Roman" w:hAnsi="Times New Roman" w:cs="Times New Roman"/>
        </w:rPr>
        <w:t>插入记录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insertLog(</w:t>
      </w:r>
      <w:proofErr w:type="gramEnd"/>
      <w:r w:rsidRPr="00E45FF8">
        <w:rPr>
          <w:rFonts w:ascii="Times New Roman" w:hAnsi="Times New Roman" w:cs="Times New Roman"/>
        </w:rPr>
        <w:t xml:space="preserve">)           </w:t>
      </w:r>
      <w:r w:rsidRPr="00E45FF8">
        <w:rPr>
          <w:rFonts w:ascii="Times New Roman" w:hAnsi="Times New Roman" w:cs="Times New Roman"/>
          <w:color w:val="C00000"/>
        </w:rPr>
        <w:t>REQUIRES_NEW</w:t>
      </w:r>
      <w:r w:rsidRPr="00E45FF8">
        <w:rPr>
          <w:rFonts w:ascii="Times New Roman" w:hAnsi="Times New Roman" w:cs="Times New Roman"/>
        </w:rPr>
        <w:t xml:space="preserve">   </w:t>
      </w:r>
    </w:p>
    <w:p w:rsidR="0067263E" w:rsidRPr="00E45FF8" w:rsidRDefault="0067263E" w:rsidP="0067263E">
      <w:pPr>
        <w:ind w:firstLineChars="1500" w:firstLine="3150"/>
        <w:rPr>
          <w:rFonts w:ascii="Times New Roman" w:hAnsi="Times New Roman" w:cs="Times New Roman"/>
        </w:rPr>
      </w:pPr>
      <w:r w:rsidRPr="00E45FF8">
        <w:rPr>
          <w:rFonts w:ascii="Times New Roman" w:hAnsi="Times New Roman" w:cs="Times New Roman"/>
        </w:rPr>
        <w:t>不管当前执行方法有没有事务环境，都开启新事务！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3. DeptService.java</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C00000"/>
        </w:rPr>
        <w:t>REQUIRED</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Void  Save</w:t>
      </w:r>
      <w:proofErr w:type="gramEnd"/>
      <w:r w:rsidRPr="00E45FF8">
        <w:rPr>
          <w:rFonts w:ascii="Times New Roman" w:hAnsi="Times New Roman" w:cs="Times New Roman"/>
        </w:rPr>
        <w:t>()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日志提示：</w:t>
      </w:r>
      <w:r w:rsidRPr="00E45FF8">
        <w:rPr>
          <w:rFonts w:ascii="Times New Roman" w:hAnsi="Times New Roman" w:cs="Times New Roman"/>
        </w:rPr>
        <w:t xml:space="preserve"> </w:t>
      </w:r>
      <w:r w:rsidRPr="00E45FF8">
        <w:rPr>
          <w:rFonts w:ascii="Times New Roman" w:hAnsi="Times New Roman" w:cs="Times New Roman"/>
        </w:rPr>
        <w:t>在插入部门</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insertLog();    </w:t>
      </w:r>
      <w:r w:rsidRPr="00E45FF8">
        <w:rPr>
          <w:rFonts w:ascii="Times New Roman" w:hAnsi="Times New Roman" w:cs="Times New Roman"/>
          <w:color w:val="FF0000"/>
        </w:rPr>
        <w:t xml:space="preserve"> // </w:t>
      </w:r>
      <w:r w:rsidRPr="00E45FF8">
        <w:rPr>
          <w:rFonts w:ascii="Times New Roman" w:hAnsi="Times New Roman" w:cs="Times New Roman"/>
          <w:color w:val="FF0000"/>
        </w:rPr>
        <w:t>始终插入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int  I</w:t>
      </w:r>
      <w:proofErr w:type="gramEnd"/>
      <w:r w:rsidRPr="00E45FF8">
        <w:rPr>
          <w:rFonts w:ascii="Times New Roman" w:hAnsi="Times New Roman" w:cs="Times New Roman"/>
        </w:rPr>
        <w:t xml:space="preserve">  = 1/0;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dao.save();  </w:t>
      </w:r>
      <w:r w:rsidRPr="00E45FF8">
        <w:rPr>
          <w:rFonts w:ascii="Times New Roman" w:hAnsi="Times New Roman" w:cs="Times New Roman"/>
        </w:rPr>
        <w:t>调用</w:t>
      </w:r>
      <w:r w:rsidRPr="00E45FF8">
        <w:rPr>
          <w:rFonts w:ascii="Times New Roman" w:hAnsi="Times New Roman" w:cs="Times New Roman"/>
        </w:rPr>
        <w:t>dao</w:t>
      </w:r>
      <w:r w:rsidRPr="00E45FF8">
        <w:rPr>
          <w:rFonts w:ascii="Times New Roman" w:hAnsi="Times New Roman" w:cs="Times New Roman"/>
        </w:rPr>
        <w:t>的保存方法</w:t>
      </w:r>
    </w:p>
    <w:p w:rsidR="0067263E" w:rsidRPr="00E45FF8" w:rsidRDefault="00277E34" w:rsidP="0067263E">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w:t>
      </w:r>
    </w:p>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lastRenderedPageBreak/>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9. SSH</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1D61FD" w:rsidRPr="00E45FF8" w:rsidRDefault="001D61FD" w:rsidP="008B7136">
      <w:pPr>
        <w:rPr>
          <w:rFonts w:ascii="Times New Roman" w:hAnsi="Times New Roman" w:cs="Times New Roman"/>
        </w:rPr>
      </w:pPr>
    </w:p>
    <w:sectPr w:rsidR="001D61FD" w:rsidRPr="00E45FF8"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52" w:rsidRDefault="000D5C52" w:rsidP="00AD6FE2">
      <w:r>
        <w:separator/>
      </w:r>
    </w:p>
  </w:endnote>
  <w:endnote w:type="continuationSeparator" w:id="0">
    <w:p w:rsidR="000D5C52" w:rsidRDefault="000D5C52"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52" w:rsidRDefault="000D5C52" w:rsidP="00AD6FE2">
      <w:r>
        <w:separator/>
      </w:r>
    </w:p>
  </w:footnote>
  <w:footnote w:type="continuationSeparator" w:id="0">
    <w:p w:rsidR="000D5C52" w:rsidRDefault="000D5C52"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6">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9">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10"/>
  </w:num>
  <w:num w:numId="5">
    <w:abstractNumId w:val="9"/>
  </w:num>
  <w:num w:numId="6">
    <w:abstractNumId w:val="7"/>
  </w:num>
  <w:num w:numId="7">
    <w:abstractNumId w:val="0"/>
  </w:num>
  <w:num w:numId="8">
    <w:abstractNumId w:val="5"/>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DCC"/>
    <w:rsid w:val="000666B0"/>
    <w:rsid w:val="0007012E"/>
    <w:rsid w:val="0007728D"/>
    <w:rsid w:val="00077A71"/>
    <w:rsid w:val="00080BB3"/>
    <w:rsid w:val="00084F77"/>
    <w:rsid w:val="00086258"/>
    <w:rsid w:val="00087F5C"/>
    <w:rsid w:val="000A1039"/>
    <w:rsid w:val="000B3F24"/>
    <w:rsid w:val="000C2BC1"/>
    <w:rsid w:val="000C50F2"/>
    <w:rsid w:val="000D5C52"/>
    <w:rsid w:val="000E0FC2"/>
    <w:rsid w:val="000E4647"/>
    <w:rsid w:val="000E7332"/>
    <w:rsid w:val="000F1F82"/>
    <w:rsid w:val="000F6F5F"/>
    <w:rsid w:val="0010660E"/>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5F2E"/>
    <w:rsid w:val="00227144"/>
    <w:rsid w:val="00235290"/>
    <w:rsid w:val="00250D66"/>
    <w:rsid w:val="00251D55"/>
    <w:rsid w:val="00261B7F"/>
    <w:rsid w:val="00266403"/>
    <w:rsid w:val="00275B76"/>
    <w:rsid w:val="00277E34"/>
    <w:rsid w:val="00287533"/>
    <w:rsid w:val="00290012"/>
    <w:rsid w:val="00291E3D"/>
    <w:rsid w:val="00297BA5"/>
    <w:rsid w:val="002A566D"/>
    <w:rsid w:val="002B282D"/>
    <w:rsid w:val="002B471E"/>
    <w:rsid w:val="002B6ACC"/>
    <w:rsid w:val="002C1C0C"/>
    <w:rsid w:val="002D14BB"/>
    <w:rsid w:val="002D70A8"/>
    <w:rsid w:val="002D70C7"/>
    <w:rsid w:val="002E11F7"/>
    <w:rsid w:val="002E724F"/>
    <w:rsid w:val="002F0FBE"/>
    <w:rsid w:val="002F7767"/>
    <w:rsid w:val="00313B06"/>
    <w:rsid w:val="00321A14"/>
    <w:rsid w:val="00325C6D"/>
    <w:rsid w:val="0032619B"/>
    <w:rsid w:val="00335C32"/>
    <w:rsid w:val="003400B0"/>
    <w:rsid w:val="00341056"/>
    <w:rsid w:val="0034673D"/>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20D24"/>
    <w:rsid w:val="0044083C"/>
    <w:rsid w:val="0045279C"/>
    <w:rsid w:val="00452BFE"/>
    <w:rsid w:val="00455474"/>
    <w:rsid w:val="00456A39"/>
    <w:rsid w:val="004759FC"/>
    <w:rsid w:val="004770D7"/>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6F7C"/>
    <w:rsid w:val="005C1CEC"/>
    <w:rsid w:val="005C2C49"/>
    <w:rsid w:val="005C4030"/>
    <w:rsid w:val="005C642F"/>
    <w:rsid w:val="005D012D"/>
    <w:rsid w:val="005D0450"/>
    <w:rsid w:val="005D2CCC"/>
    <w:rsid w:val="005D731A"/>
    <w:rsid w:val="005E032C"/>
    <w:rsid w:val="005E4FE6"/>
    <w:rsid w:val="005F3A7F"/>
    <w:rsid w:val="006033E1"/>
    <w:rsid w:val="00603BBF"/>
    <w:rsid w:val="00603C83"/>
    <w:rsid w:val="0061628E"/>
    <w:rsid w:val="006232F9"/>
    <w:rsid w:val="006303BD"/>
    <w:rsid w:val="006308A8"/>
    <w:rsid w:val="00636FDA"/>
    <w:rsid w:val="0064768E"/>
    <w:rsid w:val="006603EC"/>
    <w:rsid w:val="006716E1"/>
    <w:rsid w:val="00671A1F"/>
    <w:rsid w:val="0067263E"/>
    <w:rsid w:val="00672E8A"/>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2AAC"/>
    <w:rsid w:val="00733AD9"/>
    <w:rsid w:val="00737B18"/>
    <w:rsid w:val="00741B30"/>
    <w:rsid w:val="007540DD"/>
    <w:rsid w:val="00767EBF"/>
    <w:rsid w:val="007700FA"/>
    <w:rsid w:val="007703E6"/>
    <w:rsid w:val="0077624A"/>
    <w:rsid w:val="0079168D"/>
    <w:rsid w:val="00794E5C"/>
    <w:rsid w:val="00796394"/>
    <w:rsid w:val="007A09FC"/>
    <w:rsid w:val="007A7557"/>
    <w:rsid w:val="007B77AC"/>
    <w:rsid w:val="007C00D9"/>
    <w:rsid w:val="007C1F99"/>
    <w:rsid w:val="007E11DD"/>
    <w:rsid w:val="007F04B0"/>
    <w:rsid w:val="007F0CAF"/>
    <w:rsid w:val="007F6AC2"/>
    <w:rsid w:val="00800EE9"/>
    <w:rsid w:val="00804168"/>
    <w:rsid w:val="00804E96"/>
    <w:rsid w:val="00805BC3"/>
    <w:rsid w:val="00813F19"/>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4561"/>
    <w:rsid w:val="00A36C13"/>
    <w:rsid w:val="00A4071A"/>
    <w:rsid w:val="00A54ADD"/>
    <w:rsid w:val="00A75A57"/>
    <w:rsid w:val="00A87AD2"/>
    <w:rsid w:val="00A9008B"/>
    <w:rsid w:val="00A94916"/>
    <w:rsid w:val="00A95DBC"/>
    <w:rsid w:val="00A960E7"/>
    <w:rsid w:val="00AA58D7"/>
    <w:rsid w:val="00AA6462"/>
    <w:rsid w:val="00AC1576"/>
    <w:rsid w:val="00AD10B3"/>
    <w:rsid w:val="00AD6FE2"/>
    <w:rsid w:val="00AE4377"/>
    <w:rsid w:val="00AE7209"/>
    <w:rsid w:val="00AE75B3"/>
    <w:rsid w:val="00AF3CB2"/>
    <w:rsid w:val="00AF45BA"/>
    <w:rsid w:val="00B1516C"/>
    <w:rsid w:val="00B26B2E"/>
    <w:rsid w:val="00B276CC"/>
    <w:rsid w:val="00B32AEF"/>
    <w:rsid w:val="00B652D0"/>
    <w:rsid w:val="00B65E31"/>
    <w:rsid w:val="00B70771"/>
    <w:rsid w:val="00B7199E"/>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0CE1"/>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5FF8"/>
    <w:rsid w:val="00E4610E"/>
    <w:rsid w:val="00E46D53"/>
    <w:rsid w:val="00E72D17"/>
    <w:rsid w:val="00E827E5"/>
    <w:rsid w:val="00E8686B"/>
    <w:rsid w:val="00E90E4B"/>
    <w:rsid w:val="00E91766"/>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1983"/>
    <w:rsid w:val="00F55279"/>
    <w:rsid w:val="00F5573D"/>
    <w:rsid w:val="00F659A6"/>
    <w:rsid w:val="00F72403"/>
    <w:rsid w:val="00F86D6F"/>
    <w:rsid w:val="00F90F47"/>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3692</TotalTime>
  <Pages>70</Pages>
  <Words>12333</Words>
  <Characters>70299</Characters>
  <Application>Microsoft Office Word</Application>
  <DocSecurity>0</DocSecurity>
  <Lines>585</Lines>
  <Paragraphs>164</Paragraphs>
  <ScaleCrop>false</ScaleCrop>
  <Company>Microsoft</Company>
  <LinksUpToDate>false</LinksUpToDate>
  <CharactersWithSpaces>82468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468</cp:revision>
  <dcterms:created xsi:type="dcterms:W3CDTF">2015-07-23T01:02:00Z</dcterms:created>
  <dcterms:modified xsi:type="dcterms:W3CDTF">2017-06-19T08:23:00Z</dcterms:modified>
</cp:coreProperties>
</file>