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92AD0" w14:textId="4AFAC77F" w:rsidR="00705405" w:rsidRDefault="00705405" w:rsidP="00705405">
      <w:pPr>
        <w:jc w:val="center"/>
        <w:rPr>
          <w:i/>
          <w:szCs w:val="22"/>
        </w:rPr>
      </w:pPr>
      <w:r w:rsidRPr="007D7BF6">
        <w:rPr>
          <w:rFonts w:eastAsia="Calibri"/>
          <w:noProof/>
          <w:szCs w:val="32"/>
          <w:lang w:val="es-EC" w:eastAsia="es-ES"/>
        </w:rPr>
        <w:drawing>
          <wp:inline distT="0" distB="0" distL="0" distR="0" wp14:anchorId="1D9EDE3C" wp14:editId="72C070E5">
            <wp:extent cx="1439545" cy="1439545"/>
            <wp:effectExtent l="0" t="0" r="8255" b="8255"/>
            <wp:docPr id="2" name="Imagen 2" descr="ESPOCH Log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ESPOCH Logo nue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p w14:paraId="11C42509" w14:textId="77777777" w:rsidR="00705405" w:rsidRPr="004D04D4" w:rsidRDefault="00705405" w:rsidP="00705405">
      <w:pPr>
        <w:jc w:val="center"/>
        <w:rPr>
          <w:szCs w:val="22"/>
        </w:rPr>
      </w:pPr>
    </w:p>
    <w:p w14:paraId="35CC56FD" w14:textId="77777777" w:rsidR="00705405" w:rsidRPr="00705405" w:rsidRDefault="00705405" w:rsidP="00705405">
      <w:pPr>
        <w:jc w:val="center"/>
        <w:rPr>
          <w:b/>
          <w:szCs w:val="22"/>
        </w:rPr>
      </w:pPr>
      <w:r w:rsidRPr="00705405">
        <w:rPr>
          <w:b/>
          <w:sz w:val="32"/>
          <w:szCs w:val="22"/>
        </w:rPr>
        <w:t>ESCUELA SUPERIOR POLITÉCNICA DE CHIMBORAZO</w:t>
      </w:r>
    </w:p>
    <w:p w14:paraId="7B31F130" w14:textId="0F80D46A" w:rsidR="00705405" w:rsidRPr="00EC5B5B" w:rsidRDefault="00705405" w:rsidP="00705405">
      <w:pPr>
        <w:jc w:val="center"/>
        <w:rPr>
          <w:b/>
          <w:sz w:val="28"/>
          <w:szCs w:val="22"/>
          <w:lang w:val="es-EC"/>
        </w:rPr>
      </w:pPr>
      <w:r w:rsidRPr="00705405">
        <w:rPr>
          <w:b/>
          <w:sz w:val="28"/>
          <w:szCs w:val="22"/>
        </w:rPr>
        <w:t xml:space="preserve">FACULTAD DE </w:t>
      </w:r>
      <w:r w:rsidR="00EC5B5B">
        <w:rPr>
          <w:b/>
          <w:sz w:val="28"/>
          <w:szCs w:val="22"/>
        </w:rPr>
        <w:t>INFORMÁTICA Y ELECTRÓNICA</w:t>
      </w:r>
    </w:p>
    <w:p w14:paraId="45FEB101" w14:textId="04C2078E" w:rsidR="00705405" w:rsidRPr="00705405" w:rsidRDefault="00705405" w:rsidP="00705405">
      <w:pPr>
        <w:jc w:val="center"/>
        <w:rPr>
          <w:b/>
          <w:sz w:val="24"/>
          <w:szCs w:val="22"/>
        </w:rPr>
      </w:pPr>
      <w:r w:rsidRPr="00705405">
        <w:rPr>
          <w:b/>
          <w:sz w:val="24"/>
          <w:szCs w:val="22"/>
        </w:rPr>
        <w:t>CARRERA</w:t>
      </w:r>
      <w:r w:rsidR="00EC5B5B">
        <w:rPr>
          <w:b/>
          <w:sz w:val="24"/>
          <w:szCs w:val="22"/>
        </w:rPr>
        <w:t xml:space="preserve"> DE SOFTWARE</w:t>
      </w:r>
    </w:p>
    <w:p w14:paraId="56D942DC" w14:textId="748513A2" w:rsidR="00705405" w:rsidRDefault="00705405" w:rsidP="00705405">
      <w:pPr>
        <w:jc w:val="center"/>
        <w:rPr>
          <w:szCs w:val="22"/>
        </w:rPr>
      </w:pPr>
    </w:p>
    <w:p w14:paraId="67E6E768" w14:textId="77777777" w:rsidR="00705405" w:rsidRPr="00705405" w:rsidRDefault="00705405" w:rsidP="00EC5B5B">
      <w:pPr>
        <w:rPr>
          <w:szCs w:val="22"/>
        </w:rPr>
      </w:pPr>
    </w:p>
    <w:p w14:paraId="204879CB" w14:textId="77777777" w:rsidR="00705405" w:rsidRDefault="00705405" w:rsidP="00705405">
      <w:pPr>
        <w:jc w:val="center"/>
        <w:rPr>
          <w:szCs w:val="22"/>
        </w:rPr>
      </w:pPr>
    </w:p>
    <w:p w14:paraId="52C00E51" w14:textId="06B443F0" w:rsidR="00EC5B5B" w:rsidRPr="00EC5B5B" w:rsidRDefault="00EC5B5B" w:rsidP="00EC5B5B">
      <w:pPr>
        <w:jc w:val="center"/>
        <w:rPr>
          <w:b/>
          <w:sz w:val="28"/>
          <w:szCs w:val="22"/>
        </w:rPr>
      </w:pPr>
      <w:r w:rsidRPr="00EC5B5B">
        <w:rPr>
          <w:b/>
          <w:sz w:val="28"/>
          <w:szCs w:val="22"/>
        </w:rPr>
        <w:t>DESARROLLO DE UN MÓDULO PARA ODOO EN ENTORNO CONTENERIZADO: GESTIÓN INTEGRAL DE REGISTROS BOTÁNICOS E IMÁGENES DEL HERBARIO ESPOCH</w:t>
      </w:r>
    </w:p>
    <w:p w14:paraId="0023575D" w14:textId="77777777" w:rsidR="00705405" w:rsidRPr="00705405" w:rsidRDefault="00705405" w:rsidP="00EC5B5B">
      <w:pPr>
        <w:rPr>
          <w:szCs w:val="22"/>
        </w:rPr>
      </w:pPr>
    </w:p>
    <w:p w14:paraId="66DB31E5" w14:textId="743384AF" w:rsidR="00705405" w:rsidRDefault="00705405" w:rsidP="00705405">
      <w:pPr>
        <w:jc w:val="center"/>
        <w:rPr>
          <w:szCs w:val="22"/>
        </w:rPr>
      </w:pPr>
    </w:p>
    <w:p w14:paraId="77761BDE" w14:textId="77777777" w:rsidR="00D37206" w:rsidRPr="00705405" w:rsidRDefault="00D37206" w:rsidP="00705405">
      <w:pPr>
        <w:jc w:val="center"/>
        <w:rPr>
          <w:szCs w:val="22"/>
        </w:rPr>
      </w:pPr>
    </w:p>
    <w:p w14:paraId="0216175B" w14:textId="50E11C07" w:rsidR="00705405" w:rsidRPr="00705405" w:rsidRDefault="00705405" w:rsidP="00705405">
      <w:pPr>
        <w:jc w:val="center"/>
        <w:rPr>
          <w:b/>
          <w:sz w:val="24"/>
          <w:szCs w:val="22"/>
        </w:rPr>
      </w:pPr>
      <w:r w:rsidRPr="00705405">
        <w:rPr>
          <w:b/>
          <w:sz w:val="24"/>
          <w:szCs w:val="22"/>
        </w:rPr>
        <w:t xml:space="preserve">Trabajo de </w:t>
      </w:r>
      <w:r w:rsidR="000951DF">
        <w:rPr>
          <w:b/>
          <w:sz w:val="24"/>
          <w:szCs w:val="22"/>
        </w:rPr>
        <w:t>Titulación</w:t>
      </w:r>
    </w:p>
    <w:p w14:paraId="248AB4E8" w14:textId="04823FF8" w:rsidR="00705405" w:rsidRPr="00705405" w:rsidRDefault="00705405" w:rsidP="00705405">
      <w:pPr>
        <w:jc w:val="center"/>
        <w:rPr>
          <w:sz w:val="24"/>
          <w:szCs w:val="22"/>
        </w:rPr>
      </w:pPr>
      <w:r w:rsidRPr="00D169C9">
        <w:rPr>
          <w:b/>
          <w:sz w:val="24"/>
          <w:szCs w:val="22"/>
        </w:rPr>
        <w:t>Tipo:</w:t>
      </w:r>
      <w:r w:rsidRPr="00705405">
        <w:rPr>
          <w:sz w:val="24"/>
          <w:szCs w:val="22"/>
        </w:rPr>
        <w:t xml:space="preserve"> </w:t>
      </w:r>
      <w:r w:rsidR="00EC5B5B">
        <w:rPr>
          <w:sz w:val="24"/>
          <w:szCs w:val="22"/>
        </w:rPr>
        <w:t>Proyecto Técnico</w:t>
      </w:r>
    </w:p>
    <w:p w14:paraId="784B009F" w14:textId="77777777" w:rsidR="00705405" w:rsidRPr="00705405" w:rsidRDefault="00705405" w:rsidP="00705405">
      <w:pPr>
        <w:jc w:val="center"/>
        <w:rPr>
          <w:szCs w:val="22"/>
        </w:rPr>
      </w:pPr>
    </w:p>
    <w:p w14:paraId="7063CA85" w14:textId="77777777" w:rsidR="00705405" w:rsidRPr="00705405" w:rsidRDefault="00705405" w:rsidP="00705405">
      <w:pPr>
        <w:jc w:val="center"/>
        <w:rPr>
          <w:szCs w:val="22"/>
        </w:rPr>
      </w:pPr>
    </w:p>
    <w:p w14:paraId="79571687" w14:textId="77777777" w:rsidR="00705405" w:rsidRPr="00705405" w:rsidRDefault="00705405" w:rsidP="00705405">
      <w:pPr>
        <w:jc w:val="center"/>
        <w:rPr>
          <w:sz w:val="24"/>
          <w:szCs w:val="22"/>
        </w:rPr>
      </w:pPr>
      <w:r w:rsidRPr="00705405">
        <w:rPr>
          <w:sz w:val="24"/>
          <w:szCs w:val="22"/>
        </w:rPr>
        <w:t>Presentado para optar al grado académico de:</w:t>
      </w:r>
    </w:p>
    <w:p w14:paraId="1D0827A4" w14:textId="24793D4C" w:rsidR="00705405" w:rsidRPr="00705405" w:rsidRDefault="00705405" w:rsidP="00705405">
      <w:pPr>
        <w:jc w:val="center"/>
        <w:rPr>
          <w:b/>
          <w:sz w:val="28"/>
          <w:szCs w:val="22"/>
        </w:rPr>
      </w:pPr>
      <w:r w:rsidRPr="00705405">
        <w:rPr>
          <w:b/>
          <w:sz w:val="28"/>
          <w:szCs w:val="22"/>
        </w:rPr>
        <w:t xml:space="preserve">INGENIERO </w:t>
      </w:r>
      <w:r w:rsidR="00EC5B5B">
        <w:rPr>
          <w:b/>
          <w:sz w:val="28"/>
          <w:szCs w:val="22"/>
        </w:rPr>
        <w:t>DE SOFTWARE</w:t>
      </w:r>
    </w:p>
    <w:p w14:paraId="5CE575F3" w14:textId="77777777" w:rsidR="00705405" w:rsidRPr="00705405" w:rsidRDefault="00705405" w:rsidP="00705405">
      <w:pPr>
        <w:jc w:val="center"/>
        <w:rPr>
          <w:szCs w:val="22"/>
        </w:rPr>
      </w:pPr>
    </w:p>
    <w:p w14:paraId="69EACE08" w14:textId="77777777" w:rsidR="00705405" w:rsidRPr="00705405" w:rsidRDefault="00705405" w:rsidP="00705405">
      <w:pPr>
        <w:jc w:val="center"/>
        <w:rPr>
          <w:szCs w:val="22"/>
        </w:rPr>
      </w:pPr>
    </w:p>
    <w:p w14:paraId="1EF7165D" w14:textId="5EAAA94D" w:rsidR="00705405" w:rsidRDefault="00705405" w:rsidP="2B44011A">
      <w:pPr>
        <w:jc w:val="center"/>
        <w:rPr>
          <w:b/>
          <w:bCs/>
          <w:sz w:val="28"/>
          <w:szCs w:val="28"/>
        </w:rPr>
      </w:pPr>
      <w:r w:rsidRPr="2B44011A">
        <w:rPr>
          <w:b/>
          <w:bCs/>
          <w:sz w:val="28"/>
          <w:szCs w:val="28"/>
        </w:rPr>
        <w:t>AUTOR</w:t>
      </w:r>
      <w:r w:rsidR="00EC5B5B">
        <w:rPr>
          <w:b/>
          <w:bCs/>
          <w:sz w:val="28"/>
          <w:szCs w:val="28"/>
        </w:rPr>
        <w:t>A</w:t>
      </w:r>
      <w:r w:rsidRPr="2B44011A">
        <w:rPr>
          <w:b/>
          <w:bCs/>
          <w:sz w:val="28"/>
          <w:szCs w:val="28"/>
        </w:rPr>
        <w:t xml:space="preserve">:  </w:t>
      </w:r>
    </w:p>
    <w:p w14:paraId="6FEEF22E" w14:textId="58608AD6" w:rsidR="00705405" w:rsidRPr="00705405" w:rsidRDefault="00EC5B5B" w:rsidP="00705405">
      <w:pPr>
        <w:jc w:val="center"/>
        <w:rPr>
          <w:bCs/>
          <w:sz w:val="28"/>
          <w:szCs w:val="22"/>
        </w:rPr>
      </w:pPr>
      <w:r>
        <w:rPr>
          <w:bCs/>
          <w:sz w:val="28"/>
          <w:szCs w:val="22"/>
        </w:rPr>
        <w:t>KATTY ALEXANDRA MOYANO RAMOS</w:t>
      </w:r>
    </w:p>
    <w:p w14:paraId="39F5CD51" w14:textId="77777777" w:rsidR="00705405" w:rsidRPr="00705405" w:rsidRDefault="00705405" w:rsidP="00705405">
      <w:pPr>
        <w:jc w:val="center"/>
        <w:rPr>
          <w:szCs w:val="22"/>
        </w:rPr>
      </w:pPr>
    </w:p>
    <w:p w14:paraId="25D26B1A" w14:textId="77777777" w:rsidR="00705405" w:rsidRPr="00705405" w:rsidRDefault="00705405" w:rsidP="00705405">
      <w:pPr>
        <w:jc w:val="center"/>
        <w:rPr>
          <w:szCs w:val="22"/>
        </w:rPr>
      </w:pPr>
    </w:p>
    <w:p w14:paraId="4B23FA8E" w14:textId="77777777" w:rsidR="00705405" w:rsidRPr="00705405" w:rsidRDefault="00705405" w:rsidP="00705405">
      <w:pPr>
        <w:jc w:val="center"/>
        <w:rPr>
          <w:sz w:val="24"/>
          <w:szCs w:val="22"/>
        </w:rPr>
      </w:pPr>
      <w:r w:rsidRPr="00705405">
        <w:rPr>
          <w:sz w:val="24"/>
          <w:szCs w:val="22"/>
        </w:rPr>
        <w:t>Riobamba – Ecuador</w:t>
      </w:r>
    </w:p>
    <w:p w14:paraId="3E4FFCB7" w14:textId="5FC837C7" w:rsidR="00705405" w:rsidRPr="00705405" w:rsidRDefault="00EC5B5B" w:rsidP="00705405">
      <w:pPr>
        <w:jc w:val="center"/>
        <w:rPr>
          <w:sz w:val="24"/>
          <w:szCs w:val="22"/>
        </w:rPr>
      </w:pPr>
      <w:r>
        <w:rPr>
          <w:sz w:val="24"/>
          <w:szCs w:val="22"/>
        </w:rPr>
        <w:t>2025</w:t>
      </w:r>
    </w:p>
    <w:p w14:paraId="70FE8053" w14:textId="5AA83BDC" w:rsidR="00705405" w:rsidRDefault="00705405" w:rsidP="00705405">
      <w:pPr>
        <w:jc w:val="center"/>
        <w:rPr>
          <w:i/>
          <w:szCs w:val="22"/>
        </w:rPr>
      </w:pPr>
      <w:r w:rsidRPr="007D7BF6">
        <w:rPr>
          <w:rFonts w:eastAsia="Calibri"/>
          <w:noProof/>
          <w:szCs w:val="32"/>
          <w:lang w:val="es-EC" w:eastAsia="es-ES"/>
        </w:rPr>
        <w:lastRenderedPageBreak/>
        <w:drawing>
          <wp:inline distT="0" distB="0" distL="0" distR="0" wp14:anchorId="00923E49" wp14:editId="056C2B20">
            <wp:extent cx="1439545" cy="1439545"/>
            <wp:effectExtent l="0" t="0" r="8255" b="8255"/>
            <wp:docPr id="63" name="Imagen 63" descr="ESPOCH Log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ESPOCH Logo nue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p w14:paraId="030D59DE" w14:textId="77777777" w:rsidR="00D169C9" w:rsidRPr="004D04D4" w:rsidRDefault="00D169C9" w:rsidP="00705405">
      <w:pPr>
        <w:jc w:val="center"/>
        <w:rPr>
          <w:szCs w:val="22"/>
        </w:rPr>
      </w:pPr>
    </w:p>
    <w:p w14:paraId="2274B0D0" w14:textId="77777777" w:rsidR="006B0DBA" w:rsidRPr="00705405" w:rsidRDefault="006B0DBA" w:rsidP="00705405">
      <w:pPr>
        <w:jc w:val="center"/>
        <w:rPr>
          <w:b/>
          <w:szCs w:val="22"/>
        </w:rPr>
      </w:pPr>
      <w:r w:rsidRPr="00705405">
        <w:rPr>
          <w:b/>
          <w:sz w:val="32"/>
          <w:szCs w:val="22"/>
        </w:rPr>
        <w:t>ESCUELA SUPERIOR POLITÉCNICA DE CHIMBORAZO</w:t>
      </w:r>
    </w:p>
    <w:p w14:paraId="71AFF300" w14:textId="5A78661A" w:rsidR="006B0DBA" w:rsidRPr="00705405" w:rsidRDefault="006B0DBA" w:rsidP="00705405">
      <w:pPr>
        <w:jc w:val="center"/>
        <w:rPr>
          <w:b/>
          <w:sz w:val="28"/>
          <w:szCs w:val="22"/>
        </w:rPr>
      </w:pPr>
      <w:r w:rsidRPr="00705405">
        <w:rPr>
          <w:b/>
          <w:sz w:val="28"/>
          <w:szCs w:val="22"/>
        </w:rPr>
        <w:t xml:space="preserve">FACULTAD DE </w:t>
      </w:r>
      <w:r w:rsidR="00715919">
        <w:rPr>
          <w:b/>
          <w:sz w:val="28"/>
          <w:szCs w:val="22"/>
        </w:rPr>
        <w:t>INFORMÁTICA Y ELECTRÓNICA</w:t>
      </w:r>
    </w:p>
    <w:p w14:paraId="060A463B" w14:textId="492EDF18" w:rsidR="006B0DBA" w:rsidRPr="00705405" w:rsidRDefault="00CD5B0E" w:rsidP="00705405">
      <w:pPr>
        <w:jc w:val="center"/>
        <w:rPr>
          <w:b/>
          <w:sz w:val="24"/>
          <w:szCs w:val="22"/>
        </w:rPr>
      </w:pPr>
      <w:r w:rsidRPr="00705405">
        <w:rPr>
          <w:b/>
          <w:sz w:val="24"/>
          <w:szCs w:val="22"/>
        </w:rPr>
        <w:t>CARRERA</w:t>
      </w:r>
      <w:r w:rsidR="00715919">
        <w:rPr>
          <w:b/>
          <w:sz w:val="24"/>
          <w:szCs w:val="22"/>
        </w:rPr>
        <w:t xml:space="preserve"> DE SOFTWARE</w:t>
      </w:r>
    </w:p>
    <w:p w14:paraId="53350965" w14:textId="5A149E82" w:rsidR="006B0DBA" w:rsidRPr="00705405" w:rsidRDefault="006B0DBA" w:rsidP="00705405">
      <w:pPr>
        <w:jc w:val="center"/>
        <w:rPr>
          <w:szCs w:val="22"/>
        </w:rPr>
      </w:pPr>
    </w:p>
    <w:p w14:paraId="7BC64F79" w14:textId="46AC01C3" w:rsidR="00D169C9" w:rsidRDefault="00D169C9" w:rsidP="00715919">
      <w:pPr>
        <w:rPr>
          <w:szCs w:val="22"/>
        </w:rPr>
      </w:pPr>
    </w:p>
    <w:p w14:paraId="4FCC6BDB" w14:textId="77777777" w:rsidR="00D37206" w:rsidRDefault="00D37206" w:rsidP="00705405">
      <w:pPr>
        <w:jc w:val="center"/>
        <w:rPr>
          <w:szCs w:val="22"/>
        </w:rPr>
      </w:pPr>
    </w:p>
    <w:p w14:paraId="331BAB91" w14:textId="32F14DF1" w:rsidR="004D04D4" w:rsidRPr="00705405" w:rsidRDefault="00715919" w:rsidP="00715919">
      <w:pPr>
        <w:jc w:val="center"/>
        <w:rPr>
          <w:b/>
          <w:sz w:val="28"/>
          <w:szCs w:val="22"/>
        </w:rPr>
      </w:pPr>
      <w:r w:rsidRPr="00EC5B5B">
        <w:rPr>
          <w:b/>
          <w:sz w:val="28"/>
          <w:szCs w:val="22"/>
        </w:rPr>
        <w:t>DESARROLLO DE UN MÓDULO PARA ODOO EN ENTORNO CONTENERIZADO: GESTIÓN INTEGRAL DE REGISTROS BOTÁNICOS E IMÁGENES DEL HERBARIO ESPOCH</w:t>
      </w:r>
    </w:p>
    <w:p w14:paraId="424C0CC2" w14:textId="7EEA596C" w:rsidR="006B0DBA" w:rsidRDefault="006B0DBA" w:rsidP="00705405">
      <w:pPr>
        <w:jc w:val="center"/>
        <w:rPr>
          <w:szCs w:val="22"/>
        </w:rPr>
      </w:pPr>
    </w:p>
    <w:p w14:paraId="7A925919" w14:textId="77777777" w:rsidR="006B0DBA" w:rsidRPr="00705405" w:rsidRDefault="006B0DBA" w:rsidP="00715919">
      <w:pPr>
        <w:rPr>
          <w:szCs w:val="22"/>
        </w:rPr>
      </w:pPr>
    </w:p>
    <w:p w14:paraId="5B710021" w14:textId="77777777" w:rsidR="006B0DBA" w:rsidRPr="00705405" w:rsidRDefault="006B0DBA" w:rsidP="00705405">
      <w:pPr>
        <w:jc w:val="center"/>
        <w:rPr>
          <w:szCs w:val="22"/>
        </w:rPr>
      </w:pPr>
    </w:p>
    <w:p w14:paraId="191EC922" w14:textId="3D4D9938" w:rsidR="006B0DBA" w:rsidRPr="00705405" w:rsidRDefault="00192205" w:rsidP="00705405">
      <w:pPr>
        <w:jc w:val="center"/>
        <w:rPr>
          <w:b/>
          <w:sz w:val="24"/>
          <w:szCs w:val="22"/>
        </w:rPr>
      </w:pPr>
      <w:r w:rsidRPr="00705405">
        <w:rPr>
          <w:b/>
          <w:sz w:val="24"/>
          <w:szCs w:val="22"/>
        </w:rPr>
        <w:t xml:space="preserve">Trabajo de </w:t>
      </w:r>
      <w:r w:rsidR="000951DF">
        <w:rPr>
          <w:b/>
          <w:sz w:val="24"/>
          <w:szCs w:val="22"/>
        </w:rPr>
        <w:t>Titulación</w:t>
      </w:r>
    </w:p>
    <w:p w14:paraId="4D16DA58" w14:textId="3AB4F8F2" w:rsidR="006B0DBA" w:rsidRPr="00705405" w:rsidRDefault="006B0DBA" w:rsidP="00705405">
      <w:pPr>
        <w:jc w:val="center"/>
        <w:rPr>
          <w:sz w:val="24"/>
          <w:szCs w:val="22"/>
        </w:rPr>
      </w:pPr>
      <w:r w:rsidRPr="00D169C9">
        <w:rPr>
          <w:b/>
          <w:sz w:val="24"/>
          <w:szCs w:val="22"/>
        </w:rPr>
        <w:t>T</w:t>
      </w:r>
      <w:r w:rsidR="000E7944" w:rsidRPr="00D169C9">
        <w:rPr>
          <w:b/>
          <w:sz w:val="24"/>
          <w:szCs w:val="22"/>
        </w:rPr>
        <w:t>ipo</w:t>
      </w:r>
      <w:r w:rsidR="00216447" w:rsidRPr="00D169C9">
        <w:rPr>
          <w:b/>
          <w:sz w:val="24"/>
          <w:szCs w:val="22"/>
        </w:rPr>
        <w:t>:</w:t>
      </w:r>
      <w:r w:rsidR="00216447" w:rsidRPr="00705405">
        <w:rPr>
          <w:sz w:val="24"/>
          <w:szCs w:val="22"/>
        </w:rPr>
        <w:t xml:space="preserve"> </w:t>
      </w:r>
      <w:r w:rsidR="00715919">
        <w:rPr>
          <w:sz w:val="24"/>
          <w:szCs w:val="22"/>
        </w:rPr>
        <w:t>Proyecto Técnico</w:t>
      </w:r>
    </w:p>
    <w:p w14:paraId="00C33644" w14:textId="77777777" w:rsidR="00216447" w:rsidRPr="00705405" w:rsidRDefault="00216447" w:rsidP="00705405">
      <w:pPr>
        <w:jc w:val="center"/>
        <w:rPr>
          <w:szCs w:val="22"/>
        </w:rPr>
      </w:pPr>
    </w:p>
    <w:p w14:paraId="5C058F71" w14:textId="2D5A887C" w:rsidR="00216447" w:rsidRPr="00705405" w:rsidRDefault="00216447" w:rsidP="00705405">
      <w:pPr>
        <w:jc w:val="center"/>
        <w:rPr>
          <w:szCs w:val="22"/>
        </w:rPr>
      </w:pPr>
    </w:p>
    <w:p w14:paraId="5C5CB97E" w14:textId="7E5566ED" w:rsidR="006B0DBA" w:rsidRPr="00705405" w:rsidRDefault="006B0DBA" w:rsidP="00705405">
      <w:pPr>
        <w:jc w:val="center"/>
        <w:rPr>
          <w:sz w:val="24"/>
          <w:szCs w:val="22"/>
        </w:rPr>
      </w:pPr>
      <w:r w:rsidRPr="00705405">
        <w:rPr>
          <w:sz w:val="24"/>
          <w:szCs w:val="22"/>
        </w:rPr>
        <w:t xml:space="preserve">Presentado para optar </w:t>
      </w:r>
      <w:r w:rsidR="000E7944" w:rsidRPr="00705405">
        <w:rPr>
          <w:sz w:val="24"/>
          <w:szCs w:val="22"/>
        </w:rPr>
        <w:t>al</w:t>
      </w:r>
      <w:r w:rsidRPr="00705405">
        <w:rPr>
          <w:sz w:val="24"/>
          <w:szCs w:val="22"/>
        </w:rPr>
        <w:t xml:space="preserve"> grado académico de:</w:t>
      </w:r>
    </w:p>
    <w:p w14:paraId="6C44FB1A" w14:textId="706E6E76" w:rsidR="006B0DBA" w:rsidRPr="00705405" w:rsidRDefault="00CD5B0E" w:rsidP="00705405">
      <w:pPr>
        <w:jc w:val="center"/>
        <w:rPr>
          <w:b/>
          <w:sz w:val="28"/>
          <w:szCs w:val="22"/>
        </w:rPr>
      </w:pPr>
      <w:r w:rsidRPr="00705405">
        <w:rPr>
          <w:b/>
          <w:sz w:val="28"/>
          <w:szCs w:val="22"/>
        </w:rPr>
        <w:t xml:space="preserve">INGENIERO </w:t>
      </w:r>
      <w:r w:rsidR="00715919">
        <w:rPr>
          <w:b/>
          <w:sz w:val="28"/>
          <w:szCs w:val="22"/>
        </w:rPr>
        <w:t>DE SOFTWARE</w:t>
      </w:r>
    </w:p>
    <w:p w14:paraId="2D61F69A" w14:textId="77777777" w:rsidR="006B0DBA" w:rsidRPr="00705405" w:rsidRDefault="006B0DBA" w:rsidP="00705405">
      <w:pPr>
        <w:jc w:val="center"/>
        <w:rPr>
          <w:szCs w:val="22"/>
        </w:rPr>
      </w:pPr>
    </w:p>
    <w:p w14:paraId="223E49FD" w14:textId="77777777" w:rsidR="006B0DBA" w:rsidRPr="00705405" w:rsidRDefault="006B0DBA" w:rsidP="00705405">
      <w:pPr>
        <w:jc w:val="center"/>
        <w:rPr>
          <w:szCs w:val="22"/>
        </w:rPr>
      </w:pPr>
    </w:p>
    <w:p w14:paraId="4AA932CB" w14:textId="26FE6E1F" w:rsidR="006B0DBA" w:rsidRPr="00705405" w:rsidRDefault="006B0DBA" w:rsidP="2B44011A">
      <w:pPr>
        <w:jc w:val="center"/>
        <w:rPr>
          <w:sz w:val="28"/>
          <w:szCs w:val="28"/>
        </w:rPr>
      </w:pPr>
      <w:r w:rsidRPr="2B44011A">
        <w:rPr>
          <w:b/>
          <w:bCs/>
          <w:sz w:val="28"/>
          <w:szCs w:val="28"/>
        </w:rPr>
        <w:t>AUTOR</w:t>
      </w:r>
      <w:r w:rsidR="48590A8E" w:rsidRPr="2B44011A">
        <w:rPr>
          <w:b/>
          <w:bCs/>
          <w:sz w:val="28"/>
          <w:szCs w:val="28"/>
        </w:rPr>
        <w:t>(A)</w:t>
      </w:r>
      <w:r w:rsidR="00CD5B0E" w:rsidRPr="2B44011A">
        <w:rPr>
          <w:b/>
          <w:bCs/>
          <w:sz w:val="28"/>
          <w:szCs w:val="28"/>
        </w:rPr>
        <w:t>/(ES)</w:t>
      </w:r>
      <w:r w:rsidRPr="2B44011A">
        <w:rPr>
          <w:b/>
          <w:bCs/>
          <w:sz w:val="28"/>
          <w:szCs w:val="28"/>
        </w:rPr>
        <w:t xml:space="preserve">: </w:t>
      </w:r>
      <w:r w:rsidR="00CD5B0E" w:rsidRPr="2B44011A">
        <w:rPr>
          <w:b/>
          <w:bCs/>
          <w:sz w:val="28"/>
          <w:szCs w:val="28"/>
        </w:rPr>
        <w:t xml:space="preserve"> </w:t>
      </w:r>
      <w:r w:rsidR="00715919">
        <w:rPr>
          <w:sz w:val="28"/>
          <w:szCs w:val="28"/>
        </w:rPr>
        <w:t>KATTY ALEXANDRA MOYANO RAMOS</w:t>
      </w:r>
    </w:p>
    <w:p w14:paraId="580E8550" w14:textId="418EC5F2" w:rsidR="006B0DBA" w:rsidRPr="00705405" w:rsidRDefault="00F13E72" w:rsidP="00705405">
      <w:pPr>
        <w:jc w:val="center"/>
        <w:rPr>
          <w:sz w:val="24"/>
          <w:szCs w:val="22"/>
        </w:rPr>
      </w:pPr>
      <w:r w:rsidRPr="00705405">
        <w:rPr>
          <w:b/>
          <w:sz w:val="24"/>
          <w:szCs w:val="22"/>
        </w:rPr>
        <w:t>DIRECTOR</w:t>
      </w:r>
      <w:r w:rsidR="00CD5B0E" w:rsidRPr="00705405">
        <w:rPr>
          <w:b/>
          <w:sz w:val="24"/>
          <w:szCs w:val="22"/>
        </w:rPr>
        <w:t>(A)</w:t>
      </w:r>
      <w:r w:rsidR="006B0DBA" w:rsidRPr="00705405">
        <w:rPr>
          <w:b/>
          <w:sz w:val="24"/>
          <w:szCs w:val="22"/>
        </w:rPr>
        <w:t>:</w:t>
      </w:r>
      <w:r w:rsidR="00CD5B0E" w:rsidRPr="00705405">
        <w:rPr>
          <w:sz w:val="24"/>
          <w:szCs w:val="22"/>
        </w:rPr>
        <w:t xml:space="preserve"> </w:t>
      </w:r>
      <w:r w:rsidR="004D04D4" w:rsidRPr="00705405">
        <w:rPr>
          <w:sz w:val="24"/>
          <w:szCs w:val="22"/>
        </w:rPr>
        <w:t xml:space="preserve">ING. </w:t>
      </w:r>
      <w:r w:rsidR="00715919">
        <w:rPr>
          <w:sz w:val="24"/>
          <w:szCs w:val="22"/>
        </w:rPr>
        <w:t>CRISTIAN ALEXIS GARCÍA PUMAGUALLE</w:t>
      </w:r>
    </w:p>
    <w:p w14:paraId="401D39A9" w14:textId="77777777" w:rsidR="006B0DBA" w:rsidRPr="00705405" w:rsidRDefault="006B0DBA" w:rsidP="00705405">
      <w:pPr>
        <w:jc w:val="center"/>
        <w:rPr>
          <w:szCs w:val="22"/>
        </w:rPr>
      </w:pPr>
    </w:p>
    <w:p w14:paraId="12B77456" w14:textId="77777777" w:rsidR="00F13E72" w:rsidRPr="00705405" w:rsidRDefault="00F13E72" w:rsidP="00705405">
      <w:pPr>
        <w:jc w:val="center"/>
        <w:rPr>
          <w:szCs w:val="22"/>
        </w:rPr>
      </w:pPr>
    </w:p>
    <w:p w14:paraId="6E557AAF" w14:textId="1FD49587" w:rsidR="006B0DBA" w:rsidRPr="00705405" w:rsidRDefault="0015080C" w:rsidP="00705405">
      <w:pPr>
        <w:jc w:val="center"/>
        <w:rPr>
          <w:sz w:val="24"/>
          <w:szCs w:val="22"/>
        </w:rPr>
      </w:pPr>
      <w:r w:rsidRPr="00705405">
        <w:rPr>
          <w:sz w:val="24"/>
          <w:szCs w:val="22"/>
        </w:rPr>
        <w:t>Riobamba – Ecuador</w:t>
      </w:r>
    </w:p>
    <w:p w14:paraId="0347FF3D" w14:textId="6B42F585" w:rsidR="00705405" w:rsidRPr="005729B8" w:rsidRDefault="00715919" w:rsidP="00715919">
      <w:pPr>
        <w:jc w:val="center"/>
        <w:rPr>
          <w:sz w:val="24"/>
          <w:szCs w:val="22"/>
        </w:rPr>
        <w:sectPr w:rsidR="00705405" w:rsidRPr="005729B8" w:rsidSect="00705405">
          <w:footerReference w:type="default" r:id="rId9"/>
          <w:pgSz w:w="11906" w:h="16838"/>
          <w:pgMar w:top="1418" w:right="1418" w:bottom="1418" w:left="1985" w:header="709" w:footer="1134" w:gutter="0"/>
          <w:pgNumType w:fmt="lowerRoman"/>
          <w:cols w:space="708"/>
          <w:docGrid w:linePitch="360"/>
        </w:sectPr>
      </w:pPr>
      <w:r>
        <w:rPr>
          <w:sz w:val="24"/>
          <w:szCs w:val="22"/>
        </w:rPr>
        <w:t>2025</w:t>
      </w:r>
    </w:p>
    <w:p w14:paraId="7C177B9B" w14:textId="77777777" w:rsidR="006B0DBA" w:rsidRPr="00664C14" w:rsidRDefault="006B0DBA" w:rsidP="00705405">
      <w:pPr>
        <w:rPr>
          <w:b/>
          <w:szCs w:val="22"/>
        </w:rPr>
      </w:pPr>
      <w:r w:rsidRPr="00664C14">
        <w:rPr>
          <w:b/>
          <w:szCs w:val="22"/>
        </w:rPr>
        <w:lastRenderedPageBreak/>
        <w:t xml:space="preserve">© </w:t>
      </w:r>
      <w:r w:rsidR="0015080C" w:rsidRPr="00DC01D6">
        <w:rPr>
          <w:b/>
          <w:szCs w:val="22"/>
        </w:rPr>
        <w:t>Año</w:t>
      </w:r>
      <w:r w:rsidRPr="00DC01D6">
        <w:rPr>
          <w:b/>
          <w:szCs w:val="22"/>
        </w:rPr>
        <w:t xml:space="preserve">, </w:t>
      </w:r>
      <w:r w:rsidR="00AF2175">
        <w:rPr>
          <w:b/>
          <w:szCs w:val="22"/>
        </w:rPr>
        <w:t>Nombres y Apellidos</w:t>
      </w:r>
    </w:p>
    <w:p w14:paraId="2BEDEF36" w14:textId="77777777" w:rsidR="006B0DBA" w:rsidRPr="00F42674" w:rsidRDefault="006B0DBA" w:rsidP="00705405">
      <w:pPr>
        <w:rPr>
          <w:szCs w:val="22"/>
        </w:rPr>
      </w:pPr>
    </w:p>
    <w:p w14:paraId="61FEA56F" w14:textId="070B421E" w:rsidR="006B0DBA" w:rsidRPr="00F42674" w:rsidRDefault="006B0DBA" w:rsidP="00705405">
      <w:pPr>
        <w:rPr>
          <w:szCs w:val="22"/>
        </w:rPr>
      </w:pPr>
      <w:r w:rsidRPr="00F42674">
        <w:rPr>
          <w:szCs w:val="22"/>
        </w:rPr>
        <w:t>Se autoriz</w:t>
      </w:r>
      <w:r w:rsidR="00335DDC">
        <w:rPr>
          <w:szCs w:val="22"/>
        </w:rPr>
        <w:t>a la reproducción total o parcial</w:t>
      </w:r>
      <w:r w:rsidRPr="00F42674">
        <w:rPr>
          <w:szCs w:val="22"/>
        </w:rPr>
        <w:t>, con fines académicos, por cualquier medio o procedimiento, incluyendo</w:t>
      </w:r>
      <w:r w:rsidR="00705405">
        <w:rPr>
          <w:szCs w:val="22"/>
        </w:rPr>
        <w:t xml:space="preserve"> la</w:t>
      </w:r>
      <w:r w:rsidRPr="00F42674">
        <w:rPr>
          <w:szCs w:val="22"/>
        </w:rPr>
        <w:t xml:space="preserve"> cita bibliográfica del documento, siempre y cuando se reconozca el Derecho de Autor.</w:t>
      </w:r>
    </w:p>
    <w:p w14:paraId="3898591E" w14:textId="77777777" w:rsidR="00D37206" w:rsidRDefault="00D37206">
      <w:pPr>
        <w:suppressAutoHyphens w:val="0"/>
        <w:spacing w:after="200" w:line="276" w:lineRule="auto"/>
        <w:jc w:val="left"/>
        <w:rPr>
          <w:szCs w:val="22"/>
        </w:rPr>
      </w:pPr>
      <w:r>
        <w:rPr>
          <w:szCs w:val="22"/>
        </w:rPr>
        <w:br w:type="page"/>
      </w:r>
    </w:p>
    <w:p w14:paraId="64B6BD67" w14:textId="119FC013" w:rsidR="002F0787" w:rsidRDefault="002F0787" w:rsidP="00011FF9">
      <w:pPr>
        <w:rPr>
          <w:szCs w:val="22"/>
        </w:rPr>
      </w:pPr>
      <w:r w:rsidRPr="00F42674">
        <w:rPr>
          <w:szCs w:val="22"/>
        </w:rPr>
        <w:lastRenderedPageBreak/>
        <w:t xml:space="preserve">Yo, </w:t>
      </w:r>
      <w:r>
        <w:rPr>
          <w:szCs w:val="22"/>
        </w:rPr>
        <w:t>Nombres y Apellidos</w:t>
      </w:r>
      <w:r w:rsidR="0015080C" w:rsidRPr="00DC01D6">
        <w:rPr>
          <w:szCs w:val="22"/>
        </w:rPr>
        <w:t>,</w:t>
      </w:r>
      <w:r>
        <w:rPr>
          <w:szCs w:val="22"/>
        </w:rPr>
        <w:t xml:space="preserve"> declaro que el presente </w:t>
      </w:r>
      <w:r w:rsidR="00705405">
        <w:rPr>
          <w:szCs w:val="22"/>
        </w:rPr>
        <w:t xml:space="preserve">Trabajo de </w:t>
      </w:r>
      <w:r w:rsidR="000951DF">
        <w:rPr>
          <w:szCs w:val="22"/>
        </w:rPr>
        <w:t>Titulación</w:t>
      </w:r>
      <w:r>
        <w:rPr>
          <w:szCs w:val="22"/>
        </w:rPr>
        <w:t xml:space="preserve"> es de mi autoría y los resultados </w:t>
      </w:r>
      <w:proofErr w:type="gramStart"/>
      <w:r>
        <w:rPr>
          <w:szCs w:val="22"/>
        </w:rPr>
        <w:t>del mismo</w:t>
      </w:r>
      <w:proofErr w:type="gramEnd"/>
      <w:r>
        <w:rPr>
          <w:szCs w:val="22"/>
        </w:rPr>
        <w:t xml:space="preserve"> son auténticos. Los textos en el documento que provienen de otras fuentes están debidamente citados y referenciados.</w:t>
      </w:r>
    </w:p>
    <w:p w14:paraId="518D171F" w14:textId="77777777" w:rsidR="002F0787" w:rsidRDefault="002F0787" w:rsidP="00011FF9">
      <w:pPr>
        <w:rPr>
          <w:szCs w:val="22"/>
        </w:rPr>
      </w:pPr>
    </w:p>
    <w:p w14:paraId="2CBCE006" w14:textId="107E56C8" w:rsidR="002F0787" w:rsidRPr="00F42674" w:rsidRDefault="002F0787" w:rsidP="00011FF9">
      <w:pPr>
        <w:rPr>
          <w:szCs w:val="22"/>
        </w:rPr>
      </w:pPr>
      <w:r>
        <w:rPr>
          <w:szCs w:val="22"/>
        </w:rPr>
        <w:t xml:space="preserve">Como autor/autora asumo la responsabilidad legal y académica de los contenidos de este </w:t>
      </w:r>
      <w:r w:rsidR="000951DF">
        <w:rPr>
          <w:szCs w:val="22"/>
        </w:rPr>
        <w:t>Trabajo de Titulación</w:t>
      </w:r>
      <w:r>
        <w:rPr>
          <w:szCs w:val="22"/>
        </w:rPr>
        <w:t>; el patrimonio intelectual pertenece a la Escuela Superior Politécnica de Chimborazo.</w:t>
      </w:r>
    </w:p>
    <w:p w14:paraId="64EAFEE6" w14:textId="77777777" w:rsidR="002F0787" w:rsidRPr="00F42674" w:rsidRDefault="002F0787" w:rsidP="00011FF9">
      <w:pPr>
        <w:rPr>
          <w:szCs w:val="22"/>
        </w:rPr>
      </w:pPr>
    </w:p>
    <w:p w14:paraId="2641AAA7" w14:textId="77777777" w:rsidR="002F0787" w:rsidRPr="00F42674" w:rsidRDefault="002F0787" w:rsidP="00011FF9">
      <w:pPr>
        <w:rPr>
          <w:szCs w:val="22"/>
        </w:rPr>
      </w:pPr>
    </w:p>
    <w:p w14:paraId="403C8E20" w14:textId="468D85F0" w:rsidR="002F0787" w:rsidRPr="00F42674" w:rsidRDefault="002F0787" w:rsidP="00011FF9">
      <w:pPr>
        <w:rPr>
          <w:szCs w:val="22"/>
        </w:rPr>
      </w:pPr>
    </w:p>
    <w:p w14:paraId="6E254A13" w14:textId="77777777" w:rsidR="002F0787" w:rsidRPr="00F42674" w:rsidRDefault="0015080C" w:rsidP="00011FF9">
      <w:pPr>
        <w:rPr>
          <w:szCs w:val="22"/>
        </w:rPr>
      </w:pPr>
      <w:r>
        <w:rPr>
          <w:szCs w:val="22"/>
        </w:rPr>
        <w:t>Riobamba</w:t>
      </w:r>
      <w:r w:rsidRPr="00DC01D6">
        <w:rPr>
          <w:szCs w:val="22"/>
        </w:rPr>
        <w:t>, día</w:t>
      </w:r>
      <w:r w:rsidR="002F0787" w:rsidRPr="00DC01D6">
        <w:rPr>
          <w:szCs w:val="22"/>
        </w:rPr>
        <w:t xml:space="preserve"> de mes de </w:t>
      </w:r>
      <w:r w:rsidRPr="00DC01D6">
        <w:rPr>
          <w:szCs w:val="22"/>
        </w:rPr>
        <w:t>año</w:t>
      </w:r>
    </w:p>
    <w:p w14:paraId="27979CB0" w14:textId="77777777" w:rsidR="006B0DBA" w:rsidRPr="00F42674" w:rsidRDefault="006B0DBA" w:rsidP="00011FF9">
      <w:pPr>
        <w:rPr>
          <w:szCs w:val="22"/>
        </w:rPr>
      </w:pPr>
    </w:p>
    <w:p w14:paraId="7E62C10F" w14:textId="77777777" w:rsidR="006B0DBA" w:rsidRPr="00F42674" w:rsidRDefault="006B0DBA" w:rsidP="00011FF9">
      <w:pPr>
        <w:rPr>
          <w:szCs w:val="22"/>
        </w:rPr>
      </w:pPr>
    </w:p>
    <w:p w14:paraId="2D955456" w14:textId="77777777" w:rsidR="006B0DBA" w:rsidRPr="00F42674" w:rsidRDefault="006B0DBA" w:rsidP="00011FF9">
      <w:pPr>
        <w:rPr>
          <w:szCs w:val="22"/>
        </w:rPr>
      </w:pPr>
    </w:p>
    <w:p w14:paraId="54D132B2" w14:textId="17FE73CC" w:rsidR="006B0DBA" w:rsidRDefault="006B0DBA" w:rsidP="00011FF9">
      <w:pPr>
        <w:rPr>
          <w:szCs w:val="22"/>
        </w:rPr>
      </w:pPr>
    </w:p>
    <w:p w14:paraId="17AD2756" w14:textId="69960BE0" w:rsidR="000E7944" w:rsidRPr="000E7944" w:rsidRDefault="000E7944" w:rsidP="00011FF9">
      <w:pPr>
        <w:rPr>
          <w:b/>
          <w:bCs/>
          <w:szCs w:val="22"/>
        </w:rPr>
      </w:pPr>
      <w:r w:rsidRPr="000E7944">
        <w:rPr>
          <w:b/>
          <w:bCs/>
          <w:szCs w:val="22"/>
        </w:rPr>
        <w:t>Nombres y Apellidos</w:t>
      </w:r>
    </w:p>
    <w:p w14:paraId="3C526D23" w14:textId="4EE84AC2" w:rsidR="000E7944" w:rsidRPr="000E7944" w:rsidRDefault="000E7944" w:rsidP="00011FF9">
      <w:pPr>
        <w:rPr>
          <w:b/>
          <w:bCs/>
          <w:szCs w:val="22"/>
        </w:rPr>
      </w:pPr>
      <w:r w:rsidRPr="000E7944">
        <w:rPr>
          <w:b/>
          <w:bCs/>
          <w:szCs w:val="22"/>
        </w:rPr>
        <w:t>Cédula de Identidad</w:t>
      </w:r>
    </w:p>
    <w:p w14:paraId="7892AD21" w14:textId="77777777" w:rsidR="006B0DBA" w:rsidRPr="00F42674" w:rsidRDefault="006B0DBA" w:rsidP="00011FF9">
      <w:pPr>
        <w:rPr>
          <w:szCs w:val="22"/>
        </w:rPr>
      </w:pPr>
    </w:p>
    <w:p w14:paraId="2E08BC5B" w14:textId="77777777" w:rsidR="006B0DBA" w:rsidRPr="00F42674" w:rsidRDefault="006B0DBA" w:rsidP="00011FF9">
      <w:pPr>
        <w:rPr>
          <w:szCs w:val="22"/>
        </w:rPr>
      </w:pPr>
    </w:p>
    <w:p w14:paraId="202EC228" w14:textId="77777777" w:rsidR="002F0787" w:rsidRDefault="002F0787" w:rsidP="00011FF9">
      <w:pPr>
        <w:suppressAutoHyphens w:val="0"/>
        <w:rPr>
          <w:szCs w:val="22"/>
        </w:rPr>
      </w:pPr>
      <w:r>
        <w:rPr>
          <w:szCs w:val="22"/>
        </w:rPr>
        <w:br w:type="page"/>
      </w:r>
    </w:p>
    <w:p w14:paraId="41BADD4D" w14:textId="77777777" w:rsidR="000A0712" w:rsidRPr="006A5E56" w:rsidRDefault="000A0712" w:rsidP="00D169C9">
      <w:pPr>
        <w:jc w:val="center"/>
        <w:rPr>
          <w:b/>
          <w:szCs w:val="22"/>
        </w:rPr>
      </w:pPr>
      <w:r w:rsidRPr="006A5E56">
        <w:rPr>
          <w:b/>
          <w:szCs w:val="22"/>
        </w:rPr>
        <w:lastRenderedPageBreak/>
        <w:t>ESCUELA SUPERIOR POLITÉCNICA DE CHIMBORAZO</w:t>
      </w:r>
    </w:p>
    <w:p w14:paraId="38C8A5D8" w14:textId="77777777" w:rsidR="000A0712" w:rsidRPr="006A5E56" w:rsidRDefault="000A0712" w:rsidP="00D169C9">
      <w:pPr>
        <w:jc w:val="center"/>
        <w:rPr>
          <w:b/>
          <w:szCs w:val="22"/>
        </w:rPr>
      </w:pPr>
      <w:r w:rsidRPr="006A5E56">
        <w:rPr>
          <w:b/>
          <w:szCs w:val="22"/>
        </w:rPr>
        <w:t xml:space="preserve">FACULTAD DE </w:t>
      </w:r>
      <w:proofErr w:type="gramStart"/>
      <w:r w:rsidR="00AF2175">
        <w:rPr>
          <w:b/>
          <w:szCs w:val="22"/>
        </w:rPr>
        <w:t>…….</w:t>
      </w:r>
      <w:proofErr w:type="gramEnd"/>
      <w:r w:rsidR="00AF2175">
        <w:rPr>
          <w:b/>
          <w:szCs w:val="22"/>
        </w:rPr>
        <w:t>.</w:t>
      </w:r>
    </w:p>
    <w:p w14:paraId="048F2544" w14:textId="39C29A0C" w:rsidR="00F13E72" w:rsidRPr="006A5E56" w:rsidRDefault="00AF2175" w:rsidP="00D169C9">
      <w:pPr>
        <w:jc w:val="center"/>
        <w:rPr>
          <w:b/>
          <w:szCs w:val="22"/>
        </w:rPr>
      </w:pPr>
      <w:r>
        <w:rPr>
          <w:b/>
          <w:szCs w:val="22"/>
        </w:rPr>
        <w:t>CARRERA</w:t>
      </w:r>
      <w:r w:rsidR="00F13E72" w:rsidRPr="000E2911">
        <w:rPr>
          <w:b/>
          <w:szCs w:val="22"/>
        </w:rPr>
        <w:t xml:space="preserve"> </w:t>
      </w:r>
      <w:r>
        <w:rPr>
          <w:b/>
          <w:szCs w:val="22"/>
        </w:rPr>
        <w:t>…</w:t>
      </w:r>
      <w:proofErr w:type="gramStart"/>
      <w:r>
        <w:rPr>
          <w:b/>
          <w:szCs w:val="22"/>
        </w:rPr>
        <w:t>…….</w:t>
      </w:r>
      <w:proofErr w:type="gramEnd"/>
      <w:r>
        <w:rPr>
          <w:b/>
          <w:szCs w:val="22"/>
        </w:rPr>
        <w:t>.</w:t>
      </w:r>
    </w:p>
    <w:p w14:paraId="0295545C" w14:textId="6525E56F" w:rsidR="00F13E72" w:rsidRDefault="00F13E72" w:rsidP="00D169C9">
      <w:pPr>
        <w:jc w:val="center"/>
        <w:rPr>
          <w:szCs w:val="22"/>
        </w:rPr>
      </w:pPr>
    </w:p>
    <w:p w14:paraId="79DFB58D" w14:textId="77777777" w:rsidR="00B815F7" w:rsidRDefault="00B815F7" w:rsidP="00D169C9">
      <w:pPr>
        <w:jc w:val="center"/>
        <w:rPr>
          <w:szCs w:val="22"/>
        </w:rPr>
      </w:pPr>
    </w:p>
    <w:p w14:paraId="35D1F8CE" w14:textId="3A552728" w:rsidR="000A0712" w:rsidRPr="00F42674" w:rsidRDefault="000A0712" w:rsidP="00D169C9">
      <w:pPr>
        <w:rPr>
          <w:szCs w:val="22"/>
        </w:rPr>
      </w:pPr>
      <w:r w:rsidRPr="00F42674">
        <w:rPr>
          <w:szCs w:val="22"/>
        </w:rPr>
        <w:t xml:space="preserve">El Tribunal del </w:t>
      </w:r>
      <w:r w:rsidR="000951DF">
        <w:rPr>
          <w:szCs w:val="22"/>
        </w:rPr>
        <w:t>Trabajo de Titulación</w:t>
      </w:r>
      <w:r w:rsidRPr="00F42674">
        <w:rPr>
          <w:szCs w:val="22"/>
        </w:rPr>
        <w:t xml:space="preserve"> certifica que: El </w:t>
      </w:r>
      <w:r w:rsidR="000951DF">
        <w:rPr>
          <w:szCs w:val="22"/>
        </w:rPr>
        <w:t>Trabajo de Titulación</w:t>
      </w:r>
      <w:r w:rsidR="000D17B5">
        <w:rPr>
          <w:szCs w:val="22"/>
        </w:rPr>
        <w:t>; tipo</w:t>
      </w:r>
      <w:r w:rsidR="000E7944">
        <w:rPr>
          <w:szCs w:val="22"/>
        </w:rPr>
        <w:t>:</w:t>
      </w:r>
      <w:r w:rsidR="00011FF9">
        <w:rPr>
          <w:szCs w:val="22"/>
        </w:rPr>
        <w:t xml:space="preserve"> (</w:t>
      </w:r>
      <w:r w:rsidR="00270BB4">
        <w:rPr>
          <w:szCs w:val="22"/>
        </w:rPr>
        <w:t>E</w:t>
      </w:r>
      <w:r w:rsidR="00D169C9">
        <w:rPr>
          <w:szCs w:val="22"/>
        </w:rPr>
        <w:t>scriba el p</w:t>
      </w:r>
      <w:r w:rsidR="00011FF9">
        <w:rPr>
          <w:szCs w:val="22"/>
        </w:rPr>
        <w:t>royecto que corresponda)</w:t>
      </w:r>
      <w:r w:rsidR="000E7944">
        <w:rPr>
          <w:szCs w:val="22"/>
        </w:rPr>
        <w:t xml:space="preserve">, </w:t>
      </w:r>
      <w:r w:rsidR="000D17B5" w:rsidRPr="000E7944">
        <w:rPr>
          <w:b/>
          <w:bCs/>
          <w:szCs w:val="22"/>
        </w:rPr>
        <w:t>TITULO DE</w:t>
      </w:r>
      <w:r w:rsidR="003C44C8">
        <w:rPr>
          <w:b/>
          <w:bCs/>
          <w:szCs w:val="22"/>
        </w:rPr>
        <w:t>L</w:t>
      </w:r>
      <w:r w:rsidR="000D17B5" w:rsidRPr="000E7944">
        <w:rPr>
          <w:b/>
          <w:bCs/>
          <w:szCs w:val="22"/>
        </w:rPr>
        <w:t xml:space="preserve"> </w:t>
      </w:r>
      <w:r w:rsidR="000951DF">
        <w:rPr>
          <w:b/>
          <w:bCs/>
          <w:szCs w:val="22"/>
        </w:rPr>
        <w:t>TRABAJO DE TITULACIÓN</w:t>
      </w:r>
      <w:r w:rsidR="000D17B5">
        <w:rPr>
          <w:szCs w:val="22"/>
        </w:rPr>
        <w:t xml:space="preserve">, realizado por el señor/ la señorita: </w:t>
      </w:r>
      <w:r w:rsidR="000D17B5" w:rsidRPr="000E7944">
        <w:rPr>
          <w:b/>
          <w:bCs/>
          <w:szCs w:val="22"/>
        </w:rPr>
        <w:t>NOMBRES Y APELLIDOS</w:t>
      </w:r>
      <w:r w:rsidRPr="00F42674">
        <w:rPr>
          <w:szCs w:val="22"/>
        </w:rPr>
        <w:t>, ha sido minuciosamente revisado por los Miembros</w:t>
      </w:r>
      <w:r w:rsidR="000E7944">
        <w:rPr>
          <w:szCs w:val="22"/>
        </w:rPr>
        <w:t xml:space="preserve"> del Tribunal </w:t>
      </w:r>
      <w:r w:rsidR="000E7944" w:rsidRPr="00F42674">
        <w:rPr>
          <w:szCs w:val="22"/>
        </w:rPr>
        <w:t xml:space="preserve">del </w:t>
      </w:r>
      <w:r w:rsidR="000951DF">
        <w:rPr>
          <w:szCs w:val="22"/>
        </w:rPr>
        <w:t>Trabajo de Titulación</w:t>
      </w:r>
      <w:r w:rsidR="000E7944" w:rsidRPr="00F42674">
        <w:rPr>
          <w:szCs w:val="22"/>
        </w:rPr>
        <w:t xml:space="preserve">, </w:t>
      </w:r>
      <w:r w:rsidR="000E7944">
        <w:rPr>
          <w:szCs w:val="22"/>
        </w:rPr>
        <w:t xml:space="preserve">el mismo </w:t>
      </w:r>
      <w:r w:rsidR="00BA4BF4">
        <w:rPr>
          <w:szCs w:val="22"/>
        </w:rPr>
        <w:t xml:space="preserve">que cumple con los requisitos científicos, técnicos, legales, en tal </w:t>
      </w:r>
      <w:r w:rsidR="004B6DAA">
        <w:rPr>
          <w:szCs w:val="22"/>
        </w:rPr>
        <w:t>virtud</w:t>
      </w:r>
      <w:r w:rsidR="00BA4BF4">
        <w:rPr>
          <w:szCs w:val="22"/>
        </w:rPr>
        <w:t xml:space="preserve"> el Tribunal Autoriza su presentación.</w:t>
      </w:r>
    </w:p>
    <w:p w14:paraId="5342D732" w14:textId="77777777" w:rsidR="006B0DBA" w:rsidRPr="00F42674" w:rsidRDefault="006B0DBA" w:rsidP="00D169C9">
      <w:pPr>
        <w:rPr>
          <w:szCs w:val="22"/>
        </w:rPr>
      </w:pPr>
    </w:p>
    <w:p w14:paraId="46467A45" w14:textId="77777777" w:rsidR="000A0712" w:rsidRPr="00F42674" w:rsidRDefault="000A0712" w:rsidP="00D169C9">
      <w:pPr>
        <w:rPr>
          <w:szCs w:val="22"/>
        </w:rPr>
      </w:pPr>
    </w:p>
    <w:p w14:paraId="18CD927E" w14:textId="77777777" w:rsidR="000A0712" w:rsidRPr="00F42674" w:rsidRDefault="000A0712" w:rsidP="00D169C9">
      <w:pPr>
        <w:rPr>
          <w:szCs w:val="22"/>
        </w:rPr>
      </w:pPr>
    </w:p>
    <w:p w14:paraId="2179B50E" w14:textId="2ED845E2" w:rsidR="000A0712" w:rsidRPr="00D169C9" w:rsidRDefault="000A0712" w:rsidP="00D169C9">
      <w:pPr>
        <w:rPr>
          <w:b/>
          <w:szCs w:val="22"/>
        </w:rPr>
      </w:pPr>
      <w:r w:rsidRPr="00D169C9">
        <w:rPr>
          <w:b/>
          <w:szCs w:val="22"/>
        </w:rPr>
        <w:t xml:space="preserve">                                                                               </w:t>
      </w:r>
      <w:r w:rsidR="00D169C9">
        <w:rPr>
          <w:b/>
          <w:szCs w:val="22"/>
        </w:rPr>
        <w:t xml:space="preserve">          </w:t>
      </w:r>
      <w:r w:rsidRPr="00D169C9">
        <w:rPr>
          <w:b/>
          <w:szCs w:val="22"/>
        </w:rPr>
        <w:t xml:space="preserve"> </w:t>
      </w:r>
      <w:r w:rsidR="00D169C9">
        <w:rPr>
          <w:b/>
          <w:szCs w:val="22"/>
        </w:rPr>
        <w:t xml:space="preserve"> </w:t>
      </w:r>
      <w:r w:rsidRPr="00D169C9">
        <w:rPr>
          <w:b/>
          <w:szCs w:val="22"/>
        </w:rPr>
        <w:t xml:space="preserve">FIRMA  </w:t>
      </w:r>
      <w:r w:rsidR="00D169C9">
        <w:rPr>
          <w:b/>
          <w:szCs w:val="22"/>
        </w:rPr>
        <w:t xml:space="preserve"> </w:t>
      </w:r>
      <w:r w:rsidR="00956330" w:rsidRPr="00D169C9">
        <w:rPr>
          <w:b/>
          <w:szCs w:val="22"/>
        </w:rPr>
        <w:t xml:space="preserve">                      </w:t>
      </w:r>
      <w:r w:rsidRPr="00D169C9">
        <w:rPr>
          <w:b/>
          <w:szCs w:val="22"/>
        </w:rPr>
        <w:t>FECHA</w:t>
      </w:r>
    </w:p>
    <w:p w14:paraId="5523A649" w14:textId="77777777" w:rsidR="000A0712" w:rsidRPr="00F42674" w:rsidRDefault="000A0712" w:rsidP="00D169C9">
      <w:pPr>
        <w:rPr>
          <w:szCs w:val="22"/>
        </w:rPr>
      </w:pPr>
    </w:p>
    <w:p w14:paraId="53AF344E" w14:textId="715FDAF0" w:rsidR="006A5E56" w:rsidRDefault="006A5E56" w:rsidP="00D169C9">
      <w:pPr>
        <w:rPr>
          <w:szCs w:val="22"/>
        </w:rPr>
      </w:pPr>
    </w:p>
    <w:p w14:paraId="055F122A" w14:textId="1644E773" w:rsidR="00D169C9" w:rsidRDefault="00D169C9" w:rsidP="00D169C9">
      <w:pPr>
        <w:rPr>
          <w:szCs w:val="22"/>
        </w:rPr>
      </w:pPr>
    </w:p>
    <w:p w14:paraId="2D97727B" w14:textId="77777777" w:rsidR="00D169C9" w:rsidRDefault="00D169C9" w:rsidP="00D169C9">
      <w:pPr>
        <w:rPr>
          <w:szCs w:val="22"/>
        </w:rPr>
      </w:pPr>
    </w:p>
    <w:p w14:paraId="037682DC" w14:textId="77777777" w:rsidR="001602F3" w:rsidRPr="00F42674" w:rsidRDefault="001602F3" w:rsidP="00D169C9">
      <w:pPr>
        <w:rPr>
          <w:szCs w:val="22"/>
        </w:rPr>
      </w:pPr>
      <w:r>
        <w:rPr>
          <w:szCs w:val="22"/>
        </w:rPr>
        <w:t xml:space="preserve">Ing. / </w:t>
      </w:r>
      <w:r w:rsidRPr="00F42674">
        <w:rPr>
          <w:szCs w:val="22"/>
        </w:rPr>
        <w:t xml:space="preserve">Dr. </w:t>
      </w:r>
      <w:r w:rsidR="000D17B5">
        <w:rPr>
          <w:szCs w:val="22"/>
        </w:rPr>
        <w:t xml:space="preserve"> Nombres y Apellidos</w:t>
      </w:r>
      <w:r>
        <w:rPr>
          <w:szCs w:val="22"/>
        </w:rPr>
        <w:tab/>
      </w:r>
      <w:r>
        <w:rPr>
          <w:szCs w:val="22"/>
        </w:rPr>
        <w:tab/>
      </w:r>
      <w:r w:rsidRPr="00F42674">
        <w:rPr>
          <w:szCs w:val="22"/>
        </w:rPr>
        <w:t xml:space="preserve">                _________________</w:t>
      </w:r>
      <w:r>
        <w:rPr>
          <w:szCs w:val="22"/>
        </w:rPr>
        <w:tab/>
      </w:r>
      <w:r>
        <w:rPr>
          <w:szCs w:val="22"/>
        </w:rPr>
        <w:tab/>
      </w:r>
      <w:proofErr w:type="spellStart"/>
      <w:r w:rsidR="0015080C">
        <w:rPr>
          <w:szCs w:val="22"/>
        </w:rPr>
        <w:t>aa</w:t>
      </w:r>
      <w:proofErr w:type="spellEnd"/>
      <w:r w:rsidR="0015080C">
        <w:rPr>
          <w:szCs w:val="22"/>
        </w:rPr>
        <w:t>-mm-</w:t>
      </w:r>
      <w:proofErr w:type="spellStart"/>
      <w:r w:rsidR="0015080C">
        <w:rPr>
          <w:szCs w:val="22"/>
        </w:rPr>
        <w:t>dd</w:t>
      </w:r>
      <w:proofErr w:type="spellEnd"/>
    </w:p>
    <w:p w14:paraId="7486E253" w14:textId="77777777" w:rsidR="001602F3" w:rsidRPr="006A5E56" w:rsidRDefault="001602F3" w:rsidP="00D169C9">
      <w:pPr>
        <w:rPr>
          <w:b/>
          <w:szCs w:val="22"/>
        </w:rPr>
      </w:pPr>
      <w:r>
        <w:rPr>
          <w:b/>
          <w:szCs w:val="22"/>
        </w:rPr>
        <w:t>PRESIDENTE DEL TRIBUNAL</w:t>
      </w:r>
    </w:p>
    <w:p w14:paraId="75A57107" w14:textId="77777777" w:rsidR="00190FD9" w:rsidRDefault="00190FD9" w:rsidP="00D169C9">
      <w:pPr>
        <w:rPr>
          <w:szCs w:val="22"/>
        </w:rPr>
      </w:pPr>
    </w:p>
    <w:p w14:paraId="66EE0284" w14:textId="2B489B2B" w:rsidR="00190FD9" w:rsidRDefault="00190FD9" w:rsidP="00D169C9">
      <w:pPr>
        <w:rPr>
          <w:szCs w:val="22"/>
        </w:rPr>
      </w:pPr>
    </w:p>
    <w:p w14:paraId="1B758628" w14:textId="77777777" w:rsidR="00D169C9" w:rsidRDefault="00D169C9" w:rsidP="00D169C9">
      <w:pPr>
        <w:rPr>
          <w:szCs w:val="22"/>
        </w:rPr>
      </w:pPr>
    </w:p>
    <w:p w14:paraId="53E36E39" w14:textId="77777777" w:rsidR="00C73EFD" w:rsidRDefault="00C73EFD" w:rsidP="00D169C9">
      <w:pPr>
        <w:rPr>
          <w:szCs w:val="22"/>
        </w:rPr>
      </w:pPr>
    </w:p>
    <w:p w14:paraId="57086C9A" w14:textId="77777777" w:rsidR="00140A4D" w:rsidRDefault="00140A4D" w:rsidP="00D169C9">
      <w:pPr>
        <w:rPr>
          <w:szCs w:val="22"/>
        </w:rPr>
      </w:pPr>
      <w:r>
        <w:rPr>
          <w:szCs w:val="22"/>
        </w:rPr>
        <w:t xml:space="preserve">Ing. / </w:t>
      </w:r>
      <w:r w:rsidR="000A0712" w:rsidRPr="00F42674">
        <w:rPr>
          <w:szCs w:val="22"/>
        </w:rPr>
        <w:t>Dr.</w:t>
      </w:r>
      <w:r w:rsidR="000D17B5">
        <w:rPr>
          <w:szCs w:val="22"/>
        </w:rPr>
        <w:t xml:space="preserve"> Nombres y Apellidos</w:t>
      </w:r>
      <w:r w:rsidR="000A0712" w:rsidRPr="00F42674">
        <w:rPr>
          <w:szCs w:val="22"/>
        </w:rPr>
        <w:t xml:space="preserve"> </w:t>
      </w:r>
      <w:r>
        <w:rPr>
          <w:szCs w:val="22"/>
        </w:rPr>
        <w:tab/>
      </w:r>
      <w:r>
        <w:rPr>
          <w:szCs w:val="22"/>
        </w:rPr>
        <w:tab/>
      </w:r>
      <w:r w:rsidR="000A0712" w:rsidRPr="00F42674">
        <w:rPr>
          <w:szCs w:val="22"/>
        </w:rPr>
        <w:t xml:space="preserve">                _________________        </w:t>
      </w:r>
      <w:r w:rsidR="00956330">
        <w:rPr>
          <w:szCs w:val="22"/>
        </w:rPr>
        <w:t xml:space="preserve">      </w:t>
      </w:r>
      <w:r w:rsidR="000A0712" w:rsidRPr="00F42674">
        <w:rPr>
          <w:szCs w:val="22"/>
        </w:rPr>
        <w:t xml:space="preserve"> </w:t>
      </w:r>
      <w:proofErr w:type="spellStart"/>
      <w:r w:rsidR="0015080C">
        <w:rPr>
          <w:szCs w:val="22"/>
        </w:rPr>
        <w:t>aa</w:t>
      </w:r>
      <w:proofErr w:type="spellEnd"/>
      <w:r w:rsidR="0015080C">
        <w:rPr>
          <w:szCs w:val="22"/>
        </w:rPr>
        <w:t>-mm-</w:t>
      </w:r>
      <w:proofErr w:type="spellStart"/>
      <w:r w:rsidR="0015080C">
        <w:rPr>
          <w:szCs w:val="22"/>
        </w:rPr>
        <w:t>dd</w:t>
      </w:r>
      <w:proofErr w:type="spellEnd"/>
    </w:p>
    <w:p w14:paraId="793B3F5C" w14:textId="51967B75" w:rsidR="006A5E56" w:rsidRDefault="000A0712" w:rsidP="00D169C9">
      <w:pPr>
        <w:rPr>
          <w:b/>
          <w:szCs w:val="22"/>
        </w:rPr>
      </w:pPr>
      <w:r w:rsidRPr="006A5E56">
        <w:rPr>
          <w:b/>
          <w:szCs w:val="22"/>
        </w:rPr>
        <w:t>D</w:t>
      </w:r>
      <w:r w:rsidR="00F13E72" w:rsidRPr="006A5E56">
        <w:rPr>
          <w:b/>
          <w:szCs w:val="22"/>
        </w:rPr>
        <w:t>IRECTOR</w:t>
      </w:r>
      <w:r w:rsidR="00874FB4">
        <w:rPr>
          <w:b/>
          <w:szCs w:val="22"/>
        </w:rPr>
        <w:t>(A)</w:t>
      </w:r>
      <w:r w:rsidR="00F13E72" w:rsidRPr="006A5E56">
        <w:rPr>
          <w:b/>
          <w:szCs w:val="22"/>
        </w:rPr>
        <w:t xml:space="preserve"> </w:t>
      </w:r>
      <w:r w:rsidR="00D169C9">
        <w:rPr>
          <w:b/>
          <w:szCs w:val="22"/>
        </w:rPr>
        <w:t>DEL TRABAJO</w:t>
      </w:r>
      <w:r w:rsidR="00F13E72" w:rsidRPr="006A5E56">
        <w:rPr>
          <w:b/>
          <w:szCs w:val="22"/>
        </w:rPr>
        <w:t xml:space="preserve"> DE </w:t>
      </w:r>
    </w:p>
    <w:p w14:paraId="70FAB071" w14:textId="56754C61" w:rsidR="006B0DBA" w:rsidRPr="006A5E56" w:rsidRDefault="000951DF" w:rsidP="00D169C9">
      <w:pPr>
        <w:rPr>
          <w:b/>
          <w:szCs w:val="22"/>
        </w:rPr>
      </w:pPr>
      <w:r>
        <w:rPr>
          <w:b/>
          <w:szCs w:val="22"/>
        </w:rPr>
        <w:t>TITULACIÓN</w:t>
      </w:r>
    </w:p>
    <w:p w14:paraId="5C4FE15A" w14:textId="77777777" w:rsidR="000A0712" w:rsidRDefault="000A0712" w:rsidP="00D169C9">
      <w:pPr>
        <w:rPr>
          <w:szCs w:val="22"/>
        </w:rPr>
      </w:pPr>
    </w:p>
    <w:p w14:paraId="7F850EBC" w14:textId="77777777" w:rsidR="006A5E56" w:rsidRDefault="006A5E56" w:rsidP="00D169C9">
      <w:pPr>
        <w:rPr>
          <w:szCs w:val="22"/>
        </w:rPr>
      </w:pPr>
    </w:p>
    <w:p w14:paraId="07B3D928" w14:textId="77777777" w:rsidR="00D169C9" w:rsidRDefault="00D169C9" w:rsidP="00D169C9">
      <w:pPr>
        <w:rPr>
          <w:szCs w:val="22"/>
        </w:rPr>
      </w:pPr>
    </w:p>
    <w:p w14:paraId="6C256350" w14:textId="77777777" w:rsidR="00D169C9" w:rsidRPr="00F42674" w:rsidRDefault="00D169C9" w:rsidP="00D169C9">
      <w:pPr>
        <w:rPr>
          <w:szCs w:val="22"/>
        </w:rPr>
      </w:pPr>
    </w:p>
    <w:p w14:paraId="63598F96" w14:textId="77777777" w:rsidR="000A0712" w:rsidRPr="00F42674" w:rsidRDefault="00140A4D" w:rsidP="00D169C9">
      <w:pPr>
        <w:rPr>
          <w:szCs w:val="22"/>
        </w:rPr>
      </w:pPr>
      <w:r>
        <w:rPr>
          <w:szCs w:val="22"/>
        </w:rPr>
        <w:t>Ing. / Dr.</w:t>
      </w:r>
      <w:r w:rsidR="000D17B5">
        <w:rPr>
          <w:szCs w:val="22"/>
        </w:rPr>
        <w:t xml:space="preserve"> Nombres y Apellidos</w:t>
      </w:r>
      <w:r>
        <w:rPr>
          <w:szCs w:val="22"/>
        </w:rPr>
        <w:tab/>
      </w:r>
      <w:r w:rsidR="000A0712" w:rsidRPr="00F42674">
        <w:rPr>
          <w:szCs w:val="22"/>
        </w:rPr>
        <w:t xml:space="preserve">  </w:t>
      </w:r>
      <w:r w:rsidR="000E2911">
        <w:rPr>
          <w:szCs w:val="22"/>
        </w:rPr>
        <w:t xml:space="preserve">      </w:t>
      </w:r>
      <w:r w:rsidR="000A0712" w:rsidRPr="00F42674">
        <w:rPr>
          <w:szCs w:val="22"/>
        </w:rPr>
        <w:t xml:space="preserve">    </w:t>
      </w:r>
      <w:r w:rsidR="000D17B5">
        <w:rPr>
          <w:szCs w:val="22"/>
        </w:rPr>
        <w:tab/>
      </w:r>
      <w:r w:rsidR="000D17B5">
        <w:rPr>
          <w:szCs w:val="22"/>
        </w:rPr>
        <w:tab/>
      </w:r>
      <w:r w:rsidR="000A0712" w:rsidRPr="00F42674">
        <w:rPr>
          <w:szCs w:val="22"/>
        </w:rPr>
        <w:t xml:space="preserve">    </w:t>
      </w:r>
      <w:r w:rsidR="00956330">
        <w:rPr>
          <w:szCs w:val="22"/>
        </w:rPr>
        <w:t xml:space="preserve">_________________               </w:t>
      </w:r>
      <w:proofErr w:type="spellStart"/>
      <w:r w:rsidR="0015080C" w:rsidRPr="00DC01D6">
        <w:rPr>
          <w:szCs w:val="22"/>
        </w:rPr>
        <w:t>aa</w:t>
      </w:r>
      <w:proofErr w:type="spellEnd"/>
      <w:r w:rsidR="0015080C" w:rsidRPr="00DC01D6">
        <w:rPr>
          <w:szCs w:val="22"/>
        </w:rPr>
        <w:t>-mm-</w:t>
      </w:r>
      <w:proofErr w:type="spellStart"/>
      <w:r w:rsidR="0015080C" w:rsidRPr="00DC01D6">
        <w:rPr>
          <w:szCs w:val="22"/>
        </w:rPr>
        <w:t>dd</w:t>
      </w:r>
      <w:proofErr w:type="spellEnd"/>
    </w:p>
    <w:p w14:paraId="7DE65809" w14:textId="1FB46D5E" w:rsidR="000A0712" w:rsidRDefault="50D2EAF4" w:rsidP="6F610874">
      <w:pPr>
        <w:rPr>
          <w:b/>
          <w:bCs/>
        </w:rPr>
      </w:pPr>
      <w:r w:rsidRPr="2B44011A">
        <w:rPr>
          <w:b/>
          <w:bCs/>
        </w:rPr>
        <w:t>ASESOR</w:t>
      </w:r>
      <w:r w:rsidR="75001376" w:rsidRPr="2B44011A">
        <w:rPr>
          <w:b/>
          <w:bCs/>
        </w:rPr>
        <w:t>(A)</w:t>
      </w:r>
      <w:r w:rsidR="000A0712" w:rsidRPr="2B44011A">
        <w:rPr>
          <w:b/>
          <w:bCs/>
        </w:rPr>
        <w:t xml:space="preserve"> DEL TR</w:t>
      </w:r>
      <w:r w:rsidR="00D169C9" w:rsidRPr="2B44011A">
        <w:rPr>
          <w:b/>
          <w:bCs/>
        </w:rPr>
        <w:t>ABAJO DE</w:t>
      </w:r>
    </w:p>
    <w:p w14:paraId="0BC7A140" w14:textId="5DBBB2D6" w:rsidR="00B815F7" w:rsidRDefault="000951DF" w:rsidP="00D169C9">
      <w:pPr>
        <w:rPr>
          <w:b/>
          <w:szCs w:val="22"/>
        </w:rPr>
      </w:pPr>
      <w:r>
        <w:rPr>
          <w:b/>
          <w:szCs w:val="22"/>
        </w:rPr>
        <w:t>TITULACIÓN</w:t>
      </w:r>
    </w:p>
    <w:p w14:paraId="008A3298" w14:textId="77777777" w:rsidR="00B815F7" w:rsidRDefault="00B815F7">
      <w:pPr>
        <w:suppressAutoHyphens w:val="0"/>
        <w:spacing w:after="200" w:line="276" w:lineRule="auto"/>
        <w:jc w:val="left"/>
        <w:rPr>
          <w:b/>
          <w:szCs w:val="22"/>
        </w:rPr>
      </w:pPr>
      <w:r>
        <w:rPr>
          <w:b/>
          <w:szCs w:val="22"/>
        </w:rPr>
        <w:br w:type="page"/>
      </w:r>
    </w:p>
    <w:p w14:paraId="3C1E3E9D" w14:textId="77777777" w:rsidR="002113F5" w:rsidRPr="002C7D66" w:rsidRDefault="00B704D5" w:rsidP="00874FB4">
      <w:pPr>
        <w:jc w:val="center"/>
        <w:rPr>
          <w:b/>
          <w:szCs w:val="22"/>
        </w:rPr>
      </w:pPr>
      <w:r w:rsidRPr="002C7D66">
        <w:rPr>
          <w:b/>
          <w:szCs w:val="22"/>
        </w:rPr>
        <w:lastRenderedPageBreak/>
        <w:t>DEDIC</w:t>
      </w:r>
      <w:r w:rsidR="008746C1" w:rsidRPr="002C7D66">
        <w:rPr>
          <w:b/>
          <w:szCs w:val="22"/>
        </w:rPr>
        <w:t>A</w:t>
      </w:r>
      <w:r w:rsidR="002C7D66" w:rsidRPr="002C7D66">
        <w:rPr>
          <w:b/>
          <w:szCs w:val="22"/>
        </w:rPr>
        <w:t>TORIA</w:t>
      </w:r>
    </w:p>
    <w:p w14:paraId="6F54D171" w14:textId="77777777" w:rsidR="002C7D66" w:rsidRDefault="002C7D66" w:rsidP="00874FB4">
      <w:pPr>
        <w:jc w:val="center"/>
        <w:rPr>
          <w:szCs w:val="22"/>
        </w:rPr>
      </w:pPr>
    </w:p>
    <w:p w14:paraId="23F3D609" w14:textId="7A1134BF" w:rsidR="002C7D66" w:rsidRDefault="002C7D66" w:rsidP="00874FB4">
      <w:pPr>
        <w:jc w:val="center"/>
        <w:rPr>
          <w:szCs w:val="22"/>
        </w:rPr>
      </w:pPr>
    </w:p>
    <w:p w14:paraId="012171D6" w14:textId="4B46FA94" w:rsidR="00874FB4" w:rsidRPr="00F42674" w:rsidRDefault="00874FB4" w:rsidP="00874FB4">
      <w:pPr>
        <w:rPr>
          <w:szCs w:val="22"/>
        </w:rPr>
      </w:pPr>
      <w:r>
        <w:rPr>
          <w:szCs w:val="22"/>
        </w:rPr>
        <w:t>[Un solo párrafo]</w:t>
      </w:r>
    </w:p>
    <w:p w14:paraId="5C66E605" w14:textId="77777777" w:rsidR="008746C1" w:rsidRDefault="008746C1" w:rsidP="004D04D4"/>
    <w:p w14:paraId="729323FB" w14:textId="77777777" w:rsidR="00D674F4" w:rsidRDefault="00D674F4" w:rsidP="004D04D4"/>
    <w:p w14:paraId="32837337" w14:textId="77777777" w:rsidR="008746C1" w:rsidRPr="00F42674" w:rsidRDefault="008746C1" w:rsidP="004D04D4"/>
    <w:p w14:paraId="77E7C7D0" w14:textId="77777777" w:rsidR="008746C1" w:rsidRPr="00F42674" w:rsidRDefault="008746C1" w:rsidP="004D04D4"/>
    <w:p w14:paraId="11E977AB" w14:textId="4ED8D730" w:rsidR="008746C1" w:rsidRPr="00F42674" w:rsidRDefault="00251BD1" w:rsidP="004D04D4">
      <w:pPr>
        <w:jc w:val="right"/>
      </w:pPr>
      <w:r>
        <w:t>Nomb</w:t>
      </w:r>
      <w:r w:rsidR="00D674F4">
        <w:t>re</w:t>
      </w:r>
    </w:p>
    <w:p w14:paraId="7F5DF08D" w14:textId="77777777" w:rsidR="00D674F4" w:rsidRDefault="00D674F4" w:rsidP="004D04D4">
      <w:r>
        <w:br w:type="page"/>
      </w:r>
    </w:p>
    <w:p w14:paraId="708EA909" w14:textId="77777777" w:rsidR="005F0A8E" w:rsidRPr="005F0A8E" w:rsidRDefault="005F0A8E" w:rsidP="00D169C9">
      <w:pPr>
        <w:jc w:val="center"/>
        <w:rPr>
          <w:b/>
          <w:szCs w:val="22"/>
        </w:rPr>
      </w:pPr>
      <w:r w:rsidRPr="005F0A8E">
        <w:rPr>
          <w:b/>
          <w:szCs w:val="22"/>
        </w:rPr>
        <w:lastRenderedPageBreak/>
        <w:t>AGRADECIMIENTO</w:t>
      </w:r>
    </w:p>
    <w:p w14:paraId="2BF7A5D2" w14:textId="27B8158D" w:rsidR="005F0A8E" w:rsidRDefault="005F0A8E" w:rsidP="00D169C9">
      <w:pPr>
        <w:rPr>
          <w:sz w:val="24"/>
        </w:rPr>
      </w:pPr>
    </w:p>
    <w:p w14:paraId="5C1F9624" w14:textId="42CFCDB4" w:rsidR="00D169C9" w:rsidRDefault="00D169C9" w:rsidP="00D169C9">
      <w:pPr>
        <w:rPr>
          <w:sz w:val="24"/>
        </w:rPr>
      </w:pPr>
    </w:p>
    <w:p w14:paraId="315B07E5" w14:textId="77777777" w:rsidR="00D169C9" w:rsidRPr="00F42674" w:rsidRDefault="00D169C9" w:rsidP="00D169C9">
      <w:pPr>
        <w:rPr>
          <w:szCs w:val="22"/>
        </w:rPr>
      </w:pPr>
      <w:r>
        <w:rPr>
          <w:szCs w:val="22"/>
        </w:rPr>
        <w:t>[Un solo párrafo]</w:t>
      </w:r>
    </w:p>
    <w:p w14:paraId="39133813" w14:textId="77777777" w:rsidR="00D169C9" w:rsidRDefault="00D169C9" w:rsidP="00D169C9">
      <w:pPr>
        <w:rPr>
          <w:sz w:val="24"/>
        </w:rPr>
      </w:pPr>
    </w:p>
    <w:p w14:paraId="08073D0A" w14:textId="77777777" w:rsidR="001943CE" w:rsidRPr="0000138B" w:rsidRDefault="001943CE" w:rsidP="00D169C9">
      <w:pPr>
        <w:rPr>
          <w:sz w:val="24"/>
        </w:rPr>
      </w:pPr>
    </w:p>
    <w:p w14:paraId="18BD567E" w14:textId="77777777" w:rsidR="001943CE" w:rsidRPr="0000138B" w:rsidRDefault="001943CE" w:rsidP="00D169C9">
      <w:pPr>
        <w:rPr>
          <w:sz w:val="24"/>
        </w:rPr>
      </w:pPr>
    </w:p>
    <w:p w14:paraId="32ABD98B" w14:textId="77777777" w:rsidR="001943CE" w:rsidRPr="0000138B" w:rsidRDefault="001943CE" w:rsidP="00D169C9">
      <w:pPr>
        <w:rPr>
          <w:sz w:val="24"/>
        </w:rPr>
      </w:pPr>
    </w:p>
    <w:p w14:paraId="05C58510" w14:textId="7D07DE19" w:rsidR="001943CE" w:rsidRPr="0000138B" w:rsidRDefault="0007765C" w:rsidP="004D04D4">
      <w:pPr>
        <w:jc w:val="right"/>
        <w:rPr>
          <w:sz w:val="24"/>
        </w:rPr>
      </w:pPr>
      <w:r>
        <w:t>Nombre</w:t>
      </w:r>
    </w:p>
    <w:p w14:paraId="3286B08C" w14:textId="77777777" w:rsidR="005C695C" w:rsidRDefault="005C695C" w:rsidP="00D169C9">
      <w:pPr>
        <w:suppressAutoHyphens w:val="0"/>
        <w:rPr>
          <w:sz w:val="24"/>
        </w:rPr>
      </w:pPr>
      <w:r>
        <w:rPr>
          <w:sz w:val="24"/>
        </w:rPr>
        <w:br w:type="page"/>
      </w:r>
    </w:p>
    <w:p w14:paraId="6763BE3E" w14:textId="4BC848F7" w:rsidR="005F0A8E" w:rsidRPr="00A0477B" w:rsidRDefault="002C5490" w:rsidP="00BE4D10">
      <w:pPr>
        <w:tabs>
          <w:tab w:val="left" w:pos="2408"/>
        </w:tabs>
        <w:rPr>
          <w:b/>
          <w:szCs w:val="22"/>
        </w:rPr>
      </w:pPr>
      <w:r>
        <w:rPr>
          <w:b/>
          <w:szCs w:val="22"/>
        </w:rPr>
        <w:lastRenderedPageBreak/>
        <w:t>ÍNDICE</w:t>
      </w:r>
      <w:r w:rsidR="002F0787" w:rsidRPr="00A0477B">
        <w:rPr>
          <w:b/>
          <w:szCs w:val="22"/>
        </w:rPr>
        <w:t xml:space="preserve"> DE CONTENIDO</w:t>
      </w:r>
    </w:p>
    <w:p w14:paraId="4CF1F710" w14:textId="77777777" w:rsidR="00BE4D10" w:rsidRPr="00A0477B" w:rsidRDefault="00BE4D10" w:rsidP="00BE4D10">
      <w:pPr>
        <w:tabs>
          <w:tab w:val="left" w:pos="2408"/>
        </w:tabs>
        <w:rPr>
          <w:szCs w:val="22"/>
        </w:rPr>
      </w:pPr>
    </w:p>
    <w:p w14:paraId="0F42CAE9" w14:textId="51AFD277" w:rsidR="00874FB4" w:rsidRPr="00A0477B" w:rsidRDefault="00874FB4" w:rsidP="00B815F7">
      <w:r w:rsidRPr="00A0477B">
        <w:t>[</w:t>
      </w:r>
      <w:r w:rsidR="004D04D4">
        <w:t>S</w:t>
      </w:r>
      <w:r w:rsidRPr="00A0477B">
        <w:t>e registran todos los títulos que se encuentran después de esta sección]</w:t>
      </w:r>
    </w:p>
    <w:p w14:paraId="5BE4BA7A" w14:textId="77777777" w:rsidR="00C84BD9" w:rsidRDefault="00874FB4" w:rsidP="00BE4D10">
      <w:r w:rsidRPr="00A0477B">
        <w:t>[Los títulos deben estar alineados verticalmente entre sí y el formato debe estar acorde al nivel como indica la normativa]</w:t>
      </w:r>
    </w:p>
    <w:sdt>
      <w:sdtPr>
        <w:rPr>
          <w:lang w:val="es-ES"/>
        </w:rPr>
        <w:id w:val="751321702"/>
        <w:docPartObj>
          <w:docPartGallery w:val="Table of Contents"/>
          <w:docPartUnique/>
        </w:docPartObj>
      </w:sdtPr>
      <w:sdtEndPr>
        <w:rPr>
          <w:rFonts w:ascii="Times New Roman" w:eastAsia="Times New Roman" w:hAnsi="Times New Roman" w:cs="Times New Roman"/>
          <w:b/>
          <w:bCs/>
          <w:color w:val="auto"/>
          <w:sz w:val="22"/>
          <w:szCs w:val="20"/>
          <w:lang w:eastAsia="zh-CN"/>
        </w:rPr>
      </w:sdtEndPr>
      <w:sdtContent>
        <w:p w14:paraId="4468A550" w14:textId="3B7618DD" w:rsidR="00C84BD9" w:rsidRPr="000B6783" w:rsidRDefault="00C84BD9" w:rsidP="00C84BD9">
          <w:pPr>
            <w:pStyle w:val="TtuloTDC"/>
            <w:jc w:val="center"/>
            <w:rPr>
              <w:rFonts w:ascii="Times New Roman" w:hAnsi="Times New Roman" w:cs="Times New Roman"/>
              <w:color w:val="auto"/>
            </w:rPr>
          </w:pPr>
          <w:r w:rsidRPr="000B6783">
            <w:rPr>
              <w:rFonts w:ascii="Times New Roman" w:hAnsi="Times New Roman" w:cs="Times New Roman"/>
              <w:color w:val="auto"/>
              <w:lang w:val="es-ES"/>
            </w:rPr>
            <w:t>Contenido</w:t>
          </w:r>
        </w:p>
        <w:p w14:paraId="1C6DCA03" w14:textId="161987C2" w:rsidR="000B6783" w:rsidRDefault="00C84BD9">
          <w:pPr>
            <w:pStyle w:val="TDC1"/>
            <w:rPr>
              <w:rFonts w:asciiTheme="minorHAnsi" w:eastAsiaTheme="minorEastAsia" w:hAnsiTheme="minorHAnsi" w:cstheme="minorBidi"/>
              <w:kern w:val="2"/>
              <w:sz w:val="24"/>
              <w:szCs w:val="24"/>
              <w:lang w:eastAsia="es-EC"/>
              <w14:ligatures w14:val="standardContextual"/>
            </w:rPr>
          </w:pPr>
          <w:r>
            <w:fldChar w:fldCharType="begin"/>
          </w:r>
          <w:r>
            <w:instrText xml:space="preserve"> TOC \o "1-3" \h \z \u </w:instrText>
          </w:r>
          <w:r>
            <w:fldChar w:fldCharType="separate"/>
          </w:r>
          <w:hyperlink w:anchor="_Toc211424935" w:history="1">
            <w:r w:rsidR="000B6783" w:rsidRPr="00CC00A1">
              <w:rPr>
                <w:rStyle w:val="Hipervnculo"/>
              </w:rPr>
              <w:t>ÍNDICE DE TABLAS</w:t>
            </w:r>
            <w:r w:rsidR="000B6783">
              <w:rPr>
                <w:webHidden/>
              </w:rPr>
              <w:tab/>
            </w:r>
            <w:r w:rsidR="000B6783">
              <w:rPr>
                <w:webHidden/>
              </w:rPr>
              <w:fldChar w:fldCharType="begin"/>
            </w:r>
            <w:r w:rsidR="000B6783">
              <w:rPr>
                <w:webHidden/>
              </w:rPr>
              <w:instrText xml:space="preserve"> PAGEREF _Toc211424935 \h </w:instrText>
            </w:r>
            <w:r w:rsidR="000B6783">
              <w:rPr>
                <w:webHidden/>
              </w:rPr>
            </w:r>
            <w:r w:rsidR="000B6783">
              <w:rPr>
                <w:webHidden/>
              </w:rPr>
              <w:fldChar w:fldCharType="separate"/>
            </w:r>
            <w:r w:rsidR="000B6783">
              <w:rPr>
                <w:webHidden/>
              </w:rPr>
              <w:t>ix</w:t>
            </w:r>
            <w:r w:rsidR="000B6783">
              <w:rPr>
                <w:webHidden/>
              </w:rPr>
              <w:fldChar w:fldCharType="end"/>
            </w:r>
          </w:hyperlink>
        </w:p>
        <w:p w14:paraId="3AEB9501" w14:textId="1A181DE2"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36" w:history="1">
            <w:r w:rsidRPr="00CC00A1">
              <w:rPr>
                <w:rStyle w:val="Hipervnculo"/>
              </w:rPr>
              <w:t>ÍNDICE DE ILUSTRACIONES</w:t>
            </w:r>
            <w:r>
              <w:rPr>
                <w:webHidden/>
              </w:rPr>
              <w:tab/>
            </w:r>
            <w:r>
              <w:rPr>
                <w:webHidden/>
              </w:rPr>
              <w:fldChar w:fldCharType="begin"/>
            </w:r>
            <w:r>
              <w:rPr>
                <w:webHidden/>
              </w:rPr>
              <w:instrText xml:space="preserve"> PAGEREF _Toc211424936 \h </w:instrText>
            </w:r>
            <w:r>
              <w:rPr>
                <w:webHidden/>
              </w:rPr>
            </w:r>
            <w:r>
              <w:rPr>
                <w:webHidden/>
              </w:rPr>
              <w:fldChar w:fldCharType="separate"/>
            </w:r>
            <w:r>
              <w:rPr>
                <w:webHidden/>
              </w:rPr>
              <w:t>x</w:t>
            </w:r>
            <w:r>
              <w:rPr>
                <w:webHidden/>
              </w:rPr>
              <w:fldChar w:fldCharType="end"/>
            </w:r>
          </w:hyperlink>
        </w:p>
        <w:p w14:paraId="7AC01EE0" w14:textId="52027067"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37" w:history="1">
            <w:r w:rsidRPr="00CC00A1">
              <w:rPr>
                <w:rStyle w:val="Hipervnculo"/>
              </w:rPr>
              <w:t>ÍNDICE DE ANEXOS</w:t>
            </w:r>
            <w:r>
              <w:rPr>
                <w:webHidden/>
              </w:rPr>
              <w:tab/>
            </w:r>
            <w:r>
              <w:rPr>
                <w:webHidden/>
              </w:rPr>
              <w:fldChar w:fldCharType="begin"/>
            </w:r>
            <w:r>
              <w:rPr>
                <w:webHidden/>
              </w:rPr>
              <w:instrText xml:space="preserve"> PAGEREF _Toc211424937 \h </w:instrText>
            </w:r>
            <w:r>
              <w:rPr>
                <w:webHidden/>
              </w:rPr>
            </w:r>
            <w:r>
              <w:rPr>
                <w:webHidden/>
              </w:rPr>
              <w:fldChar w:fldCharType="separate"/>
            </w:r>
            <w:r>
              <w:rPr>
                <w:webHidden/>
              </w:rPr>
              <w:t>xi</w:t>
            </w:r>
            <w:r>
              <w:rPr>
                <w:webHidden/>
              </w:rPr>
              <w:fldChar w:fldCharType="end"/>
            </w:r>
          </w:hyperlink>
        </w:p>
        <w:p w14:paraId="376D7D93" w14:textId="688AE21C"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38" w:history="1">
            <w:r w:rsidRPr="00CC00A1">
              <w:rPr>
                <w:rStyle w:val="Hipervnculo"/>
              </w:rPr>
              <w:t>RESUMEN</w:t>
            </w:r>
            <w:r>
              <w:rPr>
                <w:webHidden/>
              </w:rPr>
              <w:tab/>
            </w:r>
            <w:r>
              <w:rPr>
                <w:webHidden/>
              </w:rPr>
              <w:fldChar w:fldCharType="begin"/>
            </w:r>
            <w:r>
              <w:rPr>
                <w:webHidden/>
              </w:rPr>
              <w:instrText xml:space="preserve"> PAGEREF _Toc211424938 \h </w:instrText>
            </w:r>
            <w:r>
              <w:rPr>
                <w:webHidden/>
              </w:rPr>
            </w:r>
            <w:r>
              <w:rPr>
                <w:webHidden/>
              </w:rPr>
              <w:fldChar w:fldCharType="separate"/>
            </w:r>
            <w:r>
              <w:rPr>
                <w:webHidden/>
              </w:rPr>
              <w:t>xii</w:t>
            </w:r>
            <w:r>
              <w:rPr>
                <w:webHidden/>
              </w:rPr>
              <w:fldChar w:fldCharType="end"/>
            </w:r>
          </w:hyperlink>
        </w:p>
        <w:p w14:paraId="7E77302A" w14:textId="39165746"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39" w:history="1">
            <w:r w:rsidRPr="00CC00A1">
              <w:rPr>
                <w:rStyle w:val="Hipervnculo"/>
                <w:lang w:val="en-CA"/>
              </w:rPr>
              <w:t>SUMMARY / ABSTRACT</w:t>
            </w:r>
            <w:r>
              <w:rPr>
                <w:webHidden/>
              </w:rPr>
              <w:tab/>
            </w:r>
            <w:r>
              <w:rPr>
                <w:webHidden/>
              </w:rPr>
              <w:fldChar w:fldCharType="begin"/>
            </w:r>
            <w:r>
              <w:rPr>
                <w:webHidden/>
              </w:rPr>
              <w:instrText xml:space="preserve"> PAGEREF _Toc211424939 \h </w:instrText>
            </w:r>
            <w:r>
              <w:rPr>
                <w:webHidden/>
              </w:rPr>
            </w:r>
            <w:r>
              <w:rPr>
                <w:webHidden/>
              </w:rPr>
              <w:fldChar w:fldCharType="separate"/>
            </w:r>
            <w:r>
              <w:rPr>
                <w:webHidden/>
              </w:rPr>
              <w:t>xiii</w:t>
            </w:r>
            <w:r>
              <w:rPr>
                <w:webHidden/>
              </w:rPr>
              <w:fldChar w:fldCharType="end"/>
            </w:r>
          </w:hyperlink>
        </w:p>
        <w:p w14:paraId="3D7FAB34" w14:textId="20CE6EEF"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40" w:history="1">
            <w:r w:rsidRPr="00CC00A1">
              <w:rPr>
                <w:rStyle w:val="Hipervnculo"/>
              </w:rPr>
              <w:t>INTRODUCCIÓN</w:t>
            </w:r>
            <w:r>
              <w:rPr>
                <w:webHidden/>
              </w:rPr>
              <w:tab/>
            </w:r>
            <w:r>
              <w:rPr>
                <w:webHidden/>
              </w:rPr>
              <w:fldChar w:fldCharType="begin"/>
            </w:r>
            <w:r>
              <w:rPr>
                <w:webHidden/>
              </w:rPr>
              <w:instrText xml:space="preserve"> PAGEREF _Toc211424940 \h </w:instrText>
            </w:r>
            <w:r>
              <w:rPr>
                <w:webHidden/>
              </w:rPr>
            </w:r>
            <w:r>
              <w:rPr>
                <w:webHidden/>
              </w:rPr>
              <w:fldChar w:fldCharType="separate"/>
            </w:r>
            <w:r>
              <w:rPr>
                <w:webHidden/>
              </w:rPr>
              <w:t>1</w:t>
            </w:r>
            <w:r>
              <w:rPr>
                <w:webHidden/>
              </w:rPr>
              <w:fldChar w:fldCharType="end"/>
            </w:r>
          </w:hyperlink>
        </w:p>
        <w:p w14:paraId="65D7ABC0" w14:textId="6CF092BE"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41" w:history="1">
            <w:r w:rsidRPr="00CC00A1">
              <w:rPr>
                <w:rStyle w:val="Hipervnculo"/>
              </w:rPr>
              <w:t>CAPÍTULO I</w:t>
            </w:r>
            <w:r>
              <w:rPr>
                <w:webHidden/>
              </w:rPr>
              <w:tab/>
            </w:r>
            <w:r>
              <w:rPr>
                <w:webHidden/>
              </w:rPr>
              <w:fldChar w:fldCharType="begin"/>
            </w:r>
            <w:r>
              <w:rPr>
                <w:webHidden/>
              </w:rPr>
              <w:instrText xml:space="preserve"> PAGEREF _Toc211424941 \h </w:instrText>
            </w:r>
            <w:r>
              <w:rPr>
                <w:webHidden/>
              </w:rPr>
            </w:r>
            <w:r>
              <w:rPr>
                <w:webHidden/>
              </w:rPr>
              <w:fldChar w:fldCharType="separate"/>
            </w:r>
            <w:r>
              <w:rPr>
                <w:webHidden/>
              </w:rPr>
              <w:t>2</w:t>
            </w:r>
            <w:r>
              <w:rPr>
                <w:webHidden/>
              </w:rPr>
              <w:fldChar w:fldCharType="end"/>
            </w:r>
          </w:hyperlink>
        </w:p>
        <w:p w14:paraId="1DE4D7FE" w14:textId="31BDF15B" w:rsidR="000B6783" w:rsidRDefault="000B6783">
          <w:pPr>
            <w:pStyle w:val="TDC1"/>
            <w:tabs>
              <w:tab w:val="left" w:pos="600"/>
            </w:tabs>
            <w:rPr>
              <w:rFonts w:asciiTheme="minorHAnsi" w:eastAsiaTheme="minorEastAsia" w:hAnsiTheme="minorHAnsi" w:cstheme="minorBidi"/>
              <w:kern w:val="2"/>
              <w:sz w:val="24"/>
              <w:szCs w:val="24"/>
              <w:lang w:eastAsia="es-EC"/>
              <w14:ligatures w14:val="standardContextual"/>
            </w:rPr>
          </w:pPr>
          <w:hyperlink w:anchor="_Toc211424942" w:history="1">
            <w:r w:rsidRPr="00CC00A1">
              <w:rPr>
                <w:rStyle w:val="Hipervnculo"/>
              </w:rPr>
              <w:t>1.</w:t>
            </w:r>
            <w:r>
              <w:rPr>
                <w:rFonts w:asciiTheme="minorHAnsi" w:eastAsiaTheme="minorEastAsia" w:hAnsiTheme="minorHAnsi" w:cstheme="minorBidi"/>
                <w:kern w:val="2"/>
                <w:sz w:val="24"/>
                <w:szCs w:val="24"/>
                <w:lang w:eastAsia="es-EC"/>
                <w14:ligatures w14:val="standardContextual"/>
              </w:rPr>
              <w:tab/>
            </w:r>
            <w:r w:rsidRPr="00CC00A1">
              <w:rPr>
                <w:rStyle w:val="Hipervnculo"/>
              </w:rPr>
              <w:t>DIAGNÓSTICO DEL PROBLEMA</w:t>
            </w:r>
            <w:r>
              <w:rPr>
                <w:webHidden/>
              </w:rPr>
              <w:tab/>
            </w:r>
            <w:r>
              <w:rPr>
                <w:webHidden/>
              </w:rPr>
              <w:fldChar w:fldCharType="begin"/>
            </w:r>
            <w:r>
              <w:rPr>
                <w:webHidden/>
              </w:rPr>
              <w:instrText xml:space="preserve"> PAGEREF _Toc211424942 \h </w:instrText>
            </w:r>
            <w:r>
              <w:rPr>
                <w:webHidden/>
              </w:rPr>
            </w:r>
            <w:r>
              <w:rPr>
                <w:webHidden/>
              </w:rPr>
              <w:fldChar w:fldCharType="separate"/>
            </w:r>
            <w:r>
              <w:rPr>
                <w:webHidden/>
              </w:rPr>
              <w:t>2</w:t>
            </w:r>
            <w:r>
              <w:rPr>
                <w:webHidden/>
              </w:rPr>
              <w:fldChar w:fldCharType="end"/>
            </w:r>
          </w:hyperlink>
        </w:p>
        <w:p w14:paraId="6F3EECAF" w14:textId="78AA80B8"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43" w:history="1">
            <w:r w:rsidRPr="00CC00A1">
              <w:rPr>
                <w:rStyle w:val="Hipervnculo"/>
                <w:rFonts w:eastAsiaTheme="majorEastAsia"/>
                <w:noProof/>
              </w:rPr>
              <w:t>1.1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Planteamiento del problema</w:t>
            </w:r>
            <w:r>
              <w:rPr>
                <w:noProof/>
                <w:webHidden/>
              </w:rPr>
              <w:tab/>
            </w:r>
            <w:r>
              <w:rPr>
                <w:noProof/>
                <w:webHidden/>
              </w:rPr>
              <w:fldChar w:fldCharType="begin"/>
            </w:r>
            <w:r>
              <w:rPr>
                <w:noProof/>
                <w:webHidden/>
              </w:rPr>
              <w:instrText xml:space="preserve"> PAGEREF _Toc211424943 \h </w:instrText>
            </w:r>
            <w:r>
              <w:rPr>
                <w:noProof/>
                <w:webHidden/>
              </w:rPr>
            </w:r>
            <w:r>
              <w:rPr>
                <w:noProof/>
                <w:webHidden/>
              </w:rPr>
              <w:fldChar w:fldCharType="separate"/>
            </w:r>
            <w:r>
              <w:rPr>
                <w:noProof/>
                <w:webHidden/>
              </w:rPr>
              <w:t>2</w:t>
            </w:r>
            <w:r>
              <w:rPr>
                <w:noProof/>
                <w:webHidden/>
              </w:rPr>
              <w:fldChar w:fldCharType="end"/>
            </w:r>
          </w:hyperlink>
        </w:p>
        <w:p w14:paraId="5C0AE55E" w14:textId="193F5040"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44" w:history="1">
            <w:r w:rsidRPr="00CC00A1">
              <w:rPr>
                <w:rStyle w:val="Hipervnculo"/>
                <w:rFonts w:eastAsiaTheme="majorEastAsia"/>
                <w:noProof/>
                <w:lang w:val="es-EC"/>
              </w:rPr>
              <w:t>1.1.1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Antecedentes</w:t>
            </w:r>
            <w:r>
              <w:rPr>
                <w:noProof/>
                <w:webHidden/>
              </w:rPr>
              <w:tab/>
            </w:r>
            <w:r>
              <w:rPr>
                <w:noProof/>
                <w:webHidden/>
              </w:rPr>
              <w:fldChar w:fldCharType="begin"/>
            </w:r>
            <w:r>
              <w:rPr>
                <w:noProof/>
                <w:webHidden/>
              </w:rPr>
              <w:instrText xml:space="preserve"> PAGEREF _Toc211424944 \h </w:instrText>
            </w:r>
            <w:r>
              <w:rPr>
                <w:noProof/>
                <w:webHidden/>
              </w:rPr>
            </w:r>
            <w:r>
              <w:rPr>
                <w:noProof/>
                <w:webHidden/>
              </w:rPr>
              <w:fldChar w:fldCharType="separate"/>
            </w:r>
            <w:r>
              <w:rPr>
                <w:noProof/>
                <w:webHidden/>
              </w:rPr>
              <w:t>2</w:t>
            </w:r>
            <w:r>
              <w:rPr>
                <w:noProof/>
                <w:webHidden/>
              </w:rPr>
              <w:fldChar w:fldCharType="end"/>
            </w:r>
          </w:hyperlink>
        </w:p>
        <w:p w14:paraId="290E214A" w14:textId="02B87B19"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45" w:history="1">
            <w:r w:rsidRPr="00CC00A1">
              <w:rPr>
                <w:rStyle w:val="Hipervnculo"/>
                <w:rFonts w:eastAsiaTheme="majorEastAsia"/>
                <w:noProof/>
                <w:lang w:val="es-EC"/>
              </w:rPr>
              <w:t>1.1.2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Formulación del Problema</w:t>
            </w:r>
            <w:r>
              <w:rPr>
                <w:noProof/>
                <w:webHidden/>
              </w:rPr>
              <w:tab/>
            </w:r>
            <w:r>
              <w:rPr>
                <w:noProof/>
                <w:webHidden/>
              </w:rPr>
              <w:fldChar w:fldCharType="begin"/>
            </w:r>
            <w:r>
              <w:rPr>
                <w:noProof/>
                <w:webHidden/>
              </w:rPr>
              <w:instrText xml:space="preserve"> PAGEREF _Toc211424945 \h </w:instrText>
            </w:r>
            <w:r>
              <w:rPr>
                <w:noProof/>
                <w:webHidden/>
              </w:rPr>
            </w:r>
            <w:r>
              <w:rPr>
                <w:noProof/>
                <w:webHidden/>
              </w:rPr>
              <w:fldChar w:fldCharType="separate"/>
            </w:r>
            <w:r>
              <w:rPr>
                <w:noProof/>
                <w:webHidden/>
              </w:rPr>
              <w:t>2</w:t>
            </w:r>
            <w:r>
              <w:rPr>
                <w:noProof/>
                <w:webHidden/>
              </w:rPr>
              <w:fldChar w:fldCharType="end"/>
            </w:r>
          </w:hyperlink>
        </w:p>
        <w:p w14:paraId="1E1FDB11" w14:textId="7CF40E02"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46" w:history="1">
            <w:r w:rsidRPr="00CC00A1">
              <w:rPr>
                <w:rStyle w:val="Hipervnculo"/>
                <w:rFonts w:eastAsiaTheme="majorEastAsia"/>
                <w:noProof/>
                <w:lang w:val="es-EC"/>
              </w:rPr>
              <w:t>1.1.3</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Sistematización del Problema</w:t>
            </w:r>
            <w:r>
              <w:rPr>
                <w:noProof/>
                <w:webHidden/>
              </w:rPr>
              <w:tab/>
            </w:r>
            <w:r>
              <w:rPr>
                <w:noProof/>
                <w:webHidden/>
              </w:rPr>
              <w:fldChar w:fldCharType="begin"/>
            </w:r>
            <w:r>
              <w:rPr>
                <w:noProof/>
                <w:webHidden/>
              </w:rPr>
              <w:instrText xml:space="preserve"> PAGEREF _Toc211424946 \h </w:instrText>
            </w:r>
            <w:r>
              <w:rPr>
                <w:noProof/>
                <w:webHidden/>
              </w:rPr>
            </w:r>
            <w:r>
              <w:rPr>
                <w:noProof/>
                <w:webHidden/>
              </w:rPr>
              <w:fldChar w:fldCharType="separate"/>
            </w:r>
            <w:r>
              <w:rPr>
                <w:noProof/>
                <w:webHidden/>
              </w:rPr>
              <w:t>3</w:t>
            </w:r>
            <w:r>
              <w:rPr>
                <w:noProof/>
                <w:webHidden/>
              </w:rPr>
              <w:fldChar w:fldCharType="end"/>
            </w:r>
          </w:hyperlink>
        </w:p>
        <w:p w14:paraId="4723E415" w14:textId="21177AAE"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47" w:history="1">
            <w:r w:rsidRPr="00CC00A1">
              <w:rPr>
                <w:rStyle w:val="Hipervnculo"/>
                <w:rFonts w:eastAsiaTheme="majorEastAsia"/>
                <w:noProof/>
              </w:rPr>
              <w:t>1.2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Objetivos</w:t>
            </w:r>
            <w:r>
              <w:rPr>
                <w:noProof/>
                <w:webHidden/>
              </w:rPr>
              <w:tab/>
            </w:r>
            <w:r>
              <w:rPr>
                <w:noProof/>
                <w:webHidden/>
              </w:rPr>
              <w:fldChar w:fldCharType="begin"/>
            </w:r>
            <w:r>
              <w:rPr>
                <w:noProof/>
                <w:webHidden/>
              </w:rPr>
              <w:instrText xml:space="preserve"> PAGEREF _Toc211424947 \h </w:instrText>
            </w:r>
            <w:r>
              <w:rPr>
                <w:noProof/>
                <w:webHidden/>
              </w:rPr>
            </w:r>
            <w:r>
              <w:rPr>
                <w:noProof/>
                <w:webHidden/>
              </w:rPr>
              <w:fldChar w:fldCharType="separate"/>
            </w:r>
            <w:r>
              <w:rPr>
                <w:noProof/>
                <w:webHidden/>
              </w:rPr>
              <w:t>3</w:t>
            </w:r>
            <w:r>
              <w:rPr>
                <w:noProof/>
                <w:webHidden/>
              </w:rPr>
              <w:fldChar w:fldCharType="end"/>
            </w:r>
          </w:hyperlink>
        </w:p>
        <w:p w14:paraId="46F1C95A" w14:textId="12CB2AF6"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48" w:history="1">
            <w:r w:rsidRPr="00CC00A1">
              <w:rPr>
                <w:rStyle w:val="Hipervnculo"/>
                <w:rFonts w:eastAsiaTheme="majorEastAsia"/>
                <w:noProof/>
                <w:lang w:val="es-EC"/>
              </w:rPr>
              <w:t>1.2.1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Objetivo General</w:t>
            </w:r>
            <w:r>
              <w:rPr>
                <w:noProof/>
                <w:webHidden/>
              </w:rPr>
              <w:tab/>
            </w:r>
            <w:r>
              <w:rPr>
                <w:noProof/>
                <w:webHidden/>
              </w:rPr>
              <w:fldChar w:fldCharType="begin"/>
            </w:r>
            <w:r>
              <w:rPr>
                <w:noProof/>
                <w:webHidden/>
              </w:rPr>
              <w:instrText xml:space="preserve"> PAGEREF _Toc211424948 \h </w:instrText>
            </w:r>
            <w:r>
              <w:rPr>
                <w:noProof/>
                <w:webHidden/>
              </w:rPr>
            </w:r>
            <w:r>
              <w:rPr>
                <w:noProof/>
                <w:webHidden/>
              </w:rPr>
              <w:fldChar w:fldCharType="separate"/>
            </w:r>
            <w:r>
              <w:rPr>
                <w:noProof/>
                <w:webHidden/>
              </w:rPr>
              <w:t>3</w:t>
            </w:r>
            <w:r>
              <w:rPr>
                <w:noProof/>
                <w:webHidden/>
              </w:rPr>
              <w:fldChar w:fldCharType="end"/>
            </w:r>
          </w:hyperlink>
        </w:p>
        <w:p w14:paraId="44C665BA" w14:textId="701F7717"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49" w:history="1">
            <w:r w:rsidRPr="00CC00A1">
              <w:rPr>
                <w:rStyle w:val="Hipervnculo"/>
                <w:rFonts w:eastAsiaTheme="majorEastAsia"/>
                <w:noProof/>
                <w:lang w:val="es-EC"/>
              </w:rPr>
              <w:t>1.2.2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Objetivos Específicos</w:t>
            </w:r>
            <w:r>
              <w:rPr>
                <w:noProof/>
                <w:webHidden/>
              </w:rPr>
              <w:tab/>
            </w:r>
            <w:r>
              <w:rPr>
                <w:noProof/>
                <w:webHidden/>
              </w:rPr>
              <w:fldChar w:fldCharType="begin"/>
            </w:r>
            <w:r>
              <w:rPr>
                <w:noProof/>
                <w:webHidden/>
              </w:rPr>
              <w:instrText xml:space="preserve"> PAGEREF _Toc211424949 \h </w:instrText>
            </w:r>
            <w:r>
              <w:rPr>
                <w:noProof/>
                <w:webHidden/>
              </w:rPr>
            </w:r>
            <w:r>
              <w:rPr>
                <w:noProof/>
                <w:webHidden/>
              </w:rPr>
              <w:fldChar w:fldCharType="separate"/>
            </w:r>
            <w:r>
              <w:rPr>
                <w:noProof/>
                <w:webHidden/>
              </w:rPr>
              <w:t>3</w:t>
            </w:r>
            <w:r>
              <w:rPr>
                <w:noProof/>
                <w:webHidden/>
              </w:rPr>
              <w:fldChar w:fldCharType="end"/>
            </w:r>
          </w:hyperlink>
        </w:p>
        <w:p w14:paraId="0A3956DB" w14:textId="6CE200C4"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50" w:history="1">
            <w:r w:rsidRPr="00CC00A1">
              <w:rPr>
                <w:rStyle w:val="Hipervnculo"/>
                <w:rFonts w:eastAsiaTheme="majorEastAsia"/>
                <w:noProof/>
              </w:rPr>
              <w:t>1.3</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Justificación</w:t>
            </w:r>
            <w:r>
              <w:rPr>
                <w:noProof/>
                <w:webHidden/>
              </w:rPr>
              <w:tab/>
            </w:r>
            <w:r>
              <w:rPr>
                <w:noProof/>
                <w:webHidden/>
              </w:rPr>
              <w:fldChar w:fldCharType="begin"/>
            </w:r>
            <w:r>
              <w:rPr>
                <w:noProof/>
                <w:webHidden/>
              </w:rPr>
              <w:instrText xml:space="preserve"> PAGEREF _Toc211424950 \h </w:instrText>
            </w:r>
            <w:r>
              <w:rPr>
                <w:noProof/>
                <w:webHidden/>
              </w:rPr>
            </w:r>
            <w:r>
              <w:rPr>
                <w:noProof/>
                <w:webHidden/>
              </w:rPr>
              <w:fldChar w:fldCharType="separate"/>
            </w:r>
            <w:r>
              <w:rPr>
                <w:noProof/>
                <w:webHidden/>
              </w:rPr>
              <w:t>3</w:t>
            </w:r>
            <w:r>
              <w:rPr>
                <w:noProof/>
                <w:webHidden/>
              </w:rPr>
              <w:fldChar w:fldCharType="end"/>
            </w:r>
          </w:hyperlink>
        </w:p>
        <w:p w14:paraId="54C5D192" w14:textId="19A5B1B3"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51" w:history="1">
            <w:r w:rsidRPr="00CC00A1">
              <w:rPr>
                <w:rStyle w:val="Hipervnculo"/>
                <w:rFonts w:eastAsiaTheme="majorEastAsia"/>
                <w:noProof/>
                <w:lang w:val="es-EC"/>
              </w:rPr>
              <w:t>1.3.1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Justificación Teórica</w:t>
            </w:r>
            <w:r>
              <w:rPr>
                <w:noProof/>
                <w:webHidden/>
              </w:rPr>
              <w:tab/>
            </w:r>
            <w:r>
              <w:rPr>
                <w:noProof/>
                <w:webHidden/>
              </w:rPr>
              <w:fldChar w:fldCharType="begin"/>
            </w:r>
            <w:r>
              <w:rPr>
                <w:noProof/>
                <w:webHidden/>
              </w:rPr>
              <w:instrText xml:space="preserve"> PAGEREF _Toc211424951 \h </w:instrText>
            </w:r>
            <w:r>
              <w:rPr>
                <w:noProof/>
                <w:webHidden/>
              </w:rPr>
            </w:r>
            <w:r>
              <w:rPr>
                <w:noProof/>
                <w:webHidden/>
              </w:rPr>
              <w:fldChar w:fldCharType="separate"/>
            </w:r>
            <w:r>
              <w:rPr>
                <w:noProof/>
                <w:webHidden/>
              </w:rPr>
              <w:t>3</w:t>
            </w:r>
            <w:r>
              <w:rPr>
                <w:noProof/>
                <w:webHidden/>
              </w:rPr>
              <w:fldChar w:fldCharType="end"/>
            </w:r>
          </w:hyperlink>
        </w:p>
        <w:p w14:paraId="4405A8DA" w14:textId="5E38959C"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52" w:history="1">
            <w:r w:rsidRPr="00CC00A1">
              <w:rPr>
                <w:rStyle w:val="Hipervnculo"/>
                <w:rFonts w:eastAsiaTheme="majorEastAsia"/>
                <w:noProof/>
                <w:lang w:val="es-EC"/>
              </w:rPr>
              <w:t>1.3.2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Justificación Aplicativa</w:t>
            </w:r>
            <w:r>
              <w:rPr>
                <w:noProof/>
                <w:webHidden/>
              </w:rPr>
              <w:tab/>
            </w:r>
            <w:r>
              <w:rPr>
                <w:noProof/>
                <w:webHidden/>
              </w:rPr>
              <w:fldChar w:fldCharType="begin"/>
            </w:r>
            <w:r>
              <w:rPr>
                <w:noProof/>
                <w:webHidden/>
              </w:rPr>
              <w:instrText xml:space="preserve"> PAGEREF _Toc211424952 \h </w:instrText>
            </w:r>
            <w:r>
              <w:rPr>
                <w:noProof/>
                <w:webHidden/>
              </w:rPr>
            </w:r>
            <w:r>
              <w:rPr>
                <w:noProof/>
                <w:webHidden/>
              </w:rPr>
              <w:fldChar w:fldCharType="separate"/>
            </w:r>
            <w:r>
              <w:rPr>
                <w:noProof/>
                <w:webHidden/>
              </w:rPr>
              <w:t>4</w:t>
            </w:r>
            <w:r>
              <w:rPr>
                <w:noProof/>
                <w:webHidden/>
              </w:rPr>
              <w:fldChar w:fldCharType="end"/>
            </w:r>
          </w:hyperlink>
        </w:p>
        <w:p w14:paraId="282B92BB" w14:textId="43FD1AA2"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53" w:history="1">
            <w:r w:rsidRPr="00CC00A1">
              <w:rPr>
                <w:rStyle w:val="Hipervnculo"/>
              </w:rPr>
              <w:t>CAPÍTULO II</w:t>
            </w:r>
            <w:r>
              <w:rPr>
                <w:webHidden/>
              </w:rPr>
              <w:tab/>
            </w:r>
            <w:r>
              <w:rPr>
                <w:webHidden/>
              </w:rPr>
              <w:fldChar w:fldCharType="begin"/>
            </w:r>
            <w:r>
              <w:rPr>
                <w:webHidden/>
              </w:rPr>
              <w:instrText xml:space="preserve"> PAGEREF _Toc211424953 \h </w:instrText>
            </w:r>
            <w:r>
              <w:rPr>
                <w:webHidden/>
              </w:rPr>
            </w:r>
            <w:r>
              <w:rPr>
                <w:webHidden/>
              </w:rPr>
              <w:fldChar w:fldCharType="separate"/>
            </w:r>
            <w:r>
              <w:rPr>
                <w:webHidden/>
              </w:rPr>
              <w:t>6</w:t>
            </w:r>
            <w:r>
              <w:rPr>
                <w:webHidden/>
              </w:rPr>
              <w:fldChar w:fldCharType="end"/>
            </w:r>
          </w:hyperlink>
        </w:p>
        <w:p w14:paraId="2AA8DA1D" w14:textId="1C4CD920" w:rsidR="000B6783" w:rsidRDefault="000B6783">
          <w:pPr>
            <w:pStyle w:val="TDC1"/>
            <w:tabs>
              <w:tab w:val="left" w:pos="600"/>
            </w:tabs>
            <w:rPr>
              <w:rFonts w:asciiTheme="minorHAnsi" w:eastAsiaTheme="minorEastAsia" w:hAnsiTheme="minorHAnsi" w:cstheme="minorBidi"/>
              <w:kern w:val="2"/>
              <w:sz w:val="24"/>
              <w:szCs w:val="24"/>
              <w:lang w:eastAsia="es-EC"/>
              <w14:ligatures w14:val="standardContextual"/>
            </w:rPr>
          </w:pPr>
          <w:hyperlink w:anchor="_Toc211424954" w:history="1">
            <w:r w:rsidRPr="00CC00A1">
              <w:rPr>
                <w:rStyle w:val="Hipervnculo"/>
              </w:rPr>
              <w:t>2.</w:t>
            </w:r>
            <w:r>
              <w:rPr>
                <w:rFonts w:asciiTheme="minorHAnsi" w:eastAsiaTheme="minorEastAsia" w:hAnsiTheme="minorHAnsi" w:cstheme="minorBidi"/>
                <w:kern w:val="2"/>
                <w:sz w:val="24"/>
                <w:szCs w:val="24"/>
                <w:lang w:eastAsia="es-EC"/>
                <w14:ligatures w14:val="standardContextual"/>
              </w:rPr>
              <w:tab/>
            </w:r>
            <w:r w:rsidRPr="00CC00A1">
              <w:rPr>
                <w:rStyle w:val="Hipervnculo"/>
              </w:rPr>
              <w:t>MARCO TEÓRICO</w:t>
            </w:r>
            <w:r>
              <w:rPr>
                <w:webHidden/>
              </w:rPr>
              <w:tab/>
            </w:r>
            <w:r>
              <w:rPr>
                <w:webHidden/>
              </w:rPr>
              <w:fldChar w:fldCharType="begin"/>
            </w:r>
            <w:r>
              <w:rPr>
                <w:webHidden/>
              </w:rPr>
              <w:instrText xml:space="preserve"> PAGEREF _Toc211424954 \h </w:instrText>
            </w:r>
            <w:r>
              <w:rPr>
                <w:webHidden/>
              </w:rPr>
            </w:r>
            <w:r>
              <w:rPr>
                <w:webHidden/>
              </w:rPr>
              <w:fldChar w:fldCharType="separate"/>
            </w:r>
            <w:r>
              <w:rPr>
                <w:webHidden/>
              </w:rPr>
              <w:t>6</w:t>
            </w:r>
            <w:r>
              <w:rPr>
                <w:webHidden/>
              </w:rPr>
              <w:fldChar w:fldCharType="end"/>
            </w:r>
          </w:hyperlink>
        </w:p>
        <w:p w14:paraId="2AC45DA2" w14:textId="66104CC3"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55" w:history="1">
            <w:r w:rsidRPr="00CC00A1">
              <w:rPr>
                <w:rStyle w:val="Hipervnculo"/>
                <w:rFonts w:eastAsiaTheme="majorEastAsia"/>
                <w:noProof/>
              </w:rPr>
              <w:t>2.1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Datos botánicos y su importancia en la conservación de la Biodiversidad</w:t>
            </w:r>
            <w:r>
              <w:rPr>
                <w:noProof/>
                <w:webHidden/>
              </w:rPr>
              <w:tab/>
            </w:r>
            <w:r>
              <w:rPr>
                <w:noProof/>
                <w:webHidden/>
              </w:rPr>
              <w:fldChar w:fldCharType="begin"/>
            </w:r>
            <w:r>
              <w:rPr>
                <w:noProof/>
                <w:webHidden/>
              </w:rPr>
              <w:instrText xml:space="preserve"> PAGEREF _Toc211424955 \h </w:instrText>
            </w:r>
            <w:r>
              <w:rPr>
                <w:noProof/>
                <w:webHidden/>
              </w:rPr>
            </w:r>
            <w:r>
              <w:rPr>
                <w:noProof/>
                <w:webHidden/>
              </w:rPr>
              <w:fldChar w:fldCharType="separate"/>
            </w:r>
            <w:r>
              <w:rPr>
                <w:noProof/>
                <w:webHidden/>
              </w:rPr>
              <w:t>6</w:t>
            </w:r>
            <w:r>
              <w:rPr>
                <w:noProof/>
                <w:webHidden/>
              </w:rPr>
              <w:fldChar w:fldCharType="end"/>
            </w:r>
          </w:hyperlink>
        </w:p>
        <w:p w14:paraId="4A48D430" w14:textId="1761F69E"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56" w:history="1">
            <w:r w:rsidRPr="00CC00A1">
              <w:rPr>
                <w:rStyle w:val="Hipervnculo"/>
                <w:rFonts w:eastAsiaTheme="majorEastAsia"/>
                <w:noProof/>
                <w:lang w:val="es-EC"/>
              </w:rPr>
              <w:t>2.1.1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Definición y componentes de los datos botánicos</w:t>
            </w:r>
            <w:r>
              <w:rPr>
                <w:noProof/>
                <w:webHidden/>
              </w:rPr>
              <w:tab/>
            </w:r>
            <w:r>
              <w:rPr>
                <w:noProof/>
                <w:webHidden/>
              </w:rPr>
              <w:fldChar w:fldCharType="begin"/>
            </w:r>
            <w:r>
              <w:rPr>
                <w:noProof/>
                <w:webHidden/>
              </w:rPr>
              <w:instrText xml:space="preserve"> PAGEREF _Toc211424956 \h </w:instrText>
            </w:r>
            <w:r>
              <w:rPr>
                <w:noProof/>
                <w:webHidden/>
              </w:rPr>
            </w:r>
            <w:r>
              <w:rPr>
                <w:noProof/>
                <w:webHidden/>
              </w:rPr>
              <w:fldChar w:fldCharType="separate"/>
            </w:r>
            <w:r>
              <w:rPr>
                <w:noProof/>
                <w:webHidden/>
              </w:rPr>
              <w:t>6</w:t>
            </w:r>
            <w:r>
              <w:rPr>
                <w:noProof/>
                <w:webHidden/>
              </w:rPr>
              <w:fldChar w:fldCharType="end"/>
            </w:r>
          </w:hyperlink>
        </w:p>
        <w:p w14:paraId="67010216" w14:textId="18B9EBB1"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57" w:history="1">
            <w:r w:rsidRPr="00CC00A1">
              <w:rPr>
                <w:rStyle w:val="Hipervnculo"/>
                <w:rFonts w:eastAsiaTheme="majorEastAsia"/>
                <w:noProof/>
                <w:lang w:val="es-EC"/>
              </w:rPr>
              <w:t>2.1.2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Importancia de los Herbarios en la Conservación de la Biodiversidad</w:t>
            </w:r>
            <w:r>
              <w:rPr>
                <w:noProof/>
                <w:webHidden/>
              </w:rPr>
              <w:tab/>
            </w:r>
            <w:r>
              <w:rPr>
                <w:noProof/>
                <w:webHidden/>
              </w:rPr>
              <w:fldChar w:fldCharType="begin"/>
            </w:r>
            <w:r>
              <w:rPr>
                <w:noProof/>
                <w:webHidden/>
              </w:rPr>
              <w:instrText xml:space="preserve"> PAGEREF _Toc211424957 \h </w:instrText>
            </w:r>
            <w:r>
              <w:rPr>
                <w:noProof/>
                <w:webHidden/>
              </w:rPr>
            </w:r>
            <w:r>
              <w:rPr>
                <w:noProof/>
                <w:webHidden/>
              </w:rPr>
              <w:fldChar w:fldCharType="separate"/>
            </w:r>
            <w:r>
              <w:rPr>
                <w:noProof/>
                <w:webHidden/>
              </w:rPr>
              <w:t>6</w:t>
            </w:r>
            <w:r>
              <w:rPr>
                <w:noProof/>
                <w:webHidden/>
              </w:rPr>
              <w:fldChar w:fldCharType="end"/>
            </w:r>
          </w:hyperlink>
        </w:p>
        <w:p w14:paraId="2CB9FF3A" w14:textId="4FD11401"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58" w:history="1">
            <w:r w:rsidRPr="00CC00A1">
              <w:rPr>
                <w:rStyle w:val="Hipervnculo"/>
                <w:rFonts w:eastAsiaTheme="majorEastAsia"/>
                <w:noProof/>
              </w:rPr>
              <w:t>2.2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Digitalización de colecciones científicas</w:t>
            </w:r>
            <w:r>
              <w:rPr>
                <w:noProof/>
                <w:webHidden/>
              </w:rPr>
              <w:tab/>
            </w:r>
            <w:r>
              <w:rPr>
                <w:noProof/>
                <w:webHidden/>
              </w:rPr>
              <w:fldChar w:fldCharType="begin"/>
            </w:r>
            <w:r>
              <w:rPr>
                <w:noProof/>
                <w:webHidden/>
              </w:rPr>
              <w:instrText xml:space="preserve"> PAGEREF _Toc211424958 \h </w:instrText>
            </w:r>
            <w:r>
              <w:rPr>
                <w:noProof/>
                <w:webHidden/>
              </w:rPr>
            </w:r>
            <w:r>
              <w:rPr>
                <w:noProof/>
                <w:webHidden/>
              </w:rPr>
              <w:fldChar w:fldCharType="separate"/>
            </w:r>
            <w:r>
              <w:rPr>
                <w:noProof/>
                <w:webHidden/>
              </w:rPr>
              <w:t>7</w:t>
            </w:r>
            <w:r>
              <w:rPr>
                <w:noProof/>
                <w:webHidden/>
              </w:rPr>
              <w:fldChar w:fldCharType="end"/>
            </w:r>
          </w:hyperlink>
        </w:p>
        <w:p w14:paraId="768129DC" w14:textId="4E8C7E24"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59" w:history="1">
            <w:r w:rsidRPr="00CC00A1">
              <w:rPr>
                <w:rStyle w:val="Hipervnculo"/>
                <w:rFonts w:eastAsiaTheme="majorEastAsia"/>
                <w:noProof/>
                <w:lang w:val="es-EC"/>
              </w:rPr>
              <w:t>2.2.1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Problemáticas comunes en la gestión de herbarios físicos</w:t>
            </w:r>
            <w:r>
              <w:rPr>
                <w:noProof/>
                <w:webHidden/>
              </w:rPr>
              <w:tab/>
            </w:r>
            <w:r>
              <w:rPr>
                <w:noProof/>
                <w:webHidden/>
              </w:rPr>
              <w:fldChar w:fldCharType="begin"/>
            </w:r>
            <w:r>
              <w:rPr>
                <w:noProof/>
                <w:webHidden/>
              </w:rPr>
              <w:instrText xml:space="preserve"> PAGEREF _Toc211424959 \h </w:instrText>
            </w:r>
            <w:r>
              <w:rPr>
                <w:noProof/>
                <w:webHidden/>
              </w:rPr>
            </w:r>
            <w:r>
              <w:rPr>
                <w:noProof/>
                <w:webHidden/>
              </w:rPr>
              <w:fldChar w:fldCharType="separate"/>
            </w:r>
            <w:r>
              <w:rPr>
                <w:noProof/>
                <w:webHidden/>
              </w:rPr>
              <w:t>7</w:t>
            </w:r>
            <w:r>
              <w:rPr>
                <w:noProof/>
                <w:webHidden/>
              </w:rPr>
              <w:fldChar w:fldCharType="end"/>
            </w:r>
          </w:hyperlink>
        </w:p>
        <w:p w14:paraId="542FDC4D" w14:textId="0EE34B54"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60" w:history="1">
            <w:r w:rsidRPr="00CC00A1">
              <w:rPr>
                <w:rStyle w:val="Hipervnculo"/>
                <w:rFonts w:eastAsiaTheme="majorEastAsia"/>
                <w:noProof/>
                <w:lang w:val="es-EC"/>
              </w:rPr>
              <w:t>2.2.2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Estándares internacionales para la digitalización de herbarios</w:t>
            </w:r>
            <w:r>
              <w:rPr>
                <w:noProof/>
                <w:webHidden/>
              </w:rPr>
              <w:tab/>
            </w:r>
            <w:r>
              <w:rPr>
                <w:noProof/>
                <w:webHidden/>
              </w:rPr>
              <w:fldChar w:fldCharType="begin"/>
            </w:r>
            <w:r>
              <w:rPr>
                <w:noProof/>
                <w:webHidden/>
              </w:rPr>
              <w:instrText xml:space="preserve"> PAGEREF _Toc211424960 \h </w:instrText>
            </w:r>
            <w:r>
              <w:rPr>
                <w:noProof/>
                <w:webHidden/>
              </w:rPr>
            </w:r>
            <w:r>
              <w:rPr>
                <w:noProof/>
                <w:webHidden/>
              </w:rPr>
              <w:fldChar w:fldCharType="separate"/>
            </w:r>
            <w:r>
              <w:rPr>
                <w:noProof/>
                <w:webHidden/>
              </w:rPr>
              <w:t>7</w:t>
            </w:r>
            <w:r>
              <w:rPr>
                <w:noProof/>
                <w:webHidden/>
              </w:rPr>
              <w:fldChar w:fldCharType="end"/>
            </w:r>
          </w:hyperlink>
        </w:p>
        <w:p w14:paraId="4B2347B8" w14:textId="299FB7D7"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61" w:history="1">
            <w:r w:rsidRPr="00CC00A1">
              <w:rPr>
                <w:rStyle w:val="Hipervnculo"/>
                <w:rFonts w:eastAsiaTheme="majorEastAsia"/>
                <w:noProof/>
              </w:rPr>
              <w:t>2.2.3</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rPr>
              <w:t>Características y tipos de software para digitalización de colecciones</w:t>
            </w:r>
            <w:r>
              <w:rPr>
                <w:noProof/>
                <w:webHidden/>
              </w:rPr>
              <w:tab/>
            </w:r>
            <w:r>
              <w:rPr>
                <w:noProof/>
                <w:webHidden/>
              </w:rPr>
              <w:fldChar w:fldCharType="begin"/>
            </w:r>
            <w:r>
              <w:rPr>
                <w:noProof/>
                <w:webHidden/>
              </w:rPr>
              <w:instrText xml:space="preserve"> PAGEREF _Toc211424961 \h </w:instrText>
            </w:r>
            <w:r>
              <w:rPr>
                <w:noProof/>
                <w:webHidden/>
              </w:rPr>
            </w:r>
            <w:r>
              <w:rPr>
                <w:noProof/>
                <w:webHidden/>
              </w:rPr>
              <w:fldChar w:fldCharType="separate"/>
            </w:r>
            <w:r>
              <w:rPr>
                <w:noProof/>
                <w:webHidden/>
              </w:rPr>
              <w:t>9</w:t>
            </w:r>
            <w:r>
              <w:rPr>
                <w:noProof/>
                <w:webHidden/>
              </w:rPr>
              <w:fldChar w:fldCharType="end"/>
            </w:r>
          </w:hyperlink>
        </w:p>
        <w:p w14:paraId="23833E34" w14:textId="4C4D34F3"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62" w:history="1">
            <w:r w:rsidRPr="00CC00A1">
              <w:rPr>
                <w:rStyle w:val="Hipervnculo"/>
                <w:rFonts w:eastAsiaTheme="majorEastAsia"/>
                <w:noProof/>
              </w:rPr>
              <w:t>2.3</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Fundamentos Tecnológicos para la Gestión de Colecciones</w:t>
            </w:r>
            <w:r>
              <w:rPr>
                <w:noProof/>
                <w:webHidden/>
              </w:rPr>
              <w:tab/>
            </w:r>
            <w:r>
              <w:rPr>
                <w:noProof/>
                <w:webHidden/>
              </w:rPr>
              <w:fldChar w:fldCharType="begin"/>
            </w:r>
            <w:r>
              <w:rPr>
                <w:noProof/>
                <w:webHidden/>
              </w:rPr>
              <w:instrText xml:space="preserve"> PAGEREF _Toc211424962 \h </w:instrText>
            </w:r>
            <w:r>
              <w:rPr>
                <w:noProof/>
                <w:webHidden/>
              </w:rPr>
            </w:r>
            <w:r>
              <w:rPr>
                <w:noProof/>
                <w:webHidden/>
              </w:rPr>
              <w:fldChar w:fldCharType="separate"/>
            </w:r>
            <w:r>
              <w:rPr>
                <w:noProof/>
                <w:webHidden/>
              </w:rPr>
              <w:t>10</w:t>
            </w:r>
            <w:r>
              <w:rPr>
                <w:noProof/>
                <w:webHidden/>
              </w:rPr>
              <w:fldChar w:fldCharType="end"/>
            </w:r>
          </w:hyperlink>
        </w:p>
        <w:p w14:paraId="7CF61AFE" w14:textId="7ECEE70D"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63" w:history="1">
            <w:r w:rsidRPr="00CC00A1">
              <w:rPr>
                <w:rStyle w:val="Hipervnculo"/>
                <w:rFonts w:eastAsiaTheme="majorEastAsia"/>
                <w:noProof/>
                <w:lang w:val="es-EC"/>
              </w:rPr>
              <w:t>2.3.1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Aplicaciones web</w:t>
            </w:r>
            <w:r>
              <w:rPr>
                <w:noProof/>
                <w:webHidden/>
              </w:rPr>
              <w:tab/>
            </w:r>
            <w:r>
              <w:rPr>
                <w:noProof/>
                <w:webHidden/>
              </w:rPr>
              <w:fldChar w:fldCharType="begin"/>
            </w:r>
            <w:r>
              <w:rPr>
                <w:noProof/>
                <w:webHidden/>
              </w:rPr>
              <w:instrText xml:space="preserve"> PAGEREF _Toc211424963 \h </w:instrText>
            </w:r>
            <w:r>
              <w:rPr>
                <w:noProof/>
                <w:webHidden/>
              </w:rPr>
            </w:r>
            <w:r>
              <w:rPr>
                <w:noProof/>
                <w:webHidden/>
              </w:rPr>
              <w:fldChar w:fldCharType="separate"/>
            </w:r>
            <w:r>
              <w:rPr>
                <w:noProof/>
                <w:webHidden/>
              </w:rPr>
              <w:t>10</w:t>
            </w:r>
            <w:r>
              <w:rPr>
                <w:noProof/>
                <w:webHidden/>
              </w:rPr>
              <w:fldChar w:fldCharType="end"/>
            </w:r>
          </w:hyperlink>
        </w:p>
        <w:p w14:paraId="087674C5" w14:textId="51A55D8D"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64" w:history="1">
            <w:r w:rsidRPr="00CC00A1">
              <w:rPr>
                <w:rStyle w:val="Hipervnculo"/>
                <w:rFonts w:eastAsiaTheme="majorEastAsia"/>
                <w:noProof/>
                <w:lang w:val="es-EC"/>
              </w:rPr>
              <w:t>2.3.2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Desarrollo de software ERP y Arquitectura Cliente-Servidor</w:t>
            </w:r>
            <w:r>
              <w:rPr>
                <w:noProof/>
                <w:webHidden/>
              </w:rPr>
              <w:tab/>
            </w:r>
            <w:r>
              <w:rPr>
                <w:noProof/>
                <w:webHidden/>
              </w:rPr>
              <w:fldChar w:fldCharType="begin"/>
            </w:r>
            <w:r>
              <w:rPr>
                <w:noProof/>
                <w:webHidden/>
              </w:rPr>
              <w:instrText xml:space="preserve"> PAGEREF _Toc211424964 \h </w:instrText>
            </w:r>
            <w:r>
              <w:rPr>
                <w:noProof/>
                <w:webHidden/>
              </w:rPr>
            </w:r>
            <w:r>
              <w:rPr>
                <w:noProof/>
                <w:webHidden/>
              </w:rPr>
              <w:fldChar w:fldCharType="separate"/>
            </w:r>
            <w:r>
              <w:rPr>
                <w:noProof/>
                <w:webHidden/>
              </w:rPr>
              <w:t>11</w:t>
            </w:r>
            <w:r>
              <w:rPr>
                <w:noProof/>
                <w:webHidden/>
              </w:rPr>
              <w:fldChar w:fldCharType="end"/>
            </w:r>
          </w:hyperlink>
        </w:p>
        <w:p w14:paraId="436A4BA9" w14:textId="15B54526"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65" w:history="1">
            <w:r w:rsidRPr="00CC00A1">
              <w:rPr>
                <w:rStyle w:val="Hipervnculo"/>
                <w:rFonts w:eastAsiaTheme="majorEastAsia"/>
                <w:noProof/>
                <w:lang w:val="es-EC"/>
              </w:rPr>
              <w:t>2.3.3</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Contenerización y Automatización de Entornos</w:t>
            </w:r>
            <w:r>
              <w:rPr>
                <w:noProof/>
                <w:webHidden/>
              </w:rPr>
              <w:tab/>
            </w:r>
            <w:r>
              <w:rPr>
                <w:noProof/>
                <w:webHidden/>
              </w:rPr>
              <w:fldChar w:fldCharType="begin"/>
            </w:r>
            <w:r>
              <w:rPr>
                <w:noProof/>
                <w:webHidden/>
              </w:rPr>
              <w:instrText xml:space="preserve"> PAGEREF _Toc211424965 \h </w:instrText>
            </w:r>
            <w:r>
              <w:rPr>
                <w:noProof/>
                <w:webHidden/>
              </w:rPr>
            </w:r>
            <w:r>
              <w:rPr>
                <w:noProof/>
                <w:webHidden/>
              </w:rPr>
              <w:fldChar w:fldCharType="separate"/>
            </w:r>
            <w:r>
              <w:rPr>
                <w:noProof/>
                <w:webHidden/>
              </w:rPr>
              <w:t>12</w:t>
            </w:r>
            <w:r>
              <w:rPr>
                <w:noProof/>
                <w:webHidden/>
              </w:rPr>
              <w:fldChar w:fldCharType="end"/>
            </w:r>
          </w:hyperlink>
        </w:p>
        <w:p w14:paraId="5FE55EAB" w14:textId="0A32E9DA"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66" w:history="1">
            <w:r w:rsidRPr="00CC00A1">
              <w:rPr>
                <w:rStyle w:val="Hipervnculo"/>
                <w:rFonts w:eastAsiaTheme="majorEastAsia"/>
                <w:noProof/>
              </w:rPr>
              <w:t>2.4</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Plataforma Odoo en la digitalización de registros de datos botánicos</w:t>
            </w:r>
            <w:r>
              <w:rPr>
                <w:noProof/>
                <w:webHidden/>
              </w:rPr>
              <w:tab/>
            </w:r>
            <w:r>
              <w:rPr>
                <w:noProof/>
                <w:webHidden/>
              </w:rPr>
              <w:fldChar w:fldCharType="begin"/>
            </w:r>
            <w:r>
              <w:rPr>
                <w:noProof/>
                <w:webHidden/>
              </w:rPr>
              <w:instrText xml:space="preserve"> PAGEREF _Toc211424966 \h </w:instrText>
            </w:r>
            <w:r>
              <w:rPr>
                <w:noProof/>
                <w:webHidden/>
              </w:rPr>
            </w:r>
            <w:r>
              <w:rPr>
                <w:noProof/>
                <w:webHidden/>
              </w:rPr>
              <w:fldChar w:fldCharType="separate"/>
            </w:r>
            <w:r>
              <w:rPr>
                <w:noProof/>
                <w:webHidden/>
              </w:rPr>
              <w:t>15</w:t>
            </w:r>
            <w:r>
              <w:rPr>
                <w:noProof/>
                <w:webHidden/>
              </w:rPr>
              <w:fldChar w:fldCharType="end"/>
            </w:r>
          </w:hyperlink>
        </w:p>
        <w:p w14:paraId="7D6DC2E0" w14:textId="265A063C"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67" w:history="1">
            <w:r w:rsidRPr="00CC00A1">
              <w:rPr>
                <w:rStyle w:val="Hipervnculo"/>
                <w:rFonts w:eastAsiaTheme="majorEastAsia"/>
                <w:noProof/>
                <w:lang w:val="es-EC"/>
              </w:rPr>
              <w:t>2.4.1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Definición y Características</w:t>
            </w:r>
            <w:r>
              <w:rPr>
                <w:noProof/>
                <w:webHidden/>
              </w:rPr>
              <w:tab/>
            </w:r>
            <w:r>
              <w:rPr>
                <w:noProof/>
                <w:webHidden/>
              </w:rPr>
              <w:fldChar w:fldCharType="begin"/>
            </w:r>
            <w:r>
              <w:rPr>
                <w:noProof/>
                <w:webHidden/>
              </w:rPr>
              <w:instrText xml:space="preserve"> PAGEREF _Toc211424967 \h </w:instrText>
            </w:r>
            <w:r>
              <w:rPr>
                <w:noProof/>
                <w:webHidden/>
              </w:rPr>
            </w:r>
            <w:r>
              <w:rPr>
                <w:noProof/>
                <w:webHidden/>
              </w:rPr>
              <w:fldChar w:fldCharType="separate"/>
            </w:r>
            <w:r>
              <w:rPr>
                <w:noProof/>
                <w:webHidden/>
              </w:rPr>
              <w:t>15</w:t>
            </w:r>
            <w:r>
              <w:rPr>
                <w:noProof/>
                <w:webHidden/>
              </w:rPr>
              <w:fldChar w:fldCharType="end"/>
            </w:r>
          </w:hyperlink>
        </w:p>
        <w:p w14:paraId="76D9F5C5" w14:textId="3AAB4BF3"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68" w:history="1">
            <w:r w:rsidRPr="00CC00A1">
              <w:rPr>
                <w:rStyle w:val="Hipervnculo"/>
                <w:rFonts w:eastAsiaTheme="majorEastAsia"/>
                <w:noProof/>
                <w:lang w:val="es-EC"/>
              </w:rPr>
              <w:t>2.4.2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Estructura Técnica de Odoo (ORM y PostgreSQL)</w:t>
            </w:r>
            <w:r>
              <w:rPr>
                <w:noProof/>
                <w:webHidden/>
              </w:rPr>
              <w:tab/>
            </w:r>
            <w:r>
              <w:rPr>
                <w:noProof/>
                <w:webHidden/>
              </w:rPr>
              <w:fldChar w:fldCharType="begin"/>
            </w:r>
            <w:r>
              <w:rPr>
                <w:noProof/>
                <w:webHidden/>
              </w:rPr>
              <w:instrText xml:space="preserve"> PAGEREF _Toc211424968 \h </w:instrText>
            </w:r>
            <w:r>
              <w:rPr>
                <w:noProof/>
                <w:webHidden/>
              </w:rPr>
            </w:r>
            <w:r>
              <w:rPr>
                <w:noProof/>
                <w:webHidden/>
              </w:rPr>
              <w:fldChar w:fldCharType="separate"/>
            </w:r>
            <w:r>
              <w:rPr>
                <w:noProof/>
                <w:webHidden/>
              </w:rPr>
              <w:t>16</w:t>
            </w:r>
            <w:r>
              <w:rPr>
                <w:noProof/>
                <w:webHidden/>
              </w:rPr>
              <w:fldChar w:fldCharType="end"/>
            </w:r>
          </w:hyperlink>
        </w:p>
        <w:p w14:paraId="22B68413" w14:textId="49A3B3C8"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69" w:history="1">
            <w:r w:rsidRPr="00CC00A1">
              <w:rPr>
                <w:rStyle w:val="Hipervnculo"/>
                <w:rFonts w:eastAsiaTheme="majorEastAsia"/>
                <w:noProof/>
                <w:lang w:val="es-EC"/>
              </w:rPr>
              <w:t>2.4.3</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Módulos personalizados y su Relevancia Académica</w:t>
            </w:r>
            <w:r>
              <w:rPr>
                <w:noProof/>
                <w:webHidden/>
              </w:rPr>
              <w:tab/>
            </w:r>
            <w:r>
              <w:rPr>
                <w:noProof/>
                <w:webHidden/>
              </w:rPr>
              <w:fldChar w:fldCharType="begin"/>
            </w:r>
            <w:r>
              <w:rPr>
                <w:noProof/>
                <w:webHidden/>
              </w:rPr>
              <w:instrText xml:space="preserve"> PAGEREF _Toc211424969 \h </w:instrText>
            </w:r>
            <w:r>
              <w:rPr>
                <w:noProof/>
                <w:webHidden/>
              </w:rPr>
            </w:r>
            <w:r>
              <w:rPr>
                <w:noProof/>
                <w:webHidden/>
              </w:rPr>
              <w:fldChar w:fldCharType="separate"/>
            </w:r>
            <w:r>
              <w:rPr>
                <w:noProof/>
                <w:webHidden/>
              </w:rPr>
              <w:t>16</w:t>
            </w:r>
            <w:r>
              <w:rPr>
                <w:noProof/>
                <w:webHidden/>
              </w:rPr>
              <w:fldChar w:fldCharType="end"/>
            </w:r>
          </w:hyperlink>
        </w:p>
        <w:p w14:paraId="4EF589F8" w14:textId="11B62A36"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70" w:history="1">
            <w:r w:rsidRPr="00CC00A1">
              <w:rPr>
                <w:rStyle w:val="Hipervnculo"/>
                <w:rFonts w:eastAsiaTheme="majorEastAsia"/>
                <w:noProof/>
              </w:rPr>
              <w:t>2.5</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Metodología SCRUM para el desarrollo de aplicaciones web</w:t>
            </w:r>
            <w:r>
              <w:rPr>
                <w:noProof/>
                <w:webHidden/>
              </w:rPr>
              <w:tab/>
            </w:r>
            <w:r>
              <w:rPr>
                <w:noProof/>
                <w:webHidden/>
              </w:rPr>
              <w:fldChar w:fldCharType="begin"/>
            </w:r>
            <w:r>
              <w:rPr>
                <w:noProof/>
                <w:webHidden/>
              </w:rPr>
              <w:instrText xml:space="preserve"> PAGEREF _Toc211424970 \h </w:instrText>
            </w:r>
            <w:r>
              <w:rPr>
                <w:noProof/>
                <w:webHidden/>
              </w:rPr>
            </w:r>
            <w:r>
              <w:rPr>
                <w:noProof/>
                <w:webHidden/>
              </w:rPr>
              <w:fldChar w:fldCharType="separate"/>
            </w:r>
            <w:r>
              <w:rPr>
                <w:noProof/>
                <w:webHidden/>
              </w:rPr>
              <w:t>17</w:t>
            </w:r>
            <w:r>
              <w:rPr>
                <w:noProof/>
                <w:webHidden/>
              </w:rPr>
              <w:fldChar w:fldCharType="end"/>
            </w:r>
          </w:hyperlink>
        </w:p>
        <w:p w14:paraId="3CBACA5B" w14:textId="462A5C77"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71" w:history="1">
            <w:r w:rsidRPr="00CC00A1">
              <w:rPr>
                <w:rStyle w:val="Hipervnculo"/>
                <w:rFonts w:eastAsiaTheme="majorEastAsia"/>
                <w:noProof/>
                <w:lang w:val="es-EC"/>
              </w:rPr>
              <w:t>2.5.1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Principios fundamentales de SCRUM</w:t>
            </w:r>
            <w:r>
              <w:rPr>
                <w:noProof/>
                <w:webHidden/>
              </w:rPr>
              <w:tab/>
            </w:r>
            <w:r>
              <w:rPr>
                <w:noProof/>
                <w:webHidden/>
              </w:rPr>
              <w:fldChar w:fldCharType="begin"/>
            </w:r>
            <w:r>
              <w:rPr>
                <w:noProof/>
                <w:webHidden/>
              </w:rPr>
              <w:instrText xml:space="preserve"> PAGEREF _Toc211424971 \h </w:instrText>
            </w:r>
            <w:r>
              <w:rPr>
                <w:noProof/>
                <w:webHidden/>
              </w:rPr>
            </w:r>
            <w:r>
              <w:rPr>
                <w:noProof/>
                <w:webHidden/>
              </w:rPr>
              <w:fldChar w:fldCharType="separate"/>
            </w:r>
            <w:r>
              <w:rPr>
                <w:noProof/>
                <w:webHidden/>
              </w:rPr>
              <w:t>17</w:t>
            </w:r>
            <w:r>
              <w:rPr>
                <w:noProof/>
                <w:webHidden/>
              </w:rPr>
              <w:fldChar w:fldCharType="end"/>
            </w:r>
          </w:hyperlink>
        </w:p>
        <w:p w14:paraId="64F1E809" w14:textId="02608A1B"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72" w:history="1">
            <w:r w:rsidRPr="00CC00A1">
              <w:rPr>
                <w:rStyle w:val="Hipervnculo"/>
                <w:rFonts w:eastAsiaTheme="majorEastAsia"/>
                <w:noProof/>
                <w:lang w:val="es-EC"/>
              </w:rPr>
              <w:t>2.5.2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Componentes claves de SCRUM</w:t>
            </w:r>
            <w:r>
              <w:rPr>
                <w:noProof/>
                <w:webHidden/>
              </w:rPr>
              <w:tab/>
            </w:r>
            <w:r>
              <w:rPr>
                <w:noProof/>
                <w:webHidden/>
              </w:rPr>
              <w:fldChar w:fldCharType="begin"/>
            </w:r>
            <w:r>
              <w:rPr>
                <w:noProof/>
                <w:webHidden/>
              </w:rPr>
              <w:instrText xml:space="preserve"> PAGEREF _Toc211424972 \h </w:instrText>
            </w:r>
            <w:r>
              <w:rPr>
                <w:noProof/>
                <w:webHidden/>
              </w:rPr>
            </w:r>
            <w:r>
              <w:rPr>
                <w:noProof/>
                <w:webHidden/>
              </w:rPr>
              <w:fldChar w:fldCharType="separate"/>
            </w:r>
            <w:r>
              <w:rPr>
                <w:noProof/>
                <w:webHidden/>
              </w:rPr>
              <w:t>17</w:t>
            </w:r>
            <w:r>
              <w:rPr>
                <w:noProof/>
                <w:webHidden/>
              </w:rPr>
              <w:fldChar w:fldCharType="end"/>
            </w:r>
          </w:hyperlink>
        </w:p>
        <w:p w14:paraId="2F5F9F73" w14:textId="06385F11"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73" w:history="1">
            <w:r w:rsidRPr="00CC00A1">
              <w:rPr>
                <w:rStyle w:val="Hipervnculo"/>
                <w:rFonts w:eastAsiaTheme="majorEastAsia"/>
                <w:noProof/>
              </w:rPr>
              <w:t>2.6</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Estándares de calidad en Software Científico</w:t>
            </w:r>
            <w:r>
              <w:rPr>
                <w:noProof/>
                <w:webHidden/>
              </w:rPr>
              <w:tab/>
            </w:r>
            <w:r>
              <w:rPr>
                <w:noProof/>
                <w:webHidden/>
              </w:rPr>
              <w:fldChar w:fldCharType="begin"/>
            </w:r>
            <w:r>
              <w:rPr>
                <w:noProof/>
                <w:webHidden/>
              </w:rPr>
              <w:instrText xml:space="preserve"> PAGEREF _Toc211424973 \h </w:instrText>
            </w:r>
            <w:r>
              <w:rPr>
                <w:noProof/>
                <w:webHidden/>
              </w:rPr>
            </w:r>
            <w:r>
              <w:rPr>
                <w:noProof/>
                <w:webHidden/>
              </w:rPr>
              <w:fldChar w:fldCharType="separate"/>
            </w:r>
            <w:r>
              <w:rPr>
                <w:noProof/>
                <w:webHidden/>
              </w:rPr>
              <w:t>18</w:t>
            </w:r>
            <w:r>
              <w:rPr>
                <w:noProof/>
                <w:webHidden/>
              </w:rPr>
              <w:fldChar w:fldCharType="end"/>
            </w:r>
          </w:hyperlink>
        </w:p>
        <w:p w14:paraId="0274D420" w14:textId="17327287"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74" w:history="1">
            <w:r w:rsidRPr="00CC00A1">
              <w:rPr>
                <w:rStyle w:val="Hipervnculo"/>
                <w:rFonts w:eastAsiaTheme="majorEastAsia"/>
                <w:noProof/>
                <w:lang w:val="es-EC"/>
              </w:rPr>
              <w:t>2.6.1</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Normas ISO/IEC 25010</w:t>
            </w:r>
            <w:r>
              <w:rPr>
                <w:noProof/>
                <w:webHidden/>
              </w:rPr>
              <w:tab/>
            </w:r>
            <w:r>
              <w:rPr>
                <w:noProof/>
                <w:webHidden/>
              </w:rPr>
              <w:fldChar w:fldCharType="begin"/>
            </w:r>
            <w:r>
              <w:rPr>
                <w:noProof/>
                <w:webHidden/>
              </w:rPr>
              <w:instrText xml:space="preserve"> PAGEREF _Toc211424974 \h </w:instrText>
            </w:r>
            <w:r>
              <w:rPr>
                <w:noProof/>
                <w:webHidden/>
              </w:rPr>
            </w:r>
            <w:r>
              <w:rPr>
                <w:noProof/>
                <w:webHidden/>
              </w:rPr>
              <w:fldChar w:fldCharType="separate"/>
            </w:r>
            <w:r>
              <w:rPr>
                <w:noProof/>
                <w:webHidden/>
              </w:rPr>
              <w:t>18</w:t>
            </w:r>
            <w:r>
              <w:rPr>
                <w:noProof/>
                <w:webHidden/>
              </w:rPr>
              <w:fldChar w:fldCharType="end"/>
            </w:r>
          </w:hyperlink>
        </w:p>
        <w:p w14:paraId="56FA7ED4" w14:textId="5F6C92BE"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75" w:history="1">
            <w:r w:rsidRPr="00CC00A1">
              <w:rPr>
                <w:rStyle w:val="Hipervnculo"/>
                <w:rFonts w:eastAsiaTheme="majorEastAsia"/>
                <w:noProof/>
                <w:lang w:val="es-EC"/>
              </w:rPr>
              <w:t>2.6.2</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Concepto de eficiencia y su relación con la norma ISO/IEC 25010</w:t>
            </w:r>
            <w:r>
              <w:rPr>
                <w:noProof/>
                <w:webHidden/>
              </w:rPr>
              <w:tab/>
            </w:r>
            <w:r>
              <w:rPr>
                <w:noProof/>
                <w:webHidden/>
              </w:rPr>
              <w:fldChar w:fldCharType="begin"/>
            </w:r>
            <w:r>
              <w:rPr>
                <w:noProof/>
                <w:webHidden/>
              </w:rPr>
              <w:instrText xml:space="preserve"> PAGEREF _Toc211424975 \h </w:instrText>
            </w:r>
            <w:r>
              <w:rPr>
                <w:noProof/>
                <w:webHidden/>
              </w:rPr>
            </w:r>
            <w:r>
              <w:rPr>
                <w:noProof/>
                <w:webHidden/>
              </w:rPr>
              <w:fldChar w:fldCharType="separate"/>
            </w:r>
            <w:r>
              <w:rPr>
                <w:noProof/>
                <w:webHidden/>
              </w:rPr>
              <w:t>19</w:t>
            </w:r>
            <w:r>
              <w:rPr>
                <w:noProof/>
                <w:webHidden/>
              </w:rPr>
              <w:fldChar w:fldCharType="end"/>
            </w:r>
          </w:hyperlink>
        </w:p>
        <w:p w14:paraId="62E0757D" w14:textId="1DB01899"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76" w:history="1">
            <w:r w:rsidRPr="00CC00A1">
              <w:rPr>
                <w:rStyle w:val="Hipervnculo"/>
                <w:rFonts w:eastAsiaTheme="majorEastAsia"/>
                <w:noProof/>
                <w:lang w:val="es-EC"/>
              </w:rPr>
              <w:t>2.6.3</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Métricas propuestas por la norma</w:t>
            </w:r>
            <w:r>
              <w:rPr>
                <w:noProof/>
                <w:webHidden/>
              </w:rPr>
              <w:tab/>
            </w:r>
            <w:r>
              <w:rPr>
                <w:noProof/>
                <w:webHidden/>
              </w:rPr>
              <w:fldChar w:fldCharType="begin"/>
            </w:r>
            <w:r>
              <w:rPr>
                <w:noProof/>
                <w:webHidden/>
              </w:rPr>
              <w:instrText xml:space="preserve"> PAGEREF _Toc211424976 \h </w:instrText>
            </w:r>
            <w:r>
              <w:rPr>
                <w:noProof/>
                <w:webHidden/>
              </w:rPr>
            </w:r>
            <w:r>
              <w:rPr>
                <w:noProof/>
                <w:webHidden/>
              </w:rPr>
              <w:fldChar w:fldCharType="separate"/>
            </w:r>
            <w:r>
              <w:rPr>
                <w:noProof/>
                <w:webHidden/>
              </w:rPr>
              <w:t>20</w:t>
            </w:r>
            <w:r>
              <w:rPr>
                <w:noProof/>
                <w:webHidden/>
              </w:rPr>
              <w:fldChar w:fldCharType="end"/>
            </w:r>
          </w:hyperlink>
        </w:p>
        <w:p w14:paraId="58083186" w14:textId="7B00D92F" w:rsidR="000B6783" w:rsidRDefault="000B6783">
          <w:pPr>
            <w:pStyle w:val="TDC3"/>
            <w:rPr>
              <w:rFonts w:asciiTheme="minorHAnsi" w:eastAsiaTheme="minorEastAsia" w:hAnsiTheme="minorHAnsi" w:cstheme="minorBidi"/>
              <w:noProof/>
              <w:kern w:val="2"/>
              <w:sz w:val="24"/>
              <w:szCs w:val="24"/>
              <w:lang w:val="es-EC" w:eastAsia="es-EC"/>
              <w14:ligatures w14:val="standardContextual"/>
            </w:rPr>
          </w:pPr>
          <w:hyperlink w:anchor="_Toc211424977" w:history="1">
            <w:r w:rsidRPr="00CC00A1">
              <w:rPr>
                <w:rStyle w:val="Hipervnculo"/>
                <w:rFonts w:eastAsiaTheme="majorEastAsia"/>
                <w:noProof/>
                <w:lang w:val="es-EC"/>
              </w:rPr>
              <w:t>2.6.4</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Importancia de la eficiencia en aplicaciones de digitalización de herbarios</w:t>
            </w:r>
            <w:r>
              <w:rPr>
                <w:noProof/>
                <w:webHidden/>
              </w:rPr>
              <w:tab/>
            </w:r>
            <w:r>
              <w:rPr>
                <w:noProof/>
                <w:webHidden/>
              </w:rPr>
              <w:fldChar w:fldCharType="begin"/>
            </w:r>
            <w:r>
              <w:rPr>
                <w:noProof/>
                <w:webHidden/>
              </w:rPr>
              <w:instrText xml:space="preserve"> PAGEREF _Toc211424977 \h </w:instrText>
            </w:r>
            <w:r>
              <w:rPr>
                <w:noProof/>
                <w:webHidden/>
              </w:rPr>
            </w:r>
            <w:r>
              <w:rPr>
                <w:noProof/>
                <w:webHidden/>
              </w:rPr>
              <w:fldChar w:fldCharType="separate"/>
            </w:r>
            <w:r>
              <w:rPr>
                <w:noProof/>
                <w:webHidden/>
              </w:rPr>
              <w:t>20</w:t>
            </w:r>
            <w:r>
              <w:rPr>
                <w:noProof/>
                <w:webHidden/>
              </w:rPr>
              <w:fldChar w:fldCharType="end"/>
            </w:r>
          </w:hyperlink>
        </w:p>
        <w:p w14:paraId="4D60B7D9" w14:textId="074B0540" w:rsidR="000B6783" w:rsidRDefault="000B6783">
          <w:pPr>
            <w:pStyle w:val="TDC2"/>
            <w:tabs>
              <w:tab w:val="left" w:pos="960"/>
              <w:tab w:val="right" w:leader="dot" w:pos="8493"/>
            </w:tabs>
            <w:rPr>
              <w:rFonts w:asciiTheme="minorHAnsi" w:eastAsiaTheme="minorEastAsia" w:hAnsiTheme="minorHAnsi" w:cstheme="minorBidi"/>
              <w:noProof/>
              <w:kern w:val="2"/>
              <w:sz w:val="24"/>
              <w:szCs w:val="24"/>
              <w:lang w:val="es-EC" w:eastAsia="es-EC"/>
              <w14:ligatures w14:val="standardContextual"/>
            </w:rPr>
          </w:pPr>
          <w:hyperlink w:anchor="_Toc211424978" w:history="1">
            <w:r w:rsidRPr="00CC00A1">
              <w:rPr>
                <w:rStyle w:val="Hipervnculo"/>
                <w:rFonts w:eastAsiaTheme="majorEastAsia"/>
                <w:noProof/>
              </w:rPr>
              <w:t>2.7</w:t>
            </w:r>
            <w:r>
              <w:rPr>
                <w:rFonts w:asciiTheme="minorHAnsi" w:eastAsiaTheme="minorEastAsia" w:hAnsiTheme="minorHAnsi" w:cstheme="minorBidi"/>
                <w:noProof/>
                <w:kern w:val="2"/>
                <w:sz w:val="24"/>
                <w:szCs w:val="24"/>
                <w:lang w:val="es-EC" w:eastAsia="es-EC"/>
                <w14:ligatures w14:val="standardContextual"/>
              </w:rPr>
              <w:tab/>
            </w:r>
            <w:r w:rsidRPr="00CC00A1">
              <w:rPr>
                <w:rStyle w:val="Hipervnculo"/>
                <w:rFonts w:eastAsiaTheme="majorEastAsia"/>
                <w:noProof/>
                <w:lang w:val="es-EC"/>
              </w:rPr>
              <w:t>Otros trabajos relacionados</w:t>
            </w:r>
            <w:r>
              <w:rPr>
                <w:noProof/>
                <w:webHidden/>
              </w:rPr>
              <w:tab/>
            </w:r>
            <w:r>
              <w:rPr>
                <w:noProof/>
                <w:webHidden/>
              </w:rPr>
              <w:fldChar w:fldCharType="begin"/>
            </w:r>
            <w:r>
              <w:rPr>
                <w:noProof/>
                <w:webHidden/>
              </w:rPr>
              <w:instrText xml:space="preserve"> PAGEREF _Toc211424978 \h </w:instrText>
            </w:r>
            <w:r>
              <w:rPr>
                <w:noProof/>
                <w:webHidden/>
              </w:rPr>
            </w:r>
            <w:r>
              <w:rPr>
                <w:noProof/>
                <w:webHidden/>
              </w:rPr>
              <w:fldChar w:fldCharType="separate"/>
            </w:r>
            <w:r>
              <w:rPr>
                <w:noProof/>
                <w:webHidden/>
              </w:rPr>
              <w:t>21</w:t>
            </w:r>
            <w:r>
              <w:rPr>
                <w:noProof/>
                <w:webHidden/>
              </w:rPr>
              <w:fldChar w:fldCharType="end"/>
            </w:r>
          </w:hyperlink>
        </w:p>
        <w:p w14:paraId="1279D554" w14:textId="16BBF86E"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79" w:history="1">
            <w:r w:rsidRPr="00CC00A1">
              <w:rPr>
                <w:rStyle w:val="Hipervnculo"/>
              </w:rPr>
              <w:t>CAPÍTULO III</w:t>
            </w:r>
            <w:r>
              <w:rPr>
                <w:webHidden/>
              </w:rPr>
              <w:tab/>
            </w:r>
            <w:r>
              <w:rPr>
                <w:webHidden/>
              </w:rPr>
              <w:fldChar w:fldCharType="begin"/>
            </w:r>
            <w:r>
              <w:rPr>
                <w:webHidden/>
              </w:rPr>
              <w:instrText xml:space="preserve"> PAGEREF _Toc211424979 \h </w:instrText>
            </w:r>
            <w:r>
              <w:rPr>
                <w:webHidden/>
              </w:rPr>
            </w:r>
            <w:r>
              <w:rPr>
                <w:webHidden/>
              </w:rPr>
              <w:fldChar w:fldCharType="separate"/>
            </w:r>
            <w:r>
              <w:rPr>
                <w:webHidden/>
              </w:rPr>
              <w:t>24</w:t>
            </w:r>
            <w:r>
              <w:rPr>
                <w:webHidden/>
              </w:rPr>
              <w:fldChar w:fldCharType="end"/>
            </w:r>
          </w:hyperlink>
        </w:p>
        <w:p w14:paraId="66F9B4A8" w14:textId="71CF8050" w:rsidR="000B6783" w:rsidRDefault="000B6783">
          <w:pPr>
            <w:pStyle w:val="TDC1"/>
            <w:tabs>
              <w:tab w:val="left" w:pos="600"/>
            </w:tabs>
            <w:rPr>
              <w:rFonts w:asciiTheme="minorHAnsi" w:eastAsiaTheme="minorEastAsia" w:hAnsiTheme="minorHAnsi" w:cstheme="minorBidi"/>
              <w:kern w:val="2"/>
              <w:sz w:val="24"/>
              <w:szCs w:val="24"/>
              <w:lang w:eastAsia="es-EC"/>
              <w14:ligatures w14:val="standardContextual"/>
            </w:rPr>
          </w:pPr>
          <w:hyperlink w:anchor="_Toc211424980" w:history="1">
            <w:r w:rsidRPr="00CC00A1">
              <w:rPr>
                <w:rStyle w:val="Hipervnculo"/>
              </w:rPr>
              <w:t>3.</w:t>
            </w:r>
            <w:r>
              <w:rPr>
                <w:rFonts w:asciiTheme="minorHAnsi" w:eastAsiaTheme="minorEastAsia" w:hAnsiTheme="minorHAnsi" w:cstheme="minorBidi"/>
                <w:kern w:val="2"/>
                <w:sz w:val="24"/>
                <w:szCs w:val="24"/>
                <w:lang w:eastAsia="es-EC"/>
                <w14:ligatures w14:val="standardContextual"/>
              </w:rPr>
              <w:tab/>
            </w:r>
            <w:r w:rsidRPr="00CC00A1">
              <w:rPr>
                <w:rStyle w:val="Hipervnculo"/>
              </w:rPr>
              <w:t>MARCO METODOLÓGICO</w:t>
            </w:r>
            <w:r>
              <w:rPr>
                <w:webHidden/>
              </w:rPr>
              <w:tab/>
            </w:r>
            <w:r>
              <w:rPr>
                <w:webHidden/>
              </w:rPr>
              <w:fldChar w:fldCharType="begin"/>
            </w:r>
            <w:r>
              <w:rPr>
                <w:webHidden/>
              </w:rPr>
              <w:instrText xml:space="preserve"> PAGEREF _Toc211424980 \h </w:instrText>
            </w:r>
            <w:r>
              <w:rPr>
                <w:webHidden/>
              </w:rPr>
            </w:r>
            <w:r>
              <w:rPr>
                <w:webHidden/>
              </w:rPr>
              <w:fldChar w:fldCharType="separate"/>
            </w:r>
            <w:r>
              <w:rPr>
                <w:webHidden/>
              </w:rPr>
              <w:t>24</w:t>
            </w:r>
            <w:r>
              <w:rPr>
                <w:webHidden/>
              </w:rPr>
              <w:fldChar w:fldCharType="end"/>
            </w:r>
          </w:hyperlink>
        </w:p>
        <w:p w14:paraId="14947344" w14:textId="34FC58B2"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81" w:history="1">
            <w:r w:rsidRPr="00CC00A1">
              <w:rPr>
                <w:rStyle w:val="Hipervnculo"/>
              </w:rPr>
              <w:t>CONCLUSIONES</w:t>
            </w:r>
            <w:r>
              <w:rPr>
                <w:webHidden/>
              </w:rPr>
              <w:tab/>
            </w:r>
            <w:r>
              <w:rPr>
                <w:webHidden/>
              </w:rPr>
              <w:fldChar w:fldCharType="begin"/>
            </w:r>
            <w:r>
              <w:rPr>
                <w:webHidden/>
              </w:rPr>
              <w:instrText xml:space="preserve"> PAGEREF _Toc211424981 \h </w:instrText>
            </w:r>
            <w:r>
              <w:rPr>
                <w:webHidden/>
              </w:rPr>
            </w:r>
            <w:r>
              <w:rPr>
                <w:webHidden/>
              </w:rPr>
              <w:fldChar w:fldCharType="separate"/>
            </w:r>
            <w:r>
              <w:rPr>
                <w:webHidden/>
              </w:rPr>
              <w:t>24</w:t>
            </w:r>
            <w:r>
              <w:rPr>
                <w:webHidden/>
              </w:rPr>
              <w:fldChar w:fldCharType="end"/>
            </w:r>
          </w:hyperlink>
        </w:p>
        <w:p w14:paraId="1E16B034" w14:textId="65C6890B"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82" w:history="1">
            <w:r w:rsidRPr="00CC00A1">
              <w:rPr>
                <w:rStyle w:val="Hipervnculo"/>
              </w:rPr>
              <w:t>RECOMENDACIONES</w:t>
            </w:r>
            <w:r>
              <w:rPr>
                <w:webHidden/>
              </w:rPr>
              <w:tab/>
            </w:r>
            <w:r>
              <w:rPr>
                <w:webHidden/>
              </w:rPr>
              <w:fldChar w:fldCharType="begin"/>
            </w:r>
            <w:r>
              <w:rPr>
                <w:webHidden/>
              </w:rPr>
              <w:instrText xml:space="preserve"> PAGEREF _Toc211424982 \h </w:instrText>
            </w:r>
            <w:r>
              <w:rPr>
                <w:webHidden/>
              </w:rPr>
            </w:r>
            <w:r>
              <w:rPr>
                <w:webHidden/>
              </w:rPr>
              <w:fldChar w:fldCharType="separate"/>
            </w:r>
            <w:r>
              <w:rPr>
                <w:webHidden/>
              </w:rPr>
              <w:t>25</w:t>
            </w:r>
            <w:r>
              <w:rPr>
                <w:webHidden/>
              </w:rPr>
              <w:fldChar w:fldCharType="end"/>
            </w:r>
          </w:hyperlink>
        </w:p>
        <w:p w14:paraId="67726CB7" w14:textId="49D2F198"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83" w:history="1">
            <w:r w:rsidRPr="00CC00A1">
              <w:rPr>
                <w:rStyle w:val="Hipervnculo"/>
              </w:rPr>
              <w:t>GLOSARIO (OPCIONAL)</w:t>
            </w:r>
            <w:r>
              <w:rPr>
                <w:webHidden/>
              </w:rPr>
              <w:tab/>
            </w:r>
            <w:r>
              <w:rPr>
                <w:webHidden/>
              </w:rPr>
              <w:fldChar w:fldCharType="begin"/>
            </w:r>
            <w:r>
              <w:rPr>
                <w:webHidden/>
              </w:rPr>
              <w:instrText xml:space="preserve"> PAGEREF _Toc211424983 \h </w:instrText>
            </w:r>
            <w:r>
              <w:rPr>
                <w:webHidden/>
              </w:rPr>
            </w:r>
            <w:r>
              <w:rPr>
                <w:webHidden/>
              </w:rPr>
              <w:fldChar w:fldCharType="separate"/>
            </w:r>
            <w:r>
              <w:rPr>
                <w:webHidden/>
              </w:rPr>
              <w:t>1</w:t>
            </w:r>
            <w:r>
              <w:rPr>
                <w:webHidden/>
              </w:rPr>
              <w:fldChar w:fldCharType="end"/>
            </w:r>
          </w:hyperlink>
        </w:p>
        <w:p w14:paraId="2BC1A0AB" w14:textId="4355DCE8"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84" w:history="1">
            <w:r w:rsidRPr="00CC00A1">
              <w:rPr>
                <w:rStyle w:val="Hipervnculo"/>
              </w:rPr>
              <w:t>BIBLIOGRAFÍA</w:t>
            </w:r>
            <w:r>
              <w:rPr>
                <w:webHidden/>
              </w:rPr>
              <w:tab/>
            </w:r>
            <w:r>
              <w:rPr>
                <w:webHidden/>
              </w:rPr>
              <w:fldChar w:fldCharType="begin"/>
            </w:r>
            <w:r>
              <w:rPr>
                <w:webHidden/>
              </w:rPr>
              <w:instrText xml:space="preserve"> PAGEREF _Toc211424984 \h </w:instrText>
            </w:r>
            <w:r>
              <w:rPr>
                <w:webHidden/>
              </w:rPr>
            </w:r>
            <w:r>
              <w:rPr>
                <w:webHidden/>
              </w:rPr>
              <w:fldChar w:fldCharType="separate"/>
            </w:r>
            <w:r>
              <w:rPr>
                <w:webHidden/>
              </w:rPr>
              <w:t>2</w:t>
            </w:r>
            <w:r>
              <w:rPr>
                <w:webHidden/>
              </w:rPr>
              <w:fldChar w:fldCharType="end"/>
            </w:r>
          </w:hyperlink>
        </w:p>
        <w:p w14:paraId="3E3D8116" w14:textId="6FCA99E9" w:rsidR="000B6783" w:rsidRDefault="000B6783">
          <w:pPr>
            <w:pStyle w:val="TDC1"/>
            <w:rPr>
              <w:rFonts w:asciiTheme="minorHAnsi" w:eastAsiaTheme="minorEastAsia" w:hAnsiTheme="minorHAnsi" w:cstheme="minorBidi"/>
              <w:kern w:val="2"/>
              <w:sz w:val="24"/>
              <w:szCs w:val="24"/>
              <w:lang w:eastAsia="es-EC"/>
              <w14:ligatures w14:val="standardContextual"/>
            </w:rPr>
          </w:pPr>
          <w:hyperlink w:anchor="_Toc211424985" w:history="1">
            <w:r w:rsidRPr="00CC00A1">
              <w:rPr>
                <w:rStyle w:val="Hipervnculo"/>
              </w:rPr>
              <w:t>ANEXOS</w:t>
            </w:r>
            <w:r>
              <w:rPr>
                <w:webHidden/>
              </w:rPr>
              <w:tab/>
            </w:r>
            <w:r>
              <w:rPr>
                <w:webHidden/>
              </w:rPr>
              <w:fldChar w:fldCharType="begin"/>
            </w:r>
            <w:r>
              <w:rPr>
                <w:webHidden/>
              </w:rPr>
              <w:instrText xml:space="preserve"> PAGEREF _Toc211424985 \h </w:instrText>
            </w:r>
            <w:r>
              <w:rPr>
                <w:webHidden/>
              </w:rPr>
            </w:r>
            <w:r>
              <w:rPr>
                <w:webHidden/>
              </w:rPr>
              <w:fldChar w:fldCharType="separate"/>
            </w:r>
            <w:r>
              <w:rPr>
                <w:webHidden/>
              </w:rPr>
              <w:t>6</w:t>
            </w:r>
            <w:r>
              <w:rPr>
                <w:webHidden/>
              </w:rPr>
              <w:fldChar w:fldCharType="end"/>
            </w:r>
          </w:hyperlink>
        </w:p>
        <w:p w14:paraId="7D9AD1DD" w14:textId="588DEEF9" w:rsidR="00C84BD9" w:rsidRDefault="00C84BD9">
          <w:r>
            <w:rPr>
              <w:b/>
              <w:bCs/>
            </w:rPr>
            <w:fldChar w:fldCharType="end"/>
          </w:r>
        </w:p>
      </w:sdtContent>
    </w:sdt>
    <w:p w14:paraId="4E619FF7" w14:textId="29D7EE7B" w:rsidR="005C695C" w:rsidRPr="00A0477B" w:rsidRDefault="005C695C" w:rsidP="00BE4D10">
      <w:r w:rsidRPr="00A0477B">
        <w:br w:type="page"/>
      </w:r>
    </w:p>
    <w:p w14:paraId="219B0CC4" w14:textId="45BC9047" w:rsidR="00E015F8" w:rsidRDefault="00874FB4" w:rsidP="00B815F7">
      <w:pPr>
        <w:pStyle w:val="Ttulo1"/>
        <w:numPr>
          <w:ilvl w:val="0"/>
          <w:numId w:val="0"/>
        </w:numPr>
        <w:ind w:left="360" w:hanging="360"/>
      </w:pPr>
      <w:bookmarkStart w:id="0" w:name="_Toc211424935"/>
      <w:r w:rsidRPr="007002CC">
        <w:lastRenderedPageBreak/>
        <w:t>ÍNDICE DE TABLAS</w:t>
      </w:r>
      <w:bookmarkEnd w:id="0"/>
    </w:p>
    <w:p w14:paraId="5445707A" w14:textId="2C8EA144" w:rsidR="0026071A" w:rsidRDefault="0026071A" w:rsidP="00BE4D10"/>
    <w:p w14:paraId="76CD7A47" w14:textId="43D8E80F" w:rsidR="00BE4D10" w:rsidRDefault="00BE4D10" w:rsidP="00BE4D10"/>
    <w:p w14:paraId="734B616F" w14:textId="1BF730DB" w:rsidR="00BE4D10" w:rsidRDefault="00BE4D10" w:rsidP="00BE4D10">
      <w:r>
        <w:t>Registr</w:t>
      </w:r>
      <w:r w:rsidR="003C44C8">
        <w:t>e</w:t>
      </w:r>
      <w:r>
        <w:t xml:space="preserve"> el índice de tablas</w:t>
      </w:r>
    </w:p>
    <w:p w14:paraId="7AEFD50C" w14:textId="3D2B1829" w:rsidR="005C695C" w:rsidRDefault="005C695C" w:rsidP="4FF2EDC1">
      <w:pPr>
        <w:pStyle w:val="Ttulo1"/>
        <w:numPr>
          <w:ilvl w:val="0"/>
          <w:numId w:val="0"/>
        </w:numPr>
        <w:rPr>
          <w:sz w:val="24"/>
          <w:szCs w:val="24"/>
        </w:rPr>
      </w:pPr>
      <w:r w:rsidRPr="4FF2EDC1">
        <w:rPr>
          <w:sz w:val="24"/>
          <w:szCs w:val="24"/>
        </w:rPr>
        <w:br w:type="page"/>
      </w:r>
    </w:p>
    <w:p w14:paraId="5DC3AB06" w14:textId="244621BC" w:rsidR="006D270B" w:rsidRDefault="006D270B" w:rsidP="006D270B">
      <w:pPr>
        <w:pStyle w:val="Ttulo1"/>
        <w:numPr>
          <w:ilvl w:val="0"/>
          <w:numId w:val="0"/>
        </w:numPr>
        <w:ind w:left="360" w:hanging="360"/>
      </w:pPr>
      <w:bookmarkStart w:id="1" w:name="_Toc211424936"/>
      <w:r>
        <w:lastRenderedPageBreak/>
        <w:t xml:space="preserve">ÍNDICE DE </w:t>
      </w:r>
      <w:r w:rsidR="5CCE26B7">
        <w:t>ILUSTRACIONES</w:t>
      </w:r>
      <w:bookmarkEnd w:id="1"/>
    </w:p>
    <w:p w14:paraId="3684FDD1" w14:textId="77777777" w:rsidR="006D270B" w:rsidRDefault="006D270B" w:rsidP="006D270B"/>
    <w:p w14:paraId="2709FF56" w14:textId="77777777" w:rsidR="006D270B" w:rsidRDefault="006D270B" w:rsidP="006D270B"/>
    <w:p w14:paraId="459559DD" w14:textId="3A4A19E3" w:rsidR="006D270B" w:rsidRDefault="006D270B" w:rsidP="006D270B">
      <w:r>
        <w:t xml:space="preserve">Registre el índice de </w:t>
      </w:r>
      <w:r w:rsidR="763A8D3B">
        <w:t>ilustraciones</w:t>
      </w:r>
    </w:p>
    <w:p w14:paraId="0688AE1B" w14:textId="77777777" w:rsidR="006D270B" w:rsidRDefault="006D270B">
      <w:pPr>
        <w:suppressAutoHyphens w:val="0"/>
        <w:spacing w:after="200" w:line="276" w:lineRule="auto"/>
        <w:jc w:val="left"/>
        <w:rPr>
          <w:rFonts w:eastAsiaTheme="majorEastAsia" w:cstheme="majorBidi"/>
          <w:b/>
          <w:bCs/>
          <w:caps/>
          <w:szCs w:val="28"/>
        </w:rPr>
      </w:pPr>
      <w:r>
        <w:br w:type="page"/>
      </w:r>
    </w:p>
    <w:p w14:paraId="06352F0E" w14:textId="6280E972" w:rsidR="00462874" w:rsidRPr="0026071A" w:rsidRDefault="00874FB4" w:rsidP="00B815F7">
      <w:pPr>
        <w:pStyle w:val="Ttulo1"/>
        <w:numPr>
          <w:ilvl w:val="0"/>
          <w:numId w:val="0"/>
        </w:numPr>
        <w:ind w:left="360" w:hanging="360"/>
      </w:pPr>
      <w:bookmarkStart w:id="2" w:name="_Toc211424937"/>
      <w:r w:rsidRPr="0026071A">
        <w:lastRenderedPageBreak/>
        <w:t xml:space="preserve">ÍNDICE DE </w:t>
      </w:r>
      <w:r w:rsidR="00BE4D10">
        <w:t>ANEXOS</w:t>
      </w:r>
      <w:bookmarkEnd w:id="2"/>
    </w:p>
    <w:p w14:paraId="415AF298" w14:textId="77777777" w:rsidR="00637CDC" w:rsidRDefault="00637CDC" w:rsidP="00BE4D10"/>
    <w:p w14:paraId="59198822" w14:textId="77777777" w:rsidR="0026071A" w:rsidRPr="002D439F" w:rsidRDefault="0026071A" w:rsidP="00BE4D10"/>
    <w:p w14:paraId="3D40A6FF" w14:textId="2FE5233A" w:rsidR="00BE4D10" w:rsidRDefault="003C44C8" w:rsidP="00BE4D10">
      <w:r>
        <w:t>REGISTRE EL ÍNDICE DE ANEXOS</w:t>
      </w:r>
      <w:r w:rsidR="00BE4D10">
        <w:t>, sin paginación</w:t>
      </w:r>
    </w:p>
    <w:p w14:paraId="4EDDC8BA" w14:textId="77777777" w:rsidR="005C695C" w:rsidRDefault="005C695C">
      <w:pPr>
        <w:suppressAutoHyphens w:val="0"/>
        <w:spacing w:after="200" w:line="276" w:lineRule="auto"/>
        <w:rPr>
          <w:sz w:val="24"/>
        </w:rPr>
      </w:pPr>
      <w:r>
        <w:rPr>
          <w:sz w:val="24"/>
        </w:rPr>
        <w:br w:type="page"/>
      </w:r>
    </w:p>
    <w:p w14:paraId="2D6A5845" w14:textId="77777777" w:rsidR="00284A57" w:rsidRDefault="003C59E3" w:rsidP="00B815F7">
      <w:pPr>
        <w:pStyle w:val="Ttulo1"/>
        <w:numPr>
          <w:ilvl w:val="0"/>
          <w:numId w:val="0"/>
        </w:numPr>
        <w:ind w:left="360" w:hanging="360"/>
      </w:pPr>
      <w:bookmarkStart w:id="3" w:name="_Toc13231815"/>
      <w:bookmarkStart w:id="4" w:name="_Toc211424938"/>
      <w:r w:rsidRPr="00B815F7">
        <w:lastRenderedPageBreak/>
        <w:t>R</w:t>
      </w:r>
      <w:r w:rsidR="00B21B89" w:rsidRPr="00B815F7">
        <w:t>ESUMEN</w:t>
      </w:r>
      <w:bookmarkEnd w:id="3"/>
      <w:bookmarkEnd w:id="4"/>
    </w:p>
    <w:p w14:paraId="63C91A98" w14:textId="77777777" w:rsidR="00216447" w:rsidRPr="00216447" w:rsidRDefault="00216447" w:rsidP="00BE4D10"/>
    <w:p w14:paraId="350E16A8" w14:textId="77777777" w:rsidR="00216447" w:rsidRPr="00216447" w:rsidRDefault="00216447" w:rsidP="00BE4D10"/>
    <w:p w14:paraId="7887F1E9" w14:textId="0F370643" w:rsidR="0062516A" w:rsidRPr="00BE4D10" w:rsidRDefault="00270BB4" w:rsidP="00BE4D10">
      <w:pPr>
        <w:rPr>
          <w:szCs w:val="22"/>
        </w:rPr>
      </w:pPr>
      <w:r>
        <w:rPr>
          <w:szCs w:val="22"/>
        </w:rPr>
        <w:t>Redactar</w:t>
      </w:r>
      <w:r w:rsidR="00BE4D10" w:rsidRPr="00BE4D10">
        <w:rPr>
          <w:szCs w:val="22"/>
        </w:rPr>
        <w:t xml:space="preserve"> el resumen según lo descrito en la guía</w:t>
      </w:r>
      <w:r w:rsidR="003C44C8">
        <w:rPr>
          <w:szCs w:val="22"/>
        </w:rPr>
        <w:t xml:space="preserve"> (Un solo párrafo; entre 200 y 300 palabras)</w:t>
      </w:r>
    </w:p>
    <w:p w14:paraId="12587168" w14:textId="77777777" w:rsidR="00462874" w:rsidRPr="00BE4D10" w:rsidRDefault="00462874" w:rsidP="00BE4D10">
      <w:pPr>
        <w:rPr>
          <w:sz w:val="24"/>
        </w:rPr>
      </w:pPr>
    </w:p>
    <w:p w14:paraId="66035CB3" w14:textId="77777777" w:rsidR="00462874" w:rsidRPr="00BE4D10" w:rsidRDefault="00462874" w:rsidP="00BE4D10">
      <w:pPr>
        <w:rPr>
          <w:sz w:val="24"/>
        </w:rPr>
      </w:pPr>
    </w:p>
    <w:p w14:paraId="46ECB98B" w14:textId="0A11BF56" w:rsidR="00216447" w:rsidRPr="00BE4D10" w:rsidRDefault="00AF406A" w:rsidP="00BE4D10">
      <w:r w:rsidRPr="26BE99F5">
        <w:rPr>
          <w:b/>
          <w:bCs/>
        </w:rPr>
        <w:t>Pal</w:t>
      </w:r>
      <w:r w:rsidR="0015080C" w:rsidRPr="26BE99F5">
        <w:rPr>
          <w:b/>
          <w:bCs/>
        </w:rPr>
        <w:t>abras clave</w:t>
      </w:r>
      <w:r w:rsidR="000E6D30" w:rsidRPr="26BE99F5">
        <w:rPr>
          <w:b/>
          <w:bCs/>
        </w:rPr>
        <w:t>:</w:t>
      </w:r>
      <w:r w:rsidR="000E6D30">
        <w:t xml:space="preserve"> &lt;</w:t>
      </w:r>
      <w:r w:rsidR="00384D11">
        <w:t xml:space="preserve"> </w:t>
      </w:r>
      <w:r w:rsidR="00AB7011">
        <w:t>&gt;</w:t>
      </w:r>
      <w:bookmarkStart w:id="5" w:name="_Toc13231816"/>
      <w:r w:rsidR="00384D11">
        <w:t xml:space="preserve">, &lt; &gt;, &lt; &gt;, &lt; &gt;, &lt; &gt;, &lt; &gt;, &lt; &gt;, &lt; &gt;. [máximo </w:t>
      </w:r>
      <w:r w:rsidR="4D7F97EA">
        <w:t>cinco</w:t>
      </w:r>
      <w:r w:rsidR="00384D11">
        <w:t xml:space="preserve"> descriptores que definan el contenido de la investigación]</w:t>
      </w:r>
    </w:p>
    <w:p w14:paraId="0296EBBB" w14:textId="77777777" w:rsidR="005C695C" w:rsidRPr="00BE4D10" w:rsidRDefault="005C695C" w:rsidP="00BE4D10">
      <w:pPr>
        <w:rPr>
          <w:rFonts w:ascii="Arial" w:hAnsi="Arial" w:cs="Arial"/>
          <w:b/>
          <w:sz w:val="24"/>
          <w:szCs w:val="24"/>
          <w:lang w:val="es-EC"/>
        </w:rPr>
      </w:pPr>
      <w:r w:rsidRPr="00BE4D10">
        <w:rPr>
          <w:rFonts w:ascii="Arial" w:hAnsi="Arial" w:cs="Arial"/>
          <w:b/>
          <w:sz w:val="24"/>
          <w:szCs w:val="24"/>
          <w:lang w:val="es-EC"/>
        </w:rPr>
        <w:br w:type="page"/>
      </w:r>
    </w:p>
    <w:p w14:paraId="4E1BDD27" w14:textId="31A8F6E3" w:rsidR="006B69A6" w:rsidRPr="00A0477B" w:rsidRDefault="00664C14" w:rsidP="00B815F7">
      <w:pPr>
        <w:pStyle w:val="Ttulo1"/>
        <w:numPr>
          <w:ilvl w:val="0"/>
          <w:numId w:val="0"/>
        </w:numPr>
        <w:ind w:left="360" w:hanging="360"/>
        <w:rPr>
          <w:lang w:val="en-CA"/>
        </w:rPr>
      </w:pPr>
      <w:bookmarkStart w:id="6" w:name="_Toc211424939"/>
      <w:r w:rsidRPr="00A0477B">
        <w:rPr>
          <w:lang w:val="en-CA"/>
        </w:rPr>
        <w:lastRenderedPageBreak/>
        <w:t>SUMMARY</w:t>
      </w:r>
      <w:r w:rsidR="00B815F7">
        <w:rPr>
          <w:lang w:val="en-CA"/>
        </w:rPr>
        <w:t xml:space="preserve"> / ABSTRACT</w:t>
      </w:r>
      <w:bookmarkEnd w:id="6"/>
    </w:p>
    <w:p w14:paraId="1E0009FF" w14:textId="77777777" w:rsidR="006B69A6" w:rsidRPr="00A0477B" w:rsidRDefault="006B69A6" w:rsidP="00BE4D10">
      <w:pPr>
        <w:rPr>
          <w:lang w:val="en-CA"/>
        </w:rPr>
      </w:pPr>
    </w:p>
    <w:p w14:paraId="028C338A" w14:textId="77777777" w:rsidR="006B69A6" w:rsidRPr="00A0477B" w:rsidRDefault="006B69A6" w:rsidP="00BE4D10">
      <w:pPr>
        <w:rPr>
          <w:lang w:val="en-CA"/>
        </w:rPr>
      </w:pPr>
    </w:p>
    <w:p w14:paraId="57A1D593" w14:textId="74E53509" w:rsidR="006B69A6" w:rsidRPr="00BE4D10" w:rsidRDefault="00BE4D10" w:rsidP="00BE4D10">
      <w:pPr>
        <w:rPr>
          <w:lang w:val="es-EC"/>
        </w:rPr>
      </w:pPr>
      <w:r w:rsidRPr="00BE4D10">
        <w:rPr>
          <w:lang w:val="es-EC"/>
        </w:rPr>
        <w:t xml:space="preserve">Una vez que tenga la traducción de un docente de inglés </w:t>
      </w:r>
      <w:r>
        <w:rPr>
          <w:lang w:val="es-EC"/>
        </w:rPr>
        <w:t>debe</w:t>
      </w:r>
      <w:r w:rsidR="00B815F7">
        <w:rPr>
          <w:lang w:val="es-EC"/>
        </w:rPr>
        <w:t xml:space="preserve"> incluir en este espacio de forma</w:t>
      </w:r>
      <w:r w:rsidRPr="00BE4D10">
        <w:rPr>
          <w:lang w:val="es-EC"/>
        </w:rPr>
        <w:t xml:space="preserve"> </w:t>
      </w:r>
      <w:r w:rsidR="00B815F7">
        <w:rPr>
          <w:lang w:val="es-EC"/>
        </w:rPr>
        <w:t>textual</w:t>
      </w:r>
      <w:r w:rsidRPr="00BE4D10">
        <w:rPr>
          <w:lang w:val="es-EC"/>
        </w:rPr>
        <w:t>.</w:t>
      </w:r>
    </w:p>
    <w:p w14:paraId="768B5B31" w14:textId="77777777" w:rsidR="006B706E" w:rsidRPr="00A0477B" w:rsidRDefault="006B706E" w:rsidP="00BE4D10">
      <w:pPr>
        <w:rPr>
          <w:lang w:val="en-CA"/>
        </w:rPr>
      </w:pPr>
    </w:p>
    <w:p w14:paraId="5B366222" w14:textId="77777777" w:rsidR="006B706E" w:rsidRPr="00A0477B" w:rsidRDefault="006B706E" w:rsidP="00BE4D10">
      <w:pPr>
        <w:rPr>
          <w:lang w:val="en-CA"/>
        </w:rPr>
      </w:pPr>
    </w:p>
    <w:p w14:paraId="332AD800" w14:textId="77777777" w:rsidR="00C95368" w:rsidRPr="00A0477B" w:rsidRDefault="006B69A6" w:rsidP="00D674F4">
      <w:pPr>
        <w:rPr>
          <w:szCs w:val="22"/>
          <w:lang w:val="en-CA"/>
        </w:rPr>
        <w:sectPr w:rsidR="00C95368" w:rsidRPr="00A0477B" w:rsidSect="00B815F7">
          <w:headerReference w:type="default" r:id="rId10"/>
          <w:footerReference w:type="default" r:id="rId11"/>
          <w:pgSz w:w="11906" w:h="16838"/>
          <w:pgMar w:top="1418" w:right="1418" w:bottom="1418" w:left="1985" w:header="709" w:footer="1134" w:gutter="0"/>
          <w:pgNumType w:fmt="lowerRoman" w:start="2"/>
          <w:cols w:space="708"/>
          <w:docGrid w:linePitch="360"/>
        </w:sectPr>
      </w:pPr>
      <w:r w:rsidRPr="00A0477B">
        <w:rPr>
          <w:b/>
          <w:szCs w:val="22"/>
          <w:lang w:val="en-CA"/>
        </w:rPr>
        <w:t xml:space="preserve">Keywords: </w:t>
      </w:r>
      <w:r w:rsidRPr="00A0477B">
        <w:rPr>
          <w:szCs w:val="22"/>
          <w:lang w:val="en-CA"/>
        </w:rPr>
        <w:t>&lt;</w:t>
      </w:r>
      <w:r w:rsidR="00D674F4" w:rsidRPr="00A0477B">
        <w:rPr>
          <w:szCs w:val="22"/>
          <w:lang w:val="en-CA"/>
        </w:rPr>
        <w:t xml:space="preserve">     </w:t>
      </w:r>
      <w:r w:rsidRPr="00A0477B">
        <w:rPr>
          <w:szCs w:val="22"/>
          <w:lang w:val="en-CA"/>
        </w:rPr>
        <w:t>&gt;</w:t>
      </w:r>
      <w:bookmarkEnd w:id="5"/>
    </w:p>
    <w:p w14:paraId="0DAD3C6A" w14:textId="02F9C134" w:rsidR="005B68D4" w:rsidRDefault="00BE4D10" w:rsidP="000C60F9">
      <w:pPr>
        <w:pStyle w:val="Ttulo1"/>
        <w:numPr>
          <w:ilvl w:val="0"/>
          <w:numId w:val="0"/>
        </w:numPr>
        <w:rPr>
          <w:lang w:val="es-EC"/>
        </w:rPr>
      </w:pPr>
      <w:bookmarkStart w:id="7" w:name="_Toc211424940"/>
      <w:r>
        <w:rPr>
          <w:lang w:val="es-EC"/>
        </w:rPr>
        <w:lastRenderedPageBreak/>
        <w:t>INTRODUCCIÓN</w:t>
      </w:r>
      <w:bookmarkEnd w:id="7"/>
    </w:p>
    <w:p w14:paraId="4612CE93" w14:textId="5A8BC002" w:rsidR="00BE4D10" w:rsidRDefault="00BE4D10" w:rsidP="00BE4D10">
      <w:pPr>
        <w:rPr>
          <w:lang w:val="es-EC"/>
        </w:rPr>
      </w:pPr>
    </w:p>
    <w:p w14:paraId="3E51E811" w14:textId="2B684735" w:rsidR="00BE4D10" w:rsidRDefault="00BE4D10" w:rsidP="00BE4D10">
      <w:pPr>
        <w:rPr>
          <w:lang w:val="es-EC"/>
        </w:rPr>
      </w:pPr>
      <w:r>
        <w:rPr>
          <w:lang w:val="es-EC"/>
        </w:rPr>
        <w:t>Describ</w:t>
      </w:r>
      <w:r w:rsidR="003C44C8">
        <w:rPr>
          <w:lang w:val="es-EC"/>
        </w:rPr>
        <w:t>a</w:t>
      </w:r>
      <w:r>
        <w:rPr>
          <w:lang w:val="es-EC"/>
        </w:rPr>
        <w:t xml:space="preserve"> la introducción</w:t>
      </w:r>
    </w:p>
    <w:p w14:paraId="33F5DE0C" w14:textId="7A5431AC" w:rsidR="00B815F7" w:rsidRDefault="00B815F7" w:rsidP="00BE4D10">
      <w:pPr>
        <w:rPr>
          <w:lang w:val="es-EC"/>
        </w:rPr>
      </w:pPr>
    </w:p>
    <w:p w14:paraId="0B027FFC" w14:textId="619A8B25" w:rsidR="00B815F7" w:rsidRDefault="00B815F7" w:rsidP="00BE4D10">
      <w:pPr>
        <w:rPr>
          <w:lang w:val="es-EC"/>
        </w:rPr>
      </w:pPr>
      <w:r>
        <w:rPr>
          <w:lang w:val="es-EC"/>
        </w:rPr>
        <w:t>Si contiene otro párrafo debe transcribir dejando el espacio correspondiente</w:t>
      </w:r>
    </w:p>
    <w:p w14:paraId="4925885A" w14:textId="3FECD3BD" w:rsidR="00B815F7" w:rsidRDefault="00B815F7" w:rsidP="00BE4D10">
      <w:pPr>
        <w:rPr>
          <w:lang w:val="es-EC"/>
        </w:rPr>
      </w:pPr>
    </w:p>
    <w:p w14:paraId="7B83DAD7" w14:textId="00D8F8AA" w:rsidR="00B815F7" w:rsidRDefault="00B815F7" w:rsidP="00BE4D10">
      <w:pPr>
        <w:rPr>
          <w:lang w:val="es-EC"/>
        </w:rPr>
      </w:pPr>
      <w:r>
        <w:rPr>
          <w:lang w:val="es-EC"/>
        </w:rPr>
        <w:t>Siguiente párrafo</w:t>
      </w:r>
    </w:p>
    <w:p w14:paraId="1EC84CA7" w14:textId="053173AC" w:rsidR="00B815F7" w:rsidRDefault="00B815F7" w:rsidP="00BE4D10">
      <w:pPr>
        <w:rPr>
          <w:lang w:val="es-EC"/>
        </w:rPr>
      </w:pPr>
    </w:p>
    <w:p w14:paraId="552F33A9" w14:textId="1196A13E" w:rsidR="00B815F7" w:rsidRDefault="00B815F7" w:rsidP="00BE4D10">
      <w:pPr>
        <w:rPr>
          <w:lang w:val="es-EC"/>
        </w:rPr>
      </w:pPr>
      <w:r>
        <w:rPr>
          <w:lang w:val="es-EC"/>
        </w:rPr>
        <w:t>Siguiente párrafo</w:t>
      </w:r>
    </w:p>
    <w:p w14:paraId="4F80EDC9" w14:textId="77777777" w:rsidR="00BE4D10" w:rsidRDefault="00BE4D10">
      <w:pPr>
        <w:suppressAutoHyphens w:val="0"/>
        <w:spacing w:after="200" w:line="276" w:lineRule="auto"/>
        <w:jc w:val="left"/>
        <w:rPr>
          <w:lang w:val="es-EC"/>
        </w:rPr>
      </w:pPr>
      <w:r>
        <w:rPr>
          <w:lang w:val="es-EC"/>
        </w:rPr>
        <w:br w:type="page"/>
      </w:r>
    </w:p>
    <w:p w14:paraId="330854CC" w14:textId="6639BA07" w:rsidR="00BE4D10" w:rsidRDefault="00BE4D10" w:rsidP="00BE4D10">
      <w:pPr>
        <w:pStyle w:val="Ttulo1"/>
        <w:numPr>
          <w:ilvl w:val="0"/>
          <w:numId w:val="0"/>
        </w:numPr>
        <w:jc w:val="center"/>
        <w:rPr>
          <w:lang w:val="es-EC"/>
        </w:rPr>
      </w:pPr>
      <w:bookmarkStart w:id="8" w:name="_Toc211424941"/>
      <w:r>
        <w:rPr>
          <w:lang w:val="es-EC"/>
        </w:rPr>
        <w:lastRenderedPageBreak/>
        <w:t>CAPÍTULO I</w:t>
      </w:r>
      <w:bookmarkEnd w:id="8"/>
    </w:p>
    <w:p w14:paraId="4FA28BB6" w14:textId="29D6B7E9" w:rsidR="00BE4D10" w:rsidRDefault="00BE4D10" w:rsidP="00BE4D10">
      <w:pPr>
        <w:rPr>
          <w:lang w:val="es-EC"/>
        </w:rPr>
      </w:pPr>
    </w:p>
    <w:p w14:paraId="2D5A239D" w14:textId="037A1B45" w:rsidR="00BE4D10" w:rsidRDefault="00277A17" w:rsidP="00BE4D10">
      <w:pPr>
        <w:pStyle w:val="Ttulo1"/>
        <w:rPr>
          <w:lang w:val="es-EC"/>
        </w:rPr>
      </w:pPr>
      <w:bookmarkStart w:id="9" w:name="_Toc211424942"/>
      <w:r>
        <w:rPr>
          <w:lang w:val="es-EC"/>
        </w:rPr>
        <w:t>DIAGNÓSTICO DEL PROBLEMA</w:t>
      </w:r>
      <w:bookmarkEnd w:id="9"/>
    </w:p>
    <w:p w14:paraId="2E769120" w14:textId="15AA5278" w:rsidR="00BE4D10" w:rsidRDefault="00BE4D10" w:rsidP="00BE4D10">
      <w:pPr>
        <w:rPr>
          <w:lang w:val="es-EC"/>
        </w:rPr>
      </w:pPr>
    </w:p>
    <w:p w14:paraId="422A70E7" w14:textId="4AE06091" w:rsidR="00BE4D10" w:rsidRDefault="00277A17" w:rsidP="00BE4D10">
      <w:pPr>
        <w:pStyle w:val="Ttulo2"/>
        <w:rPr>
          <w:lang w:val="es-EC"/>
        </w:rPr>
      </w:pPr>
      <w:bookmarkStart w:id="10" w:name="_Toc211424943"/>
      <w:r>
        <w:rPr>
          <w:lang w:val="es-EC"/>
        </w:rPr>
        <w:t>Planteamiento del problema</w:t>
      </w:r>
      <w:bookmarkEnd w:id="10"/>
    </w:p>
    <w:p w14:paraId="012A5E28" w14:textId="516AE831" w:rsidR="00412F9B" w:rsidRDefault="00412F9B" w:rsidP="00412F9B">
      <w:pPr>
        <w:rPr>
          <w:lang w:val="es-EC"/>
        </w:rPr>
      </w:pPr>
    </w:p>
    <w:p w14:paraId="0D5A7A78" w14:textId="49082B45" w:rsidR="00412F9B" w:rsidRDefault="00277A17" w:rsidP="00412F9B">
      <w:pPr>
        <w:pStyle w:val="Ttulo3"/>
        <w:rPr>
          <w:lang w:val="es-EC"/>
        </w:rPr>
      </w:pPr>
      <w:bookmarkStart w:id="11" w:name="_Toc211424944"/>
      <w:r>
        <w:rPr>
          <w:lang w:val="es-EC"/>
        </w:rPr>
        <w:t>Antecedentes</w:t>
      </w:r>
      <w:bookmarkEnd w:id="11"/>
    </w:p>
    <w:p w14:paraId="2C8F1886" w14:textId="77777777" w:rsidR="00277A17" w:rsidRDefault="00277A17" w:rsidP="00412F9B">
      <w:pPr>
        <w:rPr>
          <w:lang w:val="es-EC"/>
        </w:rPr>
      </w:pPr>
    </w:p>
    <w:p w14:paraId="37D56493" w14:textId="77777777" w:rsidR="00277A17" w:rsidRPr="00277A17" w:rsidRDefault="00277A17" w:rsidP="00277A17">
      <w:pPr>
        <w:rPr>
          <w:lang w:val="es-EC"/>
        </w:rPr>
      </w:pPr>
      <w:r w:rsidRPr="00277A17">
        <w:rPr>
          <w:lang w:val="es-EC"/>
        </w:rPr>
        <w:t>El Herbario institucional de la Escuela Superior Politécnica de Chimborazo (ESPOCH) constituye un repositorio científico valioso para la conservación y estudio de la biodiversidad vegetal de la región. Con el objetivo de digitalizar y mejorar la gestión de los registros botánicos, se desarrolló en años anteriores un sistema web utilizando el lenguaje de programación PHP. No obstante, dicho desarrollo se llevó a cabo de manera descoordinada, sin una planificación técnica adecuada ni una arquitectura escalable que respondiera a las necesidades reales del Herbario.</w:t>
      </w:r>
    </w:p>
    <w:p w14:paraId="108025CF" w14:textId="77777777" w:rsidR="00277A17" w:rsidRPr="00277A17" w:rsidRDefault="00277A17" w:rsidP="00277A17">
      <w:pPr>
        <w:rPr>
          <w:lang w:val="es-EC"/>
        </w:rPr>
      </w:pPr>
    </w:p>
    <w:p w14:paraId="1F3737D7" w14:textId="77777777" w:rsidR="00277A17" w:rsidRPr="00277A17" w:rsidRDefault="00277A17" w:rsidP="00277A17">
      <w:pPr>
        <w:rPr>
          <w:lang w:val="es-EC"/>
        </w:rPr>
      </w:pPr>
      <w:r w:rsidRPr="00277A17">
        <w:rPr>
          <w:lang w:val="es-EC"/>
        </w:rPr>
        <w:t>Como consecuencia, el sistema carece de estructura modular, presenta inconsistencias funcionales y no se encuentra alineado con los procesos operativos actuales. Además, la gestión de datos se ha fragmentado: los registros botánicos se administran mayoritariamente mediante hojas de cálculo en Excel y las imágenes se almacenan por separado en plataformas como OneDrive, lo que impide una visualización ágil y consolidada de los datos.  Esta dispersión reduce significativamente la eficiencia en la consulta de registros, especialmente cuando se requiere acceder a información precisa en cortos lapsos de tiempo para actividades de investigación, docencia o gestión institucional.</w:t>
      </w:r>
    </w:p>
    <w:p w14:paraId="2465EB14" w14:textId="77777777" w:rsidR="00277A17" w:rsidRPr="00277A17" w:rsidRDefault="00277A17" w:rsidP="00277A17">
      <w:pPr>
        <w:rPr>
          <w:lang w:val="es-EC"/>
        </w:rPr>
      </w:pPr>
    </w:p>
    <w:p w14:paraId="5E21C02A" w14:textId="74F82C0A" w:rsidR="00277A17" w:rsidRDefault="00277A17" w:rsidP="00277A17">
      <w:pPr>
        <w:rPr>
          <w:lang w:val="es-EC"/>
        </w:rPr>
      </w:pPr>
      <w:r w:rsidRPr="00277A17">
        <w:rPr>
          <w:lang w:val="es-EC"/>
        </w:rPr>
        <w:t xml:space="preserve">Esta situación afecta negativamente a estudiantes, investigadores y al personal técnico, limitando el aprovechamiento de los recursos del Herbario para fines académicos y científicos. Por ello, se plantea el desarrollo e implementación de un módulo personalizado en la plataforma </w:t>
      </w:r>
      <w:proofErr w:type="spellStart"/>
      <w:r w:rsidRPr="00277A17">
        <w:rPr>
          <w:lang w:val="es-EC"/>
        </w:rPr>
        <w:t>Odoo</w:t>
      </w:r>
      <w:proofErr w:type="spellEnd"/>
      <w:r w:rsidRPr="00277A17">
        <w:rPr>
          <w:lang w:val="es-EC"/>
        </w:rPr>
        <w:t>, que permita una gestión centralizada, normalizada y eficiente de la información botánica, con funcionalidades para la integración de imágenes, generación de reportes y mejora de la experiencia de usuario.</w:t>
      </w:r>
    </w:p>
    <w:p w14:paraId="7700F0C0" w14:textId="77777777" w:rsidR="00277A17" w:rsidRDefault="00277A17" w:rsidP="00277A17">
      <w:pPr>
        <w:rPr>
          <w:lang w:val="es-EC"/>
        </w:rPr>
      </w:pPr>
    </w:p>
    <w:p w14:paraId="15E62401" w14:textId="4961E50D" w:rsidR="00277A17" w:rsidRDefault="00277A17" w:rsidP="00277A17">
      <w:pPr>
        <w:pStyle w:val="Ttulo3"/>
        <w:rPr>
          <w:lang w:val="es-EC"/>
        </w:rPr>
      </w:pPr>
      <w:bookmarkStart w:id="12" w:name="_Toc211424945"/>
      <w:r w:rsidRPr="00EC5B5B">
        <w:rPr>
          <w:lang w:val="es-EC"/>
        </w:rPr>
        <w:t>Formulación del Problema</w:t>
      </w:r>
      <w:bookmarkEnd w:id="12"/>
    </w:p>
    <w:p w14:paraId="4C622DEC" w14:textId="77777777" w:rsidR="00277A17" w:rsidRDefault="00277A17" w:rsidP="00277A17">
      <w:pPr>
        <w:pStyle w:val="Prrafodelista"/>
      </w:pPr>
    </w:p>
    <w:p w14:paraId="6322CEBC" w14:textId="0144ED2A" w:rsidR="00277A17" w:rsidRDefault="00277A17" w:rsidP="00277A17">
      <w:pPr>
        <w:rPr>
          <w:lang w:val="es-EC"/>
        </w:rPr>
      </w:pPr>
      <w:r w:rsidRPr="00277A17">
        <w:rPr>
          <w:lang w:val="es-EC"/>
        </w:rPr>
        <w:t xml:space="preserve">¿De qué manera influye el desarrollo de un módulo personalizado en la plataforma </w:t>
      </w:r>
      <w:proofErr w:type="spellStart"/>
      <w:r w:rsidRPr="00277A17">
        <w:rPr>
          <w:lang w:val="es-EC"/>
        </w:rPr>
        <w:t>Odoo</w:t>
      </w:r>
      <w:proofErr w:type="spellEnd"/>
      <w:r w:rsidRPr="00277A17">
        <w:rPr>
          <w:lang w:val="es-EC"/>
        </w:rPr>
        <w:t xml:space="preserve"> en la mejora del acceso, actualización eficiente y visualización de los registros botánicos del Herbario institucional de la ESPOCH?</w:t>
      </w:r>
    </w:p>
    <w:p w14:paraId="799AC4CB" w14:textId="77777777" w:rsidR="00277A17" w:rsidRPr="00EC5B5B" w:rsidRDefault="00277A17" w:rsidP="00277A17">
      <w:pPr>
        <w:rPr>
          <w:lang w:val="es-EC"/>
        </w:rPr>
      </w:pPr>
    </w:p>
    <w:p w14:paraId="38FFFCAD" w14:textId="07CD99C3" w:rsidR="00277A17" w:rsidRDefault="00277A17" w:rsidP="00277A17">
      <w:pPr>
        <w:pStyle w:val="Ttulo3"/>
        <w:rPr>
          <w:lang w:val="es-EC"/>
        </w:rPr>
      </w:pPr>
      <w:bookmarkStart w:id="13" w:name="_Toc211424946"/>
      <w:r w:rsidRPr="00EC5B5B">
        <w:rPr>
          <w:lang w:val="es-EC"/>
        </w:rPr>
        <w:t>Sistematización del Problema</w:t>
      </w:r>
      <w:bookmarkEnd w:id="13"/>
    </w:p>
    <w:p w14:paraId="625C3E44" w14:textId="77777777" w:rsidR="00277A17" w:rsidRDefault="00277A17" w:rsidP="00277A17">
      <w:pPr>
        <w:rPr>
          <w:lang w:val="es-EC"/>
        </w:rPr>
      </w:pPr>
    </w:p>
    <w:p w14:paraId="0E07EEDF" w14:textId="0E82C279" w:rsidR="00277A17" w:rsidRPr="00277A17" w:rsidRDefault="00277A17" w:rsidP="00277A17">
      <w:r w:rsidRPr="00277A17">
        <w:t xml:space="preserve">¿Cómo se lleva a cabo actualmente el proceso de </w:t>
      </w:r>
      <w:proofErr w:type="gramStart"/>
      <w:r w:rsidRPr="00277A17">
        <w:t>registro,</w:t>
      </w:r>
      <w:proofErr w:type="gramEnd"/>
      <w:r w:rsidRPr="00277A17">
        <w:t xml:space="preserve"> consulta y actualización de datos botánicos en el Herbario de la ESPOCH?</w:t>
      </w:r>
    </w:p>
    <w:p w14:paraId="61639F33" w14:textId="67EEEDC2" w:rsidR="00277A17" w:rsidRPr="00277A17" w:rsidRDefault="00277A17" w:rsidP="00277A17">
      <w:r w:rsidRPr="00277A17">
        <w:t xml:space="preserve">¿Qué características técnicas y funcionales posee la plataforma </w:t>
      </w:r>
      <w:proofErr w:type="spellStart"/>
      <w:r w:rsidRPr="00277A17">
        <w:t>Odoo</w:t>
      </w:r>
      <w:proofErr w:type="spellEnd"/>
      <w:r w:rsidRPr="00277A17">
        <w:t xml:space="preserve"> que permiten su uso como base para el desarrollo del módulo personalizado?</w:t>
      </w:r>
    </w:p>
    <w:p w14:paraId="45DF5E97" w14:textId="02D4DFE7" w:rsidR="00277A17" w:rsidRPr="00277A17" w:rsidRDefault="00277A17" w:rsidP="00277A17">
      <w:r w:rsidRPr="00277A17">
        <w:t xml:space="preserve">¿Es posible implementar un módulo funcional utilizando herramientas de software libre que permitan personalizar e integrar adecuadamente la solución sobre la plataforma </w:t>
      </w:r>
      <w:proofErr w:type="spellStart"/>
      <w:r w:rsidRPr="00277A17">
        <w:t>Odoo</w:t>
      </w:r>
      <w:proofErr w:type="spellEnd"/>
      <w:r w:rsidRPr="00277A17">
        <w:t>?</w:t>
      </w:r>
    </w:p>
    <w:p w14:paraId="0D497AAC" w14:textId="070FD2DB" w:rsidR="00277A17" w:rsidRPr="00277A17" w:rsidRDefault="00277A17" w:rsidP="00277A17">
      <w:r w:rsidRPr="00277A17">
        <w:t>¿Qué nivel de eficiencia temporal se espera alcanzar en la gestión y consulta de los registros botánicos con la nueva solución digital?</w:t>
      </w:r>
    </w:p>
    <w:p w14:paraId="774577AA" w14:textId="77777777" w:rsidR="00277A17" w:rsidRPr="00EC5B5B" w:rsidRDefault="00277A17" w:rsidP="00277A17">
      <w:pPr>
        <w:rPr>
          <w:lang w:val="es-EC"/>
        </w:rPr>
      </w:pPr>
    </w:p>
    <w:p w14:paraId="4F8D492C" w14:textId="2BA1591C" w:rsidR="00277A17" w:rsidRDefault="00277A17" w:rsidP="00277A17">
      <w:pPr>
        <w:pStyle w:val="Ttulo2"/>
        <w:rPr>
          <w:lang w:val="es-EC"/>
        </w:rPr>
      </w:pPr>
      <w:bookmarkStart w:id="14" w:name="_Toc211424947"/>
      <w:r w:rsidRPr="00EC5B5B">
        <w:rPr>
          <w:lang w:val="es-EC"/>
        </w:rPr>
        <w:t>Objetivos</w:t>
      </w:r>
      <w:bookmarkEnd w:id="14"/>
    </w:p>
    <w:p w14:paraId="5F99D586" w14:textId="77777777" w:rsidR="00277A17" w:rsidRPr="00EC5B5B" w:rsidRDefault="00277A17" w:rsidP="00277A17">
      <w:pPr>
        <w:rPr>
          <w:lang w:val="es-EC"/>
        </w:rPr>
      </w:pPr>
    </w:p>
    <w:p w14:paraId="7A3CEC08" w14:textId="52E02509" w:rsidR="00277A17" w:rsidRDefault="00277A17" w:rsidP="00277A17">
      <w:pPr>
        <w:pStyle w:val="Ttulo3"/>
        <w:rPr>
          <w:lang w:val="es-EC"/>
        </w:rPr>
      </w:pPr>
      <w:bookmarkStart w:id="15" w:name="_Toc211424948"/>
      <w:r w:rsidRPr="00EC5B5B">
        <w:rPr>
          <w:lang w:val="es-EC"/>
        </w:rPr>
        <w:t>Objetivo General</w:t>
      </w:r>
      <w:bookmarkEnd w:id="15"/>
    </w:p>
    <w:p w14:paraId="26241FAE" w14:textId="77777777" w:rsidR="00277A17" w:rsidRDefault="00277A17" w:rsidP="00277A17">
      <w:pPr>
        <w:rPr>
          <w:lang w:val="es-EC"/>
        </w:rPr>
      </w:pPr>
    </w:p>
    <w:p w14:paraId="5690A89F" w14:textId="7B5EF90F" w:rsidR="00277A17" w:rsidRDefault="00277A17" w:rsidP="00277A17">
      <w:pPr>
        <w:rPr>
          <w:lang w:val="es-EC"/>
        </w:rPr>
      </w:pPr>
      <w:r w:rsidRPr="00277A17">
        <w:rPr>
          <w:lang w:val="es-EC"/>
        </w:rPr>
        <w:t xml:space="preserve">Desarrollar un módulo de gestión integral de registros botánicos e imágenes en la plataforma </w:t>
      </w:r>
      <w:proofErr w:type="spellStart"/>
      <w:r w:rsidRPr="00277A17">
        <w:rPr>
          <w:lang w:val="es-EC"/>
        </w:rPr>
        <w:t>Odoo</w:t>
      </w:r>
      <w:proofErr w:type="spellEnd"/>
      <w:r w:rsidRPr="00277A17">
        <w:rPr>
          <w:lang w:val="es-EC"/>
        </w:rPr>
        <w:t xml:space="preserve"> para mejorar la eficiencia de consulta, actualización y visualización de la información mediante la centralización y automatización de procesos, del Herbario institucional de la ESPOCH.</w:t>
      </w:r>
    </w:p>
    <w:p w14:paraId="05EB992C" w14:textId="77777777" w:rsidR="00277A17" w:rsidRPr="00EC5B5B" w:rsidRDefault="00277A17" w:rsidP="00277A17">
      <w:pPr>
        <w:rPr>
          <w:lang w:val="es-EC"/>
        </w:rPr>
      </w:pPr>
    </w:p>
    <w:p w14:paraId="0E37E0F3" w14:textId="325ACF37" w:rsidR="00277A17" w:rsidRDefault="00277A17" w:rsidP="00277A17">
      <w:pPr>
        <w:pStyle w:val="Ttulo3"/>
        <w:rPr>
          <w:lang w:val="es-EC"/>
        </w:rPr>
      </w:pPr>
      <w:bookmarkStart w:id="16" w:name="_Toc211424949"/>
      <w:r w:rsidRPr="00EC5B5B">
        <w:rPr>
          <w:lang w:val="es-EC"/>
        </w:rPr>
        <w:t>Objetivos Específicos</w:t>
      </w:r>
      <w:bookmarkEnd w:id="16"/>
    </w:p>
    <w:p w14:paraId="749DE0C9" w14:textId="77777777" w:rsidR="00277A17" w:rsidRDefault="00277A17" w:rsidP="00277A17">
      <w:pPr>
        <w:pStyle w:val="Prrafodelista"/>
      </w:pPr>
    </w:p>
    <w:p w14:paraId="050A6AF4" w14:textId="6638B828" w:rsidR="00277A17" w:rsidRPr="00277A17" w:rsidRDefault="00277A17" w:rsidP="00277A17">
      <w:pPr>
        <w:pStyle w:val="Prrafodelista"/>
        <w:numPr>
          <w:ilvl w:val="0"/>
          <w:numId w:val="33"/>
        </w:numPr>
        <w:rPr>
          <w:rFonts w:ascii="Times New Roman" w:hAnsi="Times New Roman" w:cs="Times New Roman"/>
        </w:rPr>
      </w:pPr>
      <w:r w:rsidRPr="00277A17">
        <w:rPr>
          <w:rFonts w:ascii="Times New Roman" w:hAnsi="Times New Roman" w:cs="Times New Roman"/>
        </w:rPr>
        <w:t>Analizar el proceso actual de registro, consulta y actualización de datos botánicos en el Herbario institucional de la ESPOCH.</w:t>
      </w:r>
    </w:p>
    <w:p w14:paraId="7BB5D732" w14:textId="2A329DDB" w:rsidR="00277A17" w:rsidRPr="00277A17" w:rsidRDefault="00277A17" w:rsidP="00277A17">
      <w:pPr>
        <w:pStyle w:val="Prrafodelista"/>
        <w:numPr>
          <w:ilvl w:val="0"/>
          <w:numId w:val="33"/>
        </w:numPr>
        <w:rPr>
          <w:rFonts w:ascii="Times New Roman" w:hAnsi="Times New Roman" w:cs="Times New Roman"/>
        </w:rPr>
      </w:pPr>
      <w:r w:rsidRPr="00277A17">
        <w:rPr>
          <w:rFonts w:ascii="Times New Roman" w:hAnsi="Times New Roman" w:cs="Times New Roman"/>
        </w:rPr>
        <w:t xml:space="preserve">Identificar los requerimientos técnicos y funcionales necesarios para el desarrollo del módulo en la plataforma </w:t>
      </w:r>
      <w:proofErr w:type="spellStart"/>
      <w:r w:rsidRPr="00277A17">
        <w:rPr>
          <w:rFonts w:ascii="Times New Roman" w:hAnsi="Times New Roman" w:cs="Times New Roman"/>
        </w:rPr>
        <w:t>Odoo</w:t>
      </w:r>
      <w:proofErr w:type="spellEnd"/>
      <w:r w:rsidRPr="00277A17">
        <w:rPr>
          <w:rFonts w:ascii="Times New Roman" w:hAnsi="Times New Roman" w:cs="Times New Roman"/>
        </w:rPr>
        <w:t>.</w:t>
      </w:r>
    </w:p>
    <w:p w14:paraId="542BE0C5" w14:textId="5FBF3825" w:rsidR="00277A17" w:rsidRPr="00277A17" w:rsidRDefault="00277A17" w:rsidP="00277A17">
      <w:pPr>
        <w:pStyle w:val="Prrafodelista"/>
        <w:numPr>
          <w:ilvl w:val="0"/>
          <w:numId w:val="33"/>
        </w:numPr>
        <w:rPr>
          <w:rFonts w:ascii="Times New Roman" w:hAnsi="Times New Roman" w:cs="Times New Roman"/>
        </w:rPr>
      </w:pPr>
      <w:r w:rsidRPr="00277A17">
        <w:rPr>
          <w:rFonts w:ascii="Times New Roman" w:hAnsi="Times New Roman" w:cs="Times New Roman"/>
        </w:rPr>
        <w:t>Evaluar el nivel de eficiencia logrado en la consulta de registros tras la implementación del sistema propuesto.</w:t>
      </w:r>
    </w:p>
    <w:p w14:paraId="1D217EF5" w14:textId="77777777" w:rsidR="00277A17" w:rsidRPr="00EC5B5B" w:rsidRDefault="00277A17" w:rsidP="00277A17">
      <w:pPr>
        <w:rPr>
          <w:lang w:val="es-EC"/>
        </w:rPr>
      </w:pPr>
    </w:p>
    <w:p w14:paraId="10BD8F70" w14:textId="410EE32F" w:rsidR="00277A17" w:rsidRDefault="00277A17" w:rsidP="00277A17">
      <w:pPr>
        <w:pStyle w:val="Ttulo2"/>
        <w:rPr>
          <w:lang w:val="es-EC"/>
        </w:rPr>
      </w:pPr>
      <w:bookmarkStart w:id="17" w:name="_Toc211424950"/>
      <w:r w:rsidRPr="00EC5B5B">
        <w:rPr>
          <w:lang w:val="es-EC"/>
        </w:rPr>
        <w:t>Justificación</w:t>
      </w:r>
      <w:bookmarkEnd w:id="17"/>
    </w:p>
    <w:p w14:paraId="1E19062E" w14:textId="77777777" w:rsidR="00277A17" w:rsidRPr="00EC5B5B" w:rsidRDefault="00277A17" w:rsidP="00277A17">
      <w:pPr>
        <w:rPr>
          <w:lang w:val="es-EC"/>
        </w:rPr>
      </w:pPr>
    </w:p>
    <w:p w14:paraId="53348843" w14:textId="42323745" w:rsidR="00277A17" w:rsidRDefault="00277A17" w:rsidP="00277A17">
      <w:pPr>
        <w:pStyle w:val="Ttulo3"/>
        <w:rPr>
          <w:lang w:val="es-EC"/>
        </w:rPr>
      </w:pPr>
      <w:bookmarkStart w:id="18" w:name="_Toc211424951"/>
      <w:r w:rsidRPr="00EC5B5B">
        <w:rPr>
          <w:lang w:val="es-EC"/>
        </w:rPr>
        <w:t>Justificación Teórica</w:t>
      </w:r>
      <w:bookmarkEnd w:id="18"/>
    </w:p>
    <w:p w14:paraId="65567E25" w14:textId="77777777" w:rsidR="00277A17" w:rsidRDefault="00277A17" w:rsidP="00277A17">
      <w:pPr>
        <w:rPr>
          <w:lang w:val="es-EC"/>
        </w:rPr>
      </w:pPr>
    </w:p>
    <w:p w14:paraId="780481C4" w14:textId="77777777" w:rsidR="00277A17" w:rsidRPr="00277A17" w:rsidRDefault="00277A17" w:rsidP="00277A17">
      <w:pPr>
        <w:rPr>
          <w:lang w:val="es-EC"/>
        </w:rPr>
      </w:pPr>
      <w:r w:rsidRPr="00277A17">
        <w:rPr>
          <w:lang w:val="es-EC"/>
        </w:rPr>
        <w:t xml:space="preserve">El desarrollo de sistemas de información para la gestión científica ha adquirido una importancia significativa en el ámbito académico, especialmente ante la necesidad de organizar, preservar y consultar de manera eficiente grandes volúmenes de datos. En particular, los herbarios se benefician enormemente de la digitalización e integración de datos botánicos, que incluyen </w:t>
      </w:r>
      <w:r w:rsidRPr="00277A17">
        <w:rPr>
          <w:lang w:val="es-EC"/>
        </w:rPr>
        <w:lastRenderedPageBreak/>
        <w:t>imágenes, metadatos y herramientas de consulta, fundamentales para apoyar la investigación, la docencia y la conservación de la biodiversidad.</w:t>
      </w:r>
    </w:p>
    <w:p w14:paraId="5FF33EF2" w14:textId="77777777" w:rsidR="00277A17" w:rsidRPr="00277A17" w:rsidRDefault="00277A17" w:rsidP="00277A17">
      <w:pPr>
        <w:rPr>
          <w:lang w:val="es-EC"/>
        </w:rPr>
      </w:pPr>
    </w:p>
    <w:p w14:paraId="11C2B896" w14:textId="77777777" w:rsidR="00277A17" w:rsidRPr="00277A17" w:rsidRDefault="00277A17" w:rsidP="00277A17">
      <w:pPr>
        <w:rPr>
          <w:lang w:val="es-EC"/>
        </w:rPr>
      </w:pPr>
      <w:r w:rsidRPr="00277A17">
        <w:rPr>
          <w:lang w:val="es-EC"/>
        </w:rPr>
        <w:t xml:space="preserve">Desde un enfoque teórico, el presente proyecto se justifica por su contribución al fortalecimiento de la gestión de colecciones científicas mediante herramientas tecnológicas basadas en software libre. El uso de </w:t>
      </w:r>
      <w:proofErr w:type="spellStart"/>
      <w:r w:rsidRPr="00277A17">
        <w:rPr>
          <w:lang w:val="es-EC"/>
        </w:rPr>
        <w:t>Odoo</w:t>
      </w:r>
      <w:proofErr w:type="spellEnd"/>
      <w:r w:rsidRPr="00277A17">
        <w:rPr>
          <w:lang w:val="es-EC"/>
        </w:rPr>
        <w:t xml:space="preserve"> como plataforma de desarrollo permite aprovechar una arquitectura modular, escalable y de código abierto, que se adapta a distintos procesos organizativos, incluidos los académicos y científicos. Esta elección responde no solo a criterios de flexibilidad y personalización, sino también a su capacidad para integrar funcionalidades clave como la gestión de datos estructurados, automatización de flujos de trabajo, generación de reportes y visualización amigable de información científica.</w:t>
      </w:r>
    </w:p>
    <w:p w14:paraId="763010D4" w14:textId="77777777" w:rsidR="00277A17" w:rsidRPr="00277A17" w:rsidRDefault="00277A17" w:rsidP="00277A17">
      <w:pPr>
        <w:rPr>
          <w:lang w:val="es-EC"/>
        </w:rPr>
      </w:pPr>
    </w:p>
    <w:p w14:paraId="6537E824" w14:textId="2D029A04" w:rsidR="00277A17" w:rsidRDefault="00277A17" w:rsidP="00277A17">
      <w:pPr>
        <w:rPr>
          <w:lang w:val="es-EC"/>
        </w:rPr>
      </w:pPr>
      <w:r w:rsidRPr="00277A17">
        <w:rPr>
          <w:lang w:val="es-EC"/>
        </w:rPr>
        <w:t>Además, el proyecto hace eco de investigaciones anteriores que subrayan la importancia de digitalizar los herbarios mediante estándares de calidad que garanticen la captura de imágenes adecuadas, la estructuración efectiva de los datos científicos y la interoperabilidad con otros sistemas. Así, este trabajo no solo se apoya en fundamentos técnicos robustos, sino que también enriquece el conocimiento sobre la gestión digital de colecciones científicas y su aplicación a través de herramientas tecnológicas contemporáneas.</w:t>
      </w:r>
    </w:p>
    <w:p w14:paraId="0133E8E1" w14:textId="77777777" w:rsidR="00277A17" w:rsidRPr="00EC5B5B" w:rsidRDefault="00277A17" w:rsidP="00277A17">
      <w:pPr>
        <w:rPr>
          <w:lang w:val="es-EC"/>
        </w:rPr>
      </w:pPr>
    </w:p>
    <w:p w14:paraId="215C649C" w14:textId="5AE76130" w:rsidR="00277A17" w:rsidRDefault="00277A17" w:rsidP="00277A17">
      <w:pPr>
        <w:pStyle w:val="Ttulo3"/>
        <w:rPr>
          <w:lang w:val="es-EC"/>
        </w:rPr>
      </w:pPr>
      <w:bookmarkStart w:id="19" w:name="_Toc211424952"/>
      <w:r w:rsidRPr="00EC5B5B">
        <w:rPr>
          <w:lang w:val="es-EC"/>
        </w:rPr>
        <w:t>Justificación Aplicativa</w:t>
      </w:r>
      <w:bookmarkEnd w:id="19"/>
    </w:p>
    <w:p w14:paraId="4ADD5F26" w14:textId="77777777" w:rsidR="00277A17" w:rsidRDefault="00277A17" w:rsidP="00277A17">
      <w:pPr>
        <w:pStyle w:val="Prrafodelista"/>
      </w:pPr>
    </w:p>
    <w:p w14:paraId="7363F76B" w14:textId="77777777" w:rsidR="00277A17" w:rsidRPr="00277A17" w:rsidRDefault="00277A17" w:rsidP="00277A17">
      <w:pPr>
        <w:rPr>
          <w:lang w:val="es-EC"/>
        </w:rPr>
      </w:pPr>
      <w:r w:rsidRPr="00277A17">
        <w:rPr>
          <w:lang w:val="es-EC"/>
        </w:rPr>
        <w:t>En la actualidad, el Herbario institucional de la ESPOCH enfrenta diversas limitaciones en la gestión y actualización de su información botánica; esto se debe al uso de herramientas desarticuladas, como hojas de cálculo en Excel y almacenamiento externo de imágenes, que complican la sincronización y el acceso eficiente a los datos. Como resultado, se ve afectada la calidad del trabajo de investigadores, docentes y estudiantes, quienes requieren información confiable y actualizada para llevar a cabo sus actividades académicas y científicas.</w:t>
      </w:r>
    </w:p>
    <w:p w14:paraId="5D17AB6C" w14:textId="77777777" w:rsidR="00277A17" w:rsidRPr="00277A17" w:rsidRDefault="00277A17" w:rsidP="00277A17">
      <w:pPr>
        <w:rPr>
          <w:lang w:val="es-EC"/>
        </w:rPr>
      </w:pPr>
    </w:p>
    <w:p w14:paraId="70182945" w14:textId="77777777" w:rsidR="00277A17" w:rsidRPr="00277A17" w:rsidRDefault="00277A17" w:rsidP="00277A17">
      <w:pPr>
        <w:rPr>
          <w:lang w:val="es-EC"/>
        </w:rPr>
      </w:pPr>
      <w:r w:rsidRPr="00277A17">
        <w:rPr>
          <w:lang w:val="es-EC"/>
        </w:rPr>
        <w:t xml:space="preserve">La implementación de un módulo personalizado en </w:t>
      </w:r>
      <w:proofErr w:type="spellStart"/>
      <w:r w:rsidRPr="00277A17">
        <w:rPr>
          <w:lang w:val="es-EC"/>
        </w:rPr>
        <w:t>Odoo</w:t>
      </w:r>
      <w:proofErr w:type="spellEnd"/>
      <w:r w:rsidRPr="00277A17">
        <w:rPr>
          <w:lang w:val="es-EC"/>
        </w:rPr>
        <w:t xml:space="preserve"> ofrecerá la oportunidad de centralizar todos los procesos relacionados con el registro, actualización, visualización y consulta de especímenes botánicos. Esto incluye la integración de imágenes, la generación de informes y la mejora en la experiencia del usuario. Además, se potenciará la colaboración entre los distintos actores del Herbario y se optimizará la toma de decisiones en proyectos de conservación, clasificación y divulgación científica.</w:t>
      </w:r>
    </w:p>
    <w:p w14:paraId="69F43081" w14:textId="77777777" w:rsidR="00277A17" w:rsidRPr="00277A17" w:rsidRDefault="00277A17" w:rsidP="00277A17">
      <w:pPr>
        <w:rPr>
          <w:lang w:val="es-EC"/>
        </w:rPr>
      </w:pPr>
    </w:p>
    <w:p w14:paraId="021E2E6B" w14:textId="57F5A931" w:rsidR="00277A17" w:rsidRDefault="00277A17" w:rsidP="00277A17">
      <w:pPr>
        <w:rPr>
          <w:lang w:val="es-EC"/>
        </w:rPr>
      </w:pPr>
      <w:r w:rsidRPr="00277A17">
        <w:rPr>
          <w:lang w:val="es-EC"/>
        </w:rPr>
        <w:lastRenderedPageBreak/>
        <w:t>Desde una perspectiva institucional, este proyecto proporciona una solución tecnológica que se alinea con los objetivos de modernización y digitalización de la ESPOCH, fortaleciendo su capacidad para gestionar activos científicos y promoviendo el uso de herramientas digitales en sus unidades académicas. Asimismo, representa una valiosa oportunidad para establecer buenas prácticas en el desarrollo de software, generando un impacto tangible en los contextos educativos y de investigación.</w:t>
      </w:r>
    </w:p>
    <w:p w14:paraId="1F88C0FA" w14:textId="77777777" w:rsidR="00277A17" w:rsidRDefault="00277A17" w:rsidP="00412F9B">
      <w:pPr>
        <w:rPr>
          <w:lang w:val="es-EC"/>
        </w:rPr>
      </w:pPr>
    </w:p>
    <w:p w14:paraId="691EDB16" w14:textId="77777777" w:rsidR="00277A17" w:rsidRDefault="00277A17" w:rsidP="00412F9B">
      <w:pPr>
        <w:rPr>
          <w:lang w:val="es-EC"/>
        </w:rPr>
      </w:pPr>
    </w:p>
    <w:p w14:paraId="7B9F53AB" w14:textId="09175A4A" w:rsidR="00412F9B" w:rsidRDefault="00412F9B" w:rsidP="00412F9B">
      <w:pPr>
        <w:pStyle w:val="Ttulo4"/>
        <w:rPr>
          <w:lang w:val="es-EC"/>
        </w:rPr>
      </w:pPr>
      <w:r>
        <w:rPr>
          <w:lang w:val="es-EC"/>
        </w:rPr>
        <w:t>Título cuatro el que corresponda</w:t>
      </w:r>
    </w:p>
    <w:p w14:paraId="5FEF76BD" w14:textId="00AB10CC" w:rsidR="00412F9B" w:rsidRDefault="00412F9B" w:rsidP="00412F9B">
      <w:pPr>
        <w:rPr>
          <w:lang w:val="es-EC"/>
        </w:rPr>
      </w:pPr>
    </w:p>
    <w:p w14:paraId="3DB0174F" w14:textId="41825A3A" w:rsidR="00412F9B" w:rsidRDefault="00412F9B" w:rsidP="00412F9B">
      <w:pPr>
        <w:rPr>
          <w:lang w:val="es-EC"/>
        </w:rPr>
      </w:pPr>
      <w:r>
        <w:rPr>
          <w:lang w:val="es-EC"/>
        </w:rPr>
        <w:t>Describir el párrafo correspondiente</w:t>
      </w:r>
    </w:p>
    <w:p w14:paraId="40CC4D05" w14:textId="78B38C82" w:rsidR="00412F9B" w:rsidRDefault="00412F9B" w:rsidP="00412F9B">
      <w:pPr>
        <w:rPr>
          <w:lang w:val="es-EC"/>
        </w:rPr>
      </w:pPr>
    </w:p>
    <w:p w14:paraId="1A87A7AD" w14:textId="7E3A4565" w:rsidR="00412F9B" w:rsidRDefault="00412F9B" w:rsidP="00277A17">
      <w:pPr>
        <w:rPr>
          <w:lang w:val="es-EC"/>
        </w:rPr>
      </w:pPr>
      <w:r>
        <w:rPr>
          <w:lang w:val="es-EC"/>
        </w:rPr>
        <w:br w:type="page"/>
      </w:r>
    </w:p>
    <w:p w14:paraId="61385DFB" w14:textId="36066B8C" w:rsidR="00412F9B" w:rsidRDefault="00412F9B" w:rsidP="00412F9B">
      <w:pPr>
        <w:pStyle w:val="Ttulo1"/>
        <w:numPr>
          <w:ilvl w:val="0"/>
          <w:numId w:val="0"/>
        </w:numPr>
        <w:jc w:val="center"/>
        <w:rPr>
          <w:lang w:val="es-EC"/>
        </w:rPr>
      </w:pPr>
      <w:bookmarkStart w:id="20" w:name="_Toc211424953"/>
      <w:r>
        <w:rPr>
          <w:lang w:val="es-EC"/>
        </w:rPr>
        <w:lastRenderedPageBreak/>
        <w:t>CAPÍTULO II</w:t>
      </w:r>
      <w:bookmarkEnd w:id="20"/>
    </w:p>
    <w:p w14:paraId="4A7A409F" w14:textId="77777777" w:rsidR="00412F9B" w:rsidRDefault="00412F9B" w:rsidP="00412F9B">
      <w:pPr>
        <w:rPr>
          <w:lang w:val="es-EC"/>
        </w:rPr>
      </w:pPr>
    </w:p>
    <w:p w14:paraId="4F0DF6D1" w14:textId="5D7EBED9" w:rsidR="00412F9B" w:rsidRDefault="000836FA" w:rsidP="00412F9B">
      <w:pPr>
        <w:pStyle w:val="Ttulo1"/>
        <w:rPr>
          <w:lang w:val="es-EC"/>
        </w:rPr>
      </w:pPr>
      <w:bookmarkStart w:id="21" w:name="_Toc211424954"/>
      <w:r>
        <w:rPr>
          <w:lang w:val="es-EC"/>
        </w:rPr>
        <w:t>MARCO TEÓRICO</w:t>
      </w:r>
      <w:bookmarkEnd w:id="21"/>
    </w:p>
    <w:p w14:paraId="65C28EB5" w14:textId="77777777" w:rsidR="00412F9B" w:rsidRDefault="00412F9B" w:rsidP="00412F9B">
      <w:pPr>
        <w:rPr>
          <w:lang w:val="es-EC"/>
        </w:rPr>
      </w:pPr>
    </w:p>
    <w:p w14:paraId="51CC3FA5" w14:textId="383D3E3B" w:rsidR="00EA0385" w:rsidRDefault="00EA0385" w:rsidP="00EA0385">
      <w:pPr>
        <w:pStyle w:val="Ttulo2"/>
        <w:rPr>
          <w:lang w:val="es-EC"/>
        </w:rPr>
      </w:pPr>
      <w:bookmarkStart w:id="22" w:name="_Toc211424955"/>
      <w:r>
        <w:rPr>
          <w:lang w:val="es-EC"/>
        </w:rPr>
        <w:t>Datos botánicos y su importancia en la conservación de la Biodiversidad</w:t>
      </w:r>
      <w:bookmarkEnd w:id="22"/>
    </w:p>
    <w:p w14:paraId="4651F0C9" w14:textId="130B8DC9" w:rsidR="00EA0385" w:rsidRDefault="00EA0385" w:rsidP="00EA0385">
      <w:pPr>
        <w:pStyle w:val="Ttulo3"/>
        <w:rPr>
          <w:lang w:val="es-EC"/>
        </w:rPr>
      </w:pPr>
      <w:bookmarkStart w:id="23" w:name="_Toc211424956"/>
      <w:r>
        <w:rPr>
          <w:lang w:val="es-EC"/>
        </w:rPr>
        <w:t>Definición y componentes de los datos botánicos</w:t>
      </w:r>
      <w:bookmarkEnd w:id="23"/>
    </w:p>
    <w:p w14:paraId="68836020" w14:textId="10419DFE" w:rsidR="00EA0385" w:rsidRDefault="002039AA" w:rsidP="00384F3A">
      <w:pPr>
        <w:spacing w:before="240" w:after="240"/>
        <w:rPr>
          <w:lang w:val="es-EC"/>
        </w:rPr>
      </w:pPr>
      <w:r w:rsidRPr="002039AA">
        <w:rPr>
          <w:lang w:val="es-EC"/>
        </w:rPr>
        <w:t xml:space="preserve">Los datos botánicos son la información organizada que se asocia con cada planta recogida y conservada, facilitando su correcta documentación y aplicación en estudios científicos; además de la muestra tangible, esta información incluye todos los metadatos imprescindibles para reconocer, comparar, situar geográficamente y contextualizar el ejemplar, haciéndolo apto y útil para análisis amplios relacionados con la biodiversidad, la conservación y el cambio climático </w:t>
      </w:r>
      <w:r>
        <w:rPr>
          <w:lang w:val="es-EC"/>
        </w:rPr>
        <w:fldChar w:fldCharType="begin"/>
      </w:r>
      <w:r>
        <w:rPr>
          <w:lang w:val="es-EC"/>
        </w:rPr>
        <w:instrText xml:space="preserve"> ADDIN ZOTERO_ITEM CSL_CITATION {"citationID":"7XId5BjM","properties":{"formattedCitation":"(James et\\uc0\\u160{}al. 2018)","plainCitation":"(James et al. 2018)","noteIndex":0},"citationItems":[{"id":184,"uris":["http://zotero.org/groups/6185736/items/BYKQX2SI"],"itemData":{"id":184,"type":"article-journal","abstract":"Building on centuries of research based on herbarium specimens gathered through time and around the globe, a new era of discovery, synthesis, and prediction using digitized collections data has begun...","DOI":"10.1002/aps3.1024","language":"en","source":"bsapubs.onlinelibrary.wiley.com","title":"Herbarium data: Global biodiversity and societal botanical needs for novel research","title-short":"Herbarium data","URL":"https://bsapubs.onlinelibrary.wiley.com/doi/10.1002/aps3.1024","author":[{"family":"James","given":"Shelley A."},{"family":"Soltis","given":"Pamela S."},{"family":"Belbin","given":"Lee"},{"family":"Chapman","given":"Arthur D."},{"family":"Nelson","given":"Gil"},{"family":"Paul","given":"Deborah L."},{"family":"Collins","given":"Matthew"}],"accessed":{"date-parts":[["2025",10,1]]},"issued":{"date-parts":[["2018",2,28]]}}}],"schema":"https://github.com/citation-style-language/schema/raw/master/csl-citation.json"} </w:instrText>
      </w:r>
      <w:r>
        <w:rPr>
          <w:lang w:val="es-EC"/>
        </w:rPr>
        <w:fldChar w:fldCharType="separate"/>
      </w:r>
      <w:r w:rsidR="0069315D" w:rsidRPr="0069315D">
        <w:t>(James et al. 2018)</w:t>
      </w:r>
      <w:r>
        <w:rPr>
          <w:lang w:val="es-EC"/>
        </w:rPr>
        <w:fldChar w:fldCharType="end"/>
      </w:r>
      <w:r w:rsidR="008B36F2">
        <w:rPr>
          <w:lang w:val="es-EC"/>
        </w:rPr>
        <w:t>. Entre los componentes esenciales de los datos botánicos suelen considerarse:</w:t>
      </w:r>
    </w:p>
    <w:p w14:paraId="15923650" w14:textId="4C3EDC40" w:rsidR="008B36F2" w:rsidRPr="0050350C" w:rsidRDefault="008B36F2" w:rsidP="007E6E82">
      <w:pPr>
        <w:pStyle w:val="Prrafodelista"/>
        <w:numPr>
          <w:ilvl w:val="0"/>
          <w:numId w:val="36"/>
        </w:numPr>
        <w:spacing w:before="240" w:after="240" w:line="360" w:lineRule="auto"/>
        <w:rPr>
          <w:rFonts w:ascii="Times New Roman" w:hAnsi="Times New Roman" w:cs="Times New Roman"/>
        </w:rPr>
      </w:pPr>
      <w:r w:rsidRPr="0050350C">
        <w:rPr>
          <w:rFonts w:ascii="Times New Roman" w:hAnsi="Times New Roman" w:cs="Times New Roman"/>
          <w:b/>
          <w:bCs/>
        </w:rPr>
        <w:t>Identificación taxonómica:</w:t>
      </w:r>
      <w:r w:rsidRPr="0050350C">
        <w:rPr>
          <w:rFonts w:ascii="Times New Roman" w:hAnsi="Times New Roman" w:cs="Times New Roman"/>
        </w:rPr>
        <w:t xml:space="preserve"> número de cartulina, género, especie, taxón, familia, autor de la especia y determinador.</w:t>
      </w:r>
    </w:p>
    <w:p w14:paraId="4C287D08" w14:textId="6865F97B" w:rsidR="008B36F2" w:rsidRPr="0050350C" w:rsidRDefault="008B36F2" w:rsidP="007E6E82">
      <w:pPr>
        <w:pStyle w:val="Prrafodelista"/>
        <w:numPr>
          <w:ilvl w:val="0"/>
          <w:numId w:val="36"/>
        </w:numPr>
        <w:spacing w:before="240" w:after="240" w:line="360" w:lineRule="auto"/>
        <w:rPr>
          <w:rFonts w:ascii="Times New Roman" w:hAnsi="Times New Roman" w:cs="Times New Roman"/>
        </w:rPr>
      </w:pPr>
      <w:r w:rsidRPr="0050350C">
        <w:rPr>
          <w:rFonts w:ascii="Times New Roman" w:hAnsi="Times New Roman" w:cs="Times New Roman"/>
          <w:b/>
          <w:bCs/>
        </w:rPr>
        <w:t>Información del colector:</w:t>
      </w:r>
      <w:r w:rsidRPr="0050350C">
        <w:rPr>
          <w:rFonts w:ascii="Times New Roman" w:hAnsi="Times New Roman" w:cs="Times New Roman"/>
        </w:rPr>
        <w:t xml:space="preserve"> nombre del colector, número de colecta y colaboraciones asociadas.</w:t>
      </w:r>
    </w:p>
    <w:p w14:paraId="7D26EF87" w14:textId="4FF62009" w:rsidR="008B36F2" w:rsidRPr="0050350C" w:rsidRDefault="008B36F2" w:rsidP="007E6E82">
      <w:pPr>
        <w:pStyle w:val="Prrafodelista"/>
        <w:numPr>
          <w:ilvl w:val="0"/>
          <w:numId w:val="36"/>
        </w:numPr>
        <w:spacing w:before="240" w:after="240" w:line="360" w:lineRule="auto"/>
        <w:rPr>
          <w:rFonts w:ascii="Times New Roman" w:hAnsi="Times New Roman" w:cs="Times New Roman"/>
        </w:rPr>
      </w:pPr>
      <w:r w:rsidRPr="0050350C">
        <w:rPr>
          <w:rFonts w:ascii="Times New Roman" w:hAnsi="Times New Roman" w:cs="Times New Roman"/>
          <w:b/>
          <w:bCs/>
        </w:rPr>
        <w:t>Fecha y evento de recolección:</w:t>
      </w:r>
      <w:r w:rsidRPr="0050350C">
        <w:rPr>
          <w:rFonts w:ascii="Times New Roman" w:hAnsi="Times New Roman" w:cs="Times New Roman"/>
        </w:rPr>
        <w:t xml:space="preserve"> fecha exacta, hora cuando sea posible, temporada y etapa fenológica ejemplar.</w:t>
      </w:r>
    </w:p>
    <w:p w14:paraId="6AB01390" w14:textId="6AD96344" w:rsidR="008B36F2" w:rsidRPr="0050350C" w:rsidRDefault="008B36F2" w:rsidP="007E6E82">
      <w:pPr>
        <w:pStyle w:val="Prrafodelista"/>
        <w:numPr>
          <w:ilvl w:val="0"/>
          <w:numId w:val="36"/>
        </w:numPr>
        <w:spacing w:before="240" w:after="240" w:line="360" w:lineRule="auto"/>
        <w:rPr>
          <w:rFonts w:ascii="Times New Roman" w:hAnsi="Times New Roman" w:cs="Times New Roman"/>
        </w:rPr>
      </w:pPr>
      <w:r w:rsidRPr="0050350C">
        <w:rPr>
          <w:rFonts w:ascii="Times New Roman" w:hAnsi="Times New Roman" w:cs="Times New Roman"/>
          <w:b/>
          <w:bCs/>
        </w:rPr>
        <w:t>Localización geográfica:</w:t>
      </w:r>
      <w:r w:rsidRPr="0050350C">
        <w:rPr>
          <w:rFonts w:ascii="Times New Roman" w:hAnsi="Times New Roman" w:cs="Times New Roman"/>
        </w:rPr>
        <w:t xml:space="preserve"> país, provincia, </w:t>
      </w:r>
      <w:proofErr w:type="spellStart"/>
      <w:r w:rsidRPr="0050350C">
        <w:rPr>
          <w:rFonts w:ascii="Times New Roman" w:hAnsi="Times New Roman" w:cs="Times New Roman"/>
        </w:rPr>
        <w:t>lower</w:t>
      </w:r>
      <w:proofErr w:type="spellEnd"/>
      <w:r w:rsidRPr="0050350C">
        <w:rPr>
          <w:rFonts w:ascii="Times New Roman" w:hAnsi="Times New Roman" w:cs="Times New Roman"/>
        </w:rPr>
        <w:t xml:space="preserve"> </w:t>
      </w:r>
      <w:proofErr w:type="spellStart"/>
      <w:r w:rsidRPr="0050350C">
        <w:rPr>
          <w:rFonts w:ascii="Times New Roman" w:hAnsi="Times New Roman" w:cs="Times New Roman"/>
        </w:rPr>
        <w:t>political</w:t>
      </w:r>
      <w:proofErr w:type="spellEnd"/>
      <w:r w:rsidRPr="0050350C">
        <w:rPr>
          <w:rFonts w:ascii="Times New Roman" w:hAnsi="Times New Roman" w:cs="Times New Roman"/>
        </w:rPr>
        <w:t xml:space="preserve">, </w:t>
      </w:r>
      <w:r w:rsidR="00B21939" w:rsidRPr="0050350C">
        <w:rPr>
          <w:rFonts w:ascii="Times New Roman" w:hAnsi="Times New Roman" w:cs="Times New Roman"/>
        </w:rPr>
        <w:t>localidad, vecindad, coordenadas, elevación, latitud y longitud</w:t>
      </w:r>
    </w:p>
    <w:p w14:paraId="7BAE9291" w14:textId="77777777" w:rsidR="00B21939" w:rsidRPr="0050350C" w:rsidRDefault="008B36F2" w:rsidP="007E6E82">
      <w:pPr>
        <w:pStyle w:val="Prrafodelista"/>
        <w:numPr>
          <w:ilvl w:val="0"/>
          <w:numId w:val="36"/>
        </w:numPr>
        <w:spacing w:before="240" w:after="240" w:line="360" w:lineRule="auto"/>
        <w:rPr>
          <w:rFonts w:ascii="Times New Roman" w:hAnsi="Times New Roman" w:cs="Times New Roman"/>
        </w:rPr>
      </w:pPr>
      <w:r w:rsidRPr="0050350C">
        <w:rPr>
          <w:rFonts w:ascii="Times New Roman" w:hAnsi="Times New Roman" w:cs="Times New Roman"/>
          <w:b/>
          <w:bCs/>
        </w:rPr>
        <w:t>Hábitat y contexto ecológico:</w:t>
      </w:r>
      <w:r w:rsidR="00B21939" w:rsidRPr="0050350C">
        <w:rPr>
          <w:rFonts w:ascii="Times New Roman" w:hAnsi="Times New Roman" w:cs="Times New Roman"/>
        </w:rPr>
        <w:t xml:space="preserve"> descripción del espécimen o ecosistema.</w:t>
      </w:r>
    </w:p>
    <w:p w14:paraId="5148B511" w14:textId="1F11EBCB" w:rsidR="008B36F2" w:rsidRPr="0050350C" w:rsidRDefault="00B21939" w:rsidP="007E6E82">
      <w:pPr>
        <w:pStyle w:val="Prrafodelista"/>
        <w:numPr>
          <w:ilvl w:val="0"/>
          <w:numId w:val="36"/>
        </w:numPr>
        <w:spacing w:before="240" w:after="240" w:line="360" w:lineRule="auto"/>
        <w:rPr>
          <w:rFonts w:ascii="Times New Roman" w:hAnsi="Times New Roman" w:cs="Times New Roman"/>
        </w:rPr>
      </w:pPr>
      <w:r w:rsidRPr="0050350C">
        <w:rPr>
          <w:rFonts w:ascii="Times New Roman" w:hAnsi="Times New Roman" w:cs="Times New Roman"/>
          <w:b/>
          <w:bCs/>
        </w:rPr>
        <w:t>Observaciones adicionales:</w:t>
      </w:r>
      <w:r w:rsidRPr="0050350C">
        <w:rPr>
          <w:rFonts w:ascii="Times New Roman" w:hAnsi="Times New Roman" w:cs="Times New Roman"/>
        </w:rPr>
        <w:t xml:space="preserve"> notas morfológicas e imágenes fotográficas (también incluye la </w:t>
      </w:r>
      <w:proofErr w:type="spellStart"/>
      <w:r w:rsidRPr="0050350C">
        <w:rPr>
          <w:rFonts w:ascii="Times New Roman" w:hAnsi="Times New Roman" w:cs="Times New Roman"/>
        </w:rPr>
        <w:t>url</w:t>
      </w:r>
      <w:proofErr w:type="spellEnd"/>
      <w:r w:rsidRPr="0050350C">
        <w:rPr>
          <w:rFonts w:ascii="Times New Roman" w:hAnsi="Times New Roman" w:cs="Times New Roman"/>
        </w:rPr>
        <w:t xml:space="preserve"> de la imagen)</w:t>
      </w:r>
      <w:r w:rsidR="007E6E82">
        <w:rPr>
          <w:rFonts w:ascii="Times New Roman" w:hAnsi="Times New Roman" w:cs="Times New Roman"/>
        </w:rPr>
        <w:t>.</w:t>
      </w:r>
    </w:p>
    <w:p w14:paraId="1382E5CC" w14:textId="6551D3FF" w:rsidR="00B21939" w:rsidRDefault="00B21939" w:rsidP="00384F3A">
      <w:pPr>
        <w:spacing w:before="240" w:after="240"/>
        <w:rPr>
          <w:lang w:val="es-EC"/>
        </w:rPr>
      </w:pPr>
      <w:r>
        <w:rPr>
          <w:lang w:val="es-EC"/>
        </w:rPr>
        <w:t xml:space="preserve">Cuando se digitalizan registros de datos botánicos, esos componentes mencionados deben capturarse fielmente, de forma estructurada y con validaciones, para que los datos sean útiles científicamente, interoperables y reutilizables. De </w:t>
      </w:r>
      <w:r w:rsidR="0050350C">
        <w:rPr>
          <w:lang w:val="es-EC"/>
        </w:rPr>
        <w:t>hecho,</w:t>
      </w:r>
      <w:r>
        <w:rPr>
          <w:lang w:val="es-EC"/>
        </w:rPr>
        <w:t xml:space="preserve"> mucho</w:t>
      </w:r>
      <w:r w:rsidR="0050350C">
        <w:rPr>
          <w:lang w:val="es-EC"/>
        </w:rPr>
        <w:t>s</w:t>
      </w:r>
      <w:r>
        <w:rPr>
          <w:lang w:val="es-EC"/>
        </w:rPr>
        <w:t xml:space="preserve"> estándares internacionales (como Darwin Core) asignan campos específicos para cada uno de estos componentes, lo que obliga a los sistemas de digitalización a contemplarlos.</w:t>
      </w:r>
    </w:p>
    <w:p w14:paraId="0CB259A8" w14:textId="08B36FEE" w:rsidR="00C430A4" w:rsidRDefault="00C430A4" w:rsidP="005A662A">
      <w:pPr>
        <w:pStyle w:val="Ttulo3"/>
        <w:spacing w:after="240"/>
        <w:rPr>
          <w:lang w:val="es-EC"/>
        </w:rPr>
      </w:pPr>
      <w:bookmarkStart w:id="24" w:name="_Toc211424957"/>
      <w:r w:rsidRPr="00EA0385">
        <w:rPr>
          <w:lang w:val="es-EC"/>
        </w:rPr>
        <w:t>Importancia de los Herbarios en la Conservación de la Biodiversidad</w:t>
      </w:r>
      <w:bookmarkEnd w:id="24"/>
    </w:p>
    <w:p w14:paraId="0A4D832B" w14:textId="3EDF2BF4" w:rsidR="00541D4B" w:rsidRDefault="00541D4B" w:rsidP="00DE340E">
      <w:pPr>
        <w:spacing w:after="240"/>
        <w:rPr>
          <w:lang w:val="es-EC"/>
        </w:rPr>
      </w:pPr>
      <w:r>
        <w:rPr>
          <w:lang w:val="es-EC"/>
        </w:rPr>
        <w:t xml:space="preserve">De acuerdo con </w:t>
      </w:r>
      <w:r>
        <w:rPr>
          <w:lang w:val="es-EC"/>
        </w:rPr>
        <w:fldChar w:fldCharType="begin"/>
      </w:r>
      <w:r>
        <w:rPr>
          <w:lang w:val="es-EC"/>
        </w:rPr>
        <w:instrText xml:space="preserve"> ADDIN ZOTERO_ITEM CSL_CITATION {"citationID":"kEoz2SXr","properties":{"formattedCitation":"(Mandrioli 2023)","plainCitation":"(Mandrioli 2023)","noteIndex":0},"citationItems":[{"id":185,"uris":["http://zotero.org/groups/6185736/items/LAPW5C3U"],"itemData":{"id":185,"type":"article-journal","abstract":"In recent decades, the advent of new technologies for massive and automatized digitization, together with the availability of new methods for DNA sequencing, strongly increased the interest and relevance of herbarium collections for the study of plant biodiversity and evolution. These new approaches prompted new projects aimed at the creation of a large dataset of molecular and phenological data. This review discusses new challenges and opportunities for herbaria in the context of the numerous national projects that are currently ongoing, prompting the study of herbarium specimens for the understanding of biodiversity loss and habitat shifts as a consequence of climate changes and habitat destruction due to human activities. With regard to this, the National Biodiversity Future Center (active in Italy since 2022) started a large-scale digitization project of the Herbarium Centrale Italicum in Florence (Italy), which is the most important Italian botanical collection, consisting of more than 4 million samples at present.","container-title":"Life","DOI":"10.3390/life13122310","ISSN":"2075-1729","issue":"12","language":"en","license":"http://creativecommons.org/licenses/by/3.0/","note":"publisher: Multidisciplinary Digital Publishing Institute","page":"2310","source":"www.mdpi.com","title":"From Dormant Collections to Repositories for the Study of Habitat Changes: The Importance of Herbaria in Modern Life Sciences","title-short":"From Dormant Collections to Repositories for the Study of Habitat Changes","volume":"13","author":[{"family":"Mandrioli","given":"Mauro"}],"issued":{"date-parts":[["2023",12]]}}}],"schema":"https://github.com/citation-style-language/schema/raw/master/csl-citation.json"} </w:instrText>
      </w:r>
      <w:r>
        <w:rPr>
          <w:lang w:val="es-EC"/>
        </w:rPr>
        <w:fldChar w:fldCharType="separate"/>
      </w:r>
      <w:proofErr w:type="spellStart"/>
      <w:r w:rsidRPr="00541D4B">
        <w:t>Mandrioli</w:t>
      </w:r>
      <w:proofErr w:type="spellEnd"/>
      <w:r w:rsidRPr="00541D4B">
        <w:t xml:space="preserve"> </w:t>
      </w:r>
      <w:r>
        <w:t>(</w:t>
      </w:r>
      <w:r w:rsidRPr="00541D4B">
        <w:t>2023)</w:t>
      </w:r>
      <w:r>
        <w:rPr>
          <w:lang w:val="es-EC"/>
        </w:rPr>
        <w:fldChar w:fldCharType="end"/>
      </w:r>
      <w:r w:rsidR="005A662A" w:rsidRPr="005A662A">
        <w:rPr>
          <w:lang w:val="es-EC"/>
        </w:rPr>
        <w:t xml:space="preserve">Los herbarios son fundamentales tanto para la investigación científica como para la conservación del medio ambiente, sirviendo como lugares físicos y digitales donde se almacenan ejemplos de plantas complementados con información detallada. </w:t>
      </w:r>
      <w:r>
        <w:rPr>
          <w:lang w:val="es-EC"/>
        </w:rPr>
        <w:t>E</w:t>
      </w:r>
      <w:r w:rsidR="005A662A" w:rsidRPr="005A662A">
        <w:rPr>
          <w:lang w:val="es-EC"/>
        </w:rPr>
        <w:t xml:space="preserve">n los últimos años, la aparición de nuevas tecnologías para la digitalización en gran escala y de </w:t>
      </w:r>
      <w:r w:rsidR="005A662A" w:rsidRPr="005A662A">
        <w:rPr>
          <w:lang w:val="es-EC"/>
        </w:rPr>
        <w:lastRenderedPageBreak/>
        <w:t xml:space="preserve">forma automatizada, junto con la accesibilidad a técnicas avanzadas de secuenciación de ADN, ha aumentado considerablemente el interés y la importancia de las colecciones herbarias en el análisis de la biodiversidad vegetal y su evolución. </w:t>
      </w:r>
    </w:p>
    <w:p w14:paraId="32D3BFF6" w14:textId="2D6B594C" w:rsidR="00DE340E" w:rsidRDefault="005A662A" w:rsidP="00DE340E">
      <w:pPr>
        <w:spacing w:after="240"/>
        <w:rPr>
          <w:lang w:val="es-EC"/>
        </w:rPr>
      </w:pPr>
      <w:r w:rsidRPr="005A662A">
        <w:rPr>
          <w:lang w:val="es-EC"/>
        </w:rPr>
        <w:t>El autor menciona que estas colecciones no solo constituyen un registro físico y datado de la biodiversidad botánica tanto actual como histórica, sino que también conservan ejemplares recolectados en distintos estados fenológicos, lo que facilita la documentación de alteraciones en la distribución de especies, transformaciones en los hábitats y la disminución de la biodiversidad debido al cambio climático y a la destrucción de hábitats por actividades humanas, convirtiéndolas en recursos esenciales para botánicos, ecólogos y defensores del medio ambiente.</w:t>
      </w:r>
    </w:p>
    <w:p w14:paraId="6B7B9C6A" w14:textId="534622B9" w:rsidR="00AC7285" w:rsidRDefault="00AC7285" w:rsidP="00C430A4">
      <w:pPr>
        <w:rPr>
          <w:lang w:val="es-EC"/>
        </w:rPr>
      </w:pPr>
      <w:r>
        <w:rPr>
          <w:lang w:val="es-EC"/>
        </w:rPr>
        <w:t>La labor de un herbario va más allá del simple almacenamiento: se convierte en un recordatorio vivo de los ecosistemas, ofreciendo pruebas de cambios en los fenómenos estacionales y las migraciones de especies relacionadas con el cambio climático o la actividad humana. Además, desde un enfoque educativo, los herbarios actúan como recursos didácticos que vinculan la teoría botánica con la práctica científica, permitiendo a estudiantes y comunidades apreciar la importancia de la biodiversidad a través de ejemplos concretos</w:t>
      </w:r>
      <w:r w:rsidR="00141E1B">
        <w:rPr>
          <w:lang w:val="es-EC"/>
        </w:rPr>
        <w:t>; s</w:t>
      </w:r>
      <w:r>
        <w:rPr>
          <w:lang w:val="es-EC"/>
        </w:rPr>
        <w:t xml:space="preserve">u participación en redes internacionales, como </w:t>
      </w:r>
      <w:r w:rsidR="00541D4B" w:rsidRPr="00541D4B">
        <w:rPr>
          <w:lang w:val="es-EC"/>
        </w:rPr>
        <w:t xml:space="preserve">Global </w:t>
      </w:r>
      <w:proofErr w:type="spellStart"/>
      <w:r w:rsidR="00541D4B" w:rsidRPr="00541D4B">
        <w:rPr>
          <w:lang w:val="es-EC"/>
        </w:rPr>
        <w:t>Biodiversity</w:t>
      </w:r>
      <w:proofErr w:type="spellEnd"/>
      <w:r w:rsidR="00541D4B" w:rsidRPr="00541D4B">
        <w:rPr>
          <w:lang w:val="es-EC"/>
        </w:rPr>
        <w:t xml:space="preserve"> </w:t>
      </w:r>
      <w:proofErr w:type="spellStart"/>
      <w:r w:rsidR="00541D4B" w:rsidRPr="00541D4B">
        <w:rPr>
          <w:lang w:val="es-EC"/>
        </w:rPr>
        <w:t>Information</w:t>
      </w:r>
      <w:proofErr w:type="spellEnd"/>
      <w:r w:rsidR="00541D4B" w:rsidRPr="00541D4B">
        <w:rPr>
          <w:lang w:val="es-EC"/>
        </w:rPr>
        <w:t xml:space="preserve"> </w:t>
      </w:r>
      <w:proofErr w:type="spellStart"/>
      <w:r w:rsidR="00541D4B" w:rsidRPr="00541D4B">
        <w:rPr>
          <w:lang w:val="es-EC"/>
        </w:rPr>
        <w:t>Facility</w:t>
      </w:r>
      <w:proofErr w:type="spellEnd"/>
      <w:r w:rsidR="00541D4B" w:rsidRPr="00541D4B">
        <w:rPr>
          <w:lang w:val="es-EC"/>
        </w:rPr>
        <w:t xml:space="preserve"> </w:t>
      </w:r>
      <w:r w:rsidR="00541D4B">
        <w:rPr>
          <w:lang w:val="es-EC"/>
        </w:rPr>
        <w:t>(</w:t>
      </w:r>
      <w:r>
        <w:rPr>
          <w:lang w:val="es-EC"/>
        </w:rPr>
        <w:t>GBIF</w:t>
      </w:r>
      <w:r w:rsidR="00541D4B">
        <w:rPr>
          <w:lang w:val="es-EC"/>
        </w:rPr>
        <w:t>)</w:t>
      </w:r>
      <w:r>
        <w:rPr>
          <w:lang w:val="es-EC"/>
        </w:rPr>
        <w:t xml:space="preserve">, amplía su influencia más allá de las fronteras locales, haciendo de ellos puntos clave para la cooperación global y la toma de decisiones en conservación </w:t>
      </w:r>
      <w:r w:rsidR="00B31529">
        <w:rPr>
          <w:lang w:val="es-EC"/>
        </w:rPr>
        <w:fldChar w:fldCharType="begin"/>
      </w:r>
      <w:r w:rsidR="00B31529">
        <w:rPr>
          <w:lang w:val="es-EC"/>
        </w:rPr>
        <w:instrText xml:space="preserve"> ADDIN ZOTERO_ITEM CSL_CITATION {"citationID":"8UzrH04b","properties":{"formattedCitation":"(Niedzielski y Markiewicz 2023)","plainCitation":"(Niedzielski y Markiewicz 2023)","noteIndex":0},"citationItems":[{"id":160,"uris":["http://zotero.org/groups/6185736/items/4HJ7H7YC"],"itemData":{"id":160,"type":"article-journal","abstract":"Digitalization of socio-economic processes is an inevitable phenomenon of the modern economy. Digitalization also applies to scientific knowledge. Herbaria are examples of large data sets that, thanks to the available technology, can be digitized and then digitalized. The question that this study answers is the following: can the digitalization of herbarium collections be perceived as a tool for the commercialization of scientific knowledge. The presented case study of Herbarium Pomeranicum gives a full picture of the digitalization of such specific scientific knowledge as collections of herbarium specimens. The case study shows that thanks to the use of specialist IT solutions about half a million of the most valuable specimens from Pomeranian collections will be made available to a wide audience of stakeholders, which constitutes the commercialization of scientific knowledge. The study advances the academic research on digitalization and commercialization of herbaria's specimens.","collection-title":"27th International Conference on Knowledge Based and Intelligent Information and Engineering Sytems (KES 2023)","container-title":"Procedia Computer Science","DOI":"10.1016/j.procs.2023.10.210","ISSN":"1877-0509","journalAbbreviation":"Procedia Computer Science","page":"2194-2203","source":"ScienceDirect","title":"DIGITALIZATION OF HERBARIUM COLLECTIONS AS A TOOL FOR THE COMMERCIALIZATION OF SCIENTIFIC KNOWLEDGE","volume":"225","author":[{"family":"Niedzielski","given":"Piotr"},{"family":"Markiewicz","given":"Joanna"}],"issued":{"date-parts":[["2023",1,1]]}}}],"schema":"https://github.com/citation-style-language/schema/raw/master/csl-citation.json"} </w:instrText>
      </w:r>
      <w:r w:rsidR="00B31529">
        <w:rPr>
          <w:lang w:val="es-EC"/>
        </w:rPr>
        <w:fldChar w:fldCharType="separate"/>
      </w:r>
      <w:r w:rsidR="0069315D" w:rsidRPr="0069315D">
        <w:t>(</w:t>
      </w:r>
      <w:proofErr w:type="spellStart"/>
      <w:r w:rsidR="0069315D" w:rsidRPr="0069315D">
        <w:t>Niedzielski</w:t>
      </w:r>
      <w:proofErr w:type="spellEnd"/>
      <w:r w:rsidR="0069315D" w:rsidRPr="0069315D">
        <w:t xml:space="preserve"> y </w:t>
      </w:r>
      <w:proofErr w:type="spellStart"/>
      <w:r w:rsidR="0069315D" w:rsidRPr="0069315D">
        <w:t>Markiewicz</w:t>
      </w:r>
      <w:proofErr w:type="spellEnd"/>
      <w:r w:rsidR="0069315D" w:rsidRPr="0069315D">
        <w:t xml:space="preserve"> 2023)</w:t>
      </w:r>
      <w:r w:rsidR="00B31529">
        <w:rPr>
          <w:lang w:val="es-EC"/>
        </w:rPr>
        <w:fldChar w:fldCharType="end"/>
      </w:r>
      <w:r>
        <w:rPr>
          <w:lang w:val="es-EC"/>
        </w:rPr>
        <w:t xml:space="preserve">. </w:t>
      </w:r>
    </w:p>
    <w:p w14:paraId="1B2D8355" w14:textId="77777777" w:rsidR="00AC7285" w:rsidRPr="00C430A4" w:rsidRDefault="00AC7285" w:rsidP="00C430A4">
      <w:pPr>
        <w:rPr>
          <w:lang w:val="es-EC"/>
        </w:rPr>
      </w:pPr>
    </w:p>
    <w:p w14:paraId="66ABB88C" w14:textId="1148F2E9" w:rsidR="00412F9B" w:rsidRDefault="00C430A4" w:rsidP="00C430A4">
      <w:pPr>
        <w:pStyle w:val="Ttulo2"/>
        <w:rPr>
          <w:lang w:val="es-EC"/>
        </w:rPr>
      </w:pPr>
      <w:bookmarkStart w:id="25" w:name="_Toc211424958"/>
      <w:r>
        <w:rPr>
          <w:lang w:val="es-EC"/>
        </w:rPr>
        <w:t>Digitalización de colecciones científicas</w:t>
      </w:r>
      <w:bookmarkEnd w:id="25"/>
    </w:p>
    <w:p w14:paraId="482A13DD" w14:textId="77777777" w:rsidR="00C430A4" w:rsidRDefault="00C430A4" w:rsidP="00412F9B">
      <w:pPr>
        <w:rPr>
          <w:lang w:val="es-EC"/>
        </w:rPr>
      </w:pPr>
    </w:p>
    <w:p w14:paraId="298F09F1" w14:textId="23E22C18" w:rsidR="00412F9B" w:rsidRPr="00AC318C" w:rsidRDefault="00C430A4" w:rsidP="00412F9B">
      <w:pPr>
        <w:pStyle w:val="Ttulo3"/>
        <w:rPr>
          <w:lang w:val="es-EC"/>
        </w:rPr>
      </w:pPr>
      <w:bookmarkStart w:id="26" w:name="_Toc211424959"/>
      <w:r>
        <w:rPr>
          <w:lang w:val="es-EC"/>
        </w:rPr>
        <w:t>Problemáticas comunes en la gestión de herbarios físicos</w:t>
      </w:r>
      <w:bookmarkEnd w:id="26"/>
    </w:p>
    <w:p w14:paraId="0BDB2AC7" w14:textId="43BE87A9" w:rsidR="00AC7285" w:rsidRDefault="00AC7285" w:rsidP="00AC318C">
      <w:pPr>
        <w:spacing w:before="240" w:after="240"/>
        <w:rPr>
          <w:lang w:val="es-EC"/>
        </w:rPr>
      </w:pPr>
      <w:r>
        <w:rPr>
          <w:lang w:val="es-EC"/>
        </w:rPr>
        <w:t xml:space="preserve">A pesar de su importancia los herbarios físicos se enfrentan </w:t>
      </w:r>
      <w:r w:rsidR="00F53183">
        <w:rPr>
          <w:lang w:val="es-EC"/>
        </w:rPr>
        <w:t xml:space="preserve">a diversas dificultades que restringen su capacidad científica. Se señala que la dispersión de datos </w:t>
      </w:r>
      <w:r w:rsidR="00F53183">
        <w:rPr>
          <w:lang w:val="es-EC"/>
        </w:rPr>
        <w:softHyphen/>
      </w:r>
      <w:r w:rsidR="00F53183" w:rsidRPr="00F53183">
        <w:rPr>
          <w:lang w:val="es-EC"/>
        </w:rPr>
        <w:t>—</w:t>
      </w:r>
      <w:r w:rsidR="00F53183">
        <w:rPr>
          <w:lang w:val="es-EC"/>
        </w:rPr>
        <w:t>informes guardados en hojas de cálculo, imágenes repartidas en plataformas externas y falta de una estructura integrada</w:t>
      </w:r>
      <w:r w:rsidR="00F53183" w:rsidRPr="00F53183">
        <w:rPr>
          <w:lang w:val="es-EC"/>
        </w:rPr>
        <w:t xml:space="preserve">— </w:t>
      </w:r>
      <w:r w:rsidR="00F53183">
        <w:rPr>
          <w:lang w:val="es-EC"/>
        </w:rPr>
        <w:t>provoca duplicaciones, pérdida de información y baja eficiencia en las búsquedas. La ausencia de un sistema centralizado no solo retrasa los estudios, sino que también aumenta las posibilidades de errores en la interpretación de la información. A ello se suma la vulnerabilidad física: la humedad, las plagas o el deterioro mecánico ponen en riesgo la conservación de las muestras, mientras que las limitaciones de espacio y recursos dificultan su preservación a largo plazo</w:t>
      </w:r>
      <w:r w:rsidR="00F060A3">
        <w:rPr>
          <w:lang w:val="es-EC"/>
        </w:rPr>
        <w:t>; p</w:t>
      </w:r>
      <w:r w:rsidR="00F53183">
        <w:rPr>
          <w:lang w:val="es-EC"/>
        </w:rPr>
        <w:t xml:space="preserve">or lo tanto, el acceso se restringe a quienes pueden acudir al herbario de manera presencial, lo que ralentiza la colaboración académica y el intercambio de saberes </w:t>
      </w:r>
      <w:r w:rsidR="00CD5E23">
        <w:rPr>
          <w:lang w:val="es-EC"/>
        </w:rPr>
        <w:fldChar w:fldCharType="begin"/>
      </w:r>
      <w:r w:rsidR="00CD5E23">
        <w:rPr>
          <w:lang w:val="es-EC"/>
        </w:rPr>
        <w:instrText xml:space="preserve"> ADDIN ZOTERO_ITEM CSL_CITATION {"citationID":"WzghQ8X4","properties":{"formattedCitation":"(Nieve de la Hidalga et\\uc0\\u160{}al. 2020)","plainCitation":"(Nieve de la Hidalga et al. 2020)","noteIndex":0},"citationItems":[{"id":157,"uris":["http://zotero.org/groups/6185736/items/284GDY5Z"],"itemData":{"id":157,"type":"article-magazine","title":"Designing an Herbarium Digitisation Workflow with Built-In Image Quality Management","URL":"https://bdj.pensoft.net/article/47051/","author":[{"family":"Nieve de la Hidalga","given":"Abraham"},{"family":"Rosin","given":"Paul"},{"family":"Sun","given":"Xianfang"},{"family":"Bohaerts","given":"Ann"},{"family":"De Meeter","given":"Niko"},{"family":"De Smedt","given":"Sofie"},{"family":"Schijndel","given":"Maarten","non-dropping-particle":"van"},{"family":"Wambeke","given":"Paul","non-dropping-particle":"van"},{"family":"Groom","given":"Quentin"}],"accessed":{"date-parts":[["2025",9,19]]},"issued":{"date-parts":[["2020"]]}}}],"schema":"https://github.com/citation-style-language/schema/raw/master/csl-citation.json"} </w:instrText>
      </w:r>
      <w:r w:rsidR="00CD5E23">
        <w:rPr>
          <w:lang w:val="es-EC"/>
        </w:rPr>
        <w:fldChar w:fldCharType="separate"/>
      </w:r>
      <w:r w:rsidR="0069315D" w:rsidRPr="0069315D">
        <w:t>(Nieve de la Hidalga et al. 2020)</w:t>
      </w:r>
      <w:r w:rsidR="00CD5E23">
        <w:rPr>
          <w:lang w:val="es-EC"/>
        </w:rPr>
        <w:fldChar w:fldCharType="end"/>
      </w:r>
      <w:r w:rsidR="00CD5E23">
        <w:rPr>
          <w:lang w:val="es-EC"/>
        </w:rPr>
        <w:t>.</w:t>
      </w:r>
    </w:p>
    <w:p w14:paraId="5F338630" w14:textId="79924F9C" w:rsidR="00C430A4" w:rsidRDefault="00C430A4" w:rsidP="00C430A4">
      <w:pPr>
        <w:pStyle w:val="Ttulo3"/>
        <w:rPr>
          <w:lang w:val="es-EC"/>
        </w:rPr>
      </w:pPr>
      <w:bookmarkStart w:id="27" w:name="_Toc211424960"/>
      <w:r>
        <w:rPr>
          <w:lang w:val="es-EC"/>
        </w:rPr>
        <w:t>Estándares internacionales para la digitalización de herbarios</w:t>
      </w:r>
      <w:bookmarkEnd w:id="27"/>
    </w:p>
    <w:p w14:paraId="24B3A6FE" w14:textId="77777777" w:rsidR="00094259" w:rsidRDefault="00094259" w:rsidP="00094259">
      <w:pPr>
        <w:rPr>
          <w:lang w:val="es-EC"/>
        </w:rPr>
      </w:pPr>
    </w:p>
    <w:p w14:paraId="21202A40" w14:textId="0C25D0B4" w:rsidR="00957160" w:rsidRDefault="00094259" w:rsidP="008379B7">
      <w:pPr>
        <w:spacing w:after="240"/>
        <w:rPr>
          <w:lang w:val="es-EC"/>
        </w:rPr>
      </w:pPr>
      <w:r>
        <w:rPr>
          <w:lang w:val="es-EC"/>
        </w:rPr>
        <w:lastRenderedPageBreak/>
        <w:t xml:space="preserve">Para abordar los problemas que presentan los herbarios físicos, la </w:t>
      </w:r>
      <w:r w:rsidR="00957160">
        <w:rPr>
          <w:lang w:val="es-EC"/>
        </w:rPr>
        <w:t>comunidad</w:t>
      </w:r>
      <w:r>
        <w:rPr>
          <w:lang w:val="es-EC"/>
        </w:rPr>
        <w:t xml:space="preserve"> científica ha desarrollado normas que garantizan la calidad de los datos y su interoperabilidad. Un estándar clave en este contexto es Darwin Core, un vocabulario administrativo por </w:t>
      </w:r>
      <w:proofErr w:type="spellStart"/>
      <w:r>
        <w:rPr>
          <w:lang w:val="es-EC"/>
        </w:rPr>
        <w:t>Biodiversity</w:t>
      </w:r>
      <w:proofErr w:type="spellEnd"/>
      <w:r>
        <w:rPr>
          <w:lang w:val="es-EC"/>
        </w:rPr>
        <w:t xml:space="preserve"> </w:t>
      </w:r>
      <w:proofErr w:type="spellStart"/>
      <w:r>
        <w:rPr>
          <w:lang w:val="es-EC"/>
        </w:rPr>
        <w:t>Information</w:t>
      </w:r>
      <w:proofErr w:type="spellEnd"/>
      <w:r>
        <w:rPr>
          <w:lang w:val="es-EC"/>
        </w:rPr>
        <w:t xml:space="preserve"> </w:t>
      </w:r>
      <w:proofErr w:type="spellStart"/>
      <w:r>
        <w:rPr>
          <w:lang w:val="es-EC"/>
        </w:rPr>
        <w:t>Standars</w:t>
      </w:r>
      <w:proofErr w:type="spellEnd"/>
      <w:r>
        <w:rPr>
          <w:lang w:val="es-EC"/>
        </w:rPr>
        <w:t xml:space="preserve"> que establece términos coherentes para describir muestras biológicas, sus ubicaciones geográficas, clasificaciones taxonómicas y fechas de recolección. </w:t>
      </w:r>
      <w:r w:rsidR="00957160">
        <w:rPr>
          <w:lang w:val="es-EC"/>
        </w:rPr>
        <w:t xml:space="preserve">Gracias a este lenguaje compartido, colecciones diversas pueden ser unificadas en plataformas globales como el GBIF, lo que posibilita su consulta y reutilización a gran escala. La implementación de Darwin Core también reduce las ambigüedades en los registros al normalizar campos vitales como </w:t>
      </w:r>
      <w:proofErr w:type="spellStart"/>
      <w:r w:rsidR="00B31529">
        <w:rPr>
          <w:lang w:val="es-EC"/>
        </w:rPr>
        <w:t>s</w:t>
      </w:r>
      <w:r w:rsidR="00957160">
        <w:rPr>
          <w:lang w:val="es-EC"/>
        </w:rPr>
        <w:t>cientificName</w:t>
      </w:r>
      <w:proofErr w:type="spellEnd"/>
      <w:r w:rsidR="00957160">
        <w:rPr>
          <w:lang w:val="es-EC"/>
        </w:rPr>
        <w:t xml:space="preserve">, </w:t>
      </w:r>
      <w:proofErr w:type="spellStart"/>
      <w:r w:rsidR="00957160">
        <w:rPr>
          <w:lang w:val="es-EC"/>
        </w:rPr>
        <w:t>e</w:t>
      </w:r>
      <w:r w:rsidR="00B31529">
        <w:rPr>
          <w:lang w:val="es-EC"/>
        </w:rPr>
        <w:t>ven</w:t>
      </w:r>
      <w:r w:rsidR="00957160">
        <w:rPr>
          <w:lang w:val="es-EC"/>
        </w:rPr>
        <w:t>tDate</w:t>
      </w:r>
      <w:proofErr w:type="spellEnd"/>
      <w:r w:rsidR="00957160">
        <w:rPr>
          <w:lang w:val="es-EC"/>
        </w:rPr>
        <w:t xml:space="preserve"> o </w:t>
      </w:r>
      <w:proofErr w:type="spellStart"/>
      <w:r w:rsidR="00957160">
        <w:rPr>
          <w:lang w:val="es-EC"/>
        </w:rPr>
        <w:t>decimalLatitude</w:t>
      </w:r>
      <w:proofErr w:type="spellEnd"/>
      <w:r w:rsidR="00957160">
        <w:rPr>
          <w:lang w:val="es-EC"/>
        </w:rPr>
        <w:t>, facilitando análisis que son reproducibles y comparativos</w:t>
      </w:r>
      <w:r w:rsidR="00541D4B">
        <w:rPr>
          <w:lang w:val="es-EC"/>
        </w:rPr>
        <w:t xml:space="preserve"> </w:t>
      </w:r>
      <w:r w:rsidR="00541D4B">
        <w:rPr>
          <w:lang w:val="es-EC"/>
        </w:rPr>
        <w:fldChar w:fldCharType="begin"/>
      </w:r>
      <w:r w:rsidR="00541D4B">
        <w:rPr>
          <w:lang w:val="es-EC"/>
        </w:rPr>
        <w:instrText xml:space="preserve"> ADDIN ZOTERO_ITEM CSL_CITATION {"citationID":"cO9Mv4p5","properties":{"formattedCitation":"(TDWG 2023)","plainCitation":"(TDWG 2023)","noteIndex":0},"citationItems":[{"id":167,"uris":["http://zotero.org/groups/6185736/items/PP4BHK7X"],"itemData":{"id":167,"type":"webpage","title":"Darwin Core Quick Reference Guide","URL":"https://dwc.tdwg.org/terms/","author":[{"literal":"TDWG"}],"accessed":{"date-parts":[["2025",9,19]]},"issued":{"date-parts":[["2023"]]}}}],"schema":"https://github.com/citation-style-language/schema/raw/master/csl-citation.json"} </w:instrText>
      </w:r>
      <w:r w:rsidR="00541D4B">
        <w:rPr>
          <w:lang w:val="es-EC"/>
        </w:rPr>
        <w:fldChar w:fldCharType="separate"/>
      </w:r>
      <w:r w:rsidR="00541D4B" w:rsidRPr="00541D4B">
        <w:t>(TDWG 2023)</w:t>
      </w:r>
      <w:r w:rsidR="00541D4B">
        <w:rPr>
          <w:lang w:val="es-EC"/>
        </w:rPr>
        <w:fldChar w:fldCharType="end"/>
      </w:r>
      <w:r w:rsidR="00957160">
        <w:rPr>
          <w:lang w:val="es-EC"/>
        </w:rPr>
        <w:t>.</w:t>
      </w:r>
    </w:p>
    <w:p w14:paraId="28D2D270" w14:textId="4CCFB93F" w:rsidR="00957160" w:rsidRDefault="00E140FE" w:rsidP="00010C33">
      <w:pPr>
        <w:spacing w:after="240"/>
      </w:pPr>
      <w:r>
        <w:rPr>
          <w:lang w:val="es-EC"/>
        </w:rPr>
        <w:t xml:space="preserve">Según </w:t>
      </w:r>
      <w:r>
        <w:rPr>
          <w:lang w:val="es-EC"/>
        </w:rPr>
        <w:fldChar w:fldCharType="begin"/>
      </w:r>
      <w:r w:rsidR="00F724EF">
        <w:rPr>
          <w:lang w:val="es-EC"/>
        </w:rPr>
        <w:instrText xml:space="preserve"> ADDIN ZOTERO_ITEM CSL_CITATION {"citationID":"Qb0qmL6a","properties":{"formattedCitation":"(Addink et\\uc0\\u160{}al. 2020)","plainCitation":"(Addink et al. 2020)","dontUpdate":true,"noteIndex":0},"citationItems":[{"id":165,"uris":["http://zotero.org/groups/6185736/items/RTC4UEMS"],"itemData":{"id":165,"type":"webpage","title":"Minimum Information about a Digital Specimen (MIDS)","URL":"https://www.tdwg.org/community/cd/mids/","author":[{"family":"Addink","given":"Wouter"},{"family":"Dillen","given":"Mathias"},{"family":"Groom","given":"Quentin"},{"family":"Glöckler","given":"Falko"},{"family":"Norton","given":"Ben"},{"family":"Paul","given":"Deborah"},{"family":"Petersen","given":"Mareike"},{"family":"Saarenmaa","given":"Hannu"},{"family":"Güntsch","given":"Anton"}],"accessed":{"date-parts":[["2025",9,19]]},"issued":{"date-parts":[["2020"]]}}}],"schema":"https://github.com/citation-style-language/schema/raw/master/csl-citation.json"} </w:instrText>
      </w:r>
      <w:r>
        <w:rPr>
          <w:lang w:val="es-EC"/>
        </w:rPr>
        <w:fldChar w:fldCharType="separate"/>
      </w:r>
      <w:r w:rsidRPr="00E140FE">
        <w:t xml:space="preserve">Addink et al. </w:t>
      </w:r>
      <w:r>
        <w:t>(</w:t>
      </w:r>
      <w:r w:rsidRPr="00E140FE">
        <w:t>2020)</w:t>
      </w:r>
      <w:r>
        <w:rPr>
          <w:lang w:val="es-EC"/>
        </w:rPr>
        <w:fldChar w:fldCharType="end"/>
      </w:r>
      <w:r>
        <w:rPr>
          <w:lang w:val="es-EC"/>
        </w:rPr>
        <w:t xml:space="preserve"> u</w:t>
      </w:r>
      <w:r w:rsidR="00957160">
        <w:rPr>
          <w:lang w:val="es-EC"/>
        </w:rPr>
        <w:t xml:space="preserve">n desarrollo reciente es el marco </w:t>
      </w:r>
      <w:proofErr w:type="spellStart"/>
      <w:r w:rsidR="00957160">
        <w:rPr>
          <w:lang w:val="es-EC"/>
        </w:rPr>
        <w:t>Minimum</w:t>
      </w:r>
      <w:proofErr w:type="spellEnd"/>
      <w:r w:rsidR="00957160">
        <w:rPr>
          <w:lang w:val="es-EC"/>
        </w:rPr>
        <w:t xml:space="preserve"> </w:t>
      </w:r>
      <w:proofErr w:type="spellStart"/>
      <w:r w:rsidR="00957160">
        <w:rPr>
          <w:lang w:val="es-EC"/>
        </w:rPr>
        <w:t>Information</w:t>
      </w:r>
      <w:proofErr w:type="spellEnd"/>
      <w:r w:rsidR="00957160">
        <w:rPr>
          <w:lang w:val="es-EC"/>
        </w:rPr>
        <w:t xml:space="preserve"> </w:t>
      </w:r>
      <w:proofErr w:type="spellStart"/>
      <w:r w:rsidR="00957160">
        <w:rPr>
          <w:lang w:val="es-EC"/>
        </w:rPr>
        <w:t>about</w:t>
      </w:r>
      <w:proofErr w:type="spellEnd"/>
      <w:r w:rsidR="00957160">
        <w:rPr>
          <w:lang w:val="es-EC"/>
        </w:rPr>
        <w:t xml:space="preserve"> a Digital </w:t>
      </w:r>
      <w:proofErr w:type="spellStart"/>
      <w:r w:rsidR="00957160">
        <w:rPr>
          <w:lang w:val="es-EC"/>
        </w:rPr>
        <w:t>Specimen</w:t>
      </w:r>
      <w:proofErr w:type="spellEnd"/>
      <w:r w:rsidR="00957160">
        <w:rPr>
          <w:lang w:val="es-EC"/>
        </w:rPr>
        <w:t xml:space="preserve"> (MIDS), que determina los elementos esenciales que deben tener un espécimen digitalizado para asegurar su relevancia científica</w:t>
      </w:r>
      <w:r w:rsidR="00F060A3">
        <w:rPr>
          <w:lang w:val="es-EC"/>
        </w:rPr>
        <w:t>; e</w:t>
      </w:r>
      <w:r w:rsidR="00957160">
        <w:rPr>
          <w:lang w:val="es-EC"/>
        </w:rPr>
        <w:t xml:space="preserve">ste estándar establece criterios de completitud que permiten juzgar la calidad de la digitalización, incluyendo aspectos como la calidad visual de las imágenes, la exhaustividad de los metadatos y la capacidad de rastrear la información. MIDS es útil para priorizar recursos en proyectos grandes: cuando no todos los ejemplares pueden ser digitalizados completamente desde el principio, este marco señala que datos son esenciales para comenzar, asegurando un progreso planeado y verificable </w:t>
      </w:r>
      <w:r w:rsidR="00B31529">
        <w:rPr>
          <w:lang w:val="es-EC"/>
        </w:rPr>
        <w:fldChar w:fldCharType="begin"/>
      </w:r>
      <w:r w:rsidR="00CD5E23">
        <w:rPr>
          <w:lang w:val="es-EC"/>
        </w:rPr>
        <w:instrText xml:space="preserve"> ADDIN ZOTERO_ITEM CSL_CITATION {"citationID":"Ilswflf4","properties":{"formattedCitation":"(Dillen et\\uc0\\u160{}al. 2022)","plainCitation":"(Dillen et al. 2022)","noteIndex":0},"citationItems":[{"id":164,"uris":["http://zotero.org/groups/6185736/items/TT4945N3"],"itemData":{"id":164,"type":"paper-conference","abstract":"Natural history specimens constitute physical evidence for past observations of nature. They hold further value as the backbone of taxonomy and as historical samples that can be subjected to further analysis. Yet, as physical objects scattered across collections around the world, their scientific use cases are limited by an overall lack of FAIRness, i.e. not easily Findable, Accessible, Interoperable or Reusable. Digitization of these specimens through imaging and categorical metadata capture can improve this FAIRness and has been done to some extent for decades already, but only recently have technical developments in the field of imaging and information technology made it possible for the fruits of these digitization efforts to be widely distributed and utilized.Digitization can be done in many different ways and while protocols may be well formulated during a project or within the responsible digitization team, they are often not communicated beyond to users, get lost with time and are not available for analysts to assess the state of digitization or make requests concerning material for which further information may be available. Hence, as digitization is ongoing, it is a difficult exercise to estimate how much has been digitized, and to what extent, at the collection level or on a larger scale. The Minimum Information about a Digital Specimen (MIDS) standard that is currently under development by a Working Group of Biodiversity Information Standards (TDWG) aims to address this problem by defining hierarchical levels of digitization, each associated with a set of criteria for a level to be achieved by an individual specimen.MIDS has been in development since work in the ICEDIG project in 2019 and its earlier drafts have been used in surveys to try and determine digitization status, often through coarse estimates based on the experience of curators. As a result, these scores cannot be considered reproducible or particularly reliable. Ideally, MIDS scores can be calculated automatically based on a mapping made between the data model of the source and the MIDS criteria. These mappings should also take into account any data value that is known not to be reflective of digitization status. While in an ideal world there would be only one accepted mapping for any data model, different practices causing interoperability conflicts and different kinds of specimens will likely continue to require slight modifications.To make this concrete, we constructed a few JSON schemas that specify such mappings, based on the current specification of the MIDS standard and the state of biodiversity data in a few sources, including Darwin Core archives for occurrence data as produced by the Global Biodiversity Information Facility (GBIF). These schemas could be incorporated into existing data publication workflows to automatically calculate MIDS levels. We have also developed an R Shiny app with a user interface to make calculations and simple adjustments of the schemas. We welcome anyone interested to further develop the syntax and philosophy behind the schemas and their integration into other systems.","container-title":"Biodiversity Information Science and Standards","DOI":"10.3897/biss.6.90879","event-title":"CO - Contributed Oral Presentation","language":"en","license":"2022 Mathias Dillen, Pieter Huybrechts, Quentin Groom, Lynn Delgat","note":"ISSN: 2535-0897","page":"e90879","publisher":"Pensoft Publishers","source":"biss.pensoft.net","title":"Calculating the Digitization Level of Specimens with the Minimum Information about a Digital Specimen (MIDS) Standard","URL":"https://biss.pensoft.net/article/90879/","volume":"6","author":[{"family":"Dillen","given":"Mathias"},{"family":"Huybrechts","given":"Pieter"},{"family":"Groom","given":"Quentin"},{"family":"Delgat","given":"Lynn"}],"accessed":{"date-parts":[["2025",9,19]]},"issued":{"date-parts":[["2022",8,1]]}}}],"schema":"https://github.com/citation-style-language/schema/raw/master/csl-citation.json"} </w:instrText>
      </w:r>
      <w:r w:rsidR="00B31529">
        <w:rPr>
          <w:lang w:val="es-EC"/>
        </w:rPr>
        <w:fldChar w:fldCharType="separate"/>
      </w:r>
      <w:r w:rsidR="0069315D" w:rsidRPr="0069315D">
        <w:t>(</w:t>
      </w:r>
      <w:proofErr w:type="spellStart"/>
      <w:r w:rsidR="0069315D" w:rsidRPr="0069315D">
        <w:t>Dillen</w:t>
      </w:r>
      <w:proofErr w:type="spellEnd"/>
      <w:r w:rsidR="0069315D" w:rsidRPr="0069315D">
        <w:t xml:space="preserve"> et al. 2022)</w:t>
      </w:r>
      <w:r w:rsidR="00B31529">
        <w:rPr>
          <w:lang w:val="es-EC"/>
        </w:rPr>
        <w:fldChar w:fldCharType="end"/>
      </w:r>
      <w:r w:rsidR="00957160">
        <w:t>.</w:t>
      </w:r>
    </w:p>
    <w:p w14:paraId="787FAC78" w14:textId="0E4C3C70" w:rsidR="00521AF0" w:rsidRDefault="00957160" w:rsidP="008379B7">
      <w:pPr>
        <w:spacing w:after="240"/>
      </w:pPr>
      <w:r>
        <w:t>Además, GBIF ofrece directrices sobre la calidad de datos y herramientas para valida</w:t>
      </w:r>
      <w:r w:rsidR="0012296F">
        <w:t>r</w:t>
      </w:r>
      <w:r>
        <w:t xml:space="preserve"> información antes de la publicación de un conjunto de datos, entre los requisitos para los </w:t>
      </w:r>
      <w:proofErr w:type="spellStart"/>
      <w:r>
        <w:t>datasets</w:t>
      </w:r>
      <w:proofErr w:type="spellEnd"/>
      <w:r>
        <w:t xml:space="preserve"> de concurrencias, se incluyen campos obligatorios como </w:t>
      </w:r>
      <w:proofErr w:type="spellStart"/>
      <w:r>
        <w:t>ocurrenceID</w:t>
      </w:r>
      <w:proofErr w:type="spellEnd"/>
      <w:r>
        <w:t xml:space="preserve">, y se destacan otros </w:t>
      </w:r>
      <w:r w:rsidR="00A95C91" w:rsidRPr="000E6E56">
        <w:rPr>
          <w:lang w:val="es-EC"/>
        </w:rPr>
        <w:t>—</w:t>
      </w:r>
      <w:r w:rsidR="00521AF0">
        <w:t xml:space="preserve">como </w:t>
      </w:r>
      <w:proofErr w:type="spellStart"/>
      <w:r w:rsidR="00521AF0">
        <w:t>basisOfRecord</w:t>
      </w:r>
      <w:proofErr w:type="spellEnd"/>
      <w:r w:rsidR="00521AF0">
        <w:t xml:space="preserve">, </w:t>
      </w:r>
      <w:proofErr w:type="spellStart"/>
      <w:r w:rsidR="00521AF0">
        <w:t>eventDate</w:t>
      </w:r>
      <w:proofErr w:type="spellEnd"/>
      <w:r w:rsidR="00521AF0">
        <w:t xml:space="preserve">, </w:t>
      </w:r>
      <w:proofErr w:type="spellStart"/>
      <w:r w:rsidR="00521AF0">
        <w:t>countryCode</w:t>
      </w:r>
      <w:proofErr w:type="spellEnd"/>
      <w:r w:rsidR="00521AF0">
        <w:t xml:space="preserve"> y coordenadas geográficas</w:t>
      </w:r>
      <w:r w:rsidR="00A95C91" w:rsidRPr="000E6E56">
        <w:rPr>
          <w:lang w:val="es-EC"/>
        </w:rPr>
        <w:t>—</w:t>
      </w:r>
      <w:r w:rsidR="00521AF0">
        <w:t xml:space="preserve"> como “altamente recomendados” para maximizar el valor de los registros. La plataforma también aconseja agregar licencias que sean legibles por </w:t>
      </w:r>
      <w:r w:rsidR="004204A2">
        <w:t>máquinas</w:t>
      </w:r>
      <w:r w:rsidR="00521AF0">
        <w:t xml:space="preserve"> y metadatos completos (como la institución responsable, datos de contacto y descripción del conjunto de datos), lo que promueve la reutilización clara y legalmente segura</w:t>
      </w:r>
      <w:r w:rsidR="00541D4B">
        <w:t xml:space="preserve"> </w:t>
      </w:r>
      <w:r w:rsidR="00541D4B">
        <w:fldChar w:fldCharType="begin"/>
      </w:r>
      <w:r w:rsidR="00541D4B">
        <w:instrText xml:space="preserve"> ADDIN ZOTERO_ITEM CSL_CITATION {"citationID":"93HGR4aS","properties":{"formattedCitation":"(GBIF 2018)","plainCitation":"(GBIF 2018)","noteIndex":0},"citationItems":[{"id":173,"uris":["http://zotero.org/groups/6185736/items/BVVKJY9E"],"itemData":{"id":173,"type":"webpage","abstract":"Global Biodiversity Information Facility. Free and Open Access to Biodiversity Data.","language":"en","title":"Data quality requirements: Occurrence datasets","title-short":"Data quality requirements","URL":"https://www.gbif.org/data-quality-requirements-occurrences","author":[{"literal":"GBIF"}],"accessed":{"date-parts":[["2025",9,19]]},"issued":{"date-parts":[["2018"]]}}}],"schema":"https://github.com/citation-style-language/schema/raw/master/csl-citation.json"} </w:instrText>
      </w:r>
      <w:r w:rsidR="00541D4B">
        <w:fldChar w:fldCharType="separate"/>
      </w:r>
      <w:r w:rsidR="00541D4B" w:rsidRPr="00541D4B">
        <w:t>(GBIF 2018)</w:t>
      </w:r>
      <w:r w:rsidR="00541D4B">
        <w:fldChar w:fldCharType="end"/>
      </w:r>
      <w:r w:rsidR="00521AF0">
        <w:t>.</w:t>
      </w:r>
      <w:r w:rsidR="00541D4B">
        <w:t xml:space="preserve"> </w:t>
      </w:r>
    </w:p>
    <w:p w14:paraId="3DD7E23D" w14:textId="01FF56C5" w:rsidR="00521AF0" w:rsidRDefault="00CD5E23" w:rsidP="00EA0385">
      <w:pPr>
        <w:spacing w:after="240"/>
      </w:pPr>
      <w:r>
        <w:fldChar w:fldCharType="begin"/>
      </w:r>
      <w:r w:rsidR="005539F2">
        <w:instrText xml:space="preserve"> ADDIN ZOTERO_ITEM CSL_CITATION {"citationID":"rFUAMgoo","properties":{"formattedCitation":"(Nieve de la Hidalga et\\uc0\\u160{}al. 2020)","plainCitation":"(Nieve de la Hidalga et al. 2020)","dontUpdate":true,"noteIndex":0},"citationItems":[{"id":157,"uris":["http://zotero.org/groups/6185736/items/284GDY5Z"],"itemData":{"id":157,"type":"article-magazine","title":"Designing an Herbarium Digitisation Workflow with Built-In Image Quality Management","URL":"https://bdj.pensoft.net/article/47051/","author":[{"family":"Nieve de la Hidalga","given":"Abraham"},{"family":"Rosin","given":"Paul"},{"family":"Sun","given":"Xianfang"},{"family":"Bohaerts","given":"Ann"},{"family":"De Meeter","given":"Niko"},{"family":"De Smedt","given":"Sofie"},{"family":"Schijndel","given":"Maarten","non-dropping-particle":"van"},{"family":"Wambeke","given":"Paul","non-dropping-particle":"van"},{"family":"Groom","given":"Quentin"}],"accessed":{"date-parts":[["2025",9,19]]},"issued":{"date-parts":[["2020"]]}}}],"schema":"https://github.com/citation-style-language/schema/raw/master/csl-citation.json"} </w:instrText>
      </w:r>
      <w:r>
        <w:fldChar w:fldCharType="separate"/>
      </w:r>
      <w:r w:rsidRPr="00CD5E23">
        <w:t xml:space="preserve">Nieve de la Hidalga et al. </w:t>
      </w:r>
      <w:r>
        <w:t>(</w:t>
      </w:r>
      <w:r w:rsidRPr="00CD5E23">
        <w:t>2020)</w:t>
      </w:r>
      <w:r>
        <w:fldChar w:fldCharType="end"/>
      </w:r>
      <w:r w:rsidR="00521AF0">
        <w:t xml:space="preserve"> enfatiza que un proceso de digitalización efectivo no solo implica tomar imágenes, sino que combina métodos para recopilar metadatos, validar registros y publicarlos conforme a estándares establecidos; esta combinación garantiza que las colecciones digitalizadas se conviertan en fuentes científicas confiables, accesibles y sostenibles para la investigación y la conservación, en conjunto, Darwin Core, MIDS y las directrices de GBIF han transformado el proceso de digitalización de herbarios en uno estandarizado y colaborativo que fomenta la ciencia abierta y la interoperabilidad a nivel global.</w:t>
      </w:r>
    </w:p>
    <w:p w14:paraId="7E065454" w14:textId="796F584D" w:rsidR="00EA0385" w:rsidRDefault="00EA0385" w:rsidP="00EA0385">
      <w:pPr>
        <w:pStyle w:val="Ttulo3"/>
      </w:pPr>
      <w:bookmarkStart w:id="28" w:name="_Toc211424961"/>
      <w:r>
        <w:lastRenderedPageBreak/>
        <w:t>Características y tipos de software para digitalización de colecciones</w:t>
      </w:r>
      <w:bookmarkEnd w:id="28"/>
    </w:p>
    <w:p w14:paraId="2C4D42C6" w14:textId="5BE73A7A" w:rsidR="00957160" w:rsidRDefault="00637635" w:rsidP="00EA0385">
      <w:pPr>
        <w:spacing w:before="240"/>
        <w:rPr>
          <w:lang w:val="es-EC"/>
        </w:rPr>
      </w:pPr>
      <w:r>
        <w:rPr>
          <w:lang w:val="es-EC"/>
        </w:rPr>
        <w:t xml:space="preserve">Cuando se habla de digitalización de colecciones científicas como herbarios, no basta con un simple sistema de base de datos; los softwares que prosperan en este ámbito tienen características </w:t>
      </w:r>
      <w:r w:rsidR="00C07939">
        <w:rPr>
          <w:lang w:val="es-EC"/>
        </w:rPr>
        <w:t>específicas</w:t>
      </w:r>
      <w:r>
        <w:rPr>
          <w:lang w:val="es-EC"/>
        </w:rPr>
        <w:t xml:space="preserve"> que responden necesidades de interoperabilidad, imágenes de alta calidad, metadatos estandarizados y uso científico. Algunos tipos y características comunes:</w:t>
      </w:r>
    </w:p>
    <w:p w14:paraId="5EDA91DB" w14:textId="34945C80" w:rsidR="00637635" w:rsidRPr="007E6E82" w:rsidRDefault="00637635" w:rsidP="00EA0385">
      <w:pPr>
        <w:spacing w:before="240"/>
        <w:rPr>
          <w:b/>
          <w:bCs/>
          <w:lang w:val="es-EC"/>
        </w:rPr>
      </w:pPr>
      <w:r w:rsidRPr="007E6E82">
        <w:rPr>
          <w:b/>
          <w:bCs/>
          <w:lang w:val="es-EC"/>
        </w:rPr>
        <w:t>Tipos de software</w:t>
      </w:r>
    </w:p>
    <w:p w14:paraId="2A8BC855" w14:textId="1110F4E4" w:rsidR="00637635" w:rsidRPr="007E6E82" w:rsidRDefault="00637635" w:rsidP="007E6E82">
      <w:pPr>
        <w:pStyle w:val="Prrafodelista"/>
        <w:numPr>
          <w:ilvl w:val="0"/>
          <w:numId w:val="38"/>
        </w:numPr>
        <w:spacing w:before="240" w:line="360" w:lineRule="auto"/>
        <w:rPr>
          <w:rFonts w:ascii="Times New Roman" w:hAnsi="Times New Roman" w:cs="Times New Roman"/>
        </w:rPr>
      </w:pPr>
      <w:r w:rsidRPr="005539F2">
        <w:rPr>
          <w:rFonts w:ascii="Times New Roman" w:hAnsi="Times New Roman" w:cs="Times New Roman"/>
          <w:b/>
          <w:bCs/>
        </w:rPr>
        <w:t xml:space="preserve">Sistemas de gestión de colecciones botánicos </w:t>
      </w:r>
      <w:proofErr w:type="spellStart"/>
      <w:r w:rsidRPr="005539F2">
        <w:rPr>
          <w:rFonts w:ascii="Times New Roman" w:hAnsi="Times New Roman" w:cs="Times New Roman"/>
          <w:b/>
          <w:bCs/>
        </w:rPr>
        <w:t>dediciados</w:t>
      </w:r>
      <w:proofErr w:type="spellEnd"/>
      <w:r w:rsidRPr="005539F2">
        <w:rPr>
          <w:rFonts w:ascii="Times New Roman" w:hAnsi="Times New Roman" w:cs="Times New Roman"/>
          <w:b/>
          <w:bCs/>
        </w:rPr>
        <w:t>:</w:t>
      </w:r>
      <w:r w:rsidR="00542237">
        <w:rPr>
          <w:rFonts w:ascii="Times New Roman" w:hAnsi="Times New Roman" w:cs="Times New Roman"/>
          <w:b/>
          <w:bCs/>
        </w:rPr>
        <w:t xml:space="preserve"> </w:t>
      </w:r>
      <w:r w:rsidR="00542237" w:rsidRPr="00542237">
        <w:rPr>
          <w:rFonts w:ascii="Times New Roman" w:hAnsi="Times New Roman" w:cs="Times New Roman"/>
        </w:rPr>
        <w:t>Según</w:t>
      </w:r>
      <w:r w:rsidR="00597CB1">
        <w:rPr>
          <w:rFonts w:ascii="Times New Roman" w:hAnsi="Times New Roman" w:cs="Times New Roman"/>
        </w:rPr>
        <w:t xml:space="preserve"> </w:t>
      </w:r>
      <w:r w:rsidR="00597CB1">
        <w:rPr>
          <w:rFonts w:ascii="Times New Roman" w:hAnsi="Times New Roman" w:cs="Times New Roman"/>
        </w:rPr>
        <w:fldChar w:fldCharType="begin"/>
      </w:r>
      <w:r w:rsidR="00597CB1">
        <w:rPr>
          <w:rFonts w:ascii="Times New Roman" w:hAnsi="Times New Roman" w:cs="Times New Roman"/>
        </w:rPr>
        <w:instrText xml:space="preserve"> ADDIN ZOTERO_ITEM CSL_CITATION {"citationID":"2FURZDNL","properties":{"formattedCitation":"(Orellana et\\uc0\\u160{}al. 2022)","plainCitation":"(Orellana et al. 2022)","noteIndex":0},"citationItems":[{"id":219,"uris":["http://zotero.org/groups/6185736/items/8879BJU6"],"itemData":{"id":219,"type":"paper-conference","abstract":"Symbiota is an open-source software that allows the creation of online portals for accessing, managing, and mobilizing biodiversity data (Gries et al. 2014, Symbiota Support Hub 2021). Most of the portals are focused on communities with specific taxonomic interests, which often allows the construction of specialized taxonomic thesauri by portal managers (Gilbert et al. 2020, Pearson 2021a). A portal dedicated to the full range of collections in one country (Portal de Biodiversidad de Guatemala 2022) has represented an interesting challenge for taxonomic management. The Guatemala Biodiversity portal currently allows the digitization and active management of 29 natural history collections in this country, including collections of vertebrates, invertebrates, plants, fungi, lichens, and fossils. Additionally, two institutional observation collections are live managed within the portal (Orellana et al. 2022). This brings up the need to have a suitable taxonomic thesaurus that serves all the collection managers involved. Similar to other Symbiota portals, the Guatemala Biodiversity portal facilitates the incorporation of external catalogs such as Catalog of Life (Bánki et al. 2022), and the World Register of Marine Species (WoRMS Editorial Board 2022), resources which could easily constitute the base of the taxonomic thesaurus of the portal. However, due to the regional focus of this site, it is not ideal to add all the species available in these virtual catalogs. A partial solution has been importing snapshot collections with Guatemalan records from different Symbiota portals, or from the Global Biodiversity Information Facility (GBIF.org 2022). This approach takes advantage of the specimens identified by specialists in different collections around the world, and the taxonomic cleaning tools available in Symbiota portals (Pearson 2021b) allow the curation of the scientific names.Nevertheless, these automated tools are often not enough to maintain the taxonomic thesaurus in understudied regions, such as Guatemala, and the manual curation of species names is still necessary. The curation of the taxonomic thesaurus in this portal is a work in progress, and we are achieving this with the creation of curated checklists within the portal (Orellana 2022, Pearson and Walker 2021), with the incorporation of names in published catalogs (Cano 2006, Cano and Schuster 2012, Camacho et al. 2022), and with the curation of the available names according to institutional catalogs (CECON 2022). Additional information about the conservation status of the species is being added to the taxon profile pages, attaching recent data provided by the Red List of the International Union for Conservation of Nature and publications by local researchers (IUCN 2021, Elías et al. 2022). The availability of a regional curated taxonomic thesaurus in the Guatemala Biodiversity portal is still limited and restricted to groups like vertebrates and certain groups of insects, yet this online resource is useful for researchers who are working in local collections or are compiling information to publish new catalogs and checklists for Guatemala. Continuing with the improvement of this taxonomic resource is necessary not only to advance the knowledge of the biodiversity of Guatemala but to aggregate this information into relevant global catalogs.","container-title":"Biodiversity Information Science and Standards","DOI":"10.3897/biss.6.93671","event-title":"SYM18 - Extended taxonomic curation: moving beyond species lists to linking species data","language":"en","license":"2022 K. Samanta Orellana, Edward Gilbert, Lindsay Walker, Katelin Pearson, Laura Prado, Greg Post, Jenn Yost, Nico Franz","note":"ISSN: 2535-0897","page":"e93671","publisher":"Pensoft Publishers","source":"biss.pensoft.net","title":"Taxonomic Curation in a Multi-taxa Symbiota Portal","URL":"https://biss.pensoft.net/article/93671/","volume":"6","author":[{"family":"Orellana","given":"K. Samanta"},{"family":"Gilbert","given":"Edward"},{"family":"Walker","given":"Lindsay J."},{"family":"Pearson","given":"Katelin"},{"family":"Prado","given":"Laura Rocha"},{"family":"Post","given":"Greg"},{"family":"Yost","given":"Jenn"},{"family":"Franz","given":"Nico"}],"accessed":{"date-parts":[["2025",10,8]]},"issued":{"date-parts":[["2022",8,23]]}}}],"schema":"https://github.com/citation-style-language/schema/raw/master/csl-citation.json"} </w:instrText>
      </w:r>
      <w:r w:rsidR="00597CB1">
        <w:rPr>
          <w:rFonts w:ascii="Times New Roman" w:hAnsi="Times New Roman" w:cs="Times New Roman"/>
        </w:rPr>
        <w:fldChar w:fldCharType="separate"/>
      </w:r>
      <w:r w:rsidR="0069315D" w:rsidRPr="0069315D">
        <w:rPr>
          <w:rFonts w:ascii="Times New Roman" w:hAnsi="Times New Roman" w:cs="Times New Roman"/>
        </w:rPr>
        <w:t>(Orellana et al. 2022)</w:t>
      </w:r>
      <w:r w:rsidR="00597CB1">
        <w:rPr>
          <w:rFonts w:ascii="Times New Roman" w:hAnsi="Times New Roman" w:cs="Times New Roman"/>
        </w:rPr>
        <w:fldChar w:fldCharType="end"/>
      </w:r>
      <w:r w:rsidR="00542237" w:rsidRPr="00542237">
        <w:rPr>
          <w:rFonts w:ascii="Times New Roman" w:hAnsi="Times New Roman" w:cs="Times New Roman"/>
        </w:rPr>
        <w:t>, softwares</w:t>
      </w:r>
      <w:r w:rsidRPr="00542237">
        <w:rPr>
          <w:rFonts w:ascii="Times New Roman" w:hAnsi="Times New Roman" w:cs="Times New Roman"/>
        </w:rPr>
        <w:t xml:space="preserve"> </w:t>
      </w:r>
      <w:r w:rsidR="00542237" w:rsidRPr="00542237">
        <w:rPr>
          <w:rFonts w:ascii="Times New Roman" w:hAnsi="Times New Roman" w:cs="Times New Roman"/>
        </w:rPr>
        <w:t xml:space="preserve">como BRAHMS y </w:t>
      </w:r>
      <w:proofErr w:type="spellStart"/>
      <w:r w:rsidR="00542237" w:rsidRPr="00542237">
        <w:rPr>
          <w:rFonts w:ascii="Times New Roman" w:hAnsi="Times New Roman" w:cs="Times New Roman"/>
        </w:rPr>
        <w:t>Symbiota</w:t>
      </w:r>
      <w:proofErr w:type="spellEnd"/>
      <w:r w:rsidR="00542237" w:rsidRPr="00542237">
        <w:rPr>
          <w:rFonts w:ascii="Times New Roman" w:hAnsi="Times New Roman" w:cs="Times New Roman"/>
        </w:rPr>
        <w:t xml:space="preserve"> son herramientas creadas particularmente para colecciones de historia natural, ofreciendo funciones integradas para la administración de especímenes, </w:t>
      </w:r>
      <w:r w:rsidR="00597CB1" w:rsidRPr="00597CB1">
        <w:rPr>
          <w:rFonts w:ascii="Times New Roman" w:hAnsi="Times New Roman" w:cs="Times New Roman"/>
        </w:rPr>
        <w:t>la importación masiva de datos, la edición colaborativa, la creación de portales temáticos, y la exportación/exportación de datos estandarizados conforme a Darwin Core</w:t>
      </w:r>
    </w:p>
    <w:p w14:paraId="15F0F90E" w14:textId="4DC734B0" w:rsidR="00637635" w:rsidRPr="007E6E82" w:rsidRDefault="00637635" w:rsidP="007E6E82">
      <w:pPr>
        <w:pStyle w:val="Prrafodelista"/>
        <w:numPr>
          <w:ilvl w:val="0"/>
          <w:numId w:val="38"/>
        </w:numPr>
        <w:spacing w:before="240" w:line="360" w:lineRule="auto"/>
        <w:rPr>
          <w:rFonts w:ascii="Times New Roman" w:hAnsi="Times New Roman" w:cs="Times New Roman"/>
        </w:rPr>
      </w:pPr>
      <w:r w:rsidRPr="005539F2">
        <w:rPr>
          <w:rFonts w:ascii="Times New Roman" w:hAnsi="Times New Roman" w:cs="Times New Roman"/>
          <w:b/>
          <w:bCs/>
        </w:rPr>
        <w:t>Plataformas modulares / ERP adaptados:</w:t>
      </w:r>
      <w:r w:rsidRPr="007E6E82">
        <w:rPr>
          <w:rFonts w:ascii="Times New Roman" w:hAnsi="Times New Roman" w:cs="Times New Roman"/>
        </w:rPr>
        <w:t xml:space="preserve"> como </w:t>
      </w:r>
      <w:proofErr w:type="spellStart"/>
      <w:r w:rsidRPr="007E6E82">
        <w:rPr>
          <w:rFonts w:ascii="Times New Roman" w:hAnsi="Times New Roman" w:cs="Times New Roman"/>
        </w:rPr>
        <w:t>Odoo</w:t>
      </w:r>
      <w:proofErr w:type="spellEnd"/>
      <w:r w:rsidRPr="007E6E82">
        <w:rPr>
          <w:rFonts w:ascii="Times New Roman" w:hAnsi="Times New Roman" w:cs="Times New Roman"/>
        </w:rPr>
        <w:t xml:space="preserve"> u otras plataformas ERP que pueden personalizarse para la digitalización botánica, agregando módulos específicos de herbarios (registros de especímenes, gestión de imágenes, interoperabilidad, entre otros)</w:t>
      </w:r>
      <w:r w:rsidR="00DE340E">
        <w:rPr>
          <w:rFonts w:ascii="Times New Roman" w:hAnsi="Times New Roman" w:cs="Times New Roman"/>
        </w:rPr>
        <w:t xml:space="preserve"> </w:t>
      </w:r>
      <w:r w:rsidR="00DE340E">
        <w:rPr>
          <w:rFonts w:ascii="Times New Roman" w:hAnsi="Times New Roman" w:cs="Times New Roman"/>
        </w:rPr>
        <w:fldChar w:fldCharType="begin"/>
      </w:r>
      <w:r w:rsidR="00DE340E">
        <w:rPr>
          <w:rFonts w:ascii="Times New Roman" w:hAnsi="Times New Roman" w:cs="Times New Roman"/>
        </w:rPr>
        <w:instrText xml:space="preserve"> ADDIN ZOTERO_ITEM CSL_CITATION {"citationID":"IK7GEh1r","properties":{"formattedCitation":"(Odoo 2023)","plainCitation":"(Odoo 2023)","noteIndex":0},"citationItems":[{"id":158,"uris":["http://zotero.org/groups/6185736/items/ZBJFCNIF"],"itemData":{"id":158,"type":"webpage","title":"Odoo Documentation — Odoo 17.0 documentation","URL":"https://www.odoo.com/documentation/17.0/","author":[{"literal":"Odoo"}],"accessed":{"date-parts":[["2025",9,19]]},"issued":{"date-parts":[["2023"]]}}}],"schema":"https://github.com/citation-style-language/schema/raw/master/csl-citation.json"} </w:instrText>
      </w:r>
      <w:r w:rsidR="00DE340E">
        <w:rPr>
          <w:rFonts w:ascii="Times New Roman" w:hAnsi="Times New Roman" w:cs="Times New Roman"/>
        </w:rPr>
        <w:fldChar w:fldCharType="separate"/>
      </w:r>
      <w:r w:rsidR="0069315D" w:rsidRPr="0069315D">
        <w:rPr>
          <w:rFonts w:ascii="Times New Roman" w:hAnsi="Times New Roman" w:cs="Times New Roman"/>
        </w:rPr>
        <w:t>(</w:t>
      </w:r>
      <w:proofErr w:type="spellStart"/>
      <w:r w:rsidR="0069315D" w:rsidRPr="0069315D">
        <w:rPr>
          <w:rFonts w:ascii="Times New Roman" w:hAnsi="Times New Roman" w:cs="Times New Roman"/>
        </w:rPr>
        <w:t>Odoo</w:t>
      </w:r>
      <w:proofErr w:type="spellEnd"/>
      <w:r w:rsidR="0069315D" w:rsidRPr="0069315D">
        <w:rPr>
          <w:rFonts w:ascii="Times New Roman" w:hAnsi="Times New Roman" w:cs="Times New Roman"/>
        </w:rPr>
        <w:t xml:space="preserve"> 2023)</w:t>
      </w:r>
      <w:r w:rsidR="00DE340E">
        <w:rPr>
          <w:rFonts w:ascii="Times New Roman" w:hAnsi="Times New Roman" w:cs="Times New Roman"/>
        </w:rPr>
        <w:fldChar w:fldCharType="end"/>
      </w:r>
      <w:r w:rsidR="00DE340E">
        <w:rPr>
          <w:rFonts w:ascii="Times New Roman" w:hAnsi="Times New Roman" w:cs="Times New Roman"/>
        </w:rPr>
        <w:t>.</w:t>
      </w:r>
    </w:p>
    <w:p w14:paraId="0BBB7F66" w14:textId="75136D96" w:rsidR="00637635" w:rsidRPr="007E6E82" w:rsidRDefault="00637635" w:rsidP="007E6E82">
      <w:pPr>
        <w:pStyle w:val="Prrafodelista"/>
        <w:numPr>
          <w:ilvl w:val="0"/>
          <w:numId w:val="38"/>
        </w:numPr>
        <w:spacing w:before="240" w:line="360" w:lineRule="auto"/>
        <w:rPr>
          <w:rFonts w:ascii="Times New Roman" w:hAnsi="Times New Roman" w:cs="Times New Roman"/>
        </w:rPr>
      </w:pPr>
      <w:r w:rsidRPr="005539F2">
        <w:rPr>
          <w:rFonts w:ascii="Times New Roman" w:hAnsi="Times New Roman" w:cs="Times New Roman"/>
          <w:b/>
          <w:bCs/>
        </w:rPr>
        <w:t>Software de digitalización masiva / flujo automatizado:</w:t>
      </w:r>
      <w:r w:rsidRPr="007E6E82">
        <w:rPr>
          <w:rFonts w:ascii="Times New Roman" w:hAnsi="Times New Roman" w:cs="Times New Roman"/>
        </w:rPr>
        <w:t xml:space="preserve"> herramientas especializadas para el escaneo de imágenes, reconocimiento óptico de caracteres (OCR) en etiquetas, etiquetado automático, normalización de datos para mejorar velocidad y calidad del proceso</w:t>
      </w:r>
      <w:r w:rsidR="00612D5A">
        <w:rPr>
          <w:rFonts w:ascii="Times New Roman" w:hAnsi="Times New Roman" w:cs="Times New Roman"/>
        </w:rPr>
        <w:t xml:space="preserve"> </w:t>
      </w:r>
      <w:r w:rsidR="00612D5A">
        <w:rPr>
          <w:rFonts w:ascii="Times New Roman" w:hAnsi="Times New Roman" w:cs="Times New Roman"/>
        </w:rPr>
        <w:fldChar w:fldCharType="begin"/>
      </w:r>
      <w:r w:rsidR="00612D5A">
        <w:rPr>
          <w:rFonts w:ascii="Times New Roman" w:hAnsi="Times New Roman" w:cs="Times New Roman"/>
        </w:rPr>
        <w:instrText xml:space="preserve"> ADDIN ZOTERO_ITEM CSL_CITATION {"citationID":"4VRtc5Pz","properties":{"formattedCitation":"(Nelson y Ellis 2018)","plainCitation":"(Nelson y Ellis 2018)","noteIndex":0},"citationItems":[{"id":216,"uris":["http://zotero.org/groups/6185736/items/MP3ZTKQB"],"itemData":{"id":216,"type":"article-journal","abstract":"The first two decades of the twenty-first century have seen a rapid rise in the mobilization of digital biodiversity data. This has thrust natural history museums into the forefront of biodiversity research, underscoring their central role in the modern scientific enterprise. The advent of mobilization initiatives such as the United States National Science Foundation's Advancing Digitization of Biodiversity Collections (ADBC), Australia's Atlas of Living Australia (ALA), Mexico's National Commission for the Knowledge and Use of Biodiversity (CONABIO), Brazil's Centro de Referência em Informação (CRIA) and China's National Specimen Information Infrastructure (NSII) has led to a rapid rise in data aggregators and an exponential increase in digital data for scientific research and arguably provide the best evidence of where species live. The international Global Biodiversity Information Facility (GBIF) now serves about 131 million museum specimen records, and Integrated Digitized Biocollections (iDigBio) in the USA has amassed more than 115 million. These resources expose collections to a wider audience of researchers, provide the best biodiversity data in the modern era outside of nature itself and ensure the primacy of specimen-based research. Here, we provide a brief history of worldwide data mobilization, their impact on biodiversity research, challenges for ensuring data quality, their contribution to scientific publications and evidence of the rising profiles of natural history collections.\nThis article is part of the theme issue ‘Biological collections for understanding biodiversity in the Anthropocene’.","container-title":"Philosophical Transactions of the Royal Society B: Biological Sciences","DOI":"10.1098/rstb.2017.0391","issue":"1763","note":"publisher: Royal Society","page":"20170391","source":"royalsocietypublishing.org (Atypon)","title":"The history and impact of digitization and digital data mobilization on biodiversity research","volume":"374","author":[{"family":"Nelson","given":"Gil"},{"family":"Ellis","given":"Shari"}],"issued":{"date-parts":[["2018",11,19]]}}}],"schema":"https://github.com/citation-style-language/schema/raw/master/csl-citation.json"} </w:instrText>
      </w:r>
      <w:r w:rsidR="00612D5A">
        <w:rPr>
          <w:rFonts w:ascii="Times New Roman" w:hAnsi="Times New Roman" w:cs="Times New Roman"/>
        </w:rPr>
        <w:fldChar w:fldCharType="separate"/>
      </w:r>
      <w:r w:rsidR="0069315D" w:rsidRPr="0069315D">
        <w:rPr>
          <w:rFonts w:ascii="Times New Roman" w:hAnsi="Times New Roman" w:cs="Times New Roman"/>
        </w:rPr>
        <w:t>(Nelson y Ellis 2018)</w:t>
      </w:r>
      <w:r w:rsidR="00612D5A">
        <w:rPr>
          <w:rFonts w:ascii="Times New Roman" w:hAnsi="Times New Roman" w:cs="Times New Roman"/>
        </w:rPr>
        <w:fldChar w:fldCharType="end"/>
      </w:r>
      <w:r w:rsidR="005539F2">
        <w:rPr>
          <w:rFonts w:ascii="Times New Roman" w:hAnsi="Times New Roman" w:cs="Times New Roman"/>
        </w:rPr>
        <w:t>.</w:t>
      </w:r>
    </w:p>
    <w:p w14:paraId="0F4B8B1C" w14:textId="68C17B2B" w:rsidR="00637635" w:rsidRDefault="00637635" w:rsidP="00EA0385">
      <w:pPr>
        <w:spacing w:before="240"/>
        <w:rPr>
          <w:b/>
          <w:bCs/>
          <w:lang w:val="es-EC"/>
        </w:rPr>
      </w:pPr>
      <w:r w:rsidRPr="005539F2">
        <w:rPr>
          <w:b/>
          <w:bCs/>
          <w:lang w:val="es-EC"/>
        </w:rPr>
        <w:t>Características esenciales</w:t>
      </w:r>
    </w:p>
    <w:p w14:paraId="3DA1B378" w14:textId="4541CBBA" w:rsidR="00D92FD0" w:rsidRPr="00D92FD0" w:rsidRDefault="00D92FD0" w:rsidP="00EA0385">
      <w:pPr>
        <w:spacing w:before="240"/>
        <w:rPr>
          <w:lang w:val="es-EC"/>
        </w:rPr>
      </w:pPr>
      <w:r w:rsidRPr="00D92FD0">
        <w:rPr>
          <w:lang w:val="es-EC"/>
        </w:rPr>
        <w:t xml:space="preserve">De acuerdo con </w:t>
      </w:r>
      <w:r>
        <w:rPr>
          <w:lang w:val="es-EC"/>
        </w:rPr>
        <w:fldChar w:fldCharType="begin"/>
      </w:r>
      <w:r w:rsidR="00612D5A">
        <w:rPr>
          <w:lang w:val="es-EC"/>
        </w:rPr>
        <w:instrText xml:space="preserve"> ADDIN ZOTERO_ITEM CSL_CITATION {"citationID":"1zs1s4Ax","properties":{"formattedCitation":"(Hedrick et\\uc0\\u160{}al. 2020)","plainCitation":"(Hedrick et al. 2020)","dontUpdate":true,"noteIndex":0},"citationItems":[{"id":187,"uris":["http://zotero.org/groups/6185736/items/I2ZE5YLA"],"itemData":{"id":187,"type":"article-journal","abstract":"Natural history collections (NHCs) are the foundation of historical baselines for assessing anthropogenic impacts on biodiversity. Along these lines, the online mobilization of specimens via digitization—the conversion of specimen data into accessible digital content—has greatly expanded the use of NHC collections across a diversity of disciplines. We broaden the current vision of digitization (Digitization 1.0)—whereby specimens are digitized within NHCs—to include new approaches that rely on digitized products rather than the physical specimen (Digitization 2.0). Digitization 2.0 builds on the data, workflows, and infrastructure produced by Digitization 1.0 to create digital-only workflows that facilitate digitization, curation, and data links, thus returning value to physical specimens by creating new layers of annotation, empowering a global community, and developing automated approaches to advance biodiversity discovery and conservation. These efforts will transform large-scale biodiversity assessments to address fundamental questions including those pertaining to critical issues of global change.","container-title":"BioScience","DOI":"10.1093/biosci/biz163","ISSN":"0006-3568","issue":"3","journalAbbreviation":"BioScience","page":"243-251","source":"Silverchair","title":"Digitization and the Future of Natural History Collections","volume":"70","author":[{"family":"Hedrick","given":"Brandon P"},{"family":"Heberling","given":"J Mason"},{"family":"Meineke","given":"Emily K"},{"family":"Turner","given":"Kathryn G"},{"family":"Grassa","given":"Christopher J"},{"family":"Park","given":"Daniel S"},{"family":"Kennedy","given":"Jonathan"},{"family":"Clarke","given":"Julia A"},{"family":"Cook","given":"Joseph A"},{"family":"Blackburn","given":"David C"},{"family":"Edwards","given":"Scott V"},{"family":"Davis","given":"Charles C"}],"issued":{"date-parts":[["2020",3,1]]}}}],"schema":"https://github.com/citation-style-language/schema/raw/master/csl-citation.json"} </w:instrText>
      </w:r>
      <w:r>
        <w:rPr>
          <w:lang w:val="es-EC"/>
        </w:rPr>
        <w:fldChar w:fldCharType="separate"/>
      </w:r>
      <w:r w:rsidRPr="00D92FD0">
        <w:t xml:space="preserve">Hedrick et al. </w:t>
      </w:r>
      <w:r w:rsidR="00121530">
        <w:t>(</w:t>
      </w:r>
      <w:r w:rsidRPr="00D92FD0">
        <w:t>2020)</w:t>
      </w:r>
      <w:r>
        <w:rPr>
          <w:lang w:val="es-EC"/>
        </w:rPr>
        <w:fldChar w:fldCharType="end"/>
      </w:r>
      <w:r w:rsidRPr="00D92FD0">
        <w:rPr>
          <w:lang w:val="es-EC"/>
        </w:rPr>
        <w:t xml:space="preserve"> se pueden mencionar </w:t>
      </w:r>
      <w:r>
        <w:rPr>
          <w:lang w:val="es-EC"/>
        </w:rPr>
        <w:t>las siguientes</w:t>
      </w:r>
      <w:r w:rsidRPr="00D92FD0">
        <w:rPr>
          <w:lang w:val="es-EC"/>
        </w:rPr>
        <w:t xml:space="preserve"> características de los softwares de digitalización de colecciones:</w:t>
      </w:r>
    </w:p>
    <w:p w14:paraId="20F1A4B5" w14:textId="08D66264" w:rsidR="00637635" w:rsidRPr="00494BE1" w:rsidRDefault="0089446D" w:rsidP="007E6E82">
      <w:pPr>
        <w:pStyle w:val="Prrafodelista"/>
        <w:numPr>
          <w:ilvl w:val="0"/>
          <w:numId w:val="37"/>
        </w:numPr>
        <w:spacing w:before="240" w:line="360" w:lineRule="auto"/>
        <w:rPr>
          <w:rFonts w:ascii="Times New Roman" w:hAnsi="Times New Roman" w:cs="Times New Roman"/>
        </w:rPr>
      </w:pPr>
      <w:r w:rsidRPr="00494BE1">
        <w:rPr>
          <w:rFonts w:ascii="Times New Roman" w:hAnsi="Times New Roman" w:cs="Times New Roman"/>
        </w:rPr>
        <w:t xml:space="preserve">El soporte para metadatos estandarizados constituye una característica fundamental, requiriendo capacidad para mapear </w:t>
      </w:r>
      <w:r w:rsidR="00494BE1" w:rsidRPr="00494BE1">
        <w:rPr>
          <w:rFonts w:ascii="Times New Roman" w:hAnsi="Times New Roman" w:cs="Times New Roman"/>
        </w:rPr>
        <w:t>campos</w:t>
      </w:r>
      <w:r w:rsidRPr="00494BE1">
        <w:rPr>
          <w:rFonts w:ascii="Times New Roman" w:hAnsi="Times New Roman" w:cs="Times New Roman"/>
        </w:rPr>
        <w:t xml:space="preserve"> a estándares como Darwin Core e importar y exportar información en formato </w:t>
      </w:r>
      <w:proofErr w:type="spellStart"/>
      <w:r w:rsidRPr="00494BE1">
        <w:rPr>
          <w:rFonts w:ascii="Times New Roman" w:hAnsi="Times New Roman" w:cs="Times New Roman"/>
        </w:rPr>
        <w:t>DwC</w:t>
      </w:r>
      <w:proofErr w:type="spellEnd"/>
      <w:r w:rsidRPr="00494BE1">
        <w:rPr>
          <w:rFonts w:ascii="Times New Roman" w:hAnsi="Times New Roman" w:cs="Times New Roman"/>
        </w:rPr>
        <w:t>-A para garantizar la interoperabilidad científica.</w:t>
      </w:r>
    </w:p>
    <w:p w14:paraId="46E97C85" w14:textId="1A71A0A3" w:rsidR="0089446D" w:rsidRPr="00494BE1" w:rsidRDefault="0089446D" w:rsidP="007E6E82">
      <w:pPr>
        <w:pStyle w:val="Prrafodelista"/>
        <w:numPr>
          <w:ilvl w:val="0"/>
          <w:numId w:val="37"/>
        </w:numPr>
        <w:spacing w:before="240" w:line="360" w:lineRule="auto"/>
        <w:rPr>
          <w:rFonts w:ascii="Times New Roman" w:hAnsi="Times New Roman" w:cs="Times New Roman"/>
        </w:rPr>
      </w:pPr>
      <w:r w:rsidRPr="00494BE1">
        <w:rPr>
          <w:rFonts w:ascii="Times New Roman" w:hAnsi="Times New Roman" w:cs="Times New Roman"/>
        </w:rPr>
        <w:t xml:space="preserve">El manejo de imágenes de alta resolución resulta esencial, necesitando capacidades de almacenamiento eficiente, visualización optimizada, herramientas de </w:t>
      </w:r>
      <w:proofErr w:type="gramStart"/>
      <w:r w:rsidRPr="00494BE1">
        <w:rPr>
          <w:rFonts w:ascii="Times New Roman" w:hAnsi="Times New Roman" w:cs="Times New Roman"/>
        </w:rPr>
        <w:t>zoom</w:t>
      </w:r>
      <w:proofErr w:type="gramEnd"/>
      <w:r w:rsidRPr="00494BE1">
        <w:rPr>
          <w:rFonts w:ascii="Times New Roman" w:hAnsi="Times New Roman" w:cs="Times New Roman"/>
        </w:rPr>
        <w:t xml:space="preserve"> y recorte, así como vinculación directa con el registro botánico correspondiente.</w:t>
      </w:r>
    </w:p>
    <w:p w14:paraId="5070C79C" w14:textId="2922ED35" w:rsidR="0089446D" w:rsidRPr="00494BE1" w:rsidRDefault="0089446D" w:rsidP="007E6E82">
      <w:pPr>
        <w:pStyle w:val="Prrafodelista"/>
        <w:numPr>
          <w:ilvl w:val="0"/>
          <w:numId w:val="37"/>
        </w:numPr>
        <w:spacing w:before="240" w:line="360" w:lineRule="auto"/>
        <w:rPr>
          <w:rFonts w:ascii="Times New Roman" w:hAnsi="Times New Roman" w:cs="Times New Roman"/>
        </w:rPr>
      </w:pPr>
      <w:r w:rsidRPr="00494BE1">
        <w:rPr>
          <w:rFonts w:ascii="Times New Roman" w:hAnsi="Times New Roman" w:cs="Times New Roman"/>
        </w:rPr>
        <w:t xml:space="preserve">La validación y normalización de datos implementan controles automáticos para prevenir errores tipográficos, coordenadas geográficas invalidas, fechas erróneas y campos obligatorios faltantes, asegurando la calidad de la información científica. </w:t>
      </w:r>
    </w:p>
    <w:p w14:paraId="6B3FF6C6" w14:textId="28222883" w:rsidR="0089446D" w:rsidRPr="00494BE1" w:rsidRDefault="0089446D" w:rsidP="007E6E82">
      <w:pPr>
        <w:pStyle w:val="Prrafodelista"/>
        <w:numPr>
          <w:ilvl w:val="0"/>
          <w:numId w:val="37"/>
        </w:numPr>
        <w:spacing w:before="240" w:line="360" w:lineRule="auto"/>
        <w:rPr>
          <w:rFonts w:ascii="Times New Roman" w:hAnsi="Times New Roman" w:cs="Times New Roman"/>
        </w:rPr>
      </w:pPr>
      <w:r w:rsidRPr="00494BE1">
        <w:rPr>
          <w:rFonts w:ascii="Times New Roman" w:hAnsi="Times New Roman" w:cs="Times New Roman"/>
        </w:rPr>
        <w:lastRenderedPageBreak/>
        <w:t xml:space="preserve">La interoperabilidad mediante </w:t>
      </w:r>
      <w:proofErr w:type="spellStart"/>
      <w:r w:rsidRPr="00494BE1">
        <w:rPr>
          <w:rFonts w:ascii="Times New Roman" w:hAnsi="Times New Roman" w:cs="Times New Roman"/>
        </w:rPr>
        <w:t>APIs</w:t>
      </w:r>
      <w:proofErr w:type="spellEnd"/>
      <w:r w:rsidRPr="00494BE1">
        <w:rPr>
          <w:rFonts w:ascii="Times New Roman" w:hAnsi="Times New Roman" w:cs="Times New Roman"/>
        </w:rPr>
        <w:t xml:space="preserve"> permite la conexión fluida con repositorios externos como GBIF, facilitando consultas remotas y sincronización de datos en tiempo real con base de datos globales.</w:t>
      </w:r>
    </w:p>
    <w:p w14:paraId="56FECD3D" w14:textId="12CD8C00" w:rsidR="0089446D" w:rsidRPr="00494BE1" w:rsidRDefault="0089446D" w:rsidP="007E6E82">
      <w:pPr>
        <w:pStyle w:val="Prrafodelista"/>
        <w:numPr>
          <w:ilvl w:val="0"/>
          <w:numId w:val="37"/>
        </w:numPr>
        <w:spacing w:before="240" w:line="360" w:lineRule="auto"/>
        <w:rPr>
          <w:rFonts w:ascii="Times New Roman" w:hAnsi="Times New Roman" w:cs="Times New Roman"/>
        </w:rPr>
      </w:pPr>
      <w:r w:rsidRPr="00494BE1">
        <w:rPr>
          <w:rFonts w:ascii="Times New Roman" w:hAnsi="Times New Roman" w:cs="Times New Roman"/>
        </w:rPr>
        <w:t>La escalabilidad y el desempeño del sistema deben garantizar el mapeo eficiente de miles y millones de registros con múltiples usuarios concurrentes sin degradación sustancial del rendimiento operativo.</w:t>
      </w:r>
    </w:p>
    <w:p w14:paraId="3128651F" w14:textId="4DD297BA" w:rsidR="0089446D" w:rsidRPr="00494BE1" w:rsidRDefault="0089446D" w:rsidP="007E6E82">
      <w:pPr>
        <w:pStyle w:val="Prrafodelista"/>
        <w:numPr>
          <w:ilvl w:val="0"/>
          <w:numId w:val="37"/>
        </w:numPr>
        <w:spacing w:before="240" w:line="360" w:lineRule="auto"/>
        <w:rPr>
          <w:rFonts w:ascii="Times New Roman" w:hAnsi="Times New Roman" w:cs="Times New Roman"/>
        </w:rPr>
      </w:pPr>
      <w:r w:rsidRPr="00494BE1">
        <w:rPr>
          <w:rFonts w:ascii="Times New Roman" w:hAnsi="Times New Roman" w:cs="Times New Roman"/>
        </w:rPr>
        <w:t>Los aspectos de seguridad y control de versiones requieren de un registro detallado de modificaciones</w:t>
      </w:r>
      <w:r w:rsidR="00494BE1" w:rsidRPr="00494BE1">
        <w:rPr>
          <w:rFonts w:ascii="Times New Roman" w:hAnsi="Times New Roman" w:cs="Times New Roman"/>
        </w:rPr>
        <w:t>, documentando quien modifico que campo y cuando, proporcionando una auditoria completa de todos los cambios realizados.</w:t>
      </w:r>
    </w:p>
    <w:p w14:paraId="441F9010" w14:textId="0E7A75BA" w:rsidR="00494BE1" w:rsidRPr="00494BE1" w:rsidRDefault="00494BE1" w:rsidP="007E6E82">
      <w:pPr>
        <w:pStyle w:val="Prrafodelista"/>
        <w:numPr>
          <w:ilvl w:val="0"/>
          <w:numId w:val="37"/>
        </w:numPr>
        <w:spacing w:before="240" w:line="360" w:lineRule="auto"/>
        <w:rPr>
          <w:rFonts w:ascii="Times New Roman" w:hAnsi="Times New Roman" w:cs="Times New Roman"/>
        </w:rPr>
      </w:pPr>
      <w:r w:rsidRPr="00494BE1">
        <w:rPr>
          <w:rFonts w:ascii="Times New Roman" w:hAnsi="Times New Roman" w:cs="Times New Roman"/>
        </w:rPr>
        <w:t>La facilidad de uso a través de una interfaz amigable resulta crucial para que investigadores o técnicos no especializados en informática puedan utilizar el sistema sin errores, maximizando la adopción y efectividad de la herramienta de digitalización.</w:t>
      </w:r>
    </w:p>
    <w:p w14:paraId="4B6DFC8B" w14:textId="0AA5F64A" w:rsidR="00EA0385" w:rsidRDefault="00612D5A" w:rsidP="007E6E82">
      <w:pPr>
        <w:spacing w:before="240" w:after="240"/>
        <w:rPr>
          <w:lang w:val="es-EC"/>
        </w:rPr>
      </w:pPr>
      <w:r w:rsidRPr="00612D5A">
        <w:rPr>
          <w:lang w:val="es-EC"/>
        </w:rPr>
        <w:t xml:space="preserve">Según </w:t>
      </w:r>
      <w:r w:rsidR="00E963A4">
        <w:rPr>
          <w:lang w:val="es-EC"/>
        </w:rPr>
        <w:fldChar w:fldCharType="begin"/>
      </w:r>
      <w:r w:rsidR="002C0AA2">
        <w:rPr>
          <w:lang w:val="es-EC"/>
        </w:rPr>
        <w:instrText xml:space="preserve"> ADDIN ZOTERO_ITEM CSL_CITATION {"citationID":"1Fr2rDUt","properties":{"formattedCitation":"(Nelson y Ellis 2018)","plainCitation":"(Nelson y Ellis 2018)","dontUpdate":true,"noteIndex":0},"citationItems":[{"id":216,"uris":["http://zotero.org/groups/6185736/items/MP3ZTKQB"],"itemData":{"id":216,"type":"article-journal","abstract":"The first two decades of the twenty-first century have seen a rapid rise in the mobilization of digital biodiversity data. This has thrust natural history museums into the forefront of biodiversity research, underscoring their central role in the modern scientific enterprise. The advent of mobilization initiatives such as the United States National Science Foundation's Advancing Digitization of Biodiversity Collections (ADBC), Australia's Atlas of Living Australia (ALA), Mexico's National Commission for the Knowledge and Use of Biodiversity (CONABIO), Brazil's Centro de Referência em Informação (CRIA) and China's National Specimen Information Infrastructure (NSII) has led to a rapid rise in data aggregators and an exponential increase in digital data for scientific research and arguably provide the best evidence of where species live. The international Global Biodiversity Information Facility (GBIF) now serves about 131 million museum specimen records, and Integrated Digitized Biocollections (iDigBio) in the USA has amassed more than 115 million. These resources expose collections to a wider audience of researchers, provide the best biodiversity data in the modern era outside of nature itself and ensure the primacy of specimen-based research. Here, we provide a brief history of worldwide data mobilization, their impact on biodiversity research, challenges for ensuring data quality, their contribution to scientific publications and evidence of the rising profiles of natural history collections.\nThis article is part of the theme issue ‘Biological collections for understanding biodiversity in the Anthropocene’.","container-title":"Philosophical Transactions of the Royal Society B: Biological Sciences","DOI":"10.1098/rstb.2017.0391","issue":"1763","note":"publisher: Royal Society","page":"20170391","source":"royalsocietypublishing.org (Atypon)","title":"The history and impact of digitization and digital data mobilization on biodiversity research","volume":"374","author":[{"family":"Nelson","given":"Gil"},{"family":"Ellis","given":"Shari"}],"issued":{"date-parts":[["2018",11,19]]}}}],"schema":"https://github.com/citation-style-language/schema/raw/master/csl-citation.json"} </w:instrText>
      </w:r>
      <w:r w:rsidR="00E963A4">
        <w:rPr>
          <w:lang w:val="es-EC"/>
        </w:rPr>
        <w:fldChar w:fldCharType="separate"/>
      </w:r>
      <w:r w:rsidR="00E963A4" w:rsidRPr="00E963A4">
        <w:t xml:space="preserve">Nelson y Ellis </w:t>
      </w:r>
      <w:r w:rsidR="00E963A4">
        <w:t>(</w:t>
      </w:r>
      <w:r w:rsidR="00E963A4" w:rsidRPr="00E963A4">
        <w:t>2018)</w:t>
      </w:r>
      <w:r w:rsidR="00E963A4">
        <w:rPr>
          <w:lang w:val="es-EC"/>
        </w:rPr>
        <w:fldChar w:fldCharType="end"/>
      </w:r>
      <w:r w:rsidRPr="00612D5A">
        <w:rPr>
          <w:lang w:val="es-EC"/>
        </w:rPr>
        <w:t>, los recientes desarrollos en la digitalización de colecciones biológicas han mejorado los flujos de trabajo gracias a la automatización de tareas que antiguamente requerían un gran esfuerzo manual. En particular, la inclusión de tecnologías como el Reconocimiento Óptico de Caracteres (OCR) y los sistemas de captura de imágenes de alta calidad ha revolucionado el manejo de etiquetas y metadatos de los ejemplares botánicos. Este enfoque ha disminuido notablemente el tiempo y los costos relacionados con la transcripción manual, así como también ha aumentado la precisión y consistencia de los datos recopilados. Los autores subrayan que la adopción de procesos automatizados de validación y control de calidad ha potenciado la eficiencia general de la digitalización a gran escala, lo que permite a los herbarios consolidar sus colecciones en entornos digitales que sean interoperables y accesibles para la comunidad científica a nivel mundial.</w:t>
      </w:r>
    </w:p>
    <w:p w14:paraId="2DC85CF2" w14:textId="35DC7671" w:rsidR="00C430A4" w:rsidRDefault="00C430A4" w:rsidP="005539F2">
      <w:pPr>
        <w:pStyle w:val="Ttulo2"/>
        <w:spacing w:after="240"/>
        <w:rPr>
          <w:lang w:val="es-EC"/>
        </w:rPr>
      </w:pPr>
      <w:bookmarkStart w:id="29" w:name="_Toc211424962"/>
      <w:r>
        <w:rPr>
          <w:lang w:val="es-EC"/>
        </w:rPr>
        <w:t>Fundamentos Tecnológicos para la Gestión de Colecciones</w:t>
      </w:r>
      <w:bookmarkEnd w:id="29"/>
    </w:p>
    <w:p w14:paraId="76A0690B" w14:textId="7769D7BE" w:rsidR="00511DF6" w:rsidRDefault="00511DF6" w:rsidP="00511DF6">
      <w:pPr>
        <w:pStyle w:val="Ttulo3"/>
        <w:rPr>
          <w:lang w:val="es-EC"/>
        </w:rPr>
      </w:pPr>
      <w:bookmarkStart w:id="30" w:name="_Toc211424963"/>
      <w:r>
        <w:rPr>
          <w:lang w:val="es-EC"/>
        </w:rPr>
        <w:t>Aplicaciones web</w:t>
      </w:r>
      <w:bookmarkEnd w:id="30"/>
    </w:p>
    <w:p w14:paraId="57C338E0" w14:textId="18079DA9" w:rsidR="00511DF6" w:rsidRDefault="0045780C" w:rsidP="00511DF6">
      <w:pPr>
        <w:spacing w:before="240" w:after="240"/>
        <w:rPr>
          <w:lang w:val="es-EC"/>
        </w:rPr>
      </w:pPr>
      <w:r w:rsidRPr="0045780C">
        <w:rPr>
          <w:lang w:val="es-EC"/>
        </w:rPr>
        <w:t>Las aplicaciones web son programas informáticos que se pueden utilizar mediante navegadores en Internet o en redes intranet, sin requerir que se instalen localmente; estas aplicaciones ofrecen servicios, interfaces de usuario, lógica de negocios y almacenamiento de datos distribuidos entre el cliente (navegador) y el servidor, lo cual simplifica su mantenimiento, actualización y la posibilidad de acceder desde diversos dispositivos (</w:t>
      </w:r>
      <w:proofErr w:type="spellStart"/>
      <w:r w:rsidRPr="0045780C">
        <w:rPr>
          <w:lang w:val="es-EC"/>
        </w:rPr>
        <w:t>Aghili</w:t>
      </w:r>
      <w:proofErr w:type="spellEnd"/>
      <w:r w:rsidRPr="0045780C">
        <w:rPr>
          <w:lang w:val="es-EC"/>
        </w:rPr>
        <w:t xml:space="preserve">, Qin, Li y </w:t>
      </w:r>
      <w:proofErr w:type="spellStart"/>
      <w:r w:rsidRPr="0045780C">
        <w:rPr>
          <w:lang w:val="es-EC"/>
        </w:rPr>
        <w:t>Khomh</w:t>
      </w:r>
      <w:proofErr w:type="spellEnd"/>
      <w:r w:rsidRPr="0045780C">
        <w:rPr>
          <w:lang w:val="es-EC"/>
        </w:rPr>
        <w:t>, 2024).</w:t>
      </w:r>
    </w:p>
    <w:p w14:paraId="401E4925" w14:textId="579669BD" w:rsidR="0045780C" w:rsidRDefault="007909A1" w:rsidP="00511DF6">
      <w:pPr>
        <w:spacing w:before="240" w:after="240"/>
        <w:rPr>
          <w:lang w:val="es-EC"/>
        </w:rPr>
      </w:pPr>
      <w:r>
        <w:rPr>
          <w:lang w:val="es-EC"/>
        </w:rPr>
        <w:t xml:space="preserve">Según </w:t>
      </w:r>
      <w:r w:rsidR="00F724EF">
        <w:rPr>
          <w:lang w:val="es-EC"/>
        </w:rPr>
        <w:fldChar w:fldCharType="begin"/>
      </w:r>
      <w:r w:rsidR="00612D5A">
        <w:rPr>
          <w:lang w:val="es-EC"/>
        </w:rPr>
        <w:instrText xml:space="preserve"> ADDIN ZOTERO_ITEM CSL_CITATION {"citationID":"P9xF1fRR","properties":{"formattedCitation":"(Ardalis 2022)","plainCitation":"(Ardalis 2022)","dontUpdate":true,"noteIndex":0},"citationItems":[{"id":183,"uris":["http://zotero.org/groups/6185736/items/CXGJNUD3"],"itemData":{"id":183,"type":"webpage","abstract":"Architect Modern Web Applications with ASP.NET Core and Azure | Characteristics of modern web applications","language":"en-us","title":"Characteristics of modern web applications - .NET","URL":"https://learn.microsoft.com/en-us/dotnet/architecture/modern-web-apps-azure/modern-web-applications-characteristics","author":[{"family":"Ardalis","given":"Steve"}],"accessed":{"date-parts":[["2025",10,1]]},"issued":{"date-parts":[["2022",9,21]]}}}],"schema":"https://github.com/citation-style-language/schema/raw/master/csl-citation.json"} </w:instrText>
      </w:r>
      <w:r w:rsidR="00F724EF">
        <w:rPr>
          <w:lang w:val="es-EC"/>
        </w:rPr>
        <w:fldChar w:fldCharType="separate"/>
      </w:r>
      <w:r w:rsidR="00F724EF" w:rsidRPr="00F724EF">
        <w:t xml:space="preserve">Ardalis </w:t>
      </w:r>
      <w:r w:rsidR="00F724EF">
        <w:t>(</w:t>
      </w:r>
      <w:r w:rsidR="00F724EF" w:rsidRPr="00F724EF">
        <w:t>2022)</w:t>
      </w:r>
      <w:r w:rsidR="00F724EF">
        <w:rPr>
          <w:lang w:val="es-EC"/>
        </w:rPr>
        <w:fldChar w:fldCharType="end"/>
      </w:r>
      <w:r>
        <w:rPr>
          <w:lang w:val="es-EC"/>
        </w:rPr>
        <w:t>, existen características que deben poseer las aplicaciones web:</w:t>
      </w:r>
    </w:p>
    <w:p w14:paraId="5C1EC69D" w14:textId="77777777" w:rsidR="007909A1" w:rsidRPr="007909A1" w:rsidRDefault="007909A1" w:rsidP="00F724EF">
      <w:pPr>
        <w:pStyle w:val="Prrafodelista"/>
        <w:numPr>
          <w:ilvl w:val="0"/>
          <w:numId w:val="40"/>
        </w:numPr>
        <w:spacing w:before="240" w:after="240" w:line="360" w:lineRule="auto"/>
        <w:rPr>
          <w:rFonts w:ascii="Times New Roman" w:hAnsi="Times New Roman" w:cs="Times New Roman"/>
        </w:rPr>
      </w:pPr>
      <w:r w:rsidRPr="007909A1">
        <w:rPr>
          <w:rFonts w:ascii="Times New Roman" w:hAnsi="Times New Roman" w:cs="Times New Roman"/>
        </w:rPr>
        <w:lastRenderedPageBreak/>
        <w:t>Disponibilidad constante (24/7) y acceso desde cualquier dispositivo o pantalla, lo que requiere que la aplicación web sea flexible y se adapte a diferentes formatos.</w:t>
      </w:r>
    </w:p>
    <w:p w14:paraId="1577D3CB" w14:textId="23B65159" w:rsidR="007909A1" w:rsidRPr="007909A1" w:rsidRDefault="007909A1" w:rsidP="00F724EF">
      <w:pPr>
        <w:pStyle w:val="Prrafodelista"/>
        <w:numPr>
          <w:ilvl w:val="0"/>
          <w:numId w:val="40"/>
        </w:numPr>
        <w:spacing w:before="240" w:after="240" w:line="360" w:lineRule="auto"/>
        <w:rPr>
          <w:rFonts w:ascii="Times New Roman" w:hAnsi="Times New Roman" w:cs="Times New Roman"/>
        </w:rPr>
      </w:pPr>
      <w:r w:rsidRPr="007909A1">
        <w:rPr>
          <w:rFonts w:ascii="Times New Roman" w:hAnsi="Times New Roman" w:cs="Times New Roman"/>
        </w:rPr>
        <w:t>Seguridad mejorada, que abarca el uso de protocolos como HTTPS, así como métodos de autenticación, autorización y medidas de protección contra vulnerabilidades frecuentes.</w:t>
      </w:r>
    </w:p>
    <w:p w14:paraId="68678123" w14:textId="6E0A9C38" w:rsidR="007909A1" w:rsidRPr="007909A1" w:rsidRDefault="007909A1" w:rsidP="00F724EF">
      <w:pPr>
        <w:pStyle w:val="Prrafodelista"/>
        <w:numPr>
          <w:ilvl w:val="0"/>
          <w:numId w:val="40"/>
        </w:numPr>
        <w:spacing w:before="240" w:after="240" w:line="360" w:lineRule="auto"/>
        <w:rPr>
          <w:rFonts w:ascii="Times New Roman" w:hAnsi="Times New Roman" w:cs="Times New Roman"/>
        </w:rPr>
      </w:pPr>
      <w:r w:rsidRPr="007909A1">
        <w:rPr>
          <w:rFonts w:ascii="Times New Roman" w:hAnsi="Times New Roman" w:cs="Times New Roman"/>
        </w:rPr>
        <w:t>Escalabilidad para soportar variaciones en la carga de usuarios, solicitudes concurrentes y grandes volúmenes de datos.</w:t>
      </w:r>
    </w:p>
    <w:p w14:paraId="3CB5CE66" w14:textId="3B54642F" w:rsidR="007909A1" w:rsidRPr="007909A1" w:rsidRDefault="007909A1" w:rsidP="00F724EF">
      <w:pPr>
        <w:pStyle w:val="Prrafodelista"/>
        <w:numPr>
          <w:ilvl w:val="0"/>
          <w:numId w:val="40"/>
        </w:numPr>
        <w:spacing w:before="240" w:after="240" w:line="360" w:lineRule="auto"/>
        <w:rPr>
          <w:rFonts w:ascii="Times New Roman" w:hAnsi="Times New Roman" w:cs="Times New Roman"/>
        </w:rPr>
      </w:pPr>
      <w:r w:rsidRPr="007909A1">
        <w:rPr>
          <w:rFonts w:ascii="Times New Roman" w:hAnsi="Times New Roman" w:cs="Times New Roman"/>
        </w:rPr>
        <w:t>Interfaz de usuario enriquecida del lado del cliente con una comunicación efectiva entre el cliente y el servidor, reduciendo la latencia.</w:t>
      </w:r>
    </w:p>
    <w:p w14:paraId="4ABB5C80" w14:textId="19FEA63D" w:rsidR="0086562F" w:rsidRDefault="0086562F" w:rsidP="00511DF6">
      <w:pPr>
        <w:spacing w:before="240" w:after="240"/>
        <w:rPr>
          <w:lang w:val="es-EC"/>
        </w:rPr>
      </w:pPr>
      <w:r>
        <w:rPr>
          <w:lang w:val="es-EC"/>
        </w:rPr>
        <w:t>De acuerdo con</w:t>
      </w:r>
      <w:r w:rsidR="00064F8F">
        <w:rPr>
          <w:lang w:val="es-EC"/>
        </w:rPr>
        <w:t xml:space="preserve"> </w:t>
      </w:r>
      <w:r w:rsidR="00064F8F">
        <w:rPr>
          <w:lang w:val="es-EC"/>
        </w:rPr>
        <w:fldChar w:fldCharType="begin"/>
      </w:r>
      <w:r w:rsidR="00064F8F">
        <w:rPr>
          <w:lang w:val="es-EC"/>
        </w:rPr>
        <w:instrText xml:space="preserve"> ADDIN ZOTERO_ITEM CSL_CITATION {"citationID":"WxOIM1Bm","properties":{"formattedCitation":"(Toala et\\uc0\\u160{}al. 2021)","plainCitation":"(Toala et al. 2021)","noteIndex":0},"citationItems":[{"id":220,"uris":["http://zotero.org/groups/6185736/items/WVXQAXJK"],"itemData":{"id":220,"type":"article-journal","ISSN":"2306-2495","issue":"9","page":"28-41","title":"Impacto del intranet y extranet en el desarrollo empresarial.","volume":"14","author":[{"family":"Toala","given":"Franklin"},{"family":"Maldonado","given":"Kirenia"},{"family":"Toala","given":"María"},{"family":"Álava","given":"José"}],"issued":{"date-parts":[["2021",9]]}}}],"schema":"https://github.com/citation-style-language/schema/raw/master/csl-citation.json"} </w:instrText>
      </w:r>
      <w:r w:rsidR="00064F8F">
        <w:rPr>
          <w:lang w:val="es-EC"/>
        </w:rPr>
        <w:fldChar w:fldCharType="separate"/>
      </w:r>
      <w:r w:rsidR="0069315D" w:rsidRPr="0069315D">
        <w:t>(</w:t>
      </w:r>
      <w:proofErr w:type="spellStart"/>
      <w:r w:rsidR="0069315D" w:rsidRPr="0069315D">
        <w:t>Toala</w:t>
      </w:r>
      <w:proofErr w:type="spellEnd"/>
      <w:r w:rsidR="0069315D" w:rsidRPr="0069315D">
        <w:t xml:space="preserve"> et al. 2021)</w:t>
      </w:r>
      <w:r w:rsidR="00064F8F">
        <w:rPr>
          <w:lang w:val="es-EC"/>
        </w:rPr>
        <w:fldChar w:fldCharType="end"/>
      </w:r>
      <w:r>
        <w:rPr>
          <w:lang w:val="es-EC"/>
        </w:rPr>
        <w:t xml:space="preserve">, </w:t>
      </w:r>
      <w:r w:rsidR="00BE6675">
        <w:rPr>
          <w:lang w:val="es-EC"/>
        </w:rPr>
        <w:t>las aplicaciones web pueden tener los siguientes tipos de acceso:</w:t>
      </w:r>
    </w:p>
    <w:p w14:paraId="3A06DA59" w14:textId="1AAB1910" w:rsidR="0007325B" w:rsidRPr="0007325B" w:rsidRDefault="0007325B" w:rsidP="0007325B">
      <w:pPr>
        <w:pStyle w:val="Prrafodelista"/>
        <w:numPr>
          <w:ilvl w:val="0"/>
          <w:numId w:val="41"/>
        </w:numPr>
        <w:spacing w:before="240" w:after="240" w:line="360" w:lineRule="auto"/>
        <w:rPr>
          <w:rFonts w:ascii="Times New Roman" w:hAnsi="Times New Roman" w:cs="Times New Roman"/>
        </w:rPr>
      </w:pPr>
      <w:r w:rsidRPr="0007325B">
        <w:rPr>
          <w:rFonts w:ascii="Times New Roman" w:hAnsi="Times New Roman" w:cs="Times New Roman"/>
          <w:b/>
          <w:bCs/>
        </w:rPr>
        <w:t>Públicas:</w:t>
      </w:r>
      <w:r w:rsidRPr="0007325B">
        <w:rPr>
          <w:rFonts w:ascii="Times New Roman" w:hAnsi="Times New Roman" w:cs="Times New Roman"/>
        </w:rPr>
        <w:t xml:space="preserve"> accesibles a cualquier usuario con conexión a internet, sin necesidad de credenciales, como portales de noticias u otras plataformas informativas.</w:t>
      </w:r>
    </w:p>
    <w:p w14:paraId="33F3574F" w14:textId="36A5BB10" w:rsidR="0007325B" w:rsidRPr="0007325B" w:rsidRDefault="0007325B" w:rsidP="0007325B">
      <w:pPr>
        <w:pStyle w:val="Prrafodelista"/>
        <w:numPr>
          <w:ilvl w:val="0"/>
          <w:numId w:val="41"/>
        </w:numPr>
        <w:spacing w:before="240" w:after="240" w:line="360" w:lineRule="auto"/>
        <w:rPr>
          <w:rFonts w:ascii="Times New Roman" w:hAnsi="Times New Roman" w:cs="Times New Roman"/>
        </w:rPr>
      </w:pPr>
      <w:r w:rsidRPr="0007325B">
        <w:rPr>
          <w:rFonts w:ascii="Times New Roman" w:hAnsi="Times New Roman" w:cs="Times New Roman"/>
          <w:b/>
          <w:bCs/>
        </w:rPr>
        <w:t>Restringidas:</w:t>
      </w:r>
      <w:r w:rsidRPr="0007325B">
        <w:rPr>
          <w:rFonts w:ascii="Times New Roman" w:hAnsi="Times New Roman" w:cs="Times New Roman"/>
        </w:rPr>
        <w:t xml:space="preserve"> acceso limitado mediante autenticación, para usuarios internos de una organización, por </w:t>
      </w:r>
      <w:r w:rsidR="00064F8F" w:rsidRPr="0007325B">
        <w:rPr>
          <w:rFonts w:ascii="Times New Roman" w:hAnsi="Times New Roman" w:cs="Times New Roman"/>
        </w:rPr>
        <w:t>ejemplo,</w:t>
      </w:r>
      <w:r w:rsidRPr="0007325B">
        <w:rPr>
          <w:rFonts w:ascii="Times New Roman" w:hAnsi="Times New Roman" w:cs="Times New Roman"/>
        </w:rPr>
        <w:t xml:space="preserve"> intranets para gestión de proyectos o administración interna.</w:t>
      </w:r>
    </w:p>
    <w:p w14:paraId="7F27119B" w14:textId="599E2D5E" w:rsidR="00BE6675" w:rsidRPr="0007325B" w:rsidRDefault="0007325B" w:rsidP="0007325B">
      <w:pPr>
        <w:pStyle w:val="Prrafodelista"/>
        <w:numPr>
          <w:ilvl w:val="0"/>
          <w:numId w:val="41"/>
        </w:numPr>
        <w:spacing w:before="240" w:after="240" w:line="360" w:lineRule="auto"/>
        <w:rPr>
          <w:rFonts w:ascii="Times New Roman" w:hAnsi="Times New Roman" w:cs="Times New Roman"/>
        </w:rPr>
      </w:pPr>
      <w:proofErr w:type="spellStart"/>
      <w:r w:rsidRPr="0007325B">
        <w:rPr>
          <w:rFonts w:ascii="Times New Roman" w:hAnsi="Times New Roman" w:cs="Times New Roman"/>
          <w:b/>
          <w:bCs/>
        </w:rPr>
        <w:t>Extranets</w:t>
      </w:r>
      <w:proofErr w:type="spellEnd"/>
      <w:r w:rsidRPr="0007325B">
        <w:rPr>
          <w:rFonts w:ascii="Times New Roman" w:hAnsi="Times New Roman" w:cs="Times New Roman"/>
          <w:b/>
          <w:bCs/>
        </w:rPr>
        <w:t>:</w:t>
      </w:r>
      <w:r w:rsidRPr="0007325B">
        <w:rPr>
          <w:rFonts w:ascii="Times New Roman" w:hAnsi="Times New Roman" w:cs="Times New Roman"/>
        </w:rPr>
        <w:t xml:space="preserve"> extensiones de intranets que permiten acceso a usuarios externos autorizados (colaboradores, distribuidores) para ciertas partes o servicios específicos.</w:t>
      </w:r>
      <w:r w:rsidR="00BE6675" w:rsidRPr="0007325B">
        <w:rPr>
          <w:rFonts w:ascii="Times New Roman" w:hAnsi="Times New Roman" w:cs="Times New Roman"/>
        </w:rPr>
        <w:t xml:space="preserve"> </w:t>
      </w:r>
    </w:p>
    <w:p w14:paraId="0946758E" w14:textId="235122A1" w:rsidR="00C430A4" w:rsidRPr="005539F2" w:rsidRDefault="00C430A4" w:rsidP="005539F2">
      <w:pPr>
        <w:pStyle w:val="Ttulo3"/>
        <w:spacing w:line="600" w:lineRule="auto"/>
        <w:rPr>
          <w:lang w:val="es-EC"/>
        </w:rPr>
      </w:pPr>
      <w:bookmarkStart w:id="31" w:name="_Toc211424964"/>
      <w:r>
        <w:rPr>
          <w:lang w:val="es-EC"/>
        </w:rPr>
        <w:t>Desarrollo de software ERP y Arquitectura Cliente-Servidor</w:t>
      </w:r>
      <w:bookmarkEnd w:id="31"/>
    </w:p>
    <w:p w14:paraId="3A02FF2D" w14:textId="77777777" w:rsidR="00541D4B" w:rsidRDefault="00541D4B" w:rsidP="0007325B">
      <w:pPr>
        <w:spacing w:after="240"/>
        <w:rPr>
          <w:lang w:val="es-EC"/>
        </w:rPr>
      </w:pPr>
      <w:r>
        <w:rPr>
          <w:lang w:val="es-EC"/>
        </w:rPr>
        <w:t xml:space="preserve">Según </w:t>
      </w:r>
      <w:r>
        <w:rPr>
          <w:lang w:val="es-EC"/>
        </w:rPr>
        <w:fldChar w:fldCharType="begin"/>
      </w:r>
      <w:r>
        <w:rPr>
          <w:lang w:val="es-EC"/>
        </w:rPr>
        <w:instrText xml:space="preserve"> ADDIN ZOTERO_ITEM CSL_CITATION {"citationID":"Sv8scUnQ","properties":{"formattedCitation":"(Soliman y Karia 2025)","plainCitation":"(Soliman y Karia 2025)","noteIndex":0},"citationItems":[{"id":217,"uris":["http://zotero.org/groups/6185736/items/X6ZBCR66"],"itemData":{"id":217,"type":"paper-conference","abstract":"Enterprise Resource Planning (ERP) system is indeed crucial for service operations competencies in Higher Education Institutions (HEIs). Previous... | Find, read and cite all the research you need on ResearchGate","container-title":"ResearchGate","language":"en","source":"www.researchgate.net","title":"Enterprise Resource Planning (ERP) Systems in the Egyptian Higher Education Institutions: Benefits, Challenges and Issues","title-short":"Enterprise Resource Planning (ERP) Systems in the Egyptian Higher Education Institutions","URL":"https://www.researchgate.net/publication/316701745_Enterprise_Resource_Planning_ERP_Systems_in_the_Egyptian_Higher_Education_Institutions_Benefits_Challenges_and_Issues","author":[{"family":"Soliman","given":"Mohamed"},{"family":"Karia","given":"Noorliza"}],"accessed":{"date-parts":[["2025",10,8]]},"issued":{"date-parts":[["2025",10,8]]}}}],"schema":"https://github.com/citation-style-language/schema/raw/master/csl-citation.json"} </w:instrText>
      </w:r>
      <w:r>
        <w:rPr>
          <w:lang w:val="es-EC"/>
        </w:rPr>
        <w:fldChar w:fldCharType="separate"/>
      </w:r>
      <w:proofErr w:type="spellStart"/>
      <w:r w:rsidRPr="00541D4B">
        <w:t>Soliman</w:t>
      </w:r>
      <w:proofErr w:type="spellEnd"/>
      <w:r w:rsidRPr="00541D4B">
        <w:t xml:space="preserve"> y </w:t>
      </w:r>
      <w:proofErr w:type="spellStart"/>
      <w:r w:rsidRPr="00541D4B">
        <w:t>Karia</w:t>
      </w:r>
      <w:proofErr w:type="spellEnd"/>
      <w:r w:rsidRPr="00541D4B">
        <w:t xml:space="preserve"> </w:t>
      </w:r>
      <w:r>
        <w:t>(</w:t>
      </w:r>
      <w:r w:rsidRPr="00541D4B">
        <w:t>2025)</w:t>
      </w:r>
      <w:r>
        <w:rPr>
          <w:lang w:val="es-EC"/>
        </w:rPr>
        <w:fldChar w:fldCharType="end"/>
      </w:r>
      <w:r>
        <w:rPr>
          <w:lang w:val="es-EC"/>
        </w:rPr>
        <w:t>, l</w:t>
      </w:r>
      <w:r w:rsidR="0007325B" w:rsidRPr="0007325B">
        <w:rPr>
          <w:lang w:val="es-EC"/>
        </w:rPr>
        <w:t xml:space="preserve">a gestión integral de colecciones científicas requiere soluciones tecnológicas robustas, flexibles y sustentables. En este contexto, los sistemas ERP (Planificación de Recursos Empresariales) se han fortalecido como instrumentos que combinan diversas funciones organizativas en una única plataforma, facilitando la automatización de procesos, la centralización de información y el mejoramiento de la trazabilidad de los datos. En el ámbito académico, estas herramientas permiten administrar especímenes, fotografías, etiquetas, préstamos, informes botánicos, conservación y auditorías internas desde un solo entorno digital. </w:t>
      </w:r>
    </w:p>
    <w:p w14:paraId="28921A70" w14:textId="6A40261C" w:rsidR="0007325B" w:rsidRDefault="00541D4B" w:rsidP="0007325B">
      <w:pPr>
        <w:spacing w:after="240"/>
        <w:rPr>
          <w:lang w:val="es-EC"/>
        </w:rPr>
      </w:pPr>
      <w:r>
        <w:rPr>
          <w:lang w:val="es-EC"/>
        </w:rPr>
        <w:t>L</w:t>
      </w:r>
      <w:r w:rsidR="0007325B" w:rsidRPr="0007325B">
        <w:rPr>
          <w:lang w:val="es-EC"/>
        </w:rPr>
        <w:t>os sistemas ERP adoptados en instituciones de educación superior han demostrado incrementar considerablemente la eficiencia operativa y la calidad de la administración, eliminando redundancias y optimizando la coordinación entre diversas áreas a través de la centralización de la información y la automatización de procesos clave. Este enfoque es similar en ámbitos científicos, donde la integración de los flujos de trabajo es crucial para asegurar la coherencia, fiabilidad y sostenibilidad de los datos administrados.</w:t>
      </w:r>
    </w:p>
    <w:p w14:paraId="36521442" w14:textId="77777777" w:rsidR="00541D4B" w:rsidRDefault="00541D4B" w:rsidP="005539F2">
      <w:pPr>
        <w:spacing w:before="240" w:after="240"/>
        <w:rPr>
          <w:lang w:val="es-EC"/>
        </w:rPr>
      </w:pPr>
      <w:r>
        <w:rPr>
          <w:lang w:val="es-EC"/>
        </w:rPr>
        <w:fldChar w:fldCharType="begin"/>
      </w:r>
      <w:r>
        <w:rPr>
          <w:lang w:val="es-EC"/>
        </w:rPr>
        <w:instrText xml:space="preserve"> ADDIN ZOTERO_ITEM CSL_CITATION {"citationID":"CPabq1Hd","properties":{"formattedCitation":"(Garc\\uc0\\u237{}a N\\uc0\\u250{}\\uc0\\u241{}ez et\\uc0\\u160{}al. 2021)","plainCitation":"(García Núñez et al. 2021)","noteIndex":0},"citationItems":[{"id":221,"uris":["http://zotero.org/groups/6185736/items/JT73D75J"],"itemData":{"id":221,"type":"article-journal","container-title":"Revista Cubana de Ciencias Informáticas","ISSN":"2227-1899","issue":"4","note":"publisher: Universidad de las Ciencias Informáticas","page":"199-224","source":"SciELO","title":"Arquitectura distribuida de alta disponibilidad para la detección de fraude","volume":"15","author":[{"family":"García Núñez","given":"Alejandro"},{"family":"Olmedo Flores","given":"Jorge Luis"},{"family":"García Núñez","given":"Alejandro"},{"family":"Olmedo Flores","given":"Jorge Luis"}],"issued":{"date-parts":[["2021"]]}}}],"schema":"https://github.com/citation-style-language/schema/raw/master/csl-citation.json"} </w:instrText>
      </w:r>
      <w:r>
        <w:rPr>
          <w:lang w:val="es-EC"/>
        </w:rPr>
        <w:fldChar w:fldCharType="separate"/>
      </w:r>
      <w:r w:rsidRPr="00541D4B">
        <w:t>(García Núñez et al. 2021)</w:t>
      </w:r>
      <w:r>
        <w:rPr>
          <w:lang w:val="es-EC"/>
        </w:rPr>
        <w:fldChar w:fldCharType="end"/>
      </w:r>
      <w:r>
        <w:rPr>
          <w:lang w:val="es-EC"/>
        </w:rPr>
        <w:t xml:space="preserve"> argumenta que e</w:t>
      </w:r>
      <w:r w:rsidR="004F159D">
        <w:rPr>
          <w:lang w:val="es-EC"/>
        </w:rPr>
        <w:t xml:space="preserve">ste método se fundamenta en la arquitectura cliente-servidor, que fragmenta el sistema en al menos dos componentes: un cliente que ofrece la interfaz </w:t>
      </w:r>
      <w:r w:rsidR="004F159D">
        <w:rPr>
          <w:lang w:val="es-EC"/>
        </w:rPr>
        <w:lastRenderedPageBreak/>
        <w:t>de usuario y se comunica con el servidor, y un servidor que gestiona la lógica empresarial, acceso a la base de datos, seguridad, integridad de la información, entre otros. La división de roles favorece una mejor escalabilidad</w:t>
      </w:r>
      <w:r w:rsidR="003054D8">
        <w:rPr>
          <w:lang w:val="es-EC"/>
        </w:rPr>
        <w:t xml:space="preserve">: por ejemplo, si se incrementa el número de usuarios o la cantidad de ejemplos digitalizados, se puede incrementar la capacidad del servidor sin necesidad de rediseñar por completo la interfaz del cliente. </w:t>
      </w:r>
    </w:p>
    <w:p w14:paraId="185A5546" w14:textId="3D9B48D7" w:rsidR="003054D8" w:rsidRDefault="003054D8" w:rsidP="005539F2">
      <w:pPr>
        <w:spacing w:before="240" w:after="240"/>
        <w:rPr>
          <w:lang w:val="es-EC"/>
        </w:rPr>
      </w:pPr>
      <w:r>
        <w:rPr>
          <w:lang w:val="es-EC"/>
        </w:rPr>
        <w:t xml:space="preserve">Asimismo, centralizar la lógica empresarial simplifica la implementación de políticas de seguridad, control de acceso y auditorias, elementos esenciales en colecciones científicas donde los datos deben ser preservados, protegidos y tener trazabilidad. </w:t>
      </w:r>
      <w:r w:rsidR="00541D4B">
        <w:rPr>
          <w:lang w:val="es-EC"/>
        </w:rPr>
        <w:t xml:space="preserve">Además, </w:t>
      </w:r>
      <w:r>
        <w:rPr>
          <w:lang w:val="es-EC"/>
        </w:rPr>
        <w:t>destaca que la arquitectura cliente-servidor</w:t>
      </w:r>
      <w:r w:rsidR="00BF296E">
        <w:rPr>
          <w:lang w:val="es-EC"/>
        </w:rPr>
        <w:t xml:space="preserve"> y las arquitecturas distribuidas permiten desplegar y administrar datos científicos de manera segura, garantizando la escalabilidad del sistema y la gestión centralizada de autenticación, autorización y mantenimiento sin afectar la interfaz del cliente</w:t>
      </w:r>
      <w:r>
        <w:rPr>
          <w:lang w:val="es-EC"/>
        </w:rPr>
        <w:t>.</w:t>
      </w:r>
    </w:p>
    <w:p w14:paraId="3ACBF4BE" w14:textId="17CEC09C" w:rsidR="004F159D" w:rsidRDefault="003054D8" w:rsidP="005539F2">
      <w:pPr>
        <w:spacing w:after="240"/>
        <w:rPr>
          <w:lang w:val="es-EC"/>
        </w:rPr>
      </w:pPr>
      <w:r>
        <w:rPr>
          <w:lang w:val="es-EC"/>
        </w:rPr>
        <w:t xml:space="preserve">Adicionalmente, los ERP no solo optimizan la gestión interna, sino que también permiten la creación de interfaces de consulta y servicios externos a través de </w:t>
      </w:r>
      <w:proofErr w:type="spellStart"/>
      <w:r>
        <w:rPr>
          <w:lang w:val="es-EC"/>
        </w:rPr>
        <w:t>APIs</w:t>
      </w:r>
      <w:proofErr w:type="spellEnd"/>
      <w:r>
        <w:rPr>
          <w:lang w:val="es-EC"/>
        </w:rPr>
        <w:t xml:space="preserve">, lo que puede facilitar integraciones con estándares de biodiversidad como Darwin Core, con repositorios externos, o con otras aplicaciones académicas. </w:t>
      </w:r>
      <w:r w:rsidR="008F26DA" w:rsidRPr="008F26DA">
        <w:rPr>
          <w:lang w:val="es-EC"/>
        </w:rPr>
        <w:t>Por ejemplo, en el proyecto COPO, la API del sistema permite exportar los metadatos recogidos utilizando estándares como Darwin Core, y en formatos interoperables como JSON o CSV, lo que demuestra cómo estas integraciones externas permiten que los datos no se queden aislados</w:t>
      </w:r>
      <w:r>
        <w:rPr>
          <w:lang w:val="es-EC"/>
        </w:rPr>
        <w:t>. En resumen, la combinación de ERP con una arquitectura cliente-servidor proporciona coherencia en la información, seguridad, escalabilidad, eliminación de redundancias, integración de imágenes y metadatos, así como capacidad de adaptarse a medida que crecen las exigencias del sistema</w:t>
      </w:r>
      <w:r w:rsidR="00541D4B">
        <w:rPr>
          <w:lang w:val="es-EC"/>
        </w:rPr>
        <w:t xml:space="preserve"> </w:t>
      </w:r>
      <w:r w:rsidR="00541D4B">
        <w:rPr>
          <w:lang w:val="es-EC"/>
        </w:rPr>
        <w:fldChar w:fldCharType="begin"/>
      </w:r>
      <w:r w:rsidR="00541D4B">
        <w:rPr>
          <w:lang w:val="es-EC"/>
        </w:rPr>
        <w:instrText xml:space="preserve"> ADDIN ZOTERO_ITEM CSL_CITATION {"citationID":"J2kX10ag","properties":{"formattedCitation":"(Shaw et\\uc0\\u160{}al. 2024)","plainCitation":"(Shaw et al. 2024)","noteIndex":0},"citationItems":[{"id":189,"uris":["http://zotero.org/groups/6185736/items/4KGDRQIT"],"itemData":{"id":189,"type":"article-journal","abstract":"Large-scale reference genome sequencing projects for all of biodiversity are underway and common standards have been in place for some years to enable the understanding and sharing of sequence data. However, the metadata that describes the collection, processing and management of samples, and link to the associated sequencing and genome data, are not yet adequately developed and standardised for these projects. At the time of writing, the Darwin Tree of Life (DToL) Project is over two years into its ten-year ambition to sequence all described eukaryotic species in Britain and Ireland. We have sought consensus from a wide range of scientists across taxonomic domains to determine the minimal set of metadata that we collectively deem as critically important to accompany each sequenced specimen. These metadata are made available throughout the subsequent laboratory processes, and once collected, need to be adequately managed to fulfil the requirements of good data management practice., Due to the size and scale of management required, software tools are needed. These tools need to implement rigorous development pathways and change management procedures to ensure that effective research data management of key project and sample metadata is maintained. Tracking of sample properties through the sequencing process is handled by Lab Information Management Systems (LIMS), so publication of the sequenced data is achieved via technical integration of LIMS and data management tools., Discussions with community members on how metadata standards need to be managed within large-scale programmes is a priority in the planning process. Here we report on the standards we developed with respect to a robust and reusable mechanism of metadata collection, in the hopes that other projects forthcoming or underway will adopt these practices for metadata.","container-title":"Wellcome Open Research","DOI":"10.12688/wellcomeopenres.18499.3","ISSN":"2398-502X","journalAbbreviation":"Wellcome Open Res","note":"PMID: 39091415\nPMCID: PMC11292180","page":"279","source":"PubMed Central","title":"COPO - Managing sample metadata for biodiversity: considerations from the Darwin Tree of Life project","title-short":"COPO - Managing sample metadata for biodiversity","volume":"7","author":[{"family":"Shaw","given":"Felix"},{"family":"Minotto","given":"Alice"},{"family":"McTaggart","given":"Seanna"},{"family":"Providence","given":"Aaliyah"},{"family":"Harrison","given":"Peter"},{"family":"Paupério","given":"Joana"},{"family":"Rajan","given":"Jeena"},{"family":"Burgin","given":"Josephine"},{"family":"Cochrane","given":"Guy"},{"family":"Kilias","given":"Estelle"},{"family":"Lawniczak","given":"Mara K.N."},{"family":"Davey","given":"Robert"}],"issued":{"date-parts":[["2024",6,10]]}}}],"schema":"https://github.com/citation-style-language/schema/raw/master/csl-citation.json"} </w:instrText>
      </w:r>
      <w:r w:rsidR="00541D4B">
        <w:rPr>
          <w:lang w:val="es-EC"/>
        </w:rPr>
        <w:fldChar w:fldCharType="separate"/>
      </w:r>
      <w:r w:rsidR="00541D4B" w:rsidRPr="00541D4B">
        <w:t>(Shaw et al. 2024)</w:t>
      </w:r>
      <w:r w:rsidR="00541D4B">
        <w:rPr>
          <w:lang w:val="es-EC"/>
        </w:rPr>
        <w:fldChar w:fldCharType="end"/>
      </w:r>
      <w:r>
        <w:rPr>
          <w:lang w:val="es-EC"/>
        </w:rPr>
        <w:t>.</w:t>
      </w:r>
    </w:p>
    <w:p w14:paraId="7BA8FEFD" w14:textId="0BD54FA7" w:rsidR="003054D8" w:rsidRDefault="00C430A4" w:rsidP="005539F2">
      <w:pPr>
        <w:pStyle w:val="Ttulo3"/>
        <w:spacing w:after="240"/>
        <w:rPr>
          <w:lang w:val="es-EC"/>
        </w:rPr>
      </w:pPr>
      <w:bookmarkStart w:id="32" w:name="_Toc211424965"/>
      <w:proofErr w:type="spellStart"/>
      <w:r>
        <w:rPr>
          <w:lang w:val="es-EC"/>
        </w:rPr>
        <w:t>Contenerización</w:t>
      </w:r>
      <w:proofErr w:type="spellEnd"/>
      <w:r>
        <w:rPr>
          <w:lang w:val="es-EC"/>
        </w:rPr>
        <w:t xml:space="preserve"> y Automatización de Entornos</w:t>
      </w:r>
      <w:bookmarkEnd w:id="32"/>
    </w:p>
    <w:p w14:paraId="048B4E45" w14:textId="4EFAA782" w:rsidR="00C84BD9" w:rsidRDefault="00C84BD9" w:rsidP="00C84BD9">
      <w:pPr>
        <w:pStyle w:val="Ttulo4"/>
        <w:spacing w:after="240"/>
        <w:rPr>
          <w:lang w:val="es-EC"/>
        </w:rPr>
      </w:pPr>
      <w:r>
        <w:rPr>
          <w:lang w:val="es-EC"/>
        </w:rPr>
        <w:t xml:space="preserve">Docker y Docker </w:t>
      </w:r>
      <w:proofErr w:type="spellStart"/>
      <w:r>
        <w:rPr>
          <w:lang w:val="es-EC"/>
        </w:rPr>
        <w:t>compose</w:t>
      </w:r>
      <w:proofErr w:type="spellEnd"/>
    </w:p>
    <w:p w14:paraId="0A58B592" w14:textId="3F918DD1" w:rsidR="00863CE4" w:rsidRDefault="00863CE4" w:rsidP="005539F2">
      <w:pPr>
        <w:spacing w:after="240"/>
        <w:rPr>
          <w:lang w:val="es-EC"/>
        </w:rPr>
      </w:pPr>
      <w:r>
        <w:rPr>
          <w:lang w:val="es-EC"/>
        </w:rPr>
        <w:t xml:space="preserve">En años recientes, la </w:t>
      </w:r>
      <w:proofErr w:type="spellStart"/>
      <w:r>
        <w:rPr>
          <w:lang w:val="es-EC"/>
        </w:rPr>
        <w:t>contenerizaci</w:t>
      </w:r>
      <w:r w:rsidR="00CD5E23">
        <w:rPr>
          <w:lang w:val="es-EC"/>
        </w:rPr>
        <w:t>ó</w:t>
      </w:r>
      <w:r>
        <w:rPr>
          <w:lang w:val="es-EC"/>
        </w:rPr>
        <w:t>n</w:t>
      </w:r>
      <w:proofErr w:type="spellEnd"/>
      <w:r>
        <w:rPr>
          <w:lang w:val="es-EC"/>
        </w:rPr>
        <w:t xml:space="preserve"> se ha transformado en una práctica casi común en la creación y mantenimiento de software, sobre todo en sistemas que necesitan ser reproducibles, portátiles, cometidos a pruebas frecuentes y que mantengan consistencias entre distintos entornos, Docker se destaca como una de las herramientas </w:t>
      </w:r>
      <w:r w:rsidR="004204A2">
        <w:rPr>
          <w:lang w:val="es-EC"/>
        </w:rPr>
        <w:t>más</w:t>
      </w:r>
      <w:r>
        <w:rPr>
          <w:lang w:val="es-EC"/>
        </w:rPr>
        <w:t xml:space="preserve"> populares para generar contenedores; integra la aplicación junto con todas sus dependencias, bibliotecas, configuraciones y el sistemas operativo, asegurando un comportamiento idéntico durante el desarrollo, pruebas y producción. Esto resuelve el antiguo dilema de “funciona en mi computadora” que a menudo genera diferencias cuando se transfiere código entre diversos entornos.</w:t>
      </w:r>
    </w:p>
    <w:p w14:paraId="5338D8FA" w14:textId="7C3AE508" w:rsidR="002C41AE" w:rsidRDefault="00863854" w:rsidP="003054D8">
      <w:pPr>
        <w:rPr>
          <w:lang w:val="es-EC"/>
        </w:rPr>
      </w:pPr>
      <w:r w:rsidRPr="00863854">
        <w:rPr>
          <w:lang w:val="es-EC"/>
        </w:rPr>
        <w:t xml:space="preserve">Docker </w:t>
      </w:r>
      <w:proofErr w:type="spellStart"/>
      <w:r w:rsidRPr="00863854">
        <w:rPr>
          <w:lang w:val="es-EC"/>
        </w:rPr>
        <w:t>Compose</w:t>
      </w:r>
      <w:proofErr w:type="spellEnd"/>
      <w:r w:rsidRPr="00863854">
        <w:rPr>
          <w:lang w:val="es-EC"/>
        </w:rPr>
        <w:t xml:space="preserve"> ofrece una capa sencilla de coordinación para aplicaciones compuestas por múltiples partes, como un servidor web, una base de datos, un servicio de imágenes y una interfaz. </w:t>
      </w:r>
      <w:r w:rsidRPr="00863854">
        <w:rPr>
          <w:lang w:val="es-EC"/>
        </w:rPr>
        <w:lastRenderedPageBreak/>
        <w:t xml:space="preserve">Permite especificar todos los servicios en un solo archivo </w:t>
      </w:r>
      <w:proofErr w:type="spellStart"/>
      <w:r w:rsidRPr="00863854">
        <w:rPr>
          <w:lang w:val="es-EC"/>
        </w:rPr>
        <w:t>docker-compose</w:t>
      </w:r>
      <w:proofErr w:type="spellEnd"/>
      <w:r w:rsidRPr="00863854">
        <w:rPr>
          <w:lang w:val="es-EC"/>
        </w:rPr>
        <w:t xml:space="preserve">. </w:t>
      </w:r>
      <w:proofErr w:type="spellStart"/>
      <w:r w:rsidRPr="00863854">
        <w:rPr>
          <w:lang w:val="es-EC"/>
        </w:rPr>
        <w:t>yml</w:t>
      </w:r>
      <w:proofErr w:type="spellEnd"/>
      <w:r w:rsidRPr="00863854">
        <w:rPr>
          <w:lang w:val="es-EC"/>
        </w:rPr>
        <w:t xml:space="preserve">, definiendo la forma en que se comunican entre ellos, los volúmenes que utilizan, sus dependencias, las variables de entorno y las redes, entre otros aspectos; esta herramienta facilita en gran medida tanto la implementación como el mantenimiento de aplicaciones complejas. </w:t>
      </w:r>
      <w:r>
        <w:rPr>
          <w:lang w:val="es-EC"/>
        </w:rPr>
        <w:t>Así se</w:t>
      </w:r>
      <w:r w:rsidRPr="00863854">
        <w:rPr>
          <w:lang w:val="es-EC"/>
        </w:rPr>
        <w:t xml:space="preserve"> señala que Docker </w:t>
      </w:r>
      <w:proofErr w:type="spellStart"/>
      <w:r w:rsidRPr="00863854">
        <w:rPr>
          <w:lang w:val="es-EC"/>
        </w:rPr>
        <w:t>Compose</w:t>
      </w:r>
      <w:proofErr w:type="spellEnd"/>
      <w:r w:rsidRPr="00863854">
        <w:rPr>
          <w:lang w:val="es-EC"/>
        </w:rPr>
        <w:t xml:space="preserve"> hace que sea más sencillo crear aplicaciones con múltiples componentes, disminuyendo la dificultad del proceso de despliegue y permitiendo gestionar infraestructuras completas con un número reducido de comandos, lo cual es especialmente valioso en entornos científicos donde se necesita eficacia y capacidad de repetición en la implementación de plataformas de investigación</w:t>
      </w:r>
      <w:r>
        <w:rPr>
          <w:lang w:val="es-EC"/>
        </w:rPr>
        <w:t xml:space="preserve"> </w:t>
      </w:r>
      <w:r>
        <w:rPr>
          <w:lang w:val="es-EC"/>
        </w:rPr>
        <w:fldChar w:fldCharType="begin"/>
      </w:r>
      <w:r>
        <w:rPr>
          <w:lang w:val="es-EC"/>
        </w:rPr>
        <w:instrText xml:space="preserve"> ADDIN ZOTERO_ITEM CSL_CITATION {"citationID":"lrnYJleg","properties":{"formattedCitation":"(Ibrahim, Sayagh y Hassan 2021)","plainCitation":"(Ibrahim, Sayagh y Hassan 2021)","noteIndex":0},"citationItems":[{"id":168,"uris":["http://zotero.org/groups/6185736/items/DZTLRCPU"],"itemData":{"id":168,"type":"article-journal","abstract":"Many modern software applications are composed of several components (e.g., a web application is composed of a web server component and a database component). Each of these components can be instantiated as a container from a Docker image. Each Docker image corresponds to a software package (e.g, Apache or MySQL) along with various configuration details. Such containerization simplifies, speeds up, and enables the systematic deployment and maintenance of components at scale. As a natural progression of Docker, applications are now using “Docker Compose” to compose multi-component (aka. multi-container) applications by specifying the various components and their relations – in turn simplifying the deployment and maintenance of complex multi-component applications. This paper reports on a study of 4,103 open-source Github projects that use Docker Compose. Our primary goal is to better understand how it is used in the wild. We observe that over a quarter (26.8%) of the studied projects use Docker Compose for single-component applications. The Docker Compose file for an application is infrequently updated with 30% of such files never changed. We also observe that most of the composed applications leverage basic Docker Compose options instead of using advanced options (e.g., just 4.3% of the multi-component applications use a security related option). While Docker Compose has evolved over the years (it is currently at version 3), applications rarely adopt the new versions and 2.4% of the studied projects downgraded to an earlier version due to platform and option compatibility issues. Our study highlights that while applications are using Docker Compose, they appear to be content with its basic options and earlier versions in many instances. Future studies are needed to better understand how to improve the uptake of the more advanced aspects of Docker Compose, if they are needed at all.","container-title":"Empirical Software Engineering","DOI":"10.1007/s10664-021-10025-1","ISSN":"1573-7616","issue":"6","journalAbbreviation":"Empir Software Eng","language":"en","page":"128","source":"Springer Link","title":"A study of how Docker Compose is used to compose multi-component systems","volume":"26","author":[{"family":"Ibrahim","given":"Md Hasan"},{"family":"Sayagh","given":"Mohammed"},{"family":"Hassan","given":"Ahmed E."}],"issued":{"date-parts":[["2021",9,23]]}}}],"schema":"https://github.com/citation-style-language/schema/raw/master/csl-citation.json"} </w:instrText>
      </w:r>
      <w:r>
        <w:rPr>
          <w:lang w:val="es-EC"/>
        </w:rPr>
        <w:fldChar w:fldCharType="separate"/>
      </w:r>
      <w:r w:rsidR="0069315D" w:rsidRPr="0069315D">
        <w:t xml:space="preserve">(Ibrahim, </w:t>
      </w:r>
      <w:proofErr w:type="spellStart"/>
      <w:r w:rsidR="0069315D" w:rsidRPr="0069315D">
        <w:t>Sayagh</w:t>
      </w:r>
      <w:proofErr w:type="spellEnd"/>
      <w:r w:rsidR="0069315D" w:rsidRPr="0069315D">
        <w:t xml:space="preserve"> y Hassan 2021)</w:t>
      </w:r>
      <w:r>
        <w:rPr>
          <w:lang w:val="es-EC"/>
        </w:rPr>
        <w:fldChar w:fldCharType="end"/>
      </w:r>
      <w:r w:rsidRPr="00863854">
        <w:rPr>
          <w:lang w:val="es-EC"/>
        </w:rPr>
        <w:t>.</w:t>
      </w:r>
    </w:p>
    <w:p w14:paraId="6BEB071D" w14:textId="746BFD21" w:rsidR="002C41AE" w:rsidRDefault="002C41AE" w:rsidP="000B11C1">
      <w:pPr>
        <w:spacing w:before="240"/>
        <w:rPr>
          <w:lang w:val="es-EC"/>
        </w:rPr>
      </w:pPr>
      <w:r>
        <w:rPr>
          <w:lang w:val="es-EC"/>
        </w:rPr>
        <w:t xml:space="preserve">Entre los beneficios de la </w:t>
      </w:r>
      <w:proofErr w:type="spellStart"/>
      <w:r>
        <w:rPr>
          <w:lang w:val="es-EC"/>
        </w:rPr>
        <w:t>contenerizaci</w:t>
      </w:r>
      <w:r w:rsidR="00863854">
        <w:rPr>
          <w:lang w:val="es-EC"/>
        </w:rPr>
        <w:t>ó</w:t>
      </w:r>
      <w:r>
        <w:rPr>
          <w:lang w:val="es-EC"/>
        </w:rPr>
        <w:t>n</w:t>
      </w:r>
      <w:proofErr w:type="spellEnd"/>
      <w:r>
        <w:rPr>
          <w:lang w:val="es-EC"/>
        </w:rPr>
        <w:t xml:space="preserve"> y la automatización se incluyen</w:t>
      </w:r>
      <w:r w:rsidR="00863854">
        <w:rPr>
          <w:lang w:val="es-EC"/>
        </w:rPr>
        <w:t xml:space="preserve"> </w:t>
      </w:r>
      <w:r w:rsidR="00863854">
        <w:rPr>
          <w:lang w:val="es-EC"/>
        </w:rPr>
        <w:fldChar w:fldCharType="begin"/>
      </w:r>
      <w:r w:rsidR="00863854">
        <w:rPr>
          <w:lang w:val="es-EC"/>
        </w:rPr>
        <w:instrText xml:space="preserve"> ADDIN ZOTERO_ITEM CSL_CITATION {"citationID":"MmnDpmQa","properties":{"formattedCitation":"(Verma y Jain 2024)","plainCitation":"(Verma y Jain 2024)","noteIndex":0},"citationItems":[{"id":223,"uris":["http://zotero.org/groups/6185736/items/GYP9YJ6L"],"itemData":{"id":223,"type":"webpage","abstract":"On Oct 17, 2024, Raj Verma and others published Containerization in Cloud: Docker, Kubernetes, and Beyond | Find, read and cite all the research you need on ResearchGate","container-title":"ResearchGate","language":"en","title":"Containerization in Cloud: Docker, Kubernetes, and Beyond","title-short":"Containerization in Cloud","URL":"https://www.researchgate.net/publication/385002203_Containerization_in_Cloud_Docker_Kubernetes_and_Beyond","author":[{"family":"Verma","given":"Raj"},{"family":"Jain","given":"Prasuk"}],"accessed":{"date-parts":[["2025",10,8]]},"issued":{"date-parts":[["2024"]]}}}],"schema":"https://github.com/citation-style-language/schema/raw/master/csl-citation.json"} </w:instrText>
      </w:r>
      <w:r w:rsidR="00863854">
        <w:rPr>
          <w:lang w:val="es-EC"/>
        </w:rPr>
        <w:fldChar w:fldCharType="separate"/>
      </w:r>
      <w:r w:rsidR="0069315D" w:rsidRPr="0069315D">
        <w:t>(</w:t>
      </w:r>
      <w:proofErr w:type="spellStart"/>
      <w:r w:rsidR="0069315D" w:rsidRPr="0069315D">
        <w:t>Verma</w:t>
      </w:r>
      <w:proofErr w:type="spellEnd"/>
      <w:r w:rsidR="0069315D" w:rsidRPr="0069315D">
        <w:t xml:space="preserve"> y Jain 2024)</w:t>
      </w:r>
      <w:r w:rsidR="00863854">
        <w:rPr>
          <w:lang w:val="es-EC"/>
        </w:rPr>
        <w:fldChar w:fldCharType="end"/>
      </w:r>
      <w:r>
        <w:rPr>
          <w:lang w:val="es-EC"/>
        </w:rPr>
        <w:t>:</w:t>
      </w:r>
    </w:p>
    <w:p w14:paraId="6173B640" w14:textId="291D6F80" w:rsidR="002C41AE" w:rsidRPr="00CD5E23" w:rsidRDefault="002C41AE" w:rsidP="000B11C1">
      <w:pPr>
        <w:pStyle w:val="Prrafodelista"/>
        <w:numPr>
          <w:ilvl w:val="0"/>
          <w:numId w:val="35"/>
        </w:numPr>
        <w:spacing w:line="360" w:lineRule="auto"/>
        <w:rPr>
          <w:rFonts w:ascii="Times New Roman" w:hAnsi="Times New Roman" w:cs="Times New Roman"/>
        </w:rPr>
      </w:pPr>
      <w:r w:rsidRPr="00F060A3">
        <w:rPr>
          <w:rFonts w:ascii="Times New Roman" w:hAnsi="Times New Roman" w:cs="Times New Roman"/>
          <w:b/>
          <w:bCs/>
        </w:rPr>
        <w:t>Portabilidad:</w:t>
      </w:r>
      <w:r w:rsidRPr="00CD5E23">
        <w:rPr>
          <w:rFonts w:ascii="Times New Roman" w:hAnsi="Times New Roman" w:cs="Times New Roman"/>
        </w:rPr>
        <w:t xml:space="preserve"> el contenedor puede ser trasladado entre servidores, ambientes locales y nubes, sin necesidad de reconfigurar dependencias.</w:t>
      </w:r>
    </w:p>
    <w:p w14:paraId="6FB390DA" w14:textId="6D92A25A" w:rsidR="002C41AE" w:rsidRPr="00CD5E23" w:rsidRDefault="002C41AE" w:rsidP="000B11C1">
      <w:pPr>
        <w:pStyle w:val="Prrafodelista"/>
        <w:numPr>
          <w:ilvl w:val="0"/>
          <w:numId w:val="35"/>
        </w:numPr>
        <w:spacing w:line="360" w:lineRule="auto"/>
        <w:rPr>
          <w:rFonts w:ascii="Times New Roman" w:hAnsi="Times New Roman" w:cs="Times New Roman"/>
        </w:rPr>
      </w:pPr>
      <w:r w:rsidRPr="00F060A3">
        <w:rPr>
          <w:rFonts w:ascii="Times New Roman" w:hAnsi="Times New Roman" w:cs="Times New Roman"/>
          <w:b/>
          <w:bCs/>
        </w:rPr>
        <w:t>Consistencia:</w:t>
      </w:r>
      <w:r w:rsidRPr="00CD5E23">
        <w:rPr>
          <w:rFonts w:ascii="Times New Roman" w:hAnsi="Times New Roman" w:cs="Times New Roman"/>
        </w:rPr>
        <w:t xml:space="preserve"> el entorno permanece igual durante </w:t>
      </w:r>
      <w:r w:rsidR="00541D4B">
        <w:rPr>
          <w:rFonts w:ascii="Times New Roman" w:hAnsi="Times New Roman" w:cs="Times New Roman"/>
        </w:rPr>
        <w:t>el</w:t>
      </w:r>
      <w:r w:rsidRPr="00CD5E23">
        <w:rPr>
          <w:rFonts w:ascii="Times New Roman" w:hAnsi="Times New Roman" w:cs="Times New Roman"/>
        </w:rPr>
        <w:t xml:space="preserve"> desarrollo, pruebas y producción, minimizando errores ocasionados por diferencias en versiones de bibliotecas u otros elementos.</w:t>
      </w:r>
    </w:p>
    <w:p w14:paraId="7E9FC528" w14:textId="185557EC" w:rsidR="002C41AE" w:rsidRPr="00CD5E23" w:rsidRDefault="002C41AE" w:rsidP="000B11C1">
      <w:pPr>
        <w:pStyle w:val="Prrafodelista"/>
        <w:numPr>
          <w:ilvl w:val="0"/>
          <w:numId w:val="35"/>
        </w:numPr>
        <w:spacing w:line="360" w:lineRule="auto"/>
        <w:rPr>
          <w:rFonts w:ascii="Times New Roman" w:hAnsi="Times New Roman" w:cs="Times New Roman"/>
        </w:rPr>
      </w:pPr>
      <w:r w:rsidRPr="00F060A3">
        <w:rPr>
          <w:rFonts w:ascii="Times New Roman" w:hAnsi="Times New Roman" w:cs="Times New Roman"/>
          <w:b/>
          <w:bCs/>
        </w:rPr>
        <w:t>Escalabilidad y aislamiento:</w:t>
      </w:r>
      <w:r w:rsidRPr="00CD5E23">
        <w:rPr>
          <w:rFonts w:ascii="Times New Roman" w:hAnsi="Times New Roman" w:cs="Times New Roman"/>
        </w:rPr>
        <w:t xml:space="preserve"> permite levantar múltiples instancias del mismo servidor, distribuir la carga y aislar fallos en un componente sin impactar el funcionamiento del resto.</w:t>
      </w:r>
    </w:p>
    <w:p w14:paraId="501EDC45" w14:textId="066C1458" w:rsidR="002C41AE" w:rsidRPr="00CD5E23" w:rsidRDefault="002C41AE" w:rsidP="000B11C1">
      <w:pPr>
        <w:pStyle w:val="Prrafodelista"/>
        <w:numPr>
          <w:ilvl w:val="0"/>
          <w:numId w:val="35"/>
        </w:numPr>
        <w:spacing w:line="360" w:lineRule="auto"/>
        <w:rPr>
          <w:rFonts w:ascii="Times New Roman" w:hAnsi="Times New Roman" w:cs="Times New Roman"/>
        </w:rPr>
      </w:pPr>
      <w:r w:rsidRPr="00F060A3">
        <w:rPr>
          <w:rFonts w:ascii="Times New Roman" w:hAnsi="Times New Roman" w:cs="Times New Roman"/>
          <w:b/>
          <w:bCs/>
        </w:rPr>
        <w:t>Despliegue rápido y reproducible:</w:t>
      </w:r>
      <w:r w:rsidRPr="00CD5E23">
        <w:rPr>
          <w:rFonts w:ascii="Times New Roman" w:hAnsi="Times New Roman" w:cs="Times New Roman"/>
        </w:rPr>
        <w:t xml:space="preserve"> gracias a Docker </w:t>
      </w:r>
      <w:proofErr w:type="spellStart"/>
      <w:r w:rsidRPr="00CD5E23">
        <w:rPr>
          <w:rFonts w:ascii="Times New Roman" w:hAnsi="Times New Roman" w:cs="Times New Roman"/>
        </w:rPr>
        <w:t>Compose</w:t>
      </w:r>
      <w:proofErr w:type="spellEnd"/>
      <w:r w:rsidRPr="00CD5E23">
        <w:rPr>
          <w:rFonts w:ascii="Times New Roman" w:hAnsi="Times New Roman" w:cs="Times New Roman"/>
        </w:rPr>
        <w:t xml:space="preserve"> y a scripts automatizados, se puede implementar todo un sistema con unos pocos comandos, lo que también facilita pruebas automatizadas y en tornos de desarrollo coherentes.</w:t>
      </w:r>
    </w:p>
    <w:p w14:paraId="5F48F4BA" w14:textId="2534264F" w:rsidR="00C430A4" w:rsidRDefault="002C41AE" w:rsidP="000B11C1">
      <w:pPr>
        <w:pStyle w:val="Prrafodelista"/>
        <w:numPr>
          <w:ilvl w:val="0"/>
          <w:numId w:val="35"/>
        </w:numPr>
        <w:spacing w:line="360" w:lineRule="auto"/>
        <w:rPr>
          <w:rFonts w:ascii="Times New Roman" w:hAnsi="Times New Roman" w:cs="Times New Roman"/>
        </w:rPr>
      </w:pPr>
      <w:r w:rsidRPr="00F060A3">
        <w:rPr>
          <w:rFonts w:ascii="Times New Roman" w:hAnsi="Times New Roman" w:cs="Times New Roman"/>
          <w:b/>
          <w:bCs/>
        </w:rPr>
        <w:t>Mantenimiento más fácil:</w:t>
      </w:r>
      <w:r w:rsidRPr="00CD5E23">
        <w:rPr>
          <w:rFonts w:ascii="Times New Roman" w:hAnsi="Times New Roman" w:cs="Times New Roman"/>
        </w:rPr>
        <w:t xml:space="preserve"> la actualización de versiones de servicios, cambios de dependencias, pruebas en entornos aislados y el retorno a versiones anteriores se vuelve </w:t>
      </w:r>
      <w:r w:rsidR="00CD5E23" w:rsidRPr="00CD5E23">
        <w:rPr>
          <w:rFonts w:ascii="Times New Roman" w:hAnsi="Times New Roman" w:cs="Times New Roman"/>
        </w:rPr>
        <w:t>más</w:t>
      </w:r>
      <w:r w:rsidRPr="00CD5E23">
        <w:rPr>
          <w:rFonts w:ascii="Times New Roman" w:hAnsi="Times New Roman" w:cs="Times New Roman"/>
        </w:rPr>
        <w:t xml:space="preserve"> organizados y seguro.</w:t>
      </w:r>
    </w:p>
    <w:p w14:paraId="1A5515DF" w14:textId="7DD17331" w:rsidR="00C84BD9" w:rsidRDefault="00C84BD9" w:rsidP="00C84BD9">
      <w:pPr>
        <w:pStyle w:val="Ttulo4"/>
        <w:spacing w:after="240"/>
      </w:pPr>
      <w:proofErr w:type="spellStart"/>
      <w:r w:rsidRPr="00C84BD9">
        <w:t>Portainer</w:t>
      </w:r>
      <w:proofErr w:type="spellEnd"/>
      <w:r w:rsidRPr="00C84BD9">
        <w:t xml:space="preserve"> como herramienta de gestión de contenedores</w:t>
      </w:r>
    </w:p>
    <w:p w14:paraId="016126BE" w14:textId="444576E7" w:rsidR="00C84BD9" w:rsidRDefault="0091228E" w:rsidP="00C84BD9">
      <w:pPr>
        <w:spacing w:after="240"/>
      </w:pPr>
      <w:proofErr w:type="spellStart"/>
      <w:r w:rsidRPr="0091228E">
        <w:t>Portainer</w:t>
      </w:r>
      <w:proofErr w:type="spellEnd"/>
      <w:r w:rsidRPr="0091228E">
        <w:t xml:space="preserve"> es una herramienta de gestión de contenedores que cuenta con una interfaz gráfica, la cual proporciona una administración centralizada y fácil de usar para entornos como Docker, Docker </w:t>
      </w:r>
      <w:proofErr w:type="spellStart"/>
      <w:r w:rsidRPr="0091228E">
        <w:t>Compose</w:t>
      </w:r>
      <w:proofErr w:type="spellEnd"/>
      <w:r w:rsidRPr="0091228E">
        <w:t xml:space="preserve">, </w:t>
      </w:r>
      <w:proofErr w:type="spellStart"/>
      <w:r w:rsidRPr="0091228E">
        <w:t>Kubernetes</w:t>
      </w:r>
      <w:proofErr w:type="spellEnd"/>
      <w:r w:rsidRPr="0091228E">
        <w:t xml:space="preserve"> o </w:t>
      </w:r>
      <w:proofErr w:type="spellStart"/>
      <w:r w:rsidRPr="0091228E">
        <w:t>Podman</w:t>
      </w:r>
      <w:proofErr w:type="spellEnd"/>
      <w:r w:rsidRPr="0091228E">
        <w:t xml:space="preserve">, lo que simplifica notablemente las tareas cotidianas de desarrolladores y administradores. Aunque no hay una gran cantidad de estudios académicos recientes exclusivamente enfocados en </w:t>
      </w:r>
      <w:proofErr w:type="spellStart"/>
      <w:r w:rsidRPr="0091228E">
        <w:t>Portainer</w:t>
      </w:r>
      <w:proofErr w:type="spellEnd"/>
      <w:r w:rsidRPr="0091228E">
        <w:t xml:space="preserve">, su desarrollo ha sido registrado en artículos técnicos, blogs especializados y documentos técnicos. Por ejemplo, el sitio oficial de </w:t>
      </w:r>
      <w:proofErr w:type="spellStart"/>
      <w:r w:rsidRPr="0091228E">
        <w:t>Portainer</w:t>
      </w:r>
      <w:proofErr w:type="spellEnd"/>
      <w:r w:rsidRPr="0091228E">
        <w:t xml:space="preserve"> explica cómo esta herramienta ha evolucionado desde ser una simple interfaz gráfica para Docker hasta convertirse en una opción más integral para ambientes de contenedores híbridos y orquestados</w:t>
      </w:r>
      <w:r w:rsidR="002C0AA2">
        <w:t xml:space="preserve"> </w:t>
      </w:r>
      <w:r w:rsidR="002C0AA2">
        <w:fldChar w:fldCharType="begin"/>
      </w:r>
      <w:r w:rsidR="002C0AA2">
        <w:instrText xml:space="preserve"> ADDIN ZOTERO_ITEM CSL_CITATION {"citationID":"suo2jdqe","properties":{"formattedCitation":"(Portainer.io 2025)","plainCitation":"(Portainer.io 2025)","noteIndex":0},"citationItems":[{"id":237,"uris":["http://zotero.org/groups/6185736/items/EISS6SY9"],"itemData":{"id":237,"type":"webpage","abstract":"Explore Portainer’s library of whitepapers for practical insights on Kubernetes, container management, and edge infrastructure. Simplify complexity and scale with confidence.","language":"en","title":"Whitepapers | Portainer.io","URL":"https://www.portainer.io/resources/discover/whitepapers?utm_source=chatgpt.com","author":[{"literal":"Portainer.io"}],"accessed":{"date-parts":[["2025",10,15]]},"issued":{"date-parts":[["2025"]]}}}],"schema":"https://github.com/citation-style-language/schema/raw/master/csl-citation.json"} </w:instrText>
      </w:r>
      <w:r w:rsidR="002C0AA2">
        <w:fldChar w:fldCharType="separate"/>
      </w:r>
      <w:r w:rsidR="0069315D" w:rsidRPr="0069315D">
        <w:t>(Portainer.io 2025)</w:t>
      </w:r>
      <w:r w:rsidR="002C0AA2">
        <w:fldChar w:fldCharType="end"/>
      </w:r>
      <w:r w:rsidRPr="0091228E">
        <w:t>.</w:t>
      </w:r>
    </w:p>
    <w:p w14:paraId="1F8055D7" w14:textId="2D35FA88" w:rsidR="0091228E" w:rsidRDefault="0091228E" w:rsidP="00C84BD9">
      <w:pPr>
        <w:spacing w:after="240"/>
      </w:pPr>
      <w:r>
        <w:lastRenderedPageBreak/>
        <w:t xml:space="preserve">Según </w:t>
      </w:r>
      <w:r w:rsidR="002C0AA2">
        <w:fldChar w:fldCharType="begin"/>
      </w:r>
      <w:r w:rsidR="002C0AA2">
        <w:instrText xml:space="preserve"> ADDIN ZOTERO_ITEM CSL_CITATION {"citationID":"wkIatnft","properties":{"formattedCitation":"(Cresswell 2024)","plainCitation":"(Cresswell 2024)","noteIndex":0},"citationItems":[{"id":236,"uris":["http://zotero.org/groups/6185736/items/XKFPFGXD"],"itemData":{"id":236,"type":"webpage","abstract":"Neil explores how Portainer has transformed from its origins and initial goals into what Portainer now offers today.","language":"es","title":"Portainer Then vs. Now: The Evolution of Container Management","title-short":"Portainer Then vs. Now","URL":"https://www.portainer.io/blog/portainer-then-vs--now-the-evolution-of-a-container-management-powerhouse?utm_source","author":[{"family":"Cresswell","given":"Neil"}],"accessed":{"date-parts":[["2025",10,15]]},"issued":{"date-parts":[["2024",9,16]]}}}],"schema":"https://github.com/citation-style-language/schema/raw/master/csl-citation.json"} </w:instrText>
      </w:r>
      <w:r w:rsidR="002C0AA2">
        <w:fldChar w:fldCharType="separate"/>
      </w:r>
      <w:r w:rsidR="0069315D" w:rsidRPr="0069315D">
        <w:t>(</w:t>
      </w:r>
      <w:proofErr w:type="spellStart"/>
      <w:r w:rsidR="0069315D" w:rsidRPr="0069315D">
        <w:t>Cresswell</w:t>
      </w:r>
      <w:proofErr w:type="spellEnd"/>
      <w:r w:rsidR="0069315D" w:rsidRPr="0069315D">
        <w:t xml:space="preserve"> 2024)</w:t>
      </w:r>
      <w:r w:rsidR="002C0AA2">
        <w:fldChar w:fldCharType="end"/>
      </w:r>
      <w:r w:rsidR="00C556EC">
        <w:t xml:space="preserve"> posee las siguientes características principales:</w:t>
      </w:r>
    </w:p>
    <w:p w14:paraId="61154677" w14:textId="77777777" w:rsidR="00C556EC" w:rsidRPr="00C556EC" w:rsidRDefault="00C556EC" w:rsidP="00C556EC">
      <w:pPr>
        <w:pStyle w:val="Prrafodelista"/>
        <w:numPr>
          <w:ilvl w:val="0"/>
          <w:numId w:val="45"/>
        </w:numPr>
        <w:spacing w:after="240" w:line="360" w:lineRule="auto"/>
        <w:rPr>
          <w:rFonts w:ascii="Times New Roman" w:hAnsi="Times New Roman" w:cs="Times New Roman"/>
        </w:rPr>
      </w:pPr>
      <w:r w:rsidRPr="00C556EC">
        <w:rPr>
          <w:rFonts w:ascii="Times New Roman" w:hAnsi="Times New Roman" w:cs="Times New Roman"/>
          <w:b/>
          <w:bCs/>
        </w:rPr>
        <w:t>Enfoque en Docker:</w:t>
      </w:r>
      <w:r w:rsidRPr="00C556EC">
        <w:rPr>
          <w:rFonts w:ascii="Times New Roman" w:hAnsi="Times New Roman" w:cs="Times New Roman"/>
        </w:rPr>
        <w:t xml:space="preserve"> Principalmente, </w:t>
      </w:r>
      <w:proofErr w:type="spellStart"/>
      <w:r w:rsidRPr="00C556EC">
        <w:rPr>
          <w:rFonts w:ascii="Times New Roman" w:hAnsi="Times New Roman" w:cs="Times New Roman"/>
        </w:rPr>
        <w:t>Portainer</w:t>
      </w:r>
      <w:proofErr w:type="spellEnd"/>
      <w:r w:rsidRPr="00C556EC">
        <w:rPr>
          <w:rFonts w:ascii="Times New Roman" w:hAnsi="Times New Roman" w:cs="Times New Roman"/>
        </w:rPr>
        <w:t xml:space="preserve"> fue concebido para trabajar con Docker. Brindaba una interfaz gráfica amigable que eliminaba la necesidad de usar frecuentemente la línea de comandos, haciendo más simple y accesible la gestión de contenedores.</w:t>
      </w:r>
    </w:p>
    <w:p w14:paraId="083D2D1C" w14:textId="77777777" w:rsidR="00C556EC" w:rsidRPr="00C556EC" w:rsidRDefault="00C556EC" w:rsidP="00C556EC">
      <w:pPr>
        <w:pStyle w:val="Prrafodelista"/>
        <w:numPr>
          <w:ilvl w:val="0"/>
          <w:numId w:val="45"/>
        </w:numPr>
        <w:spacing w:after="240" w:line="360" w:lineRule="auto"/>
        <w:rPr>
          <w:rFonts w:ascii="Times New Roman" w:hAnsi="Times New Roman" w:cs="Times New Roman"/>
        </w:rPr>
      </w:pPr>
      <w:r w:rsidRPr="00C556EC">
        <w:rPr>
          <w:rFonts w:ascii="Times New Roman" w:hAnsi="Times New Roman" w:cs="Times New Roman"/>
          <w:b/>
          <w:bCs/>
        </w:rPr>
        <w:t>Facilidad antes que todo:</w:t>
      </w:r>
      <w:r w:rsidRPr="00C556EC">
        <w:rPr>
          <w:rFonts w:ascii="Times New Roman" w:hAnsi="Times New Roman" w:cs="Times New Roman"/>
        </w:rPr>
        <w:t xml:space="preserve"> No era necesario ser un especialista en Docker para aprovechar al máximo </w:t>
      </w:r>
      <w:proofErr w:type="spellStart"/>
      <w:r w:rsidRPr="00C556EC">
        <w:rPr>
          <w:rFonts w:ascii="Times New Roman" w:hAnsi="Times New Roman" w:cs="Times New Roman"/>
        </w:rPr>
        <w:t>Portainer</w:t>
      </w:r>
      <w:proofErr w:type="spellEnd"/>
      <w:r w:rsidRPr="00C556EC">
        <w:rPr>
          <w:rFonts w:ascii="Times New Roman" w:hAnsi="Times New Roman" w:cs="Times New Roman"/>
        </w:rPr>
        <w:t>. Hizo más fáciles tareas habituales, como la creación de nuevos contenedores, la administración de recursos y la supervisión del rendimiento.</w:t>
      </w:r>
    </w:p>
    <w:p w14:paraId="2DF8488A" w14:textId="77777777" w:rsidR="00C556EC" w:rsidRPr="00C556EC" w:rsidRDefault="00C556EC" w:rsidP="00C556EC">
      <w:pPr>
        <w:pStyle w:val="Prrafodelista"/>
        <w:numPr>
          <w:ilvl w:val="0"/>
          <w:numId w:val="45"/>
        </w:numPr>
        <w:spacing w:after="240" w:line="360" w:lineRule="auto"/>
        <w:rPr>
          <w:rFonts w:ascii="Times New Roman" w:hAnsi="Times New Roman" w:cs="Times New Roman"/>
        </w:rPr>
      </w:pPr>
      <w:r w:rsidRPr="00C556EC">
        <w:rPr>
          <w:rFonts w:ascii="Times New Roman" w:hAnsi="Times New Roman" w:cs="Times New Roman"/>
          <w:b/>
          <w:bCs/>
        </w:rPr>
        <w:t>Ambientes de un solo nodo:</w:t>
      </w:r>
      <w:r w:rsidRPr="00C556EC">
        <w:rPr>
          <w:rFonts w:ascii="Times New Roman" w:hAnsi="Times New Roman" w:cs="Times New Roman"/>
        </w:rPr>
        <w:t xml:space="preserve"> </w:t>
      </w:r>
      <w:proofErr w:type="spellStart"/>
      <w:r w:rsidRPr="00C556EC">
        <w:rPr>
          <w:rFonts w:ascii="Times New Roman" w:hAnsi="Times New Roman" w:cs="Times New Roman"/>
        </w:rPr>
        <w:t>Portainer</w:t>
      </w:r>
      <w:proofErr w:type="spellEnd"/>
      <w:r w:rsidRPr="00C556EC">
        <w:rPr>
          <w:rFonts w:ascii="Times New Roman" w:hAnsi="Times New Roman" w:cs="Times New Roman"/>
        </w:rPr>
        <w:t xml:space="preserve"> sobresalía en la administración de entornos Docker de nodo único, lo que lo hacía ideal para desarrolladores que querían crear y manejar rápidamente sus contenedores sin tener que lidiar con la complejidad de la orquestación.</w:t>
      </w:r>
    </w:p>
    <w:p w14:paraId="2692E238" w14:textId="2903A6E8" w:rsidR="00C556EC" w:rsidRPr="00C556EC" w:rsidRDefault="00C556EC" w:rsidP="00C556EC">
      <w:pPr>
        <w:pStyle w:val="Prrafodelista"/>
        <w:numPr>
          <w:ilvl w:val="0"/>
          <w:numId w:val="45"/>
        </w:numPr>
        <w:spacing w:after="240" w:line="360" w:lineRule="auto"/>
        <w:rPr>
          <w:rFonts w:ascii="Times New Roman" w:hAnsi="Times New Roman" w:cs="Times New Roman"/>
        </w:rPr>
      </w:pPr>
      <w:r w:rsidRPr="00C556EC">
        <w:rPr>
          <w:rFonts w:ascii="Times New Roman" w:hAnsi="Times New Roman" w:cs="Times New Roman"/>
          <w:b/>
          <w:bCs/>
        </w:rPr>
        <w:t>Enfoque en la interfaz de usuario:</w:t>
      </w:r>
      <w:r w:rsidRPr="00C556EC">
        <w:rPr>
          <w:rFonts w:ascii="Times New Roman" w:hAnsi="Times New Roman" w:cs="Times New Roman"/>
        </w:rPr>
        <w:t xml:space="preserve"> </w:t>
      </w:r>
      <w:proofErr w:type="spellStart"/>
      <w:r w:rsidRPr="00C556EC">
        <w:rPr>
          <w:rFonts w:ascii="Times New Roman" w:hAnsi="Times New Roman" w:cs="Times New Roman"/>
        </w:rPr>
        <w:t>Portainer</w:t>
      </w:r>
      <w:proofErr w:type="spellEnd"/>
      <w:r w:rsidRPr="00C556EC">
        <w:rPr>
          <w:rFonts w:ascii="Times New Roman" w:hAnsi="Times New Roman" w:cs="Times New Roman"/>
        </w:rPr>
        <w:t xml:space="preserve"> fue desarrollado teniendo en cuenta la interfaz de usuario y el concepto de "</w:t>
      </w:r>
      <w:proofErr w:type="spellStart"/>
      <w:proofErr w:type="gramStart"/>
      <w:r w:rsidRPr="00C556EC">
        <w:rPr>
          <w:rFonts w:ascii="Times New Roman" w:hAnsi="Times New Roman" w:cs="Times New Roman"/>
        </w:rPr>
        <w:t>Click</w:t>
      </w:r>
      <w:proofErr w:type="gramEnd"/>
      <w:r w:rsidRPr="00C556EC">
        <w:rPr>
          <w:rFonts w:ascii="Times New Roman" w:hAnsi="Times New Roman" w:cs="Times New Roman"/>
        </w:rPr>
        <w:t>-Ops</w:t>
      </w:r>
      <w:proofErr w:type="spellEnd"/>
      <w:r w:rsidRPr="00C556EC">
        <w:rPr>
          <w:rFonts w:ascii="Times New Roman" w:hAnsi="Times New Roman" w:cs="Times New Roman"/>
        </w:rPr>
        <w:t>" como el método principal para implementar, gestionar y operar el entorno de contenedores.</w:t>
      </w:r>
    </w:p>
    <w:p w14:paraId="0307CA3E" w14:textId="0052F4A1" w:rsidR="00C84BD9" w:rsidRDefault="00C84BD9" w:rsidP="00C84BD9">
      <w:pPr>
        <w:pStyle w:val="Ttulo4"/>
        <w:spacing w:after="240"/>
      </w:pPr>
      <w:proofErr w:type="spellStart"/>
      <w:r w:rsidRPr="00C84BD9">
        <w:t>Nginx</w:t>
      </w:r>
      <w:proofErr w:type="spellEnd"/>
      <w:r w:rsidRPr="00C84BD9">
        <w:t xml:space="preserve"> como servidor web y proxy inverso</w:t>
      </w:r>
    </w:p>
    <w:p w14:paraId="5C46DD53" w14:textId="0B7A3FA0" w:rsidR="00C84BD9" w:rsidRDefault="002C0AA2" w:rsidP="00C84BD9">
      <w:pPr>
        <w:spacing w:after="240"/>
      </w:pPr>
      <w:proofErr w:type="spellStart"/>
      <w:r w:rsidRPr="002C0AA2">
        <w:t>Nginx</w:t>
      </w:r>
      <w:proofErr w:type="spellEnd"/>
      <w:r w:rsidRPr="002C0AA2">
        <w:t>, que se pronuncia "</w:t>
      </w:r>
      <w:proofErr w:type="spellStart"/>
      <w:r w:rsidRPr="002C0AA2">
        <w:t>engine</w:t>
      </w:r>
      <w:proofErr w:type="spellEnd"/>
      <w:r w:rsidRPr="002C0AA2">
        <w:t xml:space="preserve">-X," es un servidor web de alto rendimiento que actúa de manera efectiva como un proxy inverso, distribuidor de carga y servidor de almacenamiento en caché. Su diseño basado en eventos y su eficiente gestión de conexiones simultáneas lo convierten en la opción perfecta para aplicaciones que necesitan alta disponibilidad y respuestas rápidas, incluso bajo condiciones de alta demanda. En un análisis realizado en 2025, </w:t>
      </w:r>
      <w:proofErr w:type="spellStart"/>
      <w:r w:rsidRPr="002C0AA2">
        <w:t>Arifwidodo</w:t>
      </w:r>
      <w:proofErr w:type="spellEnd"/>
      <w:r w:rsidRPr="002C0AA2">
        <w:t xml:space="preserve"> examina el rendimiento de </w:t>
      </w:r>
      <w:proofErr w:type="spellStart"/>
      <w:r w:rsidRPr="002C0AA2">
        <w:t>Nginx</w:t>
      </w:r>
      <w:proofErr w:type="spellEnd"/>
      <w:r w:rsidRPr="002C0AA2">
        <w:t xml:space="preserve"> utilizando el balanceo de carga con el algoritmo </w:t>
      </w:r>
      <w:proofErr w:type="spellStart"/>
      <w:r w:rsidRPr="002C0AA2">
        <w:t>Weighted</w:t>
      </w:r>
      <w:proofErr w:type="spellEnd"/>
      <w:r w:rsidRPr="002C0AA2">
        <w:t xml:space="preserve"> Round Robin sobre IPv6, mostrando que con la configuración adecuada, </w:t>
      </w:r>
      <w:proofErr w:type="spellStart"/>
      <w:r w:rsidRPr="002C0AA2">
        <w:t>Nginx</w:t>
      </w:r>
      <w:proofErr w:type="spellEnd"/>
      <w:r w:rsidRPr="002C0AA2">
        <w:t xml:space="preserve"> puede repartir la carga entre varios servidores manteniendo tiempos de respuesta razonables y un uso eficiente de la CPU</w:t>
      </w:r>
      <w:r>
        <w:t xml:space="preserve"> </w:t>
      </w:r>
      <w:r>
        <w:fldChar w:fldCharType="begin"/>
      </w:r>
      <w:r>
        <w:instrText xml:space="preserve"> ADDIN ZOTERO_ITEM CSL_CITATION {"citationID":"5UODQpdD","properties":{"formattedCitation":"(Arifwidodo 2025)","plainCitation":"(Arifwidodo 2025)","noteIndex":0},"citationItems":[{"id":238,"uris":["http://zotero.org/groups/6185736/items/ZILNILLD"],"itemData":{"id":238,"type":"article-journal","abstract":"The need for the internet affects the growth in the number of website visitors and increases the server's traffic load. The increasing number of visitors often causes the website to overload due to an excessive number of requests despite the website still using a single server. So, it is necessary to apply Load Balancing techniques. The implementation requires an algorithm, specifically the Load Balancing method, which is responsible for dividing traffic as a workload among multiple servers. This research utilizes the Weighted Round Robin (WRR) algorithm, which considers server load based on device specifications. The scenario tests optimal performance load sharing among the WRR 1:1:1, WRR 2:1:1, and WRR 3:1:1 configurations then measures Response time and CPU Utilization. Testing is performed 30 times in each test scenario, and then the average value is taken. Giving traffic loads of 1000, 2000, and 3000 Requests using H2load Benchmark. The results of the WRR 2:1:1 ratio show that it is the most optimal, as the Load is evenly distributed among the three web servers. Reading the average CPU usage for 1000-3000 Request traffic, it reaches 71%-79% on Server 1, 47%-56% on Server 2, and 48%-56% on Server 3. Then, the average Response time is 223.77ms at 1000 Requests, 233.13ms at 2000 Requests, and 235.37ms at 3000 Requests.","container-title":"Journal of Informatics Information System Software Engineering and Applications (INISTA)","DOI":"10.20895/inista.v7i2.1107","ISSN":"2622-8106","issue":"2","language":"en","license":"Copyright (c) 2025 Journal of Informatics Information System Software Engineering and Applications (INISTA)","page":"138-147","source":"journal.ittelkom-pwt.ac.id","title":"Analysis of Nginx Web Server Performance Using IPv6 with Load Balancing Method Based on Weighted Round Robin Algorithm Scheduling","volume":"7","author":[{"family":"Arifwidodo","given":"Bongga"}],"issued":{"date-parts":[["2025",5,24]]}}}],"schema":"https://github.com/citation-style-language/schema/raw/master/csl-citation.json"} </w:instrText>
      </w:r>
      <w:r>
        <w:fldChar w:fldCharType="separate"/>
      </w:r>
      <w:r w:rsidR="0069315D" w:rsidRPr="0069315D">
        <w:t>(</w:t>
      </w:r>
      <w:proofErr w:type="spellStart"/>
      <w:r w:rsidR="0069315D" w:rsidRPr="0069315D">
        <w:t>Arifwidodo</w:t>
      </w:r>
      <w:proofErr w:type="spellEnd"/>
      <w:r w:rsidR="0069315D" w:rsidRPr="0069315D">
        <w:t xml:space="preserve"> 2025)</w:t>
      </w:r>
      <w:r>
        <w:fldChar w:fldCharType="end"/>
      </w:r>
      <w:r w:rsidRPr="002C0AA2">
        <w:t>.</w:t>
      </w:r>
    </w:p>
    <w:p w14:paraId="650C3130" w14:textId="61FF3750" w:rsidR="0069315D" w:rsidRDefault="0069315D" w:rsidP="0069315D">
      <w:pPr>
        <w:spacing w:after="240"/>
      </w:pPr>
      <w:r>
        <w:t xml:space="preserve">Basado en el análisis llevado a cabo por </w:t>
      </w:r>
      <w:r>
        <w:fldChar w:fldCharType="begin"/>
      </w:r>
      <w:r>
        <w:instrText xml:space="preserve"> ADDIN ZOTERO_ITEM CSL_CITATION {"citationID":"hIV0ecS4","properties":{"formattedCitation":"(Wenxiong, Lele y Zhibin 2024)","plainCitation":"(Wenxiong, Lele y Zhibin 2024)","noteIndex":0},"citationItems":[{"id":239,"uris":["http://zotero.org/groups/6185736/items/EFWBR46H"],"itemData":{"id":239,"type":"article-journal","abstract":"In today’s digital age, Nginx has become the most widely used Web application server on Linux systems, holding the top position in market share. Nginx plays a critical role in ensuring user service quality, making its performance optimization crucial. Although Nginx servers are widely deployed on both X86 and ARM architectures, there is a lack of comparative analysis on performance tuning for these architectures. This study aims to fill this gap by comparing automatic system parameter tuning on Nginx across the two architectures. It identifies the performance differences between X86 and ARM in different scenarios (dynamic and static request processing). When handling dynamic requests, Nginx on the X86 architecture achieves a 99th percentile latency 515 ms lower than that on the ARM architecture, reflecting a performance improvement of 287%. Conversely, in static request processing, the ARM architecture performs better, with a 99th percentile latency 220 ms lower than that of X86, marking a 60% performance increase. These findings highlight the distinct advantages of X86 and ARM architectures in handling different loads and the significant impact of hardware architecture on Nginx performance optimization strategies. Therefore, system administrators must consider performance differences between static and dynamic requests and the unique characteristics of each architecture to achieve optimal performance.","container-title":"Journal of Integration Technology","DOI":"10.12146/j.issn.2095-3135.20240307002","ISSN":"2095-3135","issue":"6","journalAbbreviation":"jcjs","language":"zh","license":"http://creativecommons.org/licenses/by/3.0/","page":"16-30","source":"jcjs.siat.ac.cn","title":"Comparative Analysis of Nginx Performance Tuning Based on Linux System Parameters on X86 versus ARM Architectures","volume":"13","author":[{"family":"Wenxiong","given":"Chen"},{"family":"Lele","given":"L. I."},{"family":"Zhibin","given":"Y. U."}],"issued":{"date-parts":[["2024",11,15]]}}}],"schema":"https://github.com/citation-style-language/schema/raw/master/csl-citation.json"} </w:instrText>
      </w:r>
      <w:r>
        <w:fldChar w:fldCharType="separate"/>
      </w:r>
      <w:r w:rsidRPr="0069315D">
        <w:t>(</w:t>
      </w:r>
      <w:proofErr w:type="spellStart"/>
      <w:r w:rsidRPr="0069315D">
        <w:t>Wenxiong</w:t>
      </w:r>
      <w:proofErr w:type="spellEnd"/>
      <w:r w:rsidRPr="0069315D">
        <w:t xml:space="preserve">, Lele y </w:t>
      </w:r>
      <w:proofErr w:type="spellStart"/>
      <w:r w:rsidRPr="0069315D">
        <w:t>Zhibin</w:t>
      </w:r>
      <w:proofErr w:type="spellEnd"/>
      <w:r w:rsidRPr="0069315D">
        <w:t xml:space="preserve"> 2024)</w:t>
      </w:r>
      <w:r>
        <w:fldChar w:fldCharType="end"/>
      </w:r>
      <w:r>
        <w:t xml:space="preserve">, se pueden mencionar algunos de los beneficios de utilizar </w:t>
      </w:r>
      <w:proofErr w:type="spellStart"/>
      <w:r>
        <w:t>Nginx</w:t>
      </w:r>
      <w:proofErr w:type="spellEnd"/>
      <w:r>
        <w:t>:</w:t>
      </w:r>
    </w:p>
    <w:p w14:paraId="515C267B" w14:textId="12A52E9C" w:rsidR="0069315D" w:rsidRPr="0069315D" w:rsidRDefault="0069315D" w:rsidP="0069315D">
      <w:pPr>
        <w:pStyle w:val="Prrafodelista"/>
        <w:numPr>
          <w:ilvl w:val="0"/>
          <w:numId w:val="46"/>
        </w:numPr>
        <w:spacing w:after="240" w:line="360" w:lineRule="auto"/>
        <w:rPr>
          <w:rFonts w:ascii="Times New Roman" w:hAnsi="Times New Roman" w:cs="Times New Roman"/>
        </w:rPr>
      </w:pPr>
      <w:r w:rsidRPr="0069315D">
        <w:rPr>
          <w:rFonts w:ascii="Times New Roman" w:hAnsi="Times New Roman" w:cs="Times New Roman"/>
        </w:rPr>
        <w:t>Reducción en el tiempo de respuesta al manejar solicitudes dinámicas, especialmente en sistemas X86, lo que optimiza los tiempos de respuesta en servicios que gestionan contenido que cambia constantemente.</w:t>
      </w:r>
    </w:p>
    <w:p w14:paraId="5EA9D7EF" w14:textId="3CC24CBF" w:rsidR="0069315D" w:rsidRPr="0069315D" w:rsidRDefault="0069315D" w:rsidP="0069315D">
      <w:pPr>
        <w:pStyle w:val="Prrafodelista"/>
        <w:numPr>
          <w:ilvl w:val="0"/>
          <w:numId w:val="46"/>
        </w:numPr>
        <w:spacing w:after="240" w:line="360" w:lineRule="auto"/>
        <w:rPr>
          <w:rFonts w:ascii="Times New Roman" w:hAnsi="Times New Roman" w:cs="Times New Roman"/>
        </w:rPr>
      </w:pPr>
      <w:r w:rsidRPr="0069315D">
        <w:rPr>
          <w:rFonts w:ascii="Times New Roman" w:hAnsi="Times New Roman" w:cs="Times New Roman"/>
        </w:rPr>
        <w:t>Mejoras en el desempeño de contenido estático en plataformas ARM con ciertas configuraciones, lo que facilita la rápida entrega de recursos como imágenes, archivos CSS, JS, entre otros.</w:t>
      </w:r>
    </w:p>
    <w:p w14:paraId="59076FAF" w14:textId="0507221E" w:rsidR="0069315D" w:rsidRPr="0069315D" w:rsidRDefault="0069315D" w:rsidP="0069315D">
      <w:pPr>
        <w:pStyle w:val="Prrafodelista"/>
        <w:numPr>
          <w:ilvl w:val="0"/>
          <w:numId w:val="46"/>
        </w:numPr>
        <w:spacing w:after="240" w:line="360" w:lineRule="auto"/>
        <w:rPr>
          <w:rFonts w:ascii="Times New Roman" w:hAnsi="Times New Roman" w:cs="Times New Roman"/>
        </w:rPr>
      </w:pPr>
      <w:r w:rsidRPr="0069315D">
        <w:rPr>
          <w:rFonts w:ascii="Times New Roman" w:hAnsi="Times New Roman" w:cs="Times New Roman"/>
        </w:rPr>
        <w:lastRenderedPageBreak/>
        <w:t xml:space="preserve">La optimización a través de ajustes en el sistema Linux (como la configuración de buffers, administración de procesos y utilización de la CPU) permite una mejora significativa en la eficiencia global de </w:t>
      </w:r>
      <w:proofErr w:type="spellStart"/>
      <w:r w:rsidRPr="0069315D">
        <w:rPr>
          <w:rFonts w:ascii="Times New Roman" w:hAnsi="Times New Roman" w:cs="Times New Roman"/>
        </w:rPr>
        <w:t>Nginx</w:t>
      </w:r>
      <w:proofErr w:type="spellEnd"/>
      <w:r w:rsidRPr="0069315D">
        <w:rPr>
          <w:rFonts w:ascii="Times New Roman" w:hAnsi="Times New Roman" w:cs="Times New Roman"/>
        </w:rPr>
        <w:t xml:space="preserve"> en entornos con alta demanda concurrente.</w:t>
      </w:r>
    </w:p>
    <w:p w14:paraId="7060AC29" w14:textId="48F76314" w:rsidR="0069315D" w:rsidRPr="0069315D" w:rsidRDefault="0069315D" w:rsidP="0069315D">
      <w:pPr>
        <w:pStyle w:val="Prrafodelista"/>
        <w:numPr>
          <w:ilvl w:val="0"/>
          <w:numId w:val="46"/>
        </w:numPr>
        <w:spacing w:after="240" w:line="360" w:lineRule="auto"/>
        <w:rPr>
          <w:rFonts w:ascii="Times New Roman" w:hAnsi="Times New Roman" w:cs="Times New Roman"/>
        </w:rPr>
      </w:pPr>
      <w:r w:rsidRPr="0069315D">
        <w:rPr>
          <w:rFonts w:ascii="Times New Roman" w:hAnsi="Times New Roman" w:cs="Times New Roman"/>
        </w:rPr>
        <w:t>Flexibilidad para adaptarse a diversas arquitecturas de hardware (X86 y ARM), lo que brinda la posibilidad de implementar soluciones más efectivas según los recursos disponibles</w:t>
      </w:r>
      <w:r>
        <w:rPr>
          <w:rFonts w:ascii="Times New Roman" w:hAnsi="Times New Roman" w:cs="Times New Roman"/>
        </w:rPr>
        <w:t>: e</w:t>
      </w:r>
      <w:r w:rsidRPr="0069315D">
        <w:rPr>
          <w:rFonts w:ascii="Times New Roman" w:hAnsi="Times New Roman" w:cs="Times New Roman"/>
        </w:rPr>
        <w:t>sto resulta valioso si se planea desplegar el sistema en servidores con diferentes capacidades.</w:t>
      </w:r>
    </w:p>
    <w:p w14:paraId="2CF200E0" w14:textId="78B8ADF6" w:rsidR="00C430A4" w:rsidRPr="005539F2" w:rsidRDefault="00C430A4" w:rsidP="005539F2">
      <w:pPr>
        <w:pStyle w:val="Ttulo2"/>
        <w:spacing w:after="240"/>
        <w:rPr>
          <w:lang w:val="es-EC"/>
        </w:rPr>
      </w:pPr>
      <w:bookmarkStart w:id="33" w:name="_Toc211424966"/>
      <w:r>
        <w:rPr>
          <w:lang w:val="es-EC"/>
        </w:rPr>
        <w:t xml:space="preserve">Plataforma </w:t>
      </w:r>
      <w:proofErr w:type="spellStart"/>
      <w:r>
        <w:rPr>
          <w:lang w:val="es-EC"/>
        </w:rPr>
        <w:t>Odoo</w:t>
      </w:r>
      <w:proofErr w:type="spellEnd"/>
      <w:r w:rsidR="00B6751A">
        <w:rPr>
          <w:lang w:val="es-EC"/>
        </w:rPr>
        <w:t xml:space="preserve"> en la digitalización de registros de datos botánicos</w:t>
      </w:r>
      <w:bookmarkEnd w:id="33"/>
    </w:p>
    <w:p w14:paraId="17E81968" w14:textId="5A3BD50D" w:rsidR="002C41AE" w:rsidRPr="005539F2" w:rsidRDefault="00C430A4" w:rsidP="005539F2">
      <w:pPr>
        <w:pStyle w:val="Ttulo3"/>
        <w:spacing w:after="240"/>
        <w:rPr>
          <w:lang w:val="es-EC"/>
        </w:rPr>
      </w:pPr>
      <w:bookmarkStart w:id="34" w:name="_Toc211424967"/>
      <w:r>
        <w:rPr>
          <w:lang w:val="es-EC"/>
        </w:rPr>
        <w:t>Definición y Características</w:t>
      </w:r>
      <w:bookmarkEnd w:id="34"/>
    </w:p>
    <w:p w14:paraId="4401A990" w14:textId="5F45220E" w:rsidR="00914741" w:rsidRDefault="007C4972" w:rsidP="005539F2">
      <w:pPr>
        <w:spacing w:after="240"/>
        <w:rPr>
          <w:lang w:val="es-EC"/>
        </w:rPr>
      </w:pPr>
      <w:proofErr w:type="spellStart"/>
      <w:r>
        <w:rPr>
          <w:lang w:val="es-EC"/>
        </w:rPr>
        <w:t>Odoo</w:t>
      </w:r>
      <w:proofErr w:type="spellEnd"/>
      <w:r>
        <w:rPr>
          <w:lang w:val="es-EC"/>
        </w:rPr>
        <w:t xml:space="preserve"> es un conjunto de aplicaciones de gestión empresarial (ERP) de código abierto que simplifica la automatización de diferentes procesos organizacionales, abarcando áreas como ventas, inventarios, finanzas, recursos humanos, y atención al cliente, entre otros. Nacidos como </w:t>
      </w:r>
      <w:proofErr w:type="spellStart"/>
      <w:r>
        <w:rPr>
          <w:lang w:val="es-EC"/>
        </w:rPr>
        <w:t>OpenERP</w:t>
      </w:r>
      <w:proofErr w:type="spellEnd"/>
      <w:r>
        <w:rPr>
          <w:lang w:val="es-EC"/>
        </w:rPr>
        <w:t>, refleja su evolución y desarrollo técnico, siendo una de sus principales cualidades su estructura modular: las organizaciones pueden elegir únicamente los módulos que necesitan, lo que ayuda a reducir la complejidad, disminuir la carga del sistema, y maximizar el uso de recursos técnicos y humanos</w:t>
      </w:r>
      <w:r w:rsidR="00F060A3">
        <w:rPr>
          <w:lang w:val="es-EC"/>
        </w:rPr>
        <w:t>; l</w:t>
      </w:r>
      <w:r w:rsidR="00914741">
        <w:rPr>
          <w:lang w:val="es-EC"/>
        </w:rPr>
        <w:t xml:space="preserve">a modularidad también permite hacer ajustes conforme a diferentes sectores, incluidos ámbitos académicos o científicos, donde las necesidades pueden ser muy concretas </w:t>
      </w:r>
      <w:r w:rsidR="00CD5E23">
        <w:rPr>
          <w:lang w:val="es-EC"/>
        </w:rPr>
        <w:fldChar w:fldCharType="begin"/>
      </w:r>
      <w:r w:rsidR="00CD5E23">
        <w:rPr>
          <w:lang w:val="es-EC"/>
        </w:rPr>
        <w:instrText xml:space="preserve"> ADDIN ZOTERO_ITEM CSL_CITATION {"citationID":"CUhsYOII","properties":{"formattedCitation":"(Odoo 2023)","plainCitation":"(Odoo 2023)","noteIndex":0},"citationItems":[{"id":158,"uris":["http://zotero.org/groups/6185736/items/ZBJFCNIF"],"itemData":{"id":158,"type":"webpage","title":"Odoo Documentation — Odoo 17.0 documentation","URL":"https://www.odoo.com/documentation/17.0/","author":[{"literal":"Odoo"}],"accessed":{"date-parts":[["2025",9,19]]},"issued":{"date-parts":[["2023"]]}}}],"schema":"https://github.com/citation-style-language/schema/raw/master/csl-citation.json"} </w:instrText>
      </w:r>
      <w:r w:rsidR="00CD5E23">
        <w:rPr>
          <w:lang w:val="es-EC"/>
        </w:rPr>
        <w:fldChar w:fldCharType="separate"/>
      </w:r>
      <w:r w:rsidR="0069315D" w:rsidRPr="0069315D">
        <w:t>(</w:t>
      </w:r>
      <w:proofErr w:type="spellStart"/>
      <w:r w:rsidR="0069315D" w:rsidRPr="0069315D">
        <w:t>Odoo</w:t>
      </w:r>
      <w:proofErr w:type="spellEnd"/>
      <w:r w:rsidR="0069315D" w:rsidRPr="0069315D">
        <w:t xml:space="preserve"> 2023)</w:t>
      </w:r>
      <w:r w:rsidR="00CD5E23">
        <w:rPr>
          <w:lang w:val="es-EC"/>
        </w:rPr>
        <w:fldChar w:fldCharType="end"/>
      </w:r>
      <w:r w:rsidR="00914741">
        <w:rPr>
          <w:lang w:val="es-EC"/>
        </w:rPr>
        <w:t>.</w:t>
      </w:r>
    </w:p>
    <w:p w14:paraId="48979665" w14:textId="4BAE3B2B" w:rsidR="00914741" w:rsidRDefault="00914741" w:rsidP="002C41AE">
      <w:pPr>
        <w:rPr>
          <w:lang w:val="es-EC"/>
        </w:rPr>
      </w:pPr>
      <w:r>
        <w:rPr>
          <w:lang w:val="es-EC"/>
        </w:rPr>
        <w:t xml:space="preserve">Otro aspecto clave es si interfaz web actualizada, que permite el acceso desde múltiples plataformas, además de contar con una comunidad activa de desarrolladores que se encargan de mantener y expandir los módulos, corregir fallos, y lanzar nuevas mejoras y versiones de forma continua. </w:t>
      </w:r>
      <w:proofErr w:type="spellStart"/>
      <w:r>
        <w:rPr>
          <w:lang w:val="es-EC"/>
        </w:rPr>
        <w:t>Odoo</w:t>
      </w:r>
      <w:proofErr w:type="spellEnd"/>
      <w:r>
        <w:rPr>
          <w:lang w:val="es-EC"/>
        </w:rPr>
        <w:t xml:space="preserve"> utiliza Python como lenguaje de programación en el </w:t>
      </w:r>
      <w:proofErr w:type="spellStart"/>
      <w:r>
        <w:rPr>
          <w:lang w:val="es-EC"/>
        </w:rPr>
        <w:t>backend</w:t>
      </w:r>
      <w:proofErr w:type="spellEnd"/>
      <w:r>
        <w:rPr>
          <w:lang w:val="es-EC"/>
        </w:rPr>
        <w:t xml:space="preserve"> y PostgreSQL como sistema de gestión de bases de datos, lo que asegura compatibilidad con tecnologías ampliamente utilizadas, buen soporte disponible, y capacidades sólidas para manejar aspectos como la persistencia, la integridad de los datos, la concurrencia, y el rendimiento, siempre que la configuración técnica realice de manera adecuada </w:t>
      </w:r>
      <w:r w:rsidR="00CD5E23">
        <w:rPr>
          <w:lang w:val="es-EC"/>
        </w:rPr>
        <w:fldChar w:fldCharType="begin"/>
      </w:r>
      <w:r w:rsidR="00CD5E23">
        <w:rPr>
          <w:lang w:val="es-EC"/>
        </w:rPr>
        <w:instrText xml:space="preserve"> ADDIN ZOTERO_ITEM CSL_CITATION {"citationID":"W2ZginsP","properties":{"formattedCitation":"(Saeed 2025)","plainCitation":"(Saeed 2025)","noteIndex":0},"citationItems":[{"id":170,"uris":["http://zotero.org/groups/6185736/items/RERFP5FZ"],"itemData":{"id":170,"type":"post-weblog","abstract":"Discover how PostgreSQL tuning improved Odoo CRM performance by 1000x, fixing slow queries, cutting load times, and boosting Odoo speed.","container-title":"Stormatics","language":"en-US","title":"The Odoo Performance Fix You’ve Been Looking For","URL":"https://stormatics.tech/blogs/odoo-crm-performance-fix","author":[{"family":"Saeed","given":"Omer"}],"accessed":{"date-parts":[["2025",9,19]]},"issued":{"date-parts":[["2025",6,24]]}}}],"schema":"https://github.com/citation-style-language/schema/raw/master/csl-citation.json"} </w:instrText>
      </w:r>
      <w:r w:rsidR="00CD5E23">
        <w:rPr>
          <w:lang w:val="es-EC"/>
        </w:rPr>
        <w:fldChar w:fldCharType="separate"/>
      </w:r>
      <w:r w:rsidR="0069315D" w:rsidRPr="0069315D">
        <w:t>(</w:t>
      </w:r>
      <w:proofErr w:type="spellStart"/>
      <w:r w:rsidR="0069315D" w:rsidRPr="0069315D">
        <w:t>Saeed</w:t>
      </w:r>
      <w:proofErr w:type="spellEnd"/>
      <w:r w:rsidR="0069315D" w:rsidRPr="0069315D">
        <w:t xml:space="preserve"> 2025)</w:t>
      </w:r>
      <w:r w:rsidR="00CD5E23">
        <w:rPr>
          <w:lang w:val="es-EC"/>
        </w:rPr>
        <w:fldChar w:fldCharType="end"/>
      </w:r>
      <w:r w:rsidR="00CD5E23">
        <w:rPr>
          <w:lang w:val="es-EC"/>
        </w:rPr>
        <w:t>.</w:t>
      </w:r>
    </w:p>
    <w:p w14:paraId="21BCAB97" w14:textId="1E674F27" w:rsidR="00045E13" w:rsidRDefault="00045E13" w:rsidP="00045E13">
      <w:pPr>
        <w:spacing w:before="240"/>
        <w:rPr>
          <w:lang w:val="es-EC"/>
        </w:rPr>
      </w:pPr>
      <w:r>
        <w:rPr>
          <w:lang w:val="es-EC"/>
        </w:rPr>
        <w:t xml:space="preserve">Cuando se habla de la Plataforma </w:t>
      </w:r>
      <w:proofErr w:type="spellStart"/>
      <w:r>
        <w:rPr>
          <w:lang w:val="es-EC"/>
        </w:rPr>
        <w:t>Odoo</w:t>
      </w:r>
      <w:proofErr w:type="spellEnd"/>
      <w:r>
        <w:rPr>
          <w:lang w:val="es-EC"/>
        </w:rPr>
        <w:t xml:space="preserve"> en la digitalización de registros de datos botánicos, se toma en cuenta cómo puede ser usada específicamente para capturar, gestionar, consultar y compartir datos botánicos, </w:t>
      </w:r>
      <w:proofErr w:type="spellStart"/>
      <w:r>
        <w:rPr>
          <w:lang w:val="es-EC"/>
        </w:rPr>
        <w:t>Odoo</w:t>
      </w:r>
      <w:proofErr w:type="spellEnd"/>
      <w:r>
        <w:rPr>
          <w:lang w:val="es-EC"/>
        </w:rPr>
        <w:t xml:space="preserve"> se convierte en el entorno en el que los registros de datos botánicos (taxonomía. Colecta. Ubicación, imágenes, metadatos) se estructuran, validan y consultan. Su modularidad permite que solo se instalen los módulos necesarios</w:t>
      </w:r>
      <w:r w:rsidR="00F14A16">
        <w:rPr>
          <w:lang w:val="es-EC"/>
        </w:rPr>
        <w:t>, adaptando la interfaz, los formularios y los flujos de trabajo al dominio de los herbarios</w:t>
      </w:r>
      <w:r w:rsidR="008C5123">
        <w:rPr>
          <w:lang w:val="es-EC"/>
        </w:rPr>
        <w:t xml:space="preserve"> </w:t>
      </w:r>
      <w:r w:rsidR="008C5123">
        <w:rPr>
          <w:lang w:val="es-EC"/>
        </w:rPr>
        <w:fldChar w:fldCharType="begin"/>
      </w:r>
      <w:r w:rsidR="008C5123">
        <w:rPr>
          <w:lang w:val="es-EC"/>
        </w:rPr>
        <w:instrText xml:space="preserve"> ADDIN ZOTERO_ITEM CSL_CITATION {"citationID":"JVIqG7lw","properties":{"formattedCitation":"(Leemann 2020)","plainCitation":"(Leemann 2020)","noteIndex":0},"citationItems":[{"id":192,"uris":["http://zotero.org/groups/6185736/items/3LWYJN7N"],"itemData":{"id":192,"type":"webpage","container-title":"Odoo","language":"es-419","title":"Building a powerful Geodata Management System with Odoo","URL":"https://www.odoo.com/es/event/odoo-experience-2020-2622/track/building-a-powerful-geodata-management-system-with-odoo-2145","author":[{"family":"Leemann","given":"Denis"}],"accessed":{"date-parts":[["2025",10,1]]},"issued":{"date-parts":[["2020"]]}}}],"schema":"https://github.com/citation-style-language/schema/raw/master/csl-citation.json"} </w:instrText>
      </w:r>
      <w:r w:rsidR="008C5123">
        <w:rPr>
          <w:lang w:val="es-EC"/>
        </w:rPr>
        <w:fldChar w:fldCharType="separate"/>
      </w:r>
      <w:r w:rsidR="0069315D" w:rsidRPr="0069315D">
        <w:t>(</w:t>
      </w:r>
      <w:proofErr w:type="spellStart"/>
      <w:r w:rsidR="0069315D" w:rsidRPr="0069315D">
        <w:t>Leemann</w:t>
      </w:r>
      <w:proofErr w:type="spellEnd"/>
      <w:r w:rsidR="0069315D" w:rsidRPr="0069315D">
        <w:t xml:space="preserve"> 2020)</w:t>
      </w:r>
      <w:r w:rsidR="008C5123">
        <w:rPr>
          <w:lang w:val="es-EC"/>
        </w:rPr>
        <w:fldChar w:fldCharType="end"/>
      </w:r>
      <w:r w:rsidR="00F14A16">
        <w:rPr>
          <w:lang w:val="es-EC"/>
        </w:rPr>
        <w:t>.</w:t>
      </w:r>
      <w:r>
        <w:rPr>
          <w:lang w:val="es-EC"/>
        </w:rPr>
        <w:t xml:space="preserve"> </w:t>
      </w:r>
    </w:p>
    <w:p w14:paraId="3EF897D3" w14:textId="77777777" w:rsidR="00914741" w:rsidRDefault="00914741" w:rsidP="002C41AE">
      <w:pPr>
        <w:rPr>
          <w:lang w:val="es-EC"/>
        </w:rPr>
      </w:pPr>
    </w:p>
    <w:p w14:paraId="55EE8DB7" w14:textId="47B56B0A" w:rsidR="00914741" w:rsidRDefault="00914741" w:rsidP="00914741">
      <w:pPr>
        <w:pStyle w:val="Ttulo3"/>
        <w:rPr>
          <w:lang w:val="es-EC"/>
        </w:rPr>
      </w:pPr>
      <w:bookmarkStart w:id="35" w:name="_Toc211424968"/>
      <w:r w:rsidRPr="00914741">
        <w:rPr>
          <w:lang w:val="es-EC"/>
        </w:rPr>
        <w:lastRenderedPageBreak/>
        <w:t xml:space="preserve">Estructura Técnica de </w:t>
      </w:r>
      <w:proofErr w:type="spellStart"/>
      <w:r w:rsidRPr="00914741">
        <w:rPr>
          <w:lang w:val="es-EC"/>
        </w:rPr>
        <w:t>Odoo</w:t>
      </w:r>
      <w:proofErr w:type="spellEnd"/>
      <w:r w:rsidRPr="00914741">
        <w:rPr>
          <w:lang w:val="es-EC"/>
        </w:rPr>
        <w:t xml:space="preserve"> (ORM y PostgreSQL)</w:t>
      </w:r>
      <w:bookmarkEnd w:id="35"/>
    </w:p>
    <w:p w14:paraId="28C5CF7B" w14:textId="77777777" w:rsidR="00914741" w:rsidRDefault="00914741" w:rsidP="002C41AE">
      <w:pPr>
        <w:rPr>
          <w:lang w:val="es-EC"/>
        </w:rPr>
      </w:pPr>
    </w:p>
    <w:p w14:paraId="6431C7F5" w14:textId="7D4B2A35" w:rsidR="00914741" w:rsidRDefault="008A710E" w:rsidP="002C41AE">
      <w:pPr>
        <w:rPr>
          <w:lang w:val="es-EC"/>
        </w:rPr>
      </w:pPr>
      <w:r>
        <w:rPr>
          <w:lang w:val="es-EC"/>
        </w:rPr>
        <w:t xml:space="preserve">De acuerdo con </w:t>
      </w:r>
      <w:r>
        <w:rPr>
          <w:lang w:val="es-EC"/>
        </w:rPr>
        <w:fldChar w:fldCharType="begin"/>
      </w:r>
      <w:r>
        <w:rPr>
          <w:lang w:val="es-EC"/>
        </w:rPr>
        <w:instrText xml:space="preserve"> ADDIN ZOTERO_ITEM CSL_CITATION {"citationID":"NWhNXEJZ","properties":{"formattedCitation":"(Shah y Bhavsar 2020)","plainCitation":"(Shah y Bhavsar 2020)","noteIndex":0},"citationItems":[{"id":193,"uris":["http://zotero.org/groups/6185736/items/EFDFSTJ4"],"itemData":{"id":193,"type":"chapter","abstract":"Recently, big surge can be seen in big data technologies which requires companies to migrate their relational data into big data for improving the performance of their system. Odoo is an Enterprise Resource planning Software and it manages all kinds of business application that makes it a complete package for enterprise management. It stores its data in PostgreSQL relational database. Every audit log entry creates a very large database for Odoo application and it cause the problem of data handling. Also, it needs to read all the log entries whenever the problem occurs in the system which consumes lot of processing time. This research work will identify a NoSQL database for Odoo software and to design a framework for data migration of the Odoo ERP postgreSQL database into NoSQL database. The experimental results on different database of Odoo software shows the successful migration of data from a relational database to NoSQL database with an improvement in processing time.","container-title":"New Trends in Computational Vision and Bio-inspired Computing: Selected works presented at the ICCVBIC 2018, Coimbatore, India","event-place":"Cham","ISBN":"978-3-030-41862-5","language":"en","note":"DOI: 10.1007/978-3-030-41862-5_47","page":"491-500","publisher":"Springer International Publishing","publisher-place":"Cham","source":"Springer Link","title":"Designing a Framework for Data Migration of Odoo ERP PostgreSQL Database into NoSQL Database","URL":"https://doi.org/10.1007/978-3-030-41862-5_47","author":[{"family":"Shah","given":"Krina"},{"family":"Bhavsar","given":"Hetal"}],"editor":[{"family":"Smys","given":"S."},{"family":"Iliyasu","given":"Abdullah M."},{"family":"Bestak","given":"Robert"},{"family":"Shi","given":"Fuqian"}],"accessed":{"date-parts":[["2025",10,1]]},"issued":{"date-parts":[["2020"]]}}}],"schema":"https://github.com/citation-style-language/schema/raw/master/csl-citation.json"} </w:instrText>
      </w:r>
      <w:r>
        <w:rPr>
          <w:lang w:val="es-EC"/>
        </w:rPr>
        <w:fldChar w:fldCharType="separate"/>
      </w:r>
      <w:proofErr w:type="spellStart"/>
      <w:r w:rsidRPr="008A710E">
        <w:t>Shah</w:t>
      </w:r>
      <w:proofErr w:type="spellEnd"/>
      <w:r w:rsidRPr="008A710E">
        <w:t xml:space="preserve"> y </w:t>
      </w:r>
      <w:proofErr w:type="spellStart"/>
      <w:r w:rsidRPr="008A710E">
        <w:t>Bhavsar</w:t>
      </w:r>
      <w:proofErr w:type="spellEnd"/>
      <w:r w:rsidRPr="008A710E">
        <w:t xml:space="preserve"> </w:t>
      </w:r>
      <w:r>
        <w:t>(</w:t>
      </w:r>
      <w:r w:rsidRPr="008A710E">
        <w:t>2020)</w:t>
      </w:r>
      <w:r>
        <w:rPr>
          <w:lang w:val="es-EC"/>
        </w:rPr>
        <w:fldChar w:fldCharType="end"/>
      </w:r>
      <w:r>
        <w:rPr>
          <w:lang w:val="es-EC"/>
        </w:rPr>
        <w:t xml:space="preserve"> e</w:t>
      </w:r>
      <w:r w:rsidR="00914741">
        <w:rPr>
          <w:lang w:val="es-EC"/>
        </w:rPr>
        <w:t xml:space="preserve">l ORM (Mapeo Objeto-Relacional) </w:t>
      </w:r>
      <w:r w:rsidR="00D72C99" w:rsidRPr="00D72C99">
        <w:rPr>
          <w:lang w:val="es-EC"/>
        </w:rPr>
        <w:t xml:space="preserve">de </w:t>
      </w:r>
      <w:proofErr w:type="spellStart"/>
      <w:r w:rsidR="00D72C99" w:rsidRPr="00D72C99">
        <w:rPr>
          <w:lang w:val="es-EC"/>
        </w:rPr>
        <w:t>Odoo</w:t>
      </w:r>
      <w:proofErr w:type="spellEnd"/>
      <w:r w:rsidR="00D72C99" w:rsidRPr="00D72C99">
        <w:rPr>
          <w:lang w:val="es-EC"/>
        </w:rPr>
        <w:t xml:space="preserve"> es esencial para que los desarrolladores gestionen datos sin tener que redactar consultas SQL a mano; mediante clases en Python, se pueden crear modelos que reflejan entidades y relaciones en el dominio, añadiendo atributos, validaciones, campos calculados e herencia. Este tipo de abstracción no solo simplifica el proceso de desarrollo, sino que también asegura la coherencia y minimiza los errores al tratar con datos.</w:t>
      </w:r>
      <w:r>
        <w:rPr>
          <w:lang w:val="es-EC"/>
        </w:rPr>
        <w:t xml:space="preserve"> E</w:t>
      </w:r>
      <w:r w:rsidR="00D72C99" w:rsidRPr="00D72C99">
        <w:rPr>
          <w:lang w:val="es-EC"/>
        </w:rPr>
        <w:t xml:space="preserve">l ORM de </w:t>
      </w:r>
      <w:proofErr w:type="spellStart"/>
      <w:r w:rsidR="00D72C99" w:rsidRPr="00D72C99">
        <w:rPr>
          <w:lang w:val="es-EC"/>
        </w:rPr>
        <w:t>Odoo</w:t>
      </w:r>
      <w:proofErr w:type="spellEnd"/>
      <w:r w:rsidR="00D72C99" w:rsidRPr="00D72C99">
        <w:rPr>
          <w:lang w:val="es-EC"/>
        </w:rPr>
        <w:t xml:space="preserve"> convierte de forma automática las definiciones de los modelos en acciones de base de datos, gestionando de manera eficiente las inserciones, actualizaciones y consultas, además de ofrecer mejoras como la ejecución en lote y el uso de caché; por esto, el ORM es un elemento clave para asegurar la eficacia, la facilidad de mantenimiento y la capacidad de expansión en sistemas complejos como los que se utilizan para digitalizar registros botánicos.</w:t>
      </w:r>
    </w:p>
    <w:p w14:paraId="5B8A5E37" w14:textId="77777777" w:rsidR="006C2E5D" w:rsidRDefault="006C2E5D" w:rsidP="002C41AE">
      <w:pPr>
        <w:rPr>
          <w:lang w:val="es-EC"/>
        </w:rPr>
      </w:pPr>
    </w:p>
    <w:p w14:paraId="3B917B3D" w14:textId="1D90A51F" w:rsidR="006C2E5D" w:rsidRDefault="006C2E5D" w:rsidP="002C41AE">
      <w:pPr>
        <w:rPr>
          <w:lang w:val="es-EC"/>
        </w:rPr>
      </w:pPr>
      <w:r>
        <w:rPr>
          <w:lang w:val="es-EC"/>
        </w:rPr>
        <w:t xml:space="preserve">En lo que respecta a PostgreSQL, este es el sistema de base de datos que usa </w:t>
      </w:r>
      <w:proofErr w:type="spellStart"/>
      <w:r>
        <w:rPr>
          <w:lang w:val="es-EC"/>
        </w:rPr>
        <w:t>Odoo</w:t>
      </w:r>
      <w:proofErr w:type="spellEnd"/>
      <w:r>
        <w:rPr>
          <w:lang w:val="es-EC"/>
        </w:rPr>
        <w:t xml:space="preserve"> de manera predeterminada. Presenta múltiples ventajas esenciales para un sistema ERP que maneja grandes cantidades de datos, como soporte para transacciones ACID, concurrencia, integridad referencial, índices, particionamiento y funciones de mantenimiento como VACUUM y ANALYZE, por ejemplo, a medida que el sistema crece (con un gran número de registros o muchos usuarios </w:t>
      </w:r>
      <w:r w:rsidR="00CD5E23">
        <w:rPr>
          <w:lang w:val="es-EC"/>
        </w:rPr>
        <w:t>al</w:t>
      </w:r>
      <w:r>
        <w:rPr>
          <w:lang w:val="es-EC"/>
        </w:rPr>
        <w:t xml:space="preserve"> mismo tiempo), es crucial ajustar configuraciones como la memoria (</w:t>
      </w:r>
      <w:proofErr w:type="spellStart"/>
      <w:r>
        <w:rPr>
          <w:lang w:val="es-EC"/>
        </w:rPr>
        <w:t>shared_buffers</w:t>
      </w:r>
      <w:proofErr w:type="spellEnd"/>
      <w:r>
        <w:rPr>
          <w:lang w:val="es-EC"/>
        </w:rPr>
        <w:t xml:space="preserve">, </w:t>
      </w:r>
      <w:proofErr w:type="spellStart"/>
      <w:r>
        <w:rPr>
          <w:lang w:val="es-EC"/>
        </w:rPr>
        <w:t>work_meme</w:t>
      </w:r>
      <w:proofErr w:type="spellEnd"/>
      <w:r>
        <w:rPr>
          <w:lang w:val="es-EC"/>
        </w:rPr>
        <w:t>), la cantidad de conexiones, pool de conexiones (</w:t>
      </w:r>
      <w:proofErr w:type="spellStart"/>
      <w:r>
        <w:rPr>
          <w:lang w:val="es-EC"/>
        </w:rPr>
        <w:t>PgBouncer</w:t>
      </w:r>
      <w:proofErr w:type="spellEnd"/>
      <w:r>
        <w:rPr>
          <w:lang w:val="es-EC"/>
        </w:rPr>
        <w:t xml:space="preserve">) y optimización de índices son fundamentales para mantener tiempos de respuesta adecuados </w:t>
      </w:r>
      <w:r w:rsidR="00CD5E23">
        <w:rPr>
          <w:lang w:val="es-EC"/>
        </w:rPr>
        <w:fldChar w:fldCharType="begin"/>
      </w:r>
      <w:r w:rsidR="00CD5E23">
        <w:rPr>
          <w:lang w:val="es-EC"/>
        </w:rPr>
        <w:instrText xml:space="preserve"> ADDIN ZOTERO_ITEM CSL_CITATION {"citationID":"H1yOsPn5","properties":{"formattedCitation":"(Saeed 2025)","plainCitation":"(Saeed 2025)","noteIndex":0},"citationItems":[{"id":170,"uris":["http://zotero.org/groups/6185736/items/RERFP5FZ"],"itemData":{"id":170,"type":"post-weblog","abstract":"Discover how PostgreSQL tuning improved Odoo CRM performance by 1000x, fixing slow queries, cutting load times, and boosting Odoo speed.","container-title":"Stormatics","language":"en-US","title":"The Odoo Performance Fix You’ve Been Looking For","URL":"https://stormatics.tech/blogs/odoo-crm-performance-fix","author":[{"family":"Saeed","given":"Omer"}],"accessed":{"date-parts":[["2025",9,19]]},"issued":{"date-parts":[["2025",6,24]]}}}],"schema":"https://github.com/citation-style-language/schema/raw/master/csl-citation.json"} </w:instrText>
      </w:r>
      <w:r w:rsidR="00CD5E23">
        <w:rPr>
          <w:lang w:val="es-EC"/>
        </w:rPr>
        <w:fldChar w:fldCharType="separate"/>
      </w:r>
      <w:r w:rsidR="0069315D" w:rsidRPr="0069315D">
        <w:t>(</w:t>
      </w:r>
      <w:proofErr w:type="spellStart"/>
      <w:r w:rsidR="0069315D" w:rsidRPr="0069315D">
        <w:t>Saeed</w:t>
      </w:r>
      <w:proofErr w:type="spellEnd"/>
      <w:r w:rsidR="0069315D" w:rsidRPr="0069315D">
        <w:t xml:space="preserve"> 2025)</w:t>
      </w:r>
      <w:r w:rsidR="00CD5E23">
        <w:rPr>
          <w:lang w:val="es-EC"/>
        </w:rPr>
        <w:fldChar w:fldCharType="end"/>
      </w:r>
      <w:r>
        <w:rPr>
          <w:lang w:val="es-EC"/>
        </w:rPr>
        <w:t>.</w:t>
      </w:r>
    </w:p>
    <w:p w14:paraId="508C74B0" w14:textId="2A1F1AC1" w:rsidR="00C430A4" w:rsidRPr="001C6D4B" w:rsidRDefault="001C6D4B" w:rsidP="001C6D4B">
      <w:pPr>
        <w:spacing w:before="240" w:after="240"/>
        <w:rPr>
          <w:lang w:val="es-EC"/>
        </w:rPr>
      </w:pPr>
      <w:r w:rsidRPr="001C6D4B">
        <w:rPr>
          <w:lang w:val="es-EC"/>
        </w:rPr>
        <w:t xml:space="preserve">En el ámbito de la digitalización de registros de botánica, la configuración técnica de </w:t>
      </w:r>
      <w:proofErr w:type="spellStart"/>
      <w:r w:rsidRPr="001C6D4B">
        <w:rPr>
          <w:lang w:val="es-EC"/>
        </w:rPr>
        <w:t>Odoo</w:t>
      </w:r>
      <w:proofErr w:type="spellEnd"/>
      <w:r w:rsidRPr="001C6D4B">
        <w:rPr>
          <w:lang w:val="es-EC"/>
        </w:rPr>
        <w:t xml:space="preserve">, junto con su ORM y PostgreSQL, adopta un enfoque específico: los modelos (clases desarrolladas en Python) simbolizan entidades botánicas como </w:t>
      </w:r>
      <w:r>
        <w:rPr>
          <w:lang w:val="es-EC"/>
        </w:rPr>
        <w:t>Familia</w:t>
      </w:r>
      <w:r w:rsidRPr="001C6D4B">
        <w:rPr>
          <w:lang w:val="es-EC"/>
        </w:rPr>
        <w:t xml:space="preserve">, Taxón, Colector, Imagen y Ubicación. Cada modelo establece campos (campos escalares, vínculos entre modelos) que reflejarán los elementos de los datos botánicos. </w:t>
      </w:r>
      <w:r w:rsidR="008C5123">
        <w:rPr>
          <w:lang w:val="es-EC"/>
        </w:rPr>
        <w:t>Según la documentación oficial de</w:t>
      </w:r>
      <w:r w:rsidR="008A710E">
        <w:rPr>
          <w:lang w:val="es-EC"/>
        </w:rPr>
        <w:t xml:space="preserve"> </w:t>
      </w:r>
      <w:proofErr w:type="spellStart"/>
      <w:r w:rsidR="008A710E">
        <w:rPr>
          <w:lang w:val="es-EC"/>
        </w:rPr>
        <w:t>Odoo</w:t>
      </w:r>
      <w:proofErr w:type="spellEnd"/>
      <w:r w:rsidR="008C5123">
        <w:rPr>
          <w:lang w:val="es-EC"/>
        </w:rPr>
        <w:t>, el</w:t>
      </w:r>
      <w:r w:rsidRPr="001C6D4B">
        <w:rPr>
          <w:lang w:val="es-EC"/>
        </w:rPr>
        <w:t xml:space="preserve"> ORM se ocupa de convertir esas definiciones en tablas y conexiones en PostgreSQL, asegurando que las consultas (búsqueda de especímenes por nombre, ubicación o colector) se lleven a cabo de manera eficaz y segura</w:t>
      </w:r>
      <w:r w:rsidR="008A710E">
        <w:rPr>
          <w:lang w:val="es-EC"/>
        </w:rPr>
        <w:t xml:space="preserve"> </w:t>
      </w:r>
      <w:r w:rsidR="008A710E">
        <w:rPr>
          <w:lang w:val="es-EC"/>
        </w:rPr>
        <w:fldChar w:fldCharType="begin"/>
      </w:r>
      <w:r w:rsidR="008A710E">
        <w:rPr>
          <w:lang w:val="es-EC"/>
        </w:rPr>
        <w:instrText xml:space="preserve"> ADDIN ZOTERO_ITEM CSL_CITATION {"citationID":"p6mYX1BV","properties":{"formattedCitation":"(Odoo 2023)","plainCitation":"(Odoo 2023)","noteIndex":0},"citationItems":[{"id":158,"uris":["http://zotero.org/groups/6185736/items/ZBJFCNIF"],"itemData":{"id":158,"type":"webpage","title":"Odoo Documentation — Odoo 17.0 documentation","URL":"https://www.odoo.com/documentation/17.0/","author":[{"literal":"Odoo"}],"accessed":{"date-parts":[["2025",9,19]]},"issued":{"date-parts":[["2023"]]}}}],"schema":"https://github.com/citation-style-language/schema/raw/master/csl-citation.json"} </w:instrText>
      </w:r>
      <w:r w:rsidR="008A710E">
        <w:rPr>
          <w:lang w:val="es-EC"/>
        </w:rPr>
        <w:fldChar w:fldCharType="separate"/>
      </w:r>
      <w:r w:rsidR="008A710E" w:rsidRPr="008A710E">
        <w:t>(</w:t>
      </w:r>
      <w:proofErr w:type="spellStart"/>
      <w:r w:rsidR="008A710E" w:rsidRPr="008A710E">
        <w:t>Odoo</w:t>
      </w:r>
      <w:proofErr w:type="spellEnd"/>
      <w:r w:rsidR="008A710E" w:rsidRPr="008A710E">
        <w:t xml:space="preserve"> 2023)</w:t>
      </w:r>
      <w:r w:rsidR="008A710E">
        <w:rPr>
          <w:lang w:val="es-EC"/>
        </w:rPr>
        <w:fldChar w:fldCharType="end"/>
      </w:r>
      <w:r w:rsidRPr="001C6D4B">
        <w:rPr>
          <w:lang w:val="es-EC"/>
        </w:rPr>
        <w:t>.</w:t>
      </w:r>
    </w:p>
    <w:p w14:paraId="52737EF3" w14:textId="315761FC" w:rsidR="000801D3" w:rsidRPr="0026690D" w:rsidRDefault="000801D3" w:rsidP="000801D3">
      <w:pPr>
        <w:pStyle w:val="Ttulo3"/>
        <w:rPr>
          <w:lang w:val="es-EC"/>
        </w:rPr>
      </w:pPr>
      <w:bookmarkStart w:id="36" w:name="_Toc211424969"/>
      <w:r>
        <w:rPr>
          <w:lang w:val="es-EC"/>
        </w:rPr>
        <w:t>Módulos personalizados y su Relevancia Académica</w:t>
      </w:r>
      <w:bookmarkEnd w:id="36"/>
    </w:p>
    <w:p w14:paraId="779FFF04" w14:textId="7153661B" w:rsidR="006C2E5D" w:rsidRDefault="006C2E5D" w:rsidP="0026690D">
      <w:pPr>
        <w:spacing w:before="240" w:after="240"/>
        <w:rPr>
          <w:lang w:val="es-EC"/>
        </w:rPr>
      </w:pPr>
      <w:r>
        <w:rPr>
          <w:lang w:val="es-EC"/>
        </w:rPr>
        <w:t xml:space="preserve">La posibilidad de crear módulos personalizados en </w:t>
      </w:r>
      <w:proofErr w:type="spellStart"/>
      <w:r>
        <w:rPr>
          <w:lang w:val="es-EC"/>
        </w:rPr>
        <w:t>Odoo</w:t>
      </w:r>
      <w:proofErr w:type="spellEnd"/>
      <w:r>
        <w:rPr>
          <w:lang w:val="es-EC"/>
        </w:rPr>
        <w:t xml:space="preserve"> permite la adaptación precisa a cada ámbito de aplicación especifico, como podría ser un herbario universitario. Se pueden desarrollar módulos que integren la recolección de metadatos específicos para herbarios (como etiquetas, colectores, fecha, ubicación, coordenadas), el manejo de imágenes de alta resolución, fotos de </w:t>
      </w:r>
      <w:r>
        <w:rPr>
          <w:lang w:val="es-EC"/>
        </w:rPr>
        <w:lastRenderedPageBreak/>
        <w:t xml:space="preserve">especímenes, interacción con estándares como Darwin Core o MIDS, elaboración de reportes científicos específicos, y flujo de trabajo para conservación o prestamos, </w:t>
      </w:r>
      <w:proofErr w:type="spellStart"/>
      <w:r>
        <w:rPr>
          <w:lang w:val="es-EC"/>
        </w:rPr>
        <w:t>etc</w:t>
      </w:r>
      <w:proofErr w:type="spellEnd"/>
      <w:r w:rsidR="00375E67">
        <w:rPr>
          <w:lang w:val="es-EC"/>
        </w:rPr>
        <w:t xml:space="preserve"> </w:t>
      </w:r>
      <w:r w:rsidR="00CD5E23">
        <w:rPr>
          <w:lang w:val="es-EC"/>
        </w:rPr>
        <w:fldChar w:fldCharType="begin"/>
      </w:r>
      <w:r w:rsidR="00CD5E23">
        <w:rPr>
          <w:lang w:val="es-EC"/>
        </w:rPr>
        <w:instrText xml:space="preserve"> ADDIN ZOTERO_ITEM CSL_CITATION {"citationID":"0AdZy6gI","properties":{"formattedCitation":"(Odoo 2023)","plainCitation":"(Odoo 2023)","noteIndex":0},"citationItems":[{"id":158,"uris":["http://zotero.org/groups/6185736/items/ZBJFCNIF"],"itemData":{"id":158,"type":"webpage","title":"Odoo Documentation — Odoo 17.0 documentation","URL":"https://www.odoo.com/documentation/17.0/","author":[{"literal":"Odoo"}],"accessed":{"date-parts":[["2025",9,19]]},"issued":{"date-parts":[["2023"]]}}}],"schema":"https://github.com/citation-style-language/schema/raw/master/csl-citation.json"} </w:instrText>
      </w:r>
      <w:r w:rsidR="00CD5E23">
        <w:rPr>
          <w:lang w:val="es-EC"/>
        </w:rPr>
        <w:fldChar w:fldCharType="separate"/>
      </w:r>
      <w:r w:rsidR="0069315D" w:rsidRPr="0069315D">
        <w:t>(</w:t>
      </w:r>
      <w:proofErr w:type="spellStart"/>
      <w:r w:rsidR="0069315D" w:rsidRPr="0069315D">
        <w:t>Odoo</w:t>
      </w:r>
      <w:proofErr w:type="spellEnd"/>
      <w:r w:rsidR="0069315D" w:rsidRPr="0069315D">
        <w:t xml:space="preserve"> 2023)</w:t>
      </w:r>
      <w:r w:rsidR="00CD5E23">
        <w:rPr>
          <w:lang w:val="es-EC"/>
        </w:rPr>
        <w:fldChar w:fldCharType="end"/>
      </w:r>
      <w:r>
        <w:rPr>
          <w:lang w:val="es-EC"/>
        </w:rPr>
        <w:t>.</w:t>
      </w:r>
    </w:p>
    <w:p w14:paraId="61E2A222" w14:textId="546C4DAE" w:rsidR="00914741" w:rsidRDefault="00375E67" w:rsidP="005539F2">
      <w:pPr>
        <w:spacing w:after="240"/>
        <w:rPr>
          <w:lang w:val="es-EC"/>
        </w:rPr>
      </w:pPr>
      <w:r w:rsidRPr="00375E67">
        <w:rPr>
          <w:lang w:val="es-EC"/>
        </w:rPr>
        <w:t xml:space="preserve">Un ejemplo específico académico es MEDDPOP: Una herramienta para pequeñas y medianas empresas en el ámbito de la salud que utiliza ODOO. En este caso, se implementó </w:t>
      </w:r>
      <w:proofErr w:type="spellStart"/>
      <w:r w:rsidRPr="00375E67">
        <w:rPr>
          <w:lang w:val="es-EC"/>
        </w:rPr>
        <w:t>Odoo</w:t>
      </w:r>
      <w:proofErr w:type="spellEnd"/>
      <w:r w:rsidRPr="00375E67">
        <w:rPr>
          <w:lang w:val="es-EC"/>
        </w:rPr>
        <w:t xml:space="preserve"> para optimizar las tareas administrativas y operativas en una clínica dedicada a la otorrinolaringología. Esto mostró una mejora en los tiempos de respuesta y en la eficacia operativa, lo que indica que </w:t>
      </w:r>
      <w:proofErr w:type="spellStart"/>
      <w:r w:rsidRPr="00375E67">
        <w:rPr>
          <w:lang w:val="es-EC"/>
        </w:rPr>
        <w:t>Odoo</w:t>
      </w:r>
      <w:proofErr w:type="spellEnd"/>
      <w:r w:rsidRPr="00375E67">
        <w:rPr>
          <w:lang w:val="es-EC"/>
        </w:rPr>
        <w:t xml:space="preserve"> resulta ser una opción viable y efectiva en contextos con requisitos específicos y análisis detallado </w:t>
      </w:r>
      <w:r w:rsidR="00CD5E23">
        <w:rPr>
          <w:lang w:val="es-EC"/>
        </w:rPr>
        <w:fldChar w:fldCharType="begin"/>
      </w:r>
      <w:r w:rsidR="00CD5E23">
        <w:rPr>
          <w:lang w:val="es-EC"/>
        </w:rPr>
        <w:instrText xml:space="preserve"> ADDIN ZOTERO_ITEM CSL_CITATION {"citationID":"Zd0GNtf8","properties":{"formattedCitation":"(Naranjo Sanchez y Oca\\uc0\\u241{}a Perez 2018)","plainCitation":"(Naranjo Sanchez y Ocaña Perez 2018)","noteIndex":0},"citationItems":[{"id":174,"uris":["http://zotero.org/groups/6185736/items/JDH44GQI"],"itemData":{"id":174,"type":"article-journal","abstract":"El presente artículo académico tiene como finalidad demostrar los principales beneficios del uso de un sistema automatizado en una PYME médica enfocada a la especialización de otorrinolaringología utilizando herramientas tecnológicas de software libre y código abierto. Utilizando un enfoque de optimización de procesos se desarrollan los componentes que nos permiten evidenciar la mejora administrativa y operativa en dicha PYME. Se describe la arquitectura tecnológica utilizada en base a las necesidades de esta pequeña y mediana empresa, se describe la metodología de investigación usada en el relevamiento de información, se aplica una encuesta, se crea una matriz de indicadores por cada actividad de los procesos relevantes para evidenciar la mejora obtenida de forma cualitativa y cuantitativa. Los resultados obtenidos exponen una comparativa de productividad en base al tiempo del manejo de las actividades manuales realizadas por el médico y el auxiliar utilizando el sistema implementado donde se aprecia una notable ventaja después del uso de esta herramienta, con ello se logra evidenciar que las TICs permiten automatizar procesos y ayudar en la mejora organizativa de las PYMEs.","container-title":"Innova Research Journal","DOI":"10.33890/innova.v3.n8.1.2018.809","ISSN":"2477-9024","issue":"3","source":"Universidad Politécnica Salesiana","title":"Meddpop: Una Aplicación para Pymes del Sector Salud Basada en Odoo","title-short":"Meddpop","URL":"https://revistas.uide.edu.ec/index.php/innova/article/view/809","volume":"3","author":[{"family":"Naranjo Sanchez","given":"Bertha Alice"},{"family":"Ocaña Perez","given":"Jonathan Paul"}],"accessed":{"date-parts":[["2025",9,19]]},"issued":{"date-parts":[["2018",9,1]]}}}],"schema":"https://github.com/citation-style-language/schema/raw/master/csl-citation.json"} </w:instrText>
      </w:r>
      <w:r w:rsidR="00CD5E23">
        <w:rPr>
          <w:lang w:val="es-EC"/>
        </w:rPr>
        <w:fldChar w:fldCharType="separate"/>
      </w:r>
      <w:r w:rsidR="0069315D" w:rsidRPr="0069315D">
        <w:t xml:space="preserve">(Naranjo </w:t>
      </w:r>
      <w:proofErr w:type="spellStart"/>
      <w:r w:rsidR="0069315D" w:rsidRPr="0069315D">
        <w:t>Sanchez</w:t>
      </w:r>
      <w:proofErr w:type="spellEnd"/>
      <w:r w:rsidR="0069315D" w:rsidRPr="0069315D">
        <w:t xml:space="preserve"> y Ocaña </w:t>
      </w:r>
      <w:proofErr w:type="spellStart"/>
      <w:r w:rsidR="0069315D" w:rsidRPr="0069315D">
        <w:t>Perez</w:t>
      </w:r>
      <w:proofErr w:type="spellEnd"/>
      <w:r w:rsidR="0069315D" w:rsidRPr="0069315D">
        <w:t xml:space="preserve"> 2018)</w:t>
      </w:r>
      <w:r w:rsidR="00CD5E23">
        <w:rPr>
          <w:lang w:val="es-EC"/>
        </w:rPr>
        <w:fldChar w:fldCharType="end"/>
      </w:r>
      <w:r w:rsidR="00CD5E23">
        <w:rPr>
          <w:lang w:val="es-EC"/>
        </w:rPr>
        <w:t>.</w:t>
      </w:r>
    </w:p>
    <w:p w14:paraId="5C7D2AFD" w14:textId="463C74EF" w:rsidR="0071146C" w:rsidRPr="0071146C" w:rsidRDefault="0071146C" w:rsidP="0071146C">
      <w:pPr>
        <w:pStyle w:val="Ttulo2"/>
        <w:spacing w:after="240"/>
        <w:rPr>
          <w:lang w:val="es-EC"/>
        </w:rPr>
      </w:pPr>
      <w:bookmarkStart w:id="37" w:name="_Toc211424970"/>
      <w:r>
        <w:rPr>
          <w:lang w:val="es-EC"/>
        </w:rPr>
        <w:t>Metodología SCRUM para el desarrollo de aplicaciones web</w:t>
      </w:r>
      <w:bookmarkEnd w:id="37"/>
    </w:p>
    <w:p w14:paraId="6AD7C0C2" w14:textId="6AC59289" w:rsidR="0071146C" w:rsidRDefault="0071146C" w:rsidP="0071146C">
      <w:pPr>
        <w:pStyle w:val="Ttulo3"/>
        <w:spacing w:after="240"/>
        <w:rPr>
          <w:lang w:val="es-EC"/>
        </w:rPr>
      </w:pPr>
      <w:bookmarkStart w:id="38" w:name="_Toc211424971"/>
      <w:r>
        <w:rPr>
          <w:lang w:val="es-EC"/>
        </w:rPr>
        <w:t>Principios fundamentales de SCRUM</w:t>
      </w:r>
      <w:bookmarkEnd w:id="38"/>
    </w:p>
    <w:p w14:paraId="45B549D8" w14:textId="31B2E808" w:rsidR="0071146C" w:rsidRPr="0071146C" w:rsidRDefault="0071146C" w:rsidP="0071146C">
      <w:pPr>
        <w:spacing w:after="240"/>
        <w:rPr>
          <w:lang w:val="es-EC"/>
        </w:rPr>
      </w:pPr>
      <w:r w:rsidRPr="0071146C">
        <w:rPr>
          <w:lang w:val="es-EC"/>
        </w:rPr>
        <w:t>Para asegurar un desarrollo efectivo, flexible y alineado con los requisitos del proyecto del programa de herbarios, se ha optado por la metodología Scrum, un marco ágil muy reconocible en la ingeniería de software por su efectividad en la gestión de proyectos complejos y en evolución continua. Scrum se distingue por su método iterativo y progresivo, lo que posibilita la entrega constante de valor y la adaptación del producto a las necesidades cambiantes de los usuarios y del contexto científico</w:t>
      </w:r>
      <w:r w:rsidR="00882D5E">
        <w:rPr>
          <w:lang w:val="es-EC"/>
        </w:rPr>
        <w:t xml:space="preserve"> </w:t>
      </w:r>
      <w:r w:rsidR="00882D5E">
        <w:rPr>
          <w:lang w:val="es-EC"/>
        </w:rPr>
        <w:fldChar w:fldCharType="begin"/>
      </w:r>
      <w:r w:rsidR="00882D5E">
        <w:rPr>
          <w:lang w:val="es-EC"/>
        </w:rPr>
        <w:instrText xml:space="preserve"> ADDIN ZOTERO_ITEM CSL_CITATION {"citationID":"skubMxmQ","properties":{"formattedCitation":"(Scrum.org 2025)","plainCitation":"(Scrum.org 2025)","noteIndex":0},"citationItems":[{"id":225,"uris":["http://zotero.org/groups/6185736/items/XBICILHE"],"itemData":{"id":225,"type":"webpage","abstract":"If you are just getting started, think of Scrum as a way to get work done as a team in small pieces at a time, with continuous experimentation and feedback loops along the way to learn and improve as you go. Scrum helps people and teams deliver value incrementally in a collaborative way. As an agile framework, Scrum provides just enough structure for people and teams to integrate into how they work, while adding the right practices to optimize for their specific needs. You may be thinking, that sounds great! But, how do I get started?","language":"en","title":"What is Scrum? | Scrum.org","title-short":"What is Scrum?","URL":"https://www.scrum.org/resources/what-scrum-module","author":[{"literal":"Scrum.org"}],"accessed":{"date-parts":[["2025",10,8]]},"issued":{"date-parts":[["2025"]]}}}],"schema":"https://github.com/citation-style-language/schema/raw/master/csl-citation.json"} </w:instrText>
      </w:r>
      <w:r w:rsidR="00882D5E">
        <w:rPr>
          <w:lang w:val="es-EC"/>
        </w:rPr>
        <w:fldChar w:fldCharType="separate"/>
      </w:r>
      <w:r w:rsidR="0069315D" w:rsidRPr="0069315D">
        <w:t>(Scrum.org 2025)</w:t>
      </w:r>
      <w:r w:rsidR="00882D5E">
        <w:rPr>
          <w:lang w:val="es-EC"/>
        </w:rPr>
        <w:fldChar w:fldCharType="end"/>
      </w:r>
      <w:r w:rsidRPr="0071146C">
        <w:rPr>
          <w:lang w:val="es-EC"/>
        </w:rPr>
        <w:t>.</w:t>
      </w:r>
    </w:p>
    <w:p w14:paraId="67F98739" w14:textId="08BCEDB7" w:rsidR="0071146C" w:rsidRDefault="0071146C" w:rsidP="0071146C">
      <w:pPr>
        <w:spacing w:after="240"/>
        <w:rPr>
          <w:lang w:val="es-EC"/>
        </w:rPr>
      </w:pPr>
      <w:r w:rsidRPr="0071146C">
        <w:rPr>
          <w:lang w:val="es-EC"/>
        </w:rPr>
        <w:t>La selección de Scrum no se ha hecho al azar: en los proyectos de investigación científica, como el diseño de un programa para gestionar herbarios, es esencial mantener la trazabilidad de la información, asegurar la calidad del software y permitir que la aplicación crezca en función de las demandas. Scrum brinda estas ventajas al posibilitar un control exhaustivo del avance, una retroalimentación constante y un entorno en el que se pueden hacer ajustes de forma rápida y fundamentada.</w:t>
      </w:r>
    </w:p>
    <w:p w14:paraId="4E5342F6" w14:textId="3C23B937" w:rsidR="0071146C" w:rsidRPr="0071146C" w:rsidRDefault="0071146C" w:rsidP="0071146C">
      <w:pPr>
        <w:spacing w:after="240"/>
        <w:rPr>
          <w:lang w:val="es-EC"/>
        </w:rPr>
      </w:pPr>
      <w:r w:rsidRPr="0071146C">
        <w:rPr>
          <w:lang w:val="es-EC"/>
        </w:rPr>
        <w:t>Scrum se fundamenta en tres pilares clave: claridad, revisión y ajuste. Estos conceptos permiten que todos los miembros del proyecto tengan una perspectiva clara y común sobre el estado del desarrollo, los desafíos presentes y las posibilidades de mejora. La claridad asegura que las decisiones se realicen basándose en información precisa, la revisión ayuda a identificar problemas en etapas tempranas, y el ajuste garantiza que tanto los procesos como el producto se desarrollen de manera coherente y eficiente</w:t>
      </w:r>
      <w:r w:rsidR="00882D5E">
        <w:rPr>
          <w:lang w:val="es-EC"/>
        </w:rPr>
        <w:t xml:space="preserve"> </w:t>
      </w:r>
      <w:r w:rsidR="00882D5E">
        <w:rPr>
          <w:lang w:val="es-EC"/>
        </w:rPr>
        <w:fldChar w:fldCharType="begin"/>
      </w:r>
      <w:r w:rsidR="00882D5E">
        <w:rPr>
          <w:lang w:val="es-EC"/>
        </w:rPr>
        <w:instrText xml:space="preserve"> ADDIN ZOTERO_ITEM CSL_CITATION {"citationID":"ZXUY0EAx","properties":{"formattedCitation":"(Schwaber y Sutherland 2020)","plainCitation":"(Schwaber y Sutherland 2020)","noteIndex":0},"citationItems":[{"id":224,"uris":["http://zotero.org/groups/6185736/items/M94K36IH"],"itemData":{"id":224,"type":"document","title":"The Scrum Guide: The Definitive Guide to Scrum: The Rules of the Game","URL":"https://scrumguides.org/docs/scrumguide/v2020/2020-Scrum-Guide-Spanish-European.pdf","author":[{"family":"Schwaber","given":"Ken"},{"family":"Sutherland","given":"Jeff"}],"issued":{"date-parts":[["2020"]]}}}],"schema":"https://github.com/citation-style-language/schema/raw/master/csl-citation.json"} </w:instrText>
      </w:r>
      <w:r w:rsidR="00882D5E">
        <w:rPr>
          <w:lang w:val="es-EC"/>
        </w:rPr>
        <w:fldChar w:fldCharType="separate"/>
      </w:r>
      <w:r w:rsidR="0069315D" w:rsidRPr="0069315D">
        <w:t>(</w:t>
      </w:r>
      <w:proofErr w:type="spellStart"/>
      <w:r w:rsidR="0069315D" w:rsidRPr="0069315D">
        <w:t>Schwaber</w:t>
      </w:r>
      <w:proofErr w:type="spellEnd"/>
      <w:r w:rsidR="0069315D" w:rsidRPr="0069315D">
        <w:t xml:space="preserve"> y Sutherland 2020)</w:t>
      </w:r>
      <w:r w:rsidR="00882D5E">
        <w:rPr>
          <w:lang w:val="es-EC"/>
        </w:rPr>
        <w:fldChar w:fldCharType="end"/>
      </w:r>
      <w:r w:rsidRPr="0071146C">
        <w:rPr>
          <w:lang w:val="es-EC"/>
        </w:rPr>
        <w:t>.</w:t>
      </w:r>
    </w:p>
    <w:p w14:paraId="0FFCE41E" w14:textId="1AD384DC" w:rsidR="0071146C" w:rsidRDefault="0071146C" w:rsidP="00463472">
      <w:pPr>
        <w:pStyle w:val="Ttulo3"/>
        <w:spacing w:after="240"/>
        <w:rPr>
          <w:lang w:val="es-EC"/>
        </w:rPr>
      </w:pPr>
      <w:bookmarkStart w:id="39" w:name="_Toc211424972"/>
      <w:r>
        <w:rPr>
          <w:lang w:val="es-EC"/>
        </w:rPr>
        <w:t>Componentes claves de SCRUM</w:t>
      </w:r>
      <w:bookmarkEnd w:id="39"/>
    </w:p>
    <w:p w14:paraId="08ED0528" w14:textId="7E0A08CD" w:rsidR="00463472" w:rsidRPr="00463472" w:rsidRDefault="00882D5E" w:rsidP="00463472">
      <w:pPr>
        <w:spacing w:after="240"/>
        <w:rPr>
          <w:lang w:val="es-EC"/>
        </w:rPr>
      </w:pPr>
      <w:r>
        <w:rPr>
          <w:lang w:val="es-EC"/>
        </w:rPr>
        <w:t xml:space="preserve">Como argumenta </w:t>
      </w:r>
      <w:r>
        <w:rPr>
          <w:lang w:val="es-EC"/>
        </w:rPr>
        <w:fldChar w:fldCharType="begin"/>
      </w:r>
      <w:r w:rsidR="002C0AA2">
        <w:rPr>
          <w:lang w:val="es-EC"/>
        </w:rPr>
        <w:instrText xml:space="preserve"> ADDIN ZOTERO_ITEM CSL_CITATION {"citationID":"dFcVXpbb","properties":{"formattedCitation":"(Schwaber y Sutherland 2020)","plainCitation":"(Schwaber y Sutherland 2020)","dontUpdate":true,"noteIndex":0},"citationItems":[{"id":224,"uris":["http://zotero.org/groups/6185736/items/M94K36IH"],"itemData":{"id":224,"type":"document","title":"The Scrum Guide: The Definitive Guide to Scrum: The Rules of the Game","URL":"https://scrumguides.org/docs/scrumguide/v2020/2020-Scrum-Guide-Spanish-European.pdf","author":[{"family":"Schwaber","given":"Ken"},{"family":"Sutherland","given":"Jeff"}],"issued":{"date-parts":[["2020"]]}}}],"schema":"https://github.com/citation-style-language/schema/raw/master/csl-citation.json"} </w:instrText>
      </w:r>
      <w:r>
        <w:rPr>
          <w:lang w:val="es-EC"/>
        </w:rPr>
        <w:fldChar w:fldCharType="separate"/>
      </w:r>
      <w:proofErr w:type="spellStart"/>
      <w:r w:rsidRPr="00882D5E">
        <w:t>Schwaber</w:t>
      </w:r>
      <w:proofErr w:type="spellEnd"/>
      <w:r w:rsidRPr="00882D5E">
        <w:t xml:space="preserve"> y Sutherland </w:t>
      </w:r>
      <w:r>
        <w:t>(</w:t>
      </w:r>
      <w:r w:rsidRPr="00882D5E">
        <w:t>2020)</w:t>
      </w:r>
      <w:r>
        <w:rPr>
          <w:lang w:val="es-EC"/>
        </w:rPr>
        <w:fldChar w:fldCharType="end"/>
      </w:r>
      <w:r>
        <w:rPr>
          <w:lang w:val="es-EC"/>
        </w:rPr>
        <w:t xml:space="preserve">, </w:t>
      </w:r>
      <w:r w:rsidR="00463472" w:rsidRPr="00463472">
        <w:rPr>
          <w:lang w:val="es-EC"/>
        </w:rPr>
        <w:t>Scrum se organiza a través de roles, artefactos y eventos, cada uno de ellos diseñado para estructurar el trabajo y maximizar la eficiencia:</w:t>
      </w:r>
    </w:p>
    <w:p w14:paraId="705E5D49" w14:textId="536B7EFB" w:rsidR="00463472" w:rsidRPr="001D0F6B" w:rsidRDefault="00463472" w:rsidP="001D0F6B">
      <w:pPr>
        <w:pStyle w:val="Prrafodelista"/>
        <w:numPr>
          <w:ilvl w:val="0"/>
          <w:numId w:val="42"/>
        </w:numPr>
        <w:spacing w:after="240" w:line="360" w:lineRule="auto"/>
        <w:rPr>
          <w:rFonts w:ascii="Times New Roman" w:hAnsi="Times New Roman" w:cs="Times New Roman"/>
          <w:b/>
          <w:bCs/>
        </w:rPr>
      </w:pPr>
      <w:r w:rsidRPr="001D0F6B">
        <w:rPr>
          <w:rFonts w:ascii="Times New Roman" w:hAnsi="Times New Roman" w:cs="Times New Roman"/>
          <w:b/>
          <w:bCs/>
        </w:rPr>
        <w:lastRenderedPageBreak/>
        <w:t>Roles:</w:t>
      </w:r>
    </w:p>
    <w:p w14:paraId="45973E45" w14:textId="3DD5F02B" w:rsidR="00463472" w:rsidRPr="00463472" w:rsidRDefault="00463472" w:rsidP="00463472">
      <w:pPr>
        <w:pStyle w:val="Prrafodelista"/>
        <w:numPr>
          <w:ilvl w:val="1"/>
          <w:numId w:val="42"/>
        </w:numPr>
        <w:spacing w:after="240" w:line="360" w:lineRule="auto"/>
        <w:rPr>
          <w:rFonts w:ascii="Times New Roman" w:hAnsi="Times New Roman" w:cs="Times New Roman"/>
        </w:rPr>
      </w:pPr>
      <w:proofErr w:type="spellStart"/>
      <w:r w:rsidRPr="001D0F6B">
        <w:rPr>
          <w:rFonts w:ascii="Times New Roman" w:hAnsi="Times New Roman" w:cs="Times New Roman"/>
          <w:b/>
          <w:bCs/>
        </w:rPr>
        <w:t>Product</w:t>
      </w:r>
      <w:proofErr w:type="spellEnd"/>
      <w:r w:rsidRPr="001D0F6B">
        <w:rPr>
          <w:rFonts w:ascii="Times New Roman" w:hAnsi="Times New Roman" w:cs="Times New Roman"/>
          <w:b/>
          <w:bCs/>
        </w:rPr>
        <w:t xml:space="preserve"> </w:t>
      </w:r>
      <w:proofErr w:type="spellStart"/>
      <w:r w:rsidRPr="001D0F6B">
        <w:rPr>
          <w:rFonts w:ascii="Times New Roman" w:hAnsi="Times New Roman" w:cs="Times New Roman"/>
          <w:b/>
          <w:bCs/>
        </w:rPr>
        <w:t>Owner</w:t>
      </w:r>
      <w:proofErr w:type="spellEnd"/>
      <w:r w:rsidRPr="001D0F6B">
        <w:rPr>
          <w:rFonts w:ascii="Times New Roman" w:hAnsi="Times New Roman" w:cs="Times New Roman"/>
          <w:b/>
          <w:bCs/>
        </w:rPr>
        <w:t>:</w:t>
      </w:r>
      <w:r w:rsidRPr="00463472">
        <w:rPr>
          <w:rFonts w:ascii="Times New Roman" w:hAnsi="Times New Roman" w:cs="Times New Roman"/>
        </w:rPr>
        <w:t xml:space="preserve"> Responsable de definir qué se necesita construir y priorizar los requisitos, asegurando que el equipo trabaje siempre en aquello que aporta más valor.</w:t>
      </w:r>
    </w:p>
    <w:p w14:paraId="739AA46E" w14:textId="2C1BB405" w:rsidR="00463472" w:rsidRPr="00463472" w:rsidRDefault="00463472" w:rsidP="00463472">
      <w:pPr>
        <w:pStyle w:val="Prrafodelista"/>
        <w:numPr>
          <w:ilvl w:val="1"/>
          <w:numId w:val="42"/>
        </w:numPr>
        <w:spacing w:after="240" w:line="360" w:lineRule="auto"/>
        <w:rPr>
          <w:rFonts w:ascii="Times New Roman" w:hAnsi="Times New Roman" w:cs="Times New Roman"/>
        </w:rPr>
      </w:pPr>
      <w:r w:rsidRPr="001D0F6B">
        <w:rPr>
          <w:rFonts w:ascii="Times New Roman" w:hAnsi="Times New Roman" w:cs="Times New Roman"/>
          <w:b/>
          <w:bCs/>
        </w:rPr>
        <w:t xml:space="preserve">Scrum </w:t>
      </w:r>
      <w:proofErr w:type="gramStart"/>
      <w:r w:rsidRPr="001D0F6B">
        <w:rPr>
          <w:rFonts w:ascii="Times New Roman" w:hAnsi="Times New Roman" w:cs="Times New Roman"/>
          <w:b/>
          <w:bCs/>
        </w:rPr>
        <w:t>Master</w:t>
      </w:r>
      <w:proofErr w:type="gramEnd"/>
      <w:r w:rsidRPr="001D0F6B">
        <w:rPr>
          <w:rFonts w:ascii="Times New Roman" w:hAnsi="Times New Roman" w:cs="Times New Roman"/>
          <w:b/>
          <w:bCs/>
        </w:rPr>
        <w:t>:</w:t>
      </w:r>
      <w:r w:rsidRPr="00463472">
        <w:rPr>
          <w:rFonts w:ascii="Times New Roman" w:hAnsi="Times New Roman" w:cs="Times New Roman"/>
        </w:rPr>
        <w:t xml:space="preserve"> Actúa como facilitador y mentor, eliminando obstáculos y asegurando que se sigan las prácticas de Scrum de manera correcta.</w:t>
      </w:r>
    </w:p>
    <w:p w14:paraId="213FA68A" w14:textId="6E32C0CF" w:rsidR="00463472" w:rsidRPr="00463472" w:rsidRDefault="00463472" w:rsidP="00463472">
      <w:pPr>
        <w:pStyle w:val="Prrafodelista"/>
        <w:numPr>
          <w:ilvl w:val="1"/>
          <w:numId w:val="42"/>
        </w:numPr>
        <w:spacing w:after="240" w:line="360" w:lineRule="auto"/>
        <w:rPr>
          <w:rFonts w:ascii="Times New Roman" w:hAnsi="Times New Roman" w:cs="Times New Roman"/>
        </w:rPr>
      </w:pPr>
      <w:proofErr w:type="spellStart"/>
      <w:r w:rsidRPr="001D0F6B">
        <w:rPr>
          <w:rFonts w:ascii="Times New Roman" w:hAnsi="Times New Roman" w:cs="Times New Roman"/>
          <w:b/>
          <w:bCs/>
        </w:rPr>
        <w:t>Development</w:t>
      </w:r>
      <w:proofErr w:type="spellEnd"/>
      <w:r w:rsidRPr="001D0F6B">
        <w:rPr>
          <w:rFonts w:ascii="Times New Roman" w:hAnsi="Times New Roman" w:cs="Times New Roman"/>
          <w:b/>
          <w:bCs/>
        </w:rPr>
        <w:t xml:space="preserve"> </w:t>
      </w:r>
      <w:proofErr w:type="spellStart"/>
      <w:r w:rsidRPr="001D0F6B">
        <w:rPr>
          <w:rFonts w:ascii="Times New Roman" w:hAnsi="Times New Roman" w:cs="Times New Roman"/>
          <w:b/>
          <w:bCs/>
        </w:rPr>
        <w:t>Team</w:t>
      </w:r>
      <w:proofErr w:type="spellEnd"/>
      <w:r w:rsidRPr="001D0F6B">
        <w:rPr>
          <w:rFonts w:ascii="Times New Roman" w:hAnsi="Times New Roman" w:cs="Times New Roman"/>
          <w:b/>
          <w:bCs/>
        </w:rPr>
        <w:t>:</w:t>
      </w:r>
      <w:r w:rsidRPr="00463472">
        <w:rPr>
          <w:rFonts w:ascii="Times New Roman" w:hAnsi="Times New Roman" w:cs="Times New Roman"/>
        </w:rPr>
        <w:t xml:space="preserve"> Equipo multidisciplinario y autoorganizado encargado de transformar los requerimientos en funcionalidades operativas, trabajando de manera colaborativa y autónoma.</w:t>
      </w:r>
    </w:p>
    <w:p w14:paraId="61C97073" w14:textId="225D3E7B" w:rsidR="00463472" w:rsidRPr="001D0F6B" w:rsidRDefault="00463472" w:rsidP="001D0F6B">
      <w:pPr>
        <w:pStyle w:val="Prrafodelista"/>
        <w:numPr>
          <w:ilvl w:val="0"/>
          <w:numId w:val="42"/>
        </w:numPr>
        <w:spacing w:after="240" w:line="360" w:lineRule="auto"/>
        <w:rPr>
          <w:rFonts w:ascii="Times New Roman" w:hAnsi="Times New Roman" w:cs="Times New Roman"/>
          <w:b/>
          <w:bCs/>
        </w:rPr>
      </w:pPr>
      <w:r w:rsidRPr="001D0F6B">
        <w:rPr>
          <w:rFonts w:ascii="Times New Roman" w:hAnsi="Times New Roman" w:cs="Times New Roman"/>
          <w:b/>
          <w:bCs/>
        </w:rPr>
        <w:t>Artefactos:</w:t>
      </w:r>
    </w:p>
    <w:p w14:paraId="7B56AC93" w14:textId="5CD63FDF" w:rsidR="00463472" w:rsidRPr="00463472" w:rsidRDefault="00463472" w:rsidP="00463472">
      <w:pPr>
        <w:pStyle w:val="Prrafodelista"/>
        <w:numPr>
          <w:ilvl w:val="1"/>
          <w:numId w:val="42"/>
        </w:numPr>
        <w:spacing w:after="240" w:line="360" w:lineRule="auto"/>
        <w:rPr>
          <w:rFonts w:ascii="Times New Roman" w:hAnsi="Times New Roman" w:cs="Times New Roman"/>
        </w:rPr>
      </w:pPr>
      <w:proofErr w:type="spellStart"/>
      <w:r w:rsidRPr="001D0F6B">
        <w:rPr>
          <w:rFonts w:ascii="Times New Roman" w:hAnsi="Times New Roman" w:cs="Times New Roman"/>
          <w:b/>
          <w:bCs/>
        </w:rPr>
        <w:t>Product</w:t>
      </w:r>
      <w:proofErr w:type="spellEnd"/>
      <w:r w:rsidRPr="001D0F6B">
        <w:rPr>
          <w:rFonts w:ascii="Times New Roman" w:hAnsi="Times New Roman" w:cs="Times New Roman"/>
          <w:b/>
          <w:bCs/>
        </w:rPr>
        <w:t xml:space="preserve"> Backlog:</w:t>
      </w:r>
      <w:r w:rsidRPr="00463472">
        <w:rPr>
          <w:rFonts w:ascii="Times New Roman" w:hAnsi="Times New Roman" w:cs="Times New Roman"/>
        </w:rPr>
        <w:t xml:space="preserve"> Lista dinámica y priorizada de todos los requisitos y mejoras posibles, que se va refinando y adaptando a medida que avanza el proyecto.</w:t>
      </w:r>
    </w:p>
    <w:p w14:paraId="5271FD29" w14:textId="0C315D55" w:rsidR="00463472" w:rsidRPr="00463472" w:rsidRDefault="00463472" w:rsidP="00463472">
      <w:pPr>
        <w:pStyle w:val="Prrafodelista"/>
        <w:numPr>
          <w:ilvl w:val="1"/>
          <w:numId w:val="42"/>
        </w:numPr>
        <w:spacing w:after="240" w:line="360" w:lineRule="auto"/>
        <w:rPr>
          <w:rFonts w:ascii="Times New Roman" w:hAnsi="Times New Roman" w:cs="Times New Roman"/>
        </w:rPr>
      </w:pPr>
      <w:r w:rsidRPr="001D0F6B">
        <w:rPr>
          <w:rFonts w:ascii="Times New Roman" w:hAnsi="Times New Roman" w:cs="Times New Roman"/>
          <w:b/>
          <w:bCs/>
        </w:rPr>
        <w:t>Sprint Backlog:</w:t>
      </w:r>
      <w:r w:rsidRPr="00463472">
        <w:rPr>
          <w:rFonts w:ascii="Times New Roman" w:hAnsi="Times New Roman" w:cs="Times New Roman"/>
        </w:rPr>
        <w:t xml:space="preserve"> Conjunto de tareas seleccionadas para un Sprint específico, que el equipo se compromete a cumplir.</w:t>
      </w:r>
    </w:p>
    <w:p w14:paraId="69EEFEC0" w14:textId="516E3699" w:rsidR="00463472" w:rsidRPr="00463472" w:rsidRDefault="00463472" w:rsidP="00463472">
      <w:pPr>
        <w:pStyle w:val="Prrafodelista"/>
        <w:numPr>
          <w:ilvl w:val="1"/>
          <w:numId w:val="42"/>
        </w:numPr>
        <w:spacing w:after="240" w:line="360" w:lineRule="auto"/>
        <w:rPr>
          <w:rFonts w:ascii="Times New Roman" w:hAnsi="Times New Roman" w:cs="Times New Roman"/>
        </w:rPr>
      </w:pPr>
      <w:r w:rsidRPr="001D0F6B">
        <w:rPr>
          <w:rFonts w:ascii="Times New Roman" w:hAnsi="Times New Roman" w:cs="Times New Roman"/>
          <w:b/>
          <w:bCs/>
        </w:rPr>
        <w:t>Incremento:</w:t>
      </w:r>
      <w:r w:rsidRPr="00463472">
        <w:rPr>
          <w:rFonts w:ascii="Times New Roman" w:hAnsi="Times New Roman" w:cs="Times New Roman"/>
        </w:rPr>
        <w:t xml:space="preserve"> Resultado tangible y funcional del trabajo realizado durante el Sprint, siempre en condiciones de ser probado, validado y entregado.</w:t>
      </w:r>
    </w:p>
    <w:p w14:paraId="49ED4229" w14:textId="27ED3099" w:rsidR="00463472" w:rsidRPr="001D0F6B" w:rsidRDefault="00463472" w:rsidP="001D0F6B">
      <w:pPr>
        <w:pStyle w:val="Prrafodelista"/>
        <w:numPr>
          <w:ilvl w:val="0"/>
          <w:numId w:val="43"/>
        </w:numPr>
        <w:spacing w:after="240" w:line="360" w:lineRule="auto"/>
        <w:rPr>
          <w:rFonts w:ascii="Times New Roman" w:hAnsi="Times New Roman" w:cs="Times New Roman"/>
          <w:b/>
          <w:bCs/>
        </w:rPr>
      </w:pPr>
      <w:r w:rsidRPr="001D0F6B">
        <w:rPr>
          <w:rFonts w:ascii="Times New Roman" w:hAnsi="Times New Roman" w:cs="Times New Roman"/>
          <w:b/>
          <w:bCs/>
        </w:rPr>
        <w:t>Eventos:</w:t>
      </w:r>
    </w:p>
    <w:p w14:paraId="375883DD" w14:textId="1A28BD27" w:rsidR="00463472" w:rsidRPr="00463472" w:rsidRDefault="00463472" w:rsidP="00463472">
      <w:pPr>
        <w:pStyle w:val="Prrafodelista"/>
        <w:numPr>
          <w:ilvl w:val="1"/>
          <w:numId w:val="44"/>
        </w:numPr>
        <w:spacing w:after="240" w:line="360" w:lineRule="auto"/>
        <w:rPr>
          <w:rFonts w:ascii="Times New Roman" w:hAnsi="Times New Roman" w:cs="Times New Roman"/>
        </w:rPr>
      </w:pPr>
      <w:r w:rsidRPr="001D0F6B">
        <w:rPr>
          <w:rFonts w:ascii="Times New Roman" w:hAnsi="Times New Roman" w:cs="Times New Roman"/>
          <w:b/>
          <w:bCs/>
        </w:rPr>
        <w:t>Sprint:</w:t>
      </w:r>
      <w:r w:rsidRPr="00463472">
        <w:rPr>
          <w:rFonts w:ascii="Times New Roman" w:hAnsi="Times New Roman" w:cs="Times New Roman"/>
        </w:rPr>
        <w:t xml:space="preserve"> Ciclo de trabajo de duración fija, generalmente de 2 a 4 semanas, en el cual se desarrollan funcionalidades completas y probadas.</w:t>
      </w:r>
    </w:p>
    <w:p w14:paraId="577FD3A9" w14:textId="2C5D80F3" w:rsidR="00463472" w:rsidRPr="00463472" w:rsidRDefault="00463472" w:rsidP="00463472">
      <w:pPr>
        <w:pStyle w:val="Prrafodelista"/>
        <w:numPr>
          <w:ilvl w:val="1"/>
          <w:numId w:val="44"/>
        </w:numPr>
        <w:spacing w:after="240" w:line="360" w:lineRule="auto"/>
        <w:rPr>
          <w:rFonts w:ascii="Times New Roman" w:hAnsi="Times New Roman" w:cs="Times New Roman"/>
        </w:rPr>
      </w:pPr>
      <w:r w:rsidRPr="001D0F6B">
        <w:rPr>
          <w:rFonts w:ascii="Times New Roman" w:hAnsi="Times New Roman" w:cs="Times New Roman"/>
          <w:b/>
          <w:bCs/>
        </w:rPr>
        <w:t xml:space="preserve">Sprint </w:t>
      </w:r>
      <w:proofErr w:type="spellStart"/>
      <w:r w:rsidRPr="001D0F6B">
        <w:rPr>
          <w:rFonts w:ascii="Times New Roman" w:hAnsi="Times New Roman" w:cs="Times New Roman"/>
          <w:b/>
          <w:bCs/>
        </w:rPr>
        <w:t>Planning</w:t>
      </w:r>
      <w:proofErr w:type="spellEnd"/>
      <w:r w:rsidRPr="001D0F6B">
        <w:rPr>
          <w:rFonts w:ascii="Times New Roman" w:hAnsi="Times New Roman" w:cs="Times New Roman"/>
          <w:b/>
          <w:bCs/>
        </w:rPr>
        <w:t>:</w:t>
      </w:r>
      <w:r w:rsidRPr="00463472">
        <w:rPr>
          <w:rFonts w:ascii="Times New Roman" w:hAnsi="Times New Roman" w:cs="Times New Roman"/>
        </w:rPr>
        <w:t xml:space="preserve"> Reunión inicial para definir objetivos, planificar tareas y asegurar que todos comprendan el alcance del Sprint.</w:t>
      </w:r>
    </w:p>
    <w:p w14:paraId="2083E1F5" w14:textId="58AE28BB" w:rsidR="00463472" w:rsidRPr="00463472" w:rsidRDefault="00463472" w:rsidP="00463472">
      <w:pPr>
        <w:pStyle w:val="Prrafodelista"/>
        <w:numPr>
          <w:ilvl w:val="1"/>
          <w:numId w:val="44"/>
        </w:numPr>
        <w:spacing w:after="240" w:line="360" w:lineRule="auto"/>
        <w:rPr>
          <w:rFonts w:ascii="Times New Roman" w:hAnsi="Times New Roman" w:cs="Times New Roman"/>
        </w:rPr>
      </w:pPr>
      <w:proofErr w:type="spellStart"/>
      <w:r w:rsidRPr="001D0F6B">
        <w:rPr>
          <w:rFonts w:ascii="Times New Roman" w:hAnsi="Times New Roman" w:cs="Times New Roman"/>
          <w:b/>
          <w:bCs/>
        </w:rPr>
        <w:t>Daily</w:t>
      </w:r>
      <w:proofErr w:type="spellEnd"/>
      <w:r w:rsidRPr="001D0F6B">
        <w:rPr>
          <w:rFonts w:ascii="Times New Roman" w:hAnsi="Times New Roman" w:cs="Times New Roman"/>
          <w:b/>
          <w:bCs/>
        </w:rPr>
        <w:t xml:space="preserve"> Scrum:</w:t>
      </w:r>
      <w:r w:rsidRPr="00463472">
        <w:rPr>
          <w:rFonts w:ascii="Times New Roman" w:hAnsi="Times New Roman" w:cs="Times New Roman"/>
        </w:rPr>
        <w:t xml:space="preserve"> Reunión breve diaria para sincronizar actividades, identificar obstáculos y planificar el trabajo del día.</w:t>
      </w:r>
    </w:p>
    <w:p w14:paraId="15942A11" w14:textId="7B9D32AE" w:rsidR="00463472" w:rsidRPr="00463472" w:rsidRDefault="00463472" w:rsidP="00463472">
      <w:pPr>
        <w:pStyle w:val="Prrafodelista"/>
        <w:numPr>
          <w:ilvl w:val="1"/>
          <w:numId w:val="44"/>
        </w:numPr>
        <w:spacing w:after="240" w:line="360" w:lineRule="auto"/>
        <w:rPr>
          <w:rFonts w:ascii="Times New Roman" w:hAnsi="Times New Roman" w:cs="Times New Roman"/>
        </w:rPr>
      </w:pPr>
      <w:r w:rsidRPr="001D0F6B">
        <w:rPr>
          <w:rFonts w:ascii="Times New Roman" w:hAnsi="Times New Roman" w:cs="Times New Roman"/>
          <w:b/>
          <w:bCs/>
        </w:rPr>
        <w:t xml:space="preserve">Sprint </w:t>
      </w:r>
      <w:proofErr w:type="spellStart"/>
      <w:r w:rsidRPr="001D0F6B">
        <w:rPr>
          <w:rFonts w:ascii="Times New Roman" w:hAnsi="Times New Roman" w:cs="Times New Roman"/>
          <w:b/>
          <w:bCs/>
        </w:rPr>
        <w:t>Review</w:t>
      </w:r>
      <w:proofErr w:type="spellEnd"/>
      <w:r w:rsidRPr="001D0F6B">
        <w:rPr>
          <w:rFonts w:ascii="Times New Roman" w:hAnsi="Times New Roman" w:cs="Times New Roman"/>
          <w:b/>
          <w:bCs/>
        </w:rPr>
        <w:t>:</w:t>
      </w:r>
      <w:r w:rsidRPr="00463472">
        <w:rPr>
          <w:rFonts w:ascii="Times New Roman" w:hAnsi="Times New Roman" w:cs="Times New Roman"/>
        </w:rPr>
        <w:t xml:space="preserve"> Evaluación de los resultados del Sprint, con participación de </w:t>
      </w:r>
      <w:proofErr w:type="spellStart"/>
      <w:r w:rsidRPr="00463472">
        <w:rPr>
          <w:rFonts w:ascii="Times New Roman" w:hAnsi="Times New Roman" w:cs="Times New Roman"/>
        </w:rPr>
        <w:t>stakeholders</w:t>
      </w:r>
      <w:proofErr w:type="spellEnd"/>
      <w:r w:rsidRPr="00463472">
        <w:rPr>
          <w:rFonts w:ascii="Times New Roman" w:hAnsi="Times New Roman" w:cs="Times New Roman"/>
        </w:rPr>
        <w:t xml:space="preserve"> para obtener retroalimentación inmediata.</w:t>
      </w:r>
    </w:p>
    <w:p w14:paraId="18FC1C39" w14:textId="43BD7C9C" w:rsidR="0071146C" w:rsidRPr="00463472" w:rsidRDefault="00463472" w:rsidP="00463472">
      <w:pPr>
        <w:pStyle w:val="Prrafodelista"/>
        <w:numPr>
          <w:ilvl w:val="1"/>
          <w:numId w:val="44"/>
        </w:numPr>
        <w:spacing w:after="240" w:line="360" w:lineRule="auto"/>
        <w:rPr>
          <w:rFonts w:ascii="Times New Roman" w:hAnsi="Times New Roman" w:cs="Times New Roman"/>
        </w:rPr>
      </w:pPr>
      <w:r w:rsidRPr="001D0F6B">
        <w:rPr>
          <w:rFonts w:ascii="Times New Roman" w:hAnsi="Times New Roman" w:cs="Times New Roman"/>
          <w:b/>
          <w:bCs/>
        </w:rPr>
        <w:t>Sprint Retrospective:</w:t>
      </w:r>
      <w:r w:rsidRPr="00463472">
        <w:rPr>
          <w:rFonts w:ascii="Times New Roman" w:hAnsi="Times New Roman" w:cs="Times New Roman"/>
        </w:rPr>
        <w:t xml:space="preserve"> Reflexión interna del equipo sobre el proceso y las prácticas, identificando mejoras para el próximo ciclo.</w:t>
      </w:r>
    </w:p>
    <w:p w14:paraId="6521E270" w14:textId="6E8178CE" w:rsidR="000801D3" w:rsidRPr="005539F2" w:rsidRDefault="000801D3" w:rsidP="00D11E34">
      <w:pPr>
        <w:pStyle w:val="Ttulo2"/>
        <w:spacing w:before="240" w:after="240"/>
        <w:rPr>
          <w:lang w:val="es-EC"/>
        </w:rPr>
      </w:pPr>
      <w:bookmarkStart w:id="40" w:name="_Toc211424973"/>
      <w:r>
        <w:rPr>
          <w:lang w:val="es-EC"/>
        </w:rPr>
        <w:t>Estándares de calidad en Software Científico</w:t>
      </w:r>
      <w:bookmarkEnd w:id="40"/>
    </w:p>
    <w:p w14:paraId="352BD50C" w14:textId="6D8795C3" w:rsidR="00AC03DB" w:rsidRPr="00720BDB" w:rsidRDefault="000801D3" w:rsidP="00AC03DB">
      <w:pPr>
        <w:pStyle w:val="Ttulo3"/>
        <w:rPr>
          <w:lang w:val="es-EC"/>
        </w:rPr>
      </w:pPr>
      <w:bookmarkStart w:id="41" w:name="_Toc211424974"/>
      <w:r>
        <w:rPr>
          <w:lang w:val="es-EC"/>
        </w:rPr>
        <w:t>Normas ISO/IEC 25010</w:t>
      </w:r>
      <w:bookmarkEnd w:id="41"/>
    </w:p>
    <w:p w14:paraId="156ED7E5" w14:textId="0D9C0A41" w:rsidR="00E07AF6" w:rsidRDefault="00E07AF6" w:rsidP="00720BDB">
      <w:pPr>
        <w:spacing w:before="240" w:after="240"/>
        <w:rPr>
          <w:lang w:val="es-EC"/>
        </w:rPr>
      </w:pPr>
      <w:r>
        <w:rPr>
          <w:lang w:val="es-EC"/>
        </w:rPr>
        <w:t xml:space="preserve">La norma ISO/IEC 25010, que fue lanzada inicialmente como parte de la serie </w:t>
      </w:r>
      <w:proofErr w:type="spellStart"/>
      <w:r>
        <w:rPr>
          <w:lang w:val="es-EC"/>
        </w:rPr>
        <w:t>SQuaRE</w:t>
      </w:r>
      <w:proofErr w:type="spellEnd"/>
      <w:r>
        <w:rPr>
          <w:lang w:val="es-EC"/>
        </w:rPr>
        <w:t xml:space="preserve">, define modelos de calidad tanto para el software como para su uso en contextos reales. La norma contempla 8 atributos de calidad del producto: adecuación funcional, fiabilidad, eficiencia de desempeño, usabilidad, seguridad, compatibilidad, mantenibilidad y portabilidad, cada uno de los cuales posee diversas </w:t>
      </w:r>
      <w:proofErr w:type="spellStart"/>
      <w:r>
        <w:rPr>
          <w:lang w:val="es-EC"/>
        </w:rPr>
        <w:t>subcaracterísticas</w:t>
      </w:r>
      <w:proofErr w:type="spellEnd"/>
      <w:r>
        <w:rPr>
          <w:lang w:val="es-EC"/>
        </w:rPr>
        <w:t xml:space="preserve"> que posibilitan una evaluación detallada del software; </w:t>
      </w:r>
      <w:r>
        <w:rPr>
          <w:lang w:val="es-EC"/>
        </w:rPr>
        <w:lastRenderedPageBreak/>
        <w:t>esta norma representa un avance respecto a normativas anteriores como la ISO/IEC 9126, integrando aspectos actuales de interoperabilidad, uso de recursos y comportamiento en distintas condiciones operativas</w:t>
      </w:r>
      <w:r w:rsidR="008A710E">
        <w:rPr>
          <w:lang w:val="es-EC"/>
        </w:rPr>
        <w:t xml:space="preserve"> </w:t>
      </w:r>
      <w:r w:rsidR="008A710E">
        <w:rPr>
          <w:lang w:val="es-EC"/>
        </w:rPr>
        <w:fldChar w:fldCharType="begin"/>
      </w:r>
      <w:r w:rsidR="008A710E">
        <w:rPr>
          <w:lang w:val="es-EC"/>
        </w:rPr>
        <w:instrText xml:space="preserve"> ADDIN ZOTERO_ITEM CSL_CITATION {"citationID":"6C7U9V4w","properties":{"formattedCitation":"(ISO/IEC 2023)","plainCitation":"(ISO/IEC 2023)","noteIndex":0},"citationItems":[{"id":155,"uris":["http://zotero.org/groups/6185736/items/ADDLF97Z"],"itemData":{"id":155,"type":"book","publisher":"ISO","title":"ISO/IEC 25010:2023 Systems and software engineering - Systems and software Quality Requeriments and Evaluation (SQuaRE) - Product quiality model.","author":[{"literal":"ISO/IEC"}],"issued":{"date-parts":[["2023"]]}}}],"schema":"https://github.com/citation-style-language/schema/raw/master/csl-citation.json"} </w:instrText>
      </w:r>
      <w:r w:rsidR="008A710E">
        <w:rPr>
          <w:lang w:val="es-EC"/>
        </w:rPr>
        <w:fldChar w:fldCharType="separate"/>
      </w:r>
      <w:r w:rsidR="008A710E" w:rsidRPr="008A710E">
        <w:t>(ISO/IEC 2023)</w:t>
      </w:r>
      <w:r w:rsidR="008A710E">
        <w:rPr>
          <w:lang w:val="es-EC"/>
        </w:rPr>
        <w:fldChar w:fldCharType="end"/>
      </w:r>
      <w:r>
        <w:rPr>
          <w:lang w:val="es-EC"/>
        </w:rPr>
        <w:t xml:space="preserve">. </w:t>
      </w:r>
    </w:p>
    <w:p w14:paraId="3BE3A257" w14:textId="57C8BF90" w:rsidR="000801D3" w:rsidRDefault="00E07AF6" w:rsidP="00720BDB">
      <w:pPr>
        <w:spacing w:after="240"/>
        <w:rPr>
          <w:lang w:val="es-EC"/>
        </w:rPr>
      </w:pPr>
      <w:r>
        <w:rPr>
          <w:lang w:val="es-EC"/>
        </w:rPr>
        <w:t xml:space="preserve">Un estudio recién titulado </w:t>
      </w:r>
      <w:r w:rsidRPr="00E07AF6">
        <w:rPr>
          <w:lang w:val="es-EC"/>
        </w:rPr>
        <w:t xml:space="preserve">Software </w:t>
      </w:r>
      <w:proofErr w:type="spellStart"/>
      <w:r w:rsidRPr="00E07AF6">
        <w:rPr>
          <w:lang w:val="es-EC"/>
        </w:rPr>
        <w:t>Quality</w:t>
      </w:r>
      <w:proofErr w:type="spellEnd"/>
      <w:r w:rsidRPr="00E07AF6">
        <w:rPr>
          <w:lang w:val="es-EC"/>
        </w:rPr>
        <w:t xml:space="preserve"> </w:t>
      </w:r>
      <w:proofErr w:type="spellStart"/>
      <w:r w:rsidRPr="00E07AF6">
        <w:rPr>
          <w:lang w:val="es-EC"/>
        </w:rPr>
        <w:t>Measurement</w:t>
      </w:r>
      <w:proofErr w:type="spellEnd"/>
      <w:r w:rsidRPr="00E07AF6">
        <w:rPr>
          <w:lang w:val="es-EC"/>
        </w:rPr>
        <w:t xml:space="preserve"> </w:t>
      </w:r>
      <w:proofErr w:type="spellStart"/>
      <w:r w:rsidRPr="00E07AF6">
        <w:rPr>
          <w:lang w:val="es-EC"/>
        </w:rPr>
        <w:t>for</w:t>
      </w:r>
      <w:proofErr w:type="spellEnd"/>
      <w:r w:rsidRPr="00E07AF6">
        <w:rPr>
          <w:lang w:val="es-EC"/>
        </w:rPr>
        <w:t xml:space="preserve"> </w:t>
      </w:r>
      <w:proofErr w:type="spellStart"/>
      <w:r w:rsidRPr="00E07AF6">
        <w:rPr>
          <w:lang w:val="es-EC"/>
        </w:rPr>
        <w:t>Functional</w:t>
      </w:r>
      <w:proofErr w:type="spellEnd"/>
      <w:r w:rsidRPr="00E07AF6">
        <w:rPr>
          <w:lang w:val="es-EC"/>
        </w:rPr>
        <w:t xml:space="preserve"> </w:t>
      </w:r>
      <w:proofErr w:type="spellStart"/>
      <w:r w:rsidRPr="00E07AF6">
        <w:rPr>
          <w:lang w:val="es-EC"/>
        </w:rPr>
        <w:t>Suitability</w:t>
      </w:r>
      <w:proofErr w:type="spellEnd"/>
      <w:r w:rsidRPr="00E07AF6">
        <w:rPr>
          <w:lang w:val="es-EC"/>
        </w:rPr>
        <w:t xml:space="preserve">, Performance </w:t>
      </w:r>
      <w:proofErr w:type="spellStart"/>
      <w:r w:rsidRPr="00E07AF6">
        <w:rPr>
          <w:lang w:val="es-EC"/>
        </w:rPr>
        <w:t>Efficiency</w:t>
      </w:r>
      <w:proofErr w:type="spellEnd"/>
      <w:r w:rsidRPr="00E07AF6">
        <w:rPr>
          <w:lang w:val="es-EC"/>
        </w:rPr>
        <w:t xml:space="preserve"> and </w:t>
      </w:r>
      <w:proofErr w:type="spellStart"/>
      <w:r w:rsidRPr="00E07AF6">
        <w:rPr>
          <w:lang w:val="es-EC"/>
        </w:rPr>
        <w:t>Reliability</w:t>
      </w:r>
      <w:proofErr w:type="spellEnd"/>
      <w:r w:rsidRPr="00E07AF6">
        <w:rPr>
          <w:lang w:val="es-EC"/>
        </w:rPr>
        <w:t xml:space="preserve"> </w:t>
      </w:r>
      <w:proofErr w:type="spellStart"/>
      <w:r w:rsidRPr="00E07AF6">
        <w:rPr>
          <w:lang w:val="es-EC"/>
        </w:rPr>
        <w:t>Characteristics</w:t>
      </w:r>
      <w:proofErr w:type="spellEnd"/>
      <w:r w:rsidRPr="00E07AF6">
        <w:rPr>
          <w:lang w:val="es-EC"/>
        </w:rPr>
        <w:t xml:space="preserve"> </w:t>
      </w:r>
      <w:proofErr w:type="spellStart"/>
      <w:r w:rsidRPr="00E07AF6">
        <w:rPr>
          <w:lang w:val="es-EC"/>
        </w:rPr>
        <w:t>Using</w:t>
      </w:r>
      <w:proofErr w:type="spellEnd"/>
      <w:r w:rsidRPr="00E07AF6">
        <w:rPr>
          <w:lang w:val="es-EC"/>
        </w:rPr>
        <w:t xml:space="preserve"> </w:t>
      </w:r>
      <w:proofErr w:type="spellStart"/>
      <w:r w:rsidRPr="00E07AF6">
        <w:rPr>
          <w:lang w:val="es-EC"/>
        </w:rPr>
        <w:t>Analytical</w:t>
      </w:r>
      <w:proofErr w:type="spellEnd"/>
      <w:r w:rsidRPr="00E07AF6">
        <w:rPr>
          <w:lang w:val="es-EC"/>
        </w:rPr>
        <w:t xml:space="preserve"> </w:t>
      </w:r>
      <w:proofErr w:type="spellStart"/>
      <w:r w:rsidRPr="00E07AF6">
        <w:rPr>
          <w:lang w:val="es-EC"/>
        </w:rPr>
        <w:t>Hierarchy</w:t>
      </w:r>
      <w:proofErr w:type="spellEnd"/>
      <w:r w:rsidRPr="00E07AF6">
        <w:rPr>
          <w:lang w:val="es-EC"/>
        </w:rPr>
        <w:t xml:space="preserve"> </w:t>
      </w:r>
      <w:proofErr w:type="spellStart"/>
      <w:r w:rsidRPr="00E07AF6">
        <w:rPr>
          <w:lang w:val="es-EC"/>
        </w:rPr>
        <w:t>Process</w:t>
      </w:r>
      <w:proofErr w:type="spellEnd"/>
      <w:r w:rsidRPr="00E07AF6">
        <w:rPr>
          <w:lang w:val="es-EC"/>
        </w:rPr>
        <w:t xml:space="preserve"> aplica ISO/IEC 25010</w:t>
      </w:r>
      <w:r>
        <w:rPr>
          <w:lang w:val="es-EC"/>
        </w:rPr>
        <w:t xml:space="preserve"> a un sistema académico para evaluar su calidad, analizando no solo la eficiencia en la respuesta (eficiencia de desempeño) sino también la adecuación funcional y la fiabilidad, con retroalimentación de usuarios, desarrolladores y expertos; este estudio resalta que la norma permite generar métricas objetivas y recomendaciones de mejora basados en valores cuantitativos</w:t>
      </w:r>
      <w:r w:rsidR="00727A7A">
        <w:rPr>
          <w:lang w:val="es-EC"/>
        </w:rPr>
        <w:t xml:space="preserve"> </w:t>
      </w:r>
      <w:r w:rsidR="00CD5E23">
        <w:rPr>
          <w:lang w:val="es-EC"/>
        </w:rPr>
        <w:fldChar w:fldCharType="begin"/>
      </w:r>
      <w:r w:rsidR="00CD5E23">
        <w:rPr>
          <w:lang w:val="es-EC"/>
        </w:rPr>
        <w:instrText xml:space="preserve"> ADDIN ZOTERO_ITEM CSL_CITATION {"citationID":"9RcHfiIU","properties":{"formattedCitation":"(Sarwosri et\\uc0\\u160{}al. 2023)","plainCitation":"(Sarwosri et al. 2023)","noteIndex":0},"citationItems":[{"id":172,"uris":["http://zotero.org/groups/6185736/items/94RS8ALM"],"itemData":{"id":172,"type":"article-journal","abstract":"The quality model used in this paper is ISO 25010. Functional Suitability, Performance Efficiency, and Reliability are the characteristics to be used. The case study used is the ITS Academic Information System, and the method used for the basis of calculation is the AHP (Analytical Hierarchy Process) method. The initial stage is to make a list of questionnaire questions, which are then filled out by three stakeholders: experts, students, and developers. With the AHP method, experts will analyze the questionnaire results to determine the required weight. This weight is used to calculate the quality of the software. There are two types of software measurements: student questionnaires and developer questionnaires. These two questionnaires become data input. Automatic measurements are carried out on Time Behavior aspects, namely Response Time Testing. In the automatic measurement stage, the URL to be tested by the tester is used as data input. From this automatic measurement, we experimented with the response time of the destination URL to respond to requests and conversion results on a scale of one hundred. The final value of these two types of measurements will be used in several equations to get the final value of the quality of the software. The study results are in the form of automatic measuring instruments of software quality. The measurement results can be used as feedback in making improvements so that the quality value increases when measured. Regarding Functional Suitability, the ITS Academic Information System has provided features according to user needs. In the aspect of Performance Efficiency, the ITS Academic Information System can provide performance and performance according to user needs. Meanwhile, regarding reliability, the ITS Academic Information System can carry out a function under certain conditions and times","container-title":"JOIV : International Journal on Informatics Visualization","DOI":"10.62527/joiv.7.4.2441","ISSN":"2549-9904","issue":"4","language":"en-US","page":"2421-2426","source":"joiv.org","title":"Software Quality Measurement for Functional Suitability, Performance Efficiency, and Reliability Characteristics Using Analytical Hierarchy Process","volume":"7","author":[{"family":"Sarwosri","given":"Sarwosri"},{"family":"Rochimah","given":"Siti"},{"family":"Yuhana","given":"Umi Laili"},{"family":"Hidayat","given":"Sultana Balqis"}],"issued":{"date-parts":[["2023",12,31]]}}}],"schema":"https://github.com/citation-style-language/schema/raw/master/csl-citation.json"} </w:instrText>
      </w:r>
      <w:r w:rsidR="00CD5E23">
        <w:rPr>
          <w:lang w:val="es-EC"/>
        </w:rPr>
        <w:fldChar w:fldCharType="separate"/>
      </w:r>
      <w:r w:rsidR="0069315D" w:rsidRPr="0069315D">
        <w:t>(</w:t>
      </w:r>
      <w:proofErr w:type="spellStart"/>
      <w:r w:rsidR="0069315D" w:rsidRPr="0069315D">
        <w:t>Sarwosri</w:t>
      </w:r>
      <w:proofErr w:type="spellEnd"/>
      <w:r w:rsidR="0069315D" w:rsidRPr="0069315D">
        <w:t xml:space="preserve"> et al. 2023)</w:t>
      </w:r>
      <w:r w:rsidR="00CD5E23">
        <w:rPr>
          <w:lang w:val="es-EC"/>
        </w:rPr>
        <w:fldChar w:fldCharType="end"/>
      </w:r>
      <w:r w:rsidR="00727A7A">
        <w:rPr>
          <w:lang w:val="es-EC"/>
        </w:rPr>
        <w:t>.</w:t>
      </w:r>
    </w:p>
    <w:p w14:paraId="79C7361C" w14:textId="733D73DF" w:rsidR="000801D3" w:rsidRDefault="00B6751A" w:rsidP="000801D3">
      <w:pPr>
        <w:pStyle w:val="Ttulo3"/>
        <w:rPr>
          <w:lang w:val="es-EC"/>
        </w:rPr>
      </w:pPr>
      <w:bookmarkStart w:id="42" w:name="_Toc211424975"/>
      <w:r>
        <w:rPr>
          <w:lang w:val="es-EC"/>
        </w:rPr>
        <w:t>Concepto de eficiencia y su relación con la norma ISO/IEC 25010</w:t>
      </w:r>
      <w:bookmarkEnd w:id="42"/>
    </w:p>
    <w:p w14:paraId="4AE5E7AD" w14:textId="1EFC24E6" w:rsidR="000E6E56" w:rsidRDefault="00EB6400" w:rsidP="00720BDB">
      <w:pPr>
        <w:spacing w:before="240" w:after="240"/>
        <w:rPr>
          <w:lang w:val="es-EC"/>
        </w:rPr>
      </w:pPr>
      <w:r>
        <w:rPr>
          <w:lang w:val="es-EC"/>
        </w:rPr>
        <w:t xml:space="preserve">Dentro del modelo ISO/IEC 25010, la eficiencia de desempeño (Performance </w:t>
      </w:r>
      <w:proofErr w:type="spellStart"/>
      <w:r>
        <w:rPr>
          <w:lang w:val="es-EC"/>
        </w:rPr>
        <w:t>Efficiency</w:t>
      </w:r>
      <w:proofErr w:type="spellEnd"/>
      <w:r>
        <w:rPr>
          <w:lang w:val="es-EC"/>
        </w:rPr>
        <w:t xml:space="preserve">) analiza en que grado un sistema aprovecha los recursos disponibles para ofrecer un rendimiento adecuando en condiciones determinadas, se incluyen </w:t>
      </w:r>
      <w:proofErr w:type="spellStart"/>
      <w:r>
        <w:rPr>
          <w:lang w:val="es-EC"/>
        </w:rPr>
        <w:t>subcaracter</w:t>
      </w:r>
      <w:r w:rsidR="000E6E56">
        <w:rPr>
          <w:lang w:val="es-EC"/>
        </w:rPr>
        <w:t>í</w:t>
      </w:r>
      <w:r>
        <w:rPr>
          <w:lang w:val="es-EC"/>
        </w:rPr>
        <w:t>sticas</w:t>
      </w:r>
      <w:proofErr w:type="spellEnd"/>
      <w:r>
        <w:rPr>
          <w:lang w:val="es-EC"/>
        </w:rPr>
        <w:t xml:space="preserve"> como el comportamiento temporal que se refiere al tiempo de respuesta y la latencia del sistema la ejecutar funciones, va el uso de recursos que mide la memoria o ancho de banda que requiere para operar, </w:t>
      </w:r>
      <w:r w:rsidR="000E6E56">
        <w:rPr>
          <w:lang w:val="es-EC"/>
        </w:rPr>
        <w:t xml:space="preserve">y finalmente la capacidad que considera el volumen máximo de datos o </w:t>
      </w:r>
      <w:r w:rsidR="00A95C91">
        <w:rPr>
          <w:lang w:val="es-EC"/>
        </w:rPr>
        <w:t>número</w:t>
      </w:r>
      <w:r w:rsidR="000E6E56">
        <w:rPr>
          <w:lang w:val="es-EC"/>
        </w:rPr>
        <w:t xml:space="preserve"> de usuarios que el sistema puede manejar de manera efectiva antes de degradar su rendimiento </w:t>
      </w:r>
      <w:r w:rsidR="00CD5E23">
        <w:rPr>
          <w:lang w:val="es-EC"/>
        </w:rPr>
        <w:fldChar w:fldCharType="begin"/>
      </w:r>
      <w:r w:rsidR="00A95C91">
        <w:rPr>
          <w:lang w:val="es-EC"/>
        </w:rPr>
        <w:instrText xml:space="preserve"> ADDIN ZOTERO_ITEM CSL_CITATION {"citationID":"Drv1aGoQ","properties":{"formattedCitation":"(ISO/IEC 2023)","plainCitation":"(ISO/IEC 2023)","noteIndex":0},"citationItems":[{"id":155,"uris":["http://zotero.org/groups/6185736/items/ADDLF97Z"],"itemData":{"id":155,"type":"book","publisher":"ISO","title":"ISO/IEC 25010:2023 Systems and software engineering - Systems and software Quality Requeriments and Evaluation (SQuaRE) - Product quiality model.","author":[{"literal":"ISO/IEC"}],"issued":{"date-parts":[["2023"]]}}}],"schema":"https://github.com/citation-style-language/schema/raw/master/csl-citation.json"} </w:instrText>
      </w:r>
      <w:r w:rsidR="00CD5E23">
        <w:rPr>
          <w:lang w:val="es-EC"/>
        </w:rPr>
        <w:fldChar w:fldCharType="separate"/>
      </w:r>
      <w:r w:rsidR="0069315D" w:rsidRPr="0069315D">
        <w:t>(ISO/IEC 2023)</w:t>
      </w:r>
      <w:r w:rsidR="00CD5E23">
        <w:rPr>
          <w:lang w:val="es-EC"/>
        </w:rPr>
        <w:fldChar w:fldCharType="end"/>
      </w:r>
      <w:r w:rsidR="000E6E56">
        <w:rPr>
          <w:lang w:val="es-EC"/>
        </w:rPr>
        <w:t>.</w:t>
      </w:r>
    </w:p>
    <w:p w14:paraId="07A9EAC9" w14:textId="53F9A946" w:rsidR="000E6E56" w:rsidRDefault="008A710E" w:rsidP="00720BDB">
      <w:pPr>
        <w:spacing w:after="240"/>
        <w:rPr>
          <w:lang w:val="es-EC"/>
        </w:rPr>
      </w:pPr>
      <w:r w:rsidRPr="000E6E56">
        <w:rPr>
          <w:lang w:val="es-EC"/>
        </w:rPr>
        <w:t>Según</w:t>
      </w:r>
      <w:r>
        <w:rPr>
          <w:lang w:val="es-EC"/>
        </w:rPr>
        <w:t xml:space="preserve"> </w:t>
      </w:r>
      <w:r>
        <w:rPr>
          <w:lang w:val="es-EC"/>
        </w:rPr>
        <w:fldChar w:fldCharType="begin"/>
      </w:r>
      <w:r>
        <w:rPr>
          <w:lang w:val="es-EC"/>
        </w:rPr>
        <w:instrText xml:space="preserve"> ADDIN ZOTERO_ITEM CSL_CITATION {"citationID":"NxP8VZ2G","properties":{"formattedCitation":"(Sarwosri et\\uc0\\u160{}al. 2023)","plainCitation":"(Sarwosri et al. 2023)","noteIndex":0},"citationItems":[{"id":172,"uris":["http://zotero.org/groups/6185736/items/94RS8ALM"],"itemData":{"id":172,"type":"article-journal","abstract":"The quality model used in this paper is ISO 25010. Functional Suitability, Performance Efficiency, and Reliability are the characteristics to be used. The case study used is the ITS Academic Information System, and the method used for the basis of calculation is the AHP (Analytical Hierarchy Process) method. The initial stage is to make a list of questionnaire questions, which are then filled out by three stakeholders: experts, students, and developers. With the AHP method, experts will analyze the questionnaire results to determine the required weight. This weight is used to calculate the quality of the software. There are two types of software measurements: student questionnaires and developer questionnaires. These two questionnaires become data input. Automatic measurements are carried out on Time Behavior aspects, namely Response Time Testing. In the automatic measurement stage, the URL to be tested by the tester is used as data input. From this automatic measurement, we experimented with the response time of the destination URL to respond to requests and conversion results on a scale of one hundred. The final value of these two types of measurements will be used in several equations to get the final value of the quality of the software. The study results are in the form of automatic measuring instruments of software quality. The measurement results can be used as feedback in making improvements so that the quality value increases when measured. Regarding Functional Suitability, the ITS Academic Information System has provided features according to user needs. In the aspect of Performance Efficiency, the ITS Academic Information System can provide performance and performance according to user needs. Meanwhile, regarding reliability, the ITS Academic Information System can carry out a function under certain conditions and times","container-title":"JOIV : International Journal on Informatics Visualization","DOI":"10.62527/joiv.7.4.2441","ISSN":"2549-9904","issue":"4","language":"en-US","page":"2421-2426","source":"joiv.org","title":"Software Quality Measurement for Functional Suitability, Performance Efficiency, and Reliability Characteristics Using Analytical Hierarchy Process","volume":"7","author":[{"family":"Sarwosri","given":"Sarwosri"},{"family":"Rochimah","given":"Siti"},{"family":"Yuhana","given":"Umi Laili"},{"family":"Hidayat","given":"Sultana Balqis"}],"issued":{"date-parts":[["2023",12,31]]}}}],"schema":"https://github.com/citation-style-language/schema/raw/master/csl-citation.json"} </w:instrText>
      </w:r>
      <w:r>
        <w:rPr>
          <w:lang w:val="es-EC"/>
        </w:rPr>
        <w:fldChar w:fldCharType="separate"/>
      </w:r>
      <w:r w:rsidRPr="008A710E">
        <w:t>(</w:t>
      </w:r>
      <w:proofErr w:type="spellStart"/>
      <w:r w:rsidRPr="008A710E">
        <w:t>Sarwosri</w:t>
      </w:r>
      <w:proofErr w:type="spellEnd"/>
      <w:r w:rsidRPr="008A710E">
        <w:t xml:space="preserve"> et al. 2023)</w:t>
      </w:r>
      <w:r>
        <w:rPr>
          <w:lang w:val="es-EC"/>
        </w:rPr>
        <w:fldChar w:fldCharType="end"/>
      </w:r>
      <w:r w:rsidRPr="000E6E56">
        <w:rPr>
          <w:lang w:val="es-EC"/>
        </w:rPr>
        <w:t xml:space="preserve"> </w:t>
      </w:r>
      <w:r>
        <w:rPr>
          <w:lang w:val="es-EC"/>
        </w:rPr>
        <w:t>e</w:t>
      </w:r>
      <w:r w:rsidR="000E6E56" w:rsidRPr="000E6E56">
        <w:rPr>
          <w:lang w:val="es-EC"/>
        </w:rPr>
        <w:t xml:space="preserve">n el ámbito del software científico, la eficiencia </w:t>
      </w:r>
      <w:r w:rsidR="000E6E56">
        <w:rPr>
          <w:lang w:val="es-EC"/>
        </w:rPr>
        <w:t>d</w:t>
      </w:r>
      <w:r w:rsidR="000E6E56" w:rsidRPr="000E6E56">
        <w:rPr>
          <w:lang w:val="es-EC"/>
        </w:rPr>
        <w:t>e desempeño es fundamental, dado que estos sistemas a menudo manejan grandes cantidades de datos, llevan a cabo cálculos complejos o permiten el acceso simultáneo de varios usuarios.</w:t>
      </w:r>
      <w:r>
        <w:rPr>
          <w:lang w:val="es-EC"/>
        </w:rPr>
        <w:t xml:space="preserve"> El </w:t>
      </w:r>
      <w:r w:rsidR="000E6E56" w:rsidRPr="000E6E56">
        <w:rPr>
          <w:lang w:val="es-EC"/>
        </w:rPr>
        <w:t>evaluar y mejorar el rendimiento asegura que actividades científicas —como búsquedas masivas, procesamiento de imágenes o consultas en tiempo real— puedan realizarse dentro de plazos razonables sin consumir excesivamente los recursos del sistema. Para un herbario digital, esto implica que tareas como la visualización de especímenes en alta resolución o la filtración de registros según criterios taxonómicos deben realizarse sin demoras que afecten la eficacia de los investigadores o estudiantes.</w:t>
      </w:r>
    </w:p>
    <w:p w14:paraId="5EA0995A" w14:textId="0DE5DBCE" w:rsidR="000E6E56" w:rsidRDefault="000E6E56" w:rsidP="003F2082">
      <w:pPr>
        <w:spacing w:after="240"/>
        <w:rPr>
          <w:lang w:val="es-EC"/>
        </w:rPr>
      </w:pPr>
      <w:r>
        <w:rPr>
          <w:lang w:val="es-EC"/>
        </w:rPr>
        <w:t xml:space="preserve">En síntesis, la eficiencia de desempeño representa no solo un parámetro técnico, sino una condición necesaria para garantizar la operatividad de aplicaciones científicas. Implementar pruebas de carga, supervisión continua de recursos y ajuste de infraestructura durante el desarrollo y la implementación permitirá mantener respuestas rápidas y un uso adecuado de recursos a lo largo de </w:t>
      </w:r>
      <w:r w:rsidR="006A49D8">
        <w:rPr>
          <w:lang w:val="es-EC"/>
        </w:rPr>
        <w:t>todas las etapas</w:t>
      </w:r>
      <w:r>
        <w:rPr>
          <w:lang w:val="es-EC"/>
        </w:rPr>
        <w:t xml:space="preserve"> del ciclo de vida del software.</w:t>
      </w:r>
    </w:p>
    <w:p w14:paraId="02B593DB" w14:textId="005882CB" w:rsidR="00B6751A" w:rsidRDefault="00B6751A" w:rsidP="00B6751A">
      <w:pPr>
        <w:pStyle w:val="Ttulo3"/>
        <w:rPr>
          <w:lang w:val="es-EC"/>
        </w:rPr>
      </w:pPr>
      <w:bookmarkStart w:id="43" w:name="_Toc211424976"/>
      <w:r>
        <w:rPr>
          <w:lang w:val="es-EC"/>
        </w:rPr>
        <w:lastRenderedPageBreak/>
        <w:t>Métricas propuestas por la norma</w:t>
      </w:r>
      <w:bookmarkEnd w:id="43"/>
    </w:p>
    <w:p w14:paraId="7537FFAD" w14:textId="20BA3483" w:rsidR="00B6751A" w:rsidRDefault="00720BDB" w:rsidP="00B6751A">
      <w:pPr>
        <w:spacing w:before="240" w:after="240"/>
        <w:rPr>
          <w:lang w:val="es-EC"/>
        </w:rPr>
      </w:pPr>
      <w:r>
        <w:rPr>
          <w:lang w:val="es-EC"/>
        </w:rPr>
        <w:t xml:space="preserve">Para evaluar la eficiencia de desempeño en un sistema, la norma y la literatura técnica de </w:t>
      </w:r>
      <w:r w:rsidR="00FB75F4">
        <w:rPr>
          <w:lang w:val="es-EC"/>
        </w:rPr>
        <w:fldChar w:fldCharType="begin"/>
      </w:r>
      <w:r w:rsidR="00E140FE">
        <w:rPr>
          <w:lang w:val="es-EC"/>
        </w:rPr>
        <w:instrText xml:space="preserve"> ADDIN ZOTERO_ITEM CSL_CITATION {"citationID":"79TX3wdU","properties":{"formattedCitation":"(Pereira et\\uc0\\u160{}al. 2023)","plainCitation":"(Pereira et al. 2023)","dontUpdate":true,"noteIndex":0},"citationItems":[{"id":178,"uris":["http://zotero.org/groups/6185736/items/NYFXGDW3"],"itemData":{"id":178,"type":"paper-conference","abstract":"PDF | The client-server architecture makes it necessary to implement techniques to overcome the single point of failure problem (only one server node).... | Find, read and cite all the research you need on ResearchGate","container-title":"ResearchGate","DOI":"10.5753/wtf.2023.787","event-title":"Workshop de teste e Tolerância a falhas","language":"en","source":"www.researchgate.net","title":"Performance Efficiency Evaluation based on ISO/IEC 25010:2011 applied to a Case Study on Load Balance and Resilient","title-short":"Performance Efficiency Evaluation based on ISO/IEC 25010","URL":"https://www.researchgate.net/publication/371764897_Performance_Efficiency_Evaluation_based_on_ISOIEC_250102011_applied_to_a_Case_Study_on_Load_Balance_and_Resilient","author":[{"family":"Pereira","given":"Diego"},{"family":"Bezerra","given":"Lucas"},{"family":"Nunes","given":"Jacyana"},{"family":"Barroza","given":"Itamir"}],"accessed":{"date-parts":[["2025",9,24]]},"issued":{"date-parts":[["2023"]]}}}],"schema":"https://github.com/citation-style-language/schema/raw/master/csl-citation.json"} </w:instrText>
      </w:r>
      <w:r w:rsidR="00FB75F4">
        <w:rPr>
          <w:lang w:val="es-EC"/>
        </w:rPr>
        <w:fldChar w:fldCharType="separate"/>
      </w:r>
      <w:r w:rsidR="00FB75F4" w:rsidRPr="00FB75F4">
        <w:t xml:space="preserve">Pereira et al. </w:t>
      </w:r>
      <w:r w:rsidR="00FB75F4">
        <w:t>(</w:t>
      </w:r>
      <w:r w:rsidR="00FB75F4" w:rsidRPr="00FB75F4">
        <w:t>2023)</w:t>
      </w:r>
      <w:r w:rsidR="00FB75F4">
        <w:rPr>
          <w:lang w:val="es-EC"/>
        </w:rPr>
        <w:fldChar w:fldCharType="end"/>
      </w:r>
      <w:r>
        <w:rPr>
          <w:lang w:val="es-EC"/>
        </w:rPr>
        <w:t xml:space="preserve"> sugiere algunas métricas claves:</w:t>
      </w:r>
    </w:p>
    <w:p w14:paraId="2060FBDA" w14:textId="71E284C8" w:rsidR="00720BDB" w:rsidRPr="003269BA" w:rsidRDefault="00326AFE" w:rsidP="003269BA">
      <w:pPr>
        <w:pStyle w:val="Prrafodelista"/>
        <w:numPr>
          <w:ilvl w:val="0"/>
          <w:numId w:val="39"/>
        </w:numPr>
        <w:spacing w:before="240" w:after="240" w:line="360" w:lineRule="auto"/>
        <w:rPr>
          <w:rFonts w:ascii="Times New Roman" w:hAnsi="Times New Roman" w:cs="Times New Roman"/>
        </w:rPr>
      </w:pPr>
      <w:r w:rsidRPr="00CA75CF">
        <w:rPr>
          <w:rFonts w:ascii="Times New Roman" w:hAnsi="Times New Roman" w:cs="Times New Roman"/>
          <w:b/>
          <w:bCs/>
        </w:rPr>
        <w:t>Response Time (Tiempo de respuesta):</w:t>
      </w:r>
      <w:r w:rsidRPr="003269BA">
        <w:rPr>
          <w:rFonts w:ascii="Times New Roman" w:hAnsi="Times New Roman" w:cs="Times New Roman"/>
        </w:rPr>
        <w:t xml:space="preserve"> cuanto tarda el sistema un responder a una petición (por ejemplo, buscar un espécimen, cargar una imagen, generar un reporte); un tiempo de respuesta aceptable podría tener un umbral predefinido (como 2 segundos para consulta básicas).</w:t>
      </w:r>
    </w:p>
    <w:p w14:paraId="3D647F7F" w14:textId="17A56E8C" w:rsidR="00326AFE" w:rsidRPr="003269BA" w:rsidRDefault="00326AFE" w:rsidP="003269BA">
      <w:pPr>
        <w:pStyle w:val="Prrafodelista"/>
        <w:numPr>
          <w:ilvl w:val="0"/>
          <w:numId w:val="39"/>
        </w:numPr>
        <w:spacing w:before="240" w:after="240" w:line="360" w:lineRule="auto"/>
        <w:rPr>
          <w:rFonts w:ascii="Times New Roman" w:hAnsi="Times New Roman" w:cs="Times New Roman"/>
        </w:rPr>
      </w:pPr>
      <w:proofErr w:type="spellStart"/>
      <w:r w:rsidRPr="00CA75CF">
        <w:rPr>
          <w:rFonts w:ascii="Times New Roman" w:hAnsi="Times New Roman" w:cs="Times New Roman"/>
          <w:b/>
          <w:bCs/>
        </w:rPr>
        <w:t>Throughput</w:t>
      </w:r>
      <w:proofErr w:type="spellEnd"/>
      <w:r w:rsidRPr="00CA75CF">
        <w:rPr>
          <w:rFonts w:ascii="Times New Roman" w:hAnsi="Times New Roman" w:cs="Times New Roman"/>
          <w:b/>
          <w:bCs/>
        </w:rPr>
        <w:t xml:space="preserve"> (Rendimiento/tasa de procesamiento):</w:t>
      </w:r>
      <w:r w:rsidRPr="003269BA">
        <w:rPr>
          <w:rFonts w:ascii="Times New Roman" w:hAnsi="Times New Roman" w:cs="Times New Roman"/>
        </w:rPr>
        <w:t xml:space="preserve"> cuantas operaciones puede procesar el sistema por unidad de tiempo (por ejemplos, consultas por segundo, imágenes procesadas por minutos); esto es útil cuando cientos de usuarios interactúan o hay solicitudes simultaneas.</w:t>
      </w:r>
    </w:p>
    <w:p w14:paraId="4FC66696" w14:textId="298C44A0" w:rsidR="00326AFE" w:rsidRPr="003269BA" w:rsidRDefault="00326AFE" w:rsidP="003269BA">
      <w:pPr>
        <w:pStyle w:val="Prrafodelista"/>
        <w:numPr>
          <w:ilvl w:val="0"/>
          <w:numId w:val="39"/>
        </w:numPr>
        <w:spacing w:before="240" w:after="240" w:line="360" w:lineRule="auto"/>
        <w:rPr>
          <w:rFonts w:ascii="Times New Roman" w:hAnsi="Times New Roman" w:cs="Times New Roman"/>
        </w:rPr>
      </w:pPr>
      <w:proofErr w:type="spellStart"/>
      <w:r w:rsidRPr="00CA75CF">
        <w:rPr>
          <w:rFonts w:ascii="Times New Roman" w:hAnsi="Times New Roman" w:cs="Times New Roman"/>
          <w:b/>
          <w:bCs/>
        </w:rPr>
        <w:t>Resource</w:t>
      </w:r>
      <w:proofErr w:type="spellEnd"/>
      <w:r w:rsidRPr="00CA75CF">
        <w:rPr>
          <w:rFonts w:ascii="Times New Roman" w:hAnsi="Times New Roman" w:cs="Times New Roman"/>
          <w:b/>
          <w:bCs/>
        </w:rPr>
        <w:t xml:space="preserve"> </w:t>
      </w:r>
      <w:proofErr w:type="spellStart"/>
      <w:r w:rsidRPr="00CA75CF">
        <w:rPr>
          <w:rFonts w:ascii="Times New Roman" w:hAnsi="Times New Roman" w:cs="Times New Roman"/>
          <w:b/>
          <w:bCs/>
        </w:rPr>
        <w:t>utilization</w:t>
      </w:r>
      <w:proofErr w:type="spellEnd"/>
      <w:r w:rsidRPr="00CA75CF">
        <w:rPr>
          <w:rFonts w:ascii="Times New Roman" w:hAnsi="Times New Roman" w:cs="Times New Roman"/>
          <w:b/>
          <w:bCs/>
        </w:rPr>
        <w:t xml:space="preserve"> (Utilización de recursos):</w:t>
      </w:r>
      <w:r w:rsidRPr="003269BA">
        <w:rPr>
          <w:rFonts w:ascii="Times New Roman" w:hAnsi="Times New Roman" w:cs="Times New Roman"/>
        </w:rPr>
        <w:t xml:space="preserve"> porcentaje de uso de CPU, memoria, disco, ancho de red, durante operaciones normales y bajo carga. Por ejemplo, </w:t>
      </w:r>
      <w:r w:rsidR="00FE1F96" w:rsidRPr="003269BA">
        <w:rPr>
          <w:rFonts w:ascii="Times New Roman" w:hAnsi="Times New Roman" w:cs="Times New Roman"/>
        </w:rPr>
        <w:t>una métrica</w:t>
      </w:r>
      <w:r w:rsidRPr="003269BA">
        <w:rPr>
          <w:rFonts w:ascii="Times New Roman" w:hAnsi="Times New Roman" w:cs="Times New Roman"/>
        </w:rPr>
        <w:t xml:space="preserve"> puede medir que el uso del CPU no debe exceder el 80% durante picos de carga para mantener un margen de operación.</w:t>
      </w:r>
    </w:p>
    <w:p w14:paraId="165CCA9D" w14:textId="73930F39" w:rsidR="00326AFE" w:rsidRPr="003269BA" w:rsidRDefault="00326AFE" w:rsidP="003269BA">
      <w:pPr>
        <w:pStyle w:val="Prrafodelista"/>
        <w:numPr>
          <w:ilvl w:val="0"/>
          <w:numId w:val="39"/>
        </w:numPr>
        <w:spacing w:before="240" w:after="240" w:line="360" w:lineRule="auto"/>
        <w:rPr>
          <w:rFonts w:ascii="Times New Roman" w:hAnsi="Times New Roman" w:cs="Times New Roman"/>
        </w:rPr>
      </w:pPr>
      <w:proofErr w:type="spellStart"/>
      <w:r w:rsidRPr="00CA75CF">
        <w:rPr>
          <w:rFonts w:ascii="Times New Roman" w:hAnsi="Times New Roman" w:cs="Times New Roman"/>
          <w:b/>
          <w:bCs/>
        </w:rPr>
        <w:t>Capacity</w:t>
      </w:r>
      <w:proofErr w:type="spellEnd"/>
      <w:r w:rsidRPr="00CA75CF">
        <w:rPr>
          <w:rFonts w:ascii="Times New Roman" w:hAnsi="Times New Roman" w:cs="Times New Roman"/>
          <w:b/>
          <w:bCs/>
        </w:rPr>
        <w:t xml:space="preserve"> (capacidad máxima):</w:t>
      </w:r>
      <w:r w:rsidRPr="003269BA">
        <w:rPr>
          <w:rFonts w:ascii="Times New Roman" w:hAnsi="Times New Roman" w:cs="Times New Roman"/>
        </w:rPr>
        <w:t xml:space="preserve"> número máximo de usuarios recurrentes, volumen máximo de datos (cantidad de imágenes, registros) que el sistema puede manejar manteniendo niveles aceptables de tiempo de respuesta.</w:t>
      </w:r>
    </w:p>
    <w:p w14:paraId="70B7FBBC" w14:textId="5323C4D7" w:rsidR="00FE1F96" w:rsidRDefault="00FE1F96" w:rsidP="00B6751A">
      <w:pPr>
        <w:spacing w:before="240" w:after="240"/>
        <w:rPr>
          <w:lang w:val="es-EC"/>
        </w:rPr>
      </w:pPr>
      <w:r>
        <w:rPr>
          <w:lang w:val="es-EC"/>
        </w:rPr>
        <w:t xml:space="preserve">Las métricas dichas permiten definir umbrales, realizar pruebas de carga y establecer criterios de aceptación para el sistema de digitalización. En contextos científicos, donde los usuarios requieren agilidad y confiabilidad, estas métricas ayudan a asegurar </w:t>
      </w:r>
      <w:r w:rsidR="003269BA">
        <w:rPr>
          <w:lang w:val="es-EC"/>
        </w:rPr>
        <w:t>que</w:t>
      </w:r>
      <w:r>
        <w:rPr>
          <w:lang w:val="es-EC"/>
        </w:rPr>
        <w:t xml:space="preserve"> el sistema no solo funcione, sino que funcione </w:t>
      </w:r>
      <w:r w:rsidR="003269BA">
        <w:rPr>
          <w:lang w:val="es-EC"/>
        </w:rPr>
        <w:t>bien</w:t>
      </w:r>
      <w:r>
        <w:rPr>
          <w:lang w:val="es-EC"/>
        </w:rPr>
        <w:t>, incluso en escenarios exigentes.</w:t>
      </w:r>
    </w:p>
    <w:p w14:paraId="1207CB59" w14:textId="3503A3A4" w:rsidR="00B6751A" w:rsidRDefault="00B6751A" w:rsidP="00B6751A">
      <w:pPr>
        <w:pStyle w:val="Ttulo3"/>
        <w:rPr>
          <w:lang w:val="es-EC"/>
        </w:rPr>
      </w:pPr>
      <w:bookmarkStart w:id="44" w:name="_Toc211424977"/>
      <w:r>
        <w:rPr>
          <w:lang w:val="es-EC"/>
        </w:rPr>
        <w:t>Importancia de la eficiencia en aplicaciones de digitalización de herbarios</w:t>
      </w:r>
      <w:bookmarkEnd w:id="44"/>
    </w:p>
    <w:p w14:paraId="6232DE61" w14:textId="66940BA1" w:rsidR="000801D3" w:rsidRDefault="004B0C85" w:rsidP="003269BA">
      <w:pPr>
        <w:spacing w:before="240" w:after="240"/>
      </w:pPr>
      <w:r w:rsidRPr="004B0C85">
        <w:t xml:space="preserve">La </w:t>
      </w:r>
      <w:r>
        <w:t>eficiencia de desempeño</w:t>
      </w:r>
      <w:r w:rsidRPr="004B0C85">
        <w:t xml:space="preserve"> de las aplicaciones para digitalizar herbarios no es un </w:t>
      </w:r>
      <w:r>
        <w:t>lujo</w:t>
      </w:r>
      <w:r w:rsidRPr="004B0C85">
        <w:t>, sino algo esencial. Los sistemas ineficientes pueden provocar cuellos de botella: retrasos en la búsqueda de muestras, lentitud al mostrar imágenes, tiempos prolongados para importar grupos de registros, o bloqueos cuando varios investigadores realizan consultas al mismo tiempo</w:t>
      </w:r>
      <w:r>
        <w:t>; e</w:t>
      </w:r>
      <w:r w:rsidRPr="004B0C85">
        <w:t>stas dificultades pueden desincentivar su uso y afectar la confianza en la herramienta.</w:t>
      </w:r>
    </w:p>
    <w:p w14:paraId="056C3EBA" w14:textId="02D306DC" w:rsidR="004B0C85" w:rsidRDefault="004B0C85" w:rsidP="003269BA">
      <w:pPr>
        <w:spacing w:before="240" w:after="240"/>
      </w:pPr>
      <w:r>
        <w:t xml:space="preserve">En proyectos de digitalización de grandes colecciones, se ha observado que el trabajo humano </w:t>
      </w:r>
      <w:r w:rsidRPr="004B0C85">
        <w:t>—</w:t>
      </w:r>
      <w:r>
        <w:t>captura de imágenes, extracción de datos</w:t>
      </w:r>
      <w:r w:rsidRPr="004B0C85">
        <w:t>—</w:t>
      </w:r>
      <w:r>
        <w:t xml:space="preserve"> ya es intensivo, y si el sistema adicionalmente responde lento, se reducen los rendimientos efectivos. Por ejemplo, en el análisis de tasas de digitalización de 105 participantes en herbaria, derivaron estimaciones laborales ajustadas que muestran como retrasos en el procesamiento digital pueden aumentar el costo humano y técnico </w:t>
      </w:r>
      <w:r>
        <w:lastRenderedPageBreak/>
        <w:t xml:space="preserve">del proyecto; además, cuando el sistema tiene buen desempeño, permite ejecutar </w:t>
      </w:r>
      <w:proofErr w:type="spellStart"/>
      <w:r>
        <w:t>batch</w:t>
      </w:r>
      <w:proofErr w:type="spellEnd"/>
      <w:r>
        <w:t xml:space="preserve"> </w:t>
      </w:r>
      <w:proofErr w:type="spellStart"/>
      <w:r>
        <w:t>processes</w:t>
      </w:r>
      <w:proofErr w:type="spellEnd"/>
      <w:r>
        <w:t>, consultas complejas, generación de reportes masivos</w:t>
      </w:r>
      <w:r w:rsidR="00E90CD2">
        <w:t xml:space="preserve"> y exportaciones sin afectar el uso interactivo de la plataforma</w:t>
      </w:r>
      <w:r w:rsidR="008A710E">
        <w:t xml:space="preserve"> </w:t>
      </w:r>
      <w:r w:rsidR="008A710E">
        <w:fldChar w:fldCharType="begin"/>
      </w:r>
      <w:r w:rsidR="008A710E">
        <w:instrText xml:space="preserve"> ADDIN ZOTERO_ITEM CSL_CITATION {"citationID":"zEZEY75d","properties":{"formattedCitation":"(Powell et\\uc0\\u160{}al. 2021)","plainCitation":"(Powell et al. 2021)","noteIndex":0},"citationItems":[{"id":179,"uris":["http://zotero.org/groups/6185736/items/UAU7GBVJ"],"itemData":{"id":179,"type":"article-journal","abstract":"Premise\nHerbaria are invaluable sources for understanding the natural world, and in recent years there has been a concerted effort to digitize these collections. To organize such efforts, a method for estimating the necessary labor is desired. This work analyzes digitization productivity reports of 105 participants from eight herbaria, deriving generalized labor estimates that account for human experience.\n\nMethods and Results\nIndividuals’ rates of digitization were grouped based on cumulative time performing each task and then used to estimate a series of generalized labor projection models. In most cases, productivity was shown to improve with experience, suggesting longer technician retention can reduce labor requirements by 20%.\n\nConclusions\nUsing student labor is a common tactic for digitization efforts, and the resulting outreach exposes future professionals to natural history collections. However, overcoming the learning curve should be considered when estimating the labor necessary to digitize a collection.","container-title":"Applications in Plant Sciences","DOI":"10.1002/aps3.11415","ISSN":"2168-0450","issue":"4","journalAbbreviation":"Appl Plant Sci","note":"PMID: 33968496\nPMCID: PMC8085955","page":"e11415","source":"PubMed Central","title":"Estimating herbarium specimen digitization rates: Accounting for human experience","title-short":"Estimating herbarium specimen digitization rates","volume":"9","author":[{"family":"Powell","given":"Caleb"},{"family":"Krakowiak","given":"Alaina"},{"family":"Fuller","given":"Rachel"},{"family":"Rylander","given":"Erica"},{"family":"Gillespie","given":"Emily"},{"family":"Krosnick","given":"Shawn"},{"family":"Ruhfel","given":"Brad"},{"family":"Morris","given":"Ashley B."},{"family":"Shaw","given":"Joey"}],"issued":{"date-parts":[["2021",4,30]]}}}],"schema":"https://github.com/citation-style-language/schema/raw/master/csl-citation.json"} </w:instrText>
      </w:r>
      <w:r w:rsidR="008A710E">
        <w:fldChar w:fldCharType="separate"/>
      </w:r>
      <w:r w:rsidR="008A710E" w:rsidRPr="008A710E">
        <w:t>(Powell et al. 2021)</w:t>
      </w:r>
      <w:r w:rsidR="008A710E">
        <w:fldChar w:fldCharType="end"/>
      </w:r>
      <w:r w:rsidR="00E90CD2">
        <w:t>.</w:t>
      </w:r>
    </w:p>
    <w:p w14:paraId="766E64B2" w14:textId="5AE9ED98" w:rsidR="000801D3" w:rsidRDefault="000801D3" w:rsidP="000801D3">
      <w:pPr>
        <w:pStyle w:val="Ttulo2"/>
        <w:rPr>
          <w:lang w:val="es-EC"/>
        </w:rPr>
      </w:pPr>
      <w:bookmarkStart w:id="45" w:name="_Toc211424978"/>
      <w:r>
        <w:rPr>
          <w:lang w:val="es-EC"/>
        </w:rPr>
        <w:t>Otros trabajos relacionados</w:t>
      </w:r>
      <w:bookmarkEnd w:id="45"/>
    </w:p>
    <w:p w14:paraId="37F15F36" w14:textId="77777777" w:rsidR="00AC03DB" w:rsidRDefault="00AC03DB" w:rsidP="00AC03DB">
      <w:pPr>
        <w:rPr>
          <w:lang w:val="es-EC"/>
        </w:rPr>
      </w:pPr>
    </w:p>
    <w:p w14:paraId="50AA531F" w14:textId="6CAE4658" w:rsidR="00840195" w:rsidRDefault="00840195" w:rsidP="0014700D">
      <w:pPr>
        <w:spacing w:after="240"/>
        <w:rPr>
          <w:lang w:val="es-EC"/>
        </w:rPr>
      </w:pPr>
      <w:r>
        <w:rPr>
          <w:lang w:val="es-EC"/>
        </w:rPr>
        <w:t>La digitalización de herbarios se ha consolidado como un eje estratégico en la gestión del conocimiento científico, debido a que la preservación de especímenes físicos y, al mismo tiempo, la difusión masiva de información botánica en plataformas digitales. El proceso implica no solo capturar imágenes, sino también estructurar datos taxonómicos y ecológicos bajo estándares internacionales, lo que garantiza su interoperabilidad y utilidad en distintos contextos de investigación. Diferentes trabajos previos, tanto internacionales como nacionales, han abordado la problemática desde diferentes perspectivas, aportando metodologías, herramientas y resultados que constituyen un marco referencial sólido para el presente proyecto.</w:t>
      </w:r>
    </w:p>
    <w:p w14:paraId="6912504A" w14:textId="29455749" w:rsidR="004D288A" w:rsidRPr="00AC03DB" w:rsidRDefault="0014700D" w:rsidP="008379B7">
      <w:pPr>
        <w:spacing w:after="240"/>
        <w:rPr>
          <w:lang w:val="es-EC"/>
        </w:rPr>
      </w:pPr>
      <w:r>
        <w:rPr>
          <w:lang w:val="es-EC"/>
        </w:rPr>
        <w:t>E</w:t>
      </w:r>
      <w:r w:rsidR="00AC03DB" w:rsidRPr="00AC03DB">
        <w:rPr>
          <w:lang w:val="es-EC"/>
        </w:rPr>
        <w:t xml:space="preserve">l estudio de </w:t>
      </w:r>
      <w:r w:rsidR="00A95C91">
        <w:rPr>
          <w:lang w:val="es-EC"/>
        </w:rPr>
        <w:fldChar w:fldCharType="begin"/>
      </w:r>
      <w:r w:rsidR="005539F2">
        <w:rPr>
          <w:lang w:val="es-EC"/>
        </w:rPr>
        <w:instrText xml:space="preserve"> ADDIN ZOTERO_ITEM CSL_CITATION {"citationID":"kJtu9Wft","properties":{"formattedCitation":"(Nieve de la Hidalga et\\uc0\\u160{}al. 2020)","plainCitation":"(Nieve de la Hidalga et al. 2020)","dontUpdate":true,"noteIndex":0},"citationItems":[{"id":157,"uris":["http://zotero.org/groups/6185736/items/284GDY5Z"],"itemData":{"id":157,"type":"article-magazine","title":"Designing an Herbarium Digitisation Workflow with Built-In Image Quality Management","URL":"https://bdj.pensoft.net/article/47051/","author":[{"family":"Nieve de la Hidalga","given":"Abraham"},{"family":"Rosin","given":"Paul"},{"family":"Sun","given":"Xianfang"},{"family":"Bohaerts","given":"Ann"},{"family":"De Meeter","given":"Niko"},{"family":"De Smedt","given":"Sofie"},{"family":"Schijndel","given":"Maarten","non-dropping-particle":"van"},{"family":"Wambeke","given":"Paul","non-dropping-particle":"van"},{"family":"Groom","given":"Quentin"}],"accessed":{"date-parts":[["2025",9,19]]},"issued":{"date-parts":[["2020"]]}}}],"schema":"https://github.com/citation-style-language/schema/raw/master/csl-citation.json"} </w:instrText>
      </w:r>
      <w:r w:rsidR="00A95C91">
        <w:rPr>
          <w:lang w:val="es-EC"/>
        </w:rPr>
        <w:fldChar w:fldCharType="separate"/>
      </w:r>
      <w:r w:rsidR="00A95C91" w:rsidRPr="00A95C91">
        <w:t xml:space="preserve">Nieve de la Hidalga et al. </w:t>
      </w:r>
      <w:r w:rsidR="00A95C91">
        <w:t>(</w:t>
      </w:r>
      <w:r w:rsidR="00A95C91" w:rsidRPr="00A95C91">
        <w:t>2020)</w:t>
      </w:r>
      <w:r w:rsidR="00A95C91">
        <w:rPr>
          <w:lang w:val="es-EC"/>
        </w:rPr>
        <w:fldChar w:fldCharType="end"/>
      </w:r>
      <w:r w:rsidR="00AC03DB" w:rsidRPr="00AC03DB">
        <w:rPr>
          <w:lang w:val="es-EC"/>
        </w:rPr>
        <w:t xml:space="preserve"> presenta </w:t>
      </w:r>
      <w:r>
        <w:rPr>
          <w:lang w:val="es-EC"/>
        </w:rPr>
        <w:t xml:space="preserve">un referente metodológico al diseñar un flujo de trabajo integral con control de calidad incorporado para la digitalización de colecciones botánicas; su propuesta combina la captura de imágenes en alta resolución con un sistema de verificación automática de calidad, basada en algoritmos que detectan problemas como desenfoque, variación de color o baja resolución. La metodología incluye etapas bien definidas como: preparación del espécimen, captura digital estandarizada, validación automática, validación por expertos humanos y publicación de datos en plataformas globales. Gracias a esta estructura, lograron reducir significativamente los errores de captura de imágenes y establecer un proceso </w:t>
      </w:r>
      <w:r w:rsidR="004D288A">
        <w:rPr>
          <w:lang w:val="es-EC"/>
        </w:rPr>
        <w:t>reproducible</w:t>
      </w:r>
      <w:r>
        <w:rPr>
          <w:lang w:val="es-EC"/>
        </w:rPr>
        <w:t xml:space="preserve"> aplicable a diversas instituciones. El impacto fue notable, pues el sistema </w:t>
      </w:r>
      <w:r w:rsidR="004D288A">
        <w:rPr>
          <w:lang w:val="es-EC"/>
        </w:rPr>
        <w:t>permitió</w:t>
      </w:r>
      <w:r>
        <w:rPr>
          <w:lang w:val="es-EC"/>
        </w:rPr>
        <w:t xml:space="preserve"> digitalizar </w:t>
      </w:r>
      <w:r w:rsidR="004D288A">
        <w:rPr>
          <w:lang w:val="es-EC"/>
        </w:rPr>
        <w:t>más</w:t>
      </w:r>
      <w:r>
        <w:rPr>
          <w:lang w:val="es-EC"/>
        </w:rPr>
        <w:t xml:space="preserve"> de 300 000 especímenes con niveles de calidad adecuados para estudios taxonómicos y de biodiversidad</w:t>
      </w:r>
      <w:r w:rsidR="004D288A">
        <w:rPr>
          <w:lang w:val="es-EC"/>
        </w:rPr>
        <w:t>, demostrando que la incorporación de control de calidad desde el inicio del flujo de trabajo optimiza tiempo, recurso y confianza en los resultados.</w:t>
      </w:r>
    </w:p>
    <w:p w14:paraId="15125B8B" w14:textId="52B3BFD1" w:rsidR="00AC03DB" w:rsidRPr="00AC03DB" w:rsidRDefault="004D288A" w:rsidP="004D288A">
      <w:pPr>
        <w:spacing w:after="240"/>
        <w:rPr>
          <w:lang w:val="es-EC"/>
        </w:rPr>
      </w:pPr>
      <w:r>
        <w:rPr>
          <w:lang w:val="es-EC"/>
        </w:rPr>
        <w:t>En una línea complementaria,</w:t>
      </w:r>
      <w:r w:rsidR="00AC03DB" w:rsidRPr="00AC03DB">
        <w:rPr>
          <w:lang w:val="es-EC"/>
        </w:rPr>
        <w:t xml:space="preserve"> </w:t>
      </w:r>
      <w:r w:rsidR="00A95C91">
        <w:rPr>
          <w:lang w:val="es-EC"/>
        </w:rPr>
        <w:fldChar w:fldCharType="begin"/>
      </w:r>
      <w:r w:rsidR="005539F2">
        <w:rPr>
          <w:lang w:val="es-EC"/>
        </w:rPr>
        <w:instrText xml:space="preserve"> ADDIN ZOTERO_ITEM CSL_CITATION {"citationID":"NgnTgGv7","properties":{"formattedCitation":"(Niedzielski y Markiewicz 2023)","plainCitation":"(Niedzielski y Markiewicz 2023)","dontUpdate":true,"noteIndex":0},"citationItems":[{"id":160,"uris":["http://zotero.org/groups/6185736/items/4HJ7H7YC"],"itemData":{"id":160,"type":"article-journal","abstract":"Digitalization of socio-economic processes is an inevitable phenomenon of the modern economy. Digitalization also applies to scientific knowledge. Herbaria are examples of large data sets that, thanks to the available technology, can be digitized and then digitalized. The question that this study answers is the following: can the digitalization of herbarium collections be perceived as a tool for the commercialization of scientific knowledge. The presented case study of Herbarium Pomeranicum gives a full picture of the digitalization of such specific scientific knowledge as collections of herbarium specimens. The case study shows that thanks to the use of specialist IT solutions about half a million of the most valuable specimens from Pomeranian collections will be made available to a wide audience of stakeholders, which constitutes the commercialization of scientific knowledge. The study advances the academic research on digitalization and commercialization of herbaria's specimens.","collection-title":"27th International Conference on Knowledge Based and Intelligent Information and Engineering Sytems (KES 2023)","container-title":"Procedia Computer Science","DOI":"10.1016/j.procs.2023.10.210","ISSN":"1877-0509","journalAbbreviation":"Procedia Computer Science","page":"2194-2203","source":"ScienceDirect","title":"DIGITALIZATION OF HERBARIUM COLLECTIONS AS A TOOL FOR THE COMMERCIALIZATION OF SCIENTIFIC KNOWLEDGE","volume":"225","author":[{"family":"Niedzielski","given":"Piotr"},{"family":"Markiewicz","given":"Joanna"}],"issued":{"date-parts":[["2023",1,1]]}}}],"schema":"https://github.com/citation-style-language/schema/raw/master/csl-citation.json"} </w:instrText>
      </w:r>
      <w:r w:rsidR="00A95C91">
        <w:rPr>
          <w:lang w:val="es-EC"/>
        </w:rPr>
        <w:fldChar w:fldCharType="separate"/>
      </w:r>
      <w:r w:rsidR="00A95C91" w:rsidRPr="00A95C91">
        <w:t xml:space="preserve">Niedzielski y Markiewicz </w:t>
      </w:r>
      <w:r w:rsidR="00A95C91">
        <w:t>(</w:t>
      </w:r>
      <w:r w:rsidR="00A95C91" w:rsidRPr="00A95C91">
        <w:t>2023)</w:t>
      </w:r>
      <w:r w:rsidR="00A95C91">
        <w:rPr>
          <w:lang w:val="es-EC"/>
        </w:rPr>
        <w:fldChar w:fldCharType="end"/>
      </w:r>
      <w:r w:rsidR="00AC03DB" w:rsidRPr="00AC03DB">
        <w:rPr>
          <w:lang w:val="es-EC"/>
        </w:rPr>
        <w:t xml:space="preserve"> profundiza </w:t>
      </w:r>
      <w:r>
        <w:rPr>
          <w:lang w:val="es-EC"/>
        </w:rPr>
        <w:t xml:space="preserve">que la digitalización de herbarios deber ser entendida no solo </w:t>
      </w:r>
      <w:r w:rsidR="00F6199B">
        <w:rPr>
          <w:lang w:val="es-EC"/>
        </w:rPr>
        <w:t>como</w:t>
      </w:r>
      <w:r>
        <w:rPr>
          <w:lang w:val="es-EC"/>
        </w:rPr>
        <w:t xml:space="preserve"> un mecanismo de conservación, sino también como una herramienta de valorización y comercialización del conocimiento científico; su investigación, desarrollada en universidades y centros de investigación europeos, analizó cómo la estructura digital adecuada de colecciones puede potenciar la visibilidad institucional, fomentar colaboraciones internacionales y generar valor económico a través de servicios asociados (consultorías, datos abiertos, publicaciones). La metodología consistió en estudios de caso y análisis de indicadores de transferencia tecnológica en colecciones digitalizadas. Los resultados muestran que las instituciones que implementan plataformas digitales robustas incrementan en más de 25% el acceso global a sus colecciones, aumentando la citación de sus registros en </w:t>
      </w:r>
      <w:r>
        <w:rPr>
          <w:lang w:val="es-EC"/>
        </w:rPr>
        <w:lastRenderedPageBreak/>
        <w:t>publicaciones científicas y participan con mayor frecuencia en proyectos colaborativos de ciencia abierta; el estudio evidencia la digitalización, cuando se articula con objetivos estratégicos, se convierte en un activo clave no solo científico. Sino también institucional y económico.</w:t>
      </w:r>
    </w:p>
    <w:p w14:paraId="7160F954" w14:textId="4E6080CB" w:rsidR="00AC03DB" w:rsidRPr="00AC03DB" w:rsidRDefault="00AC03DB" w:rsidP="00CE2F14">
      <w:pPr>
        <w:spacing w:after="240"/>
        <w:rPr>
          <w:lang w:val="es-EC"/>
        </w:rPr>
      </w:pPr>
      <w:r w:rsidRPr="00AC03DB">
        <w:rPr>
          <w:lang w:val="es-EC"/>
        </w:rPr>
        <w:t xml:space="preserve">En el ámbito nacional, </w:t>
      </w:r>
      <w:r w:rsidR="004D288A">
        <w:rPr>
          <w:lang w:val="es-EC"/>
        </w:rPr>
        <w:t xml:space="preserve">el trabajo de </w:t>
      </w:r>
      <w:r w:rsidR="00A95C91">
        <w:rPr>
          <w:lang w:val="es-EC"/>
        </w:rPr>
        <w:fldChar w:fldCharType="begin"/>
      </w:r>
      <w:r w:rsidR="005539F2">
        <w:rPr>
          <w:lang w:val="es-EC"/>
        </w:rPr>
        <w:instrText xml:space="preserve"> ADDIN ZOTERO_ITEM CSL_CITATION {"citationID":"E6Xta6Bs","properties":{"formattedCitation":"(Urgil\\uc0\\u233{}s Guerrero 2018)","plainCitation":"(Urgilés Guerrero 2018)","dontUpdate":true,"noteIndex":0},"citationItems":[{"id":162,"uris":["http://zotero.org/groups/6185736/items/UTAQPQC4"],"itemData":{"id":162,"type":"thesis","abstract":"Los herbarios son colecciones de plantas y partes de plantas secas, debidamente identificadas y registradas por profesionales especializados. Por otra parte, el Ecuador es uno de los países más megadiversos en el mundo, en cuanto se refiere a la flora; es por eso que las instituciones de educación superior a nivel nacional, hacen esfuerzos para instalar y mantener sus propios herbarios y ser fuentes de información académica y científica para propios y extraños. Es así que la Universidad de Guayaquil, decididamente acepta el desafío y funda el herbario ‘GUAY’, utilizando una suite ofimática, Lotus 123, que sin duda fue lo más acertado en cuanto posibilidades técnicas y económicas para la época. Pero actualmente está descontinuada por su propietario que es IBM. Por lo que resulta en un empantanamiento en el proceso de informatización. Está obra propone un análisis de los datos almacenados en Lotus 123, el diseño de un esquema para los datos, usando un SGBD de código abierto para la gestión de información y que trabaje en conjunto con un sistema informático web con capacidad de geolocalización bosquejado por el curador del herbario.","language":"spa","publisher":"Universidad de Guayaquil. Facultad de Ciencias Matemáticas y Físicas. Carrera de Ingeniería En Sistemas Computacionales","source":"repositorio.ug.edu.ec","title":"Desarrollo e implementación de un sistema informático web para la administración y gestión del herbario ‘GUAY’ de la Facultad de Ciencias Naturales de la Universidad de Guayaquil usando tecnología open source con capacidad de geolocalización","URL":"http://repositorio.ug.edu.ec/handle/redug/35749","author":[{"family":"Urgilés Guerrero","given":"Luis Alberto"}],"accessed":{"date-parts":[["2025",9,19]]},"issued":{"date-parts":[["2018"]]}}}],"schema":"https://github.com/citation-style-language/schema/raw/master/csl-citation.json"} </w:instrText>
      </w:r>
      <w:r w:rsidR="00A95C91">
        <w:rPr>
          <w:lang w:val="es-EC"/>
        </w:rPr>
        <w:fldChar w:fldCharType="separate"/>
      </w:r>
      <w:r w:rsidR="00A95C91" w:rsidRPr="00A95C91">
        <w:t xml:space="preserve">Urgilés Guerrero </w:t>
      </w:r>
      <w:r w:rsidR="00A95C91">
        <w:t>(</w:t>
      </w:r>
      <w:r w:rsidR="00A95C91" w:rsidRPr="00A95C91">
        <w:t>2018)</w:t>
      </w:r>
      <w:r w:rsidR="00A95C91">
        <w:rPr>
          <w:lang w:val="es-EC"/>
        </w:rPr>
        <w:fldChar w:fldCharType="end"/>
      </w:r>
      <w:r w:rsidRPr="00AC03DB">
        <w:rPr>
          <w:lang w:val="es-EC"/>
        </w:rPr>
        <w:t xml:space="preserve"> </w:t>
      </w:r>
      <w:r w:rsidR="00CE2F14">
        <w:rPr>
          <w:lang w:val="es-EC"/>
        </w:rPr>
        <w:t xml:space="preserve">es un ejemplo </w:t>
      </w:r>
      <w:r w:rsidR="00F6199B">
        <w:rPr>
          <w:lang w:val="es-EC"/>
        </w:rPr>
        <w:t>práctico</w:t>
      </w:r>
      <w:r w:rsidR="00CE2F14">
        <w:rPr>
          <w:lang w:val="es-EC"/>
        </w:rPr>
        <w:t xml:space="preserve"> de como implementar la digitalización en entornos universitarios ecuatorianos; el autor desarrolló un sistema informático web para el Herbario GUAY de la Universidad de Guayaquil, usando tecnologías de código abierto como PHP, MySQL y librería de geolocalización (Google </w:t>
      </w:r>
      <w:proofErr w:type="spellStart"/>
      <w:r w:rsidR="00CE2F14">
        <w:rPr>
          <w:lang w:val="es-EC"/>
        </w:rPr>
        <w:t>Maps</w:t>
      </w:r>
      <w:proofErr w:type="spellEnd"/>
      <w:r w:rsidR="00CE2F14">
        <w:rPr>
          <w:lang w:val="es-EC"/>
        </w:rPr>
        <w:t xml:space="preserve"> API). La metodología comprendió: modelado de la base de datos, deseño de una interfaz web de fácil acceso, digitalización fotográfica de especímenes u la integración de un visor geográfico interactivo que permitiera localizar las muestras en sus sitios de colecta. El sistema logró registrar y digitalizar más de 10 000 especímenes, incorporando tanto imágenes como descripciones taxonómicas y coordenadas geográficas, uno de los aportes </w:t>
      </w:r>
      <w:r w:rsidR="00F6199B">
        <w:rPr>
          <w:lang w:val="es-EC"/>
        </w:rPr>
        <w:t>más</w:t>
      </w:r>
      <w:r w:rsidR="00CE2F14">
        <w:rPr>
          <w:lang w:val="es-EC"/>
        </w:rPr>
        <w:t xml:space="preserve"> importantes fu ale implementación de un </w:t>
      </w:r>
      <w:r w:rsidR="0045780C">
        <w:rPr>
          <w:lang w:val="es-EC"/>
        </w:rPr>
        <w:t>módulo</w:t>
      </w:r>
      <w:r w:rsidR="00CE2F14">
        <w:rPr>
          <w:lang w:val="es-EC"/>
        </w:rPr>
        <w:t xml:space="preserve"> de geolocalización, lo que no solo permitió visualizar la distribución de las especies, sino también abrir posibilidades para el análisis espacial de la biodiversidad en el Ecuador.</w:t>
      </w:r>
    </w:p>
    <w:p w14:paraId="2257731D" w14:textId="17864C93" w:rsidR="00AC03DB" w:rsidRPr="00AC03DB" w:rsidRDefault="00AC03DB" w:rsidP="00186639">
      <w:pPr>
        <w:spacing w:after="240"/>
        <w:rPr>
          <w:lang w:val="es-EC"/>
        </w:rPr>
      </w:pPr>
      <w:r w:rsidRPr="00AC03DB">
        <w:rPr>
          <w:lang w:val="es-EC"/>
        </w:rPr>
        <w:t xml:space="preserve">Por su parte, el </w:t>
      </w:r>
      <w:r w:rsidR="00CE2F14">
        <w:rPr>
          <w:lang w:val="es-EC"/>
        </w:rPr>
        <w:t>aporte</w:t>
      </w:r>
      <w:r w:rsidRPr="00AC03DB">
        <w:rPr>
          <w:lang w:val="es-EC"/>
        </w:rPr>
        <w:t xml:space="preserve"> de </w:t>
      </w:r>
      <w:r w:rsidR="00A95C91">
        <w:rPr>
          <w:lang w:val="es-EC"/>
        </w:rPr>
        <w:fldChar w:fldCharType="begin"/>
      </w:r>
      <w:r w:rsidR="005539F2">
        <w:rPr>
          <w:lang w:val="es-EC"/>
        </w:rPr>
        <w:instrText xml:space="preserve"> ADDIN ZOTERO_ITEM CSL_CITATION {"citationID":"W0LnRGxh","properties":{"formattedCitation":"(Saya 2017)","plainCitation":"(Saya 2017)","dontUpdate":true,"noteIndex":0},"citationItems":[{"id":161,"uris":["http://zotero.org/groups/6185736/items/9GFKSBHB"],"itemData":{"id":161,"type":"thesis","number-of-pages":"60","publisher":"Universidad Nacional de Mar de Plata","title":"Sistema de organización del conocimiento: una taxonomía para el herbario del Museo Municipal de Ciencias Naturales Lorenzo Scaglia","URL":"https://humadoc.mdp.edu.ar/files/original/ab74c1b2b32460f374cade781d686c8006603228.pdf","author":[{"family":"Saya","given":"Jennifer"}],"issued":{"date-parts":[["2017"]]}}}],"schema":"https://github.com/citation-style-language/schema/raw/master/csl-citation.json"} </w:instrText>
      </w:r>
      <w:r w:rsidR="00A95C91">
        <w:rPr>
          <w:lang w:val="es-EC"/>
        </w:rPr>
        <w:fldChar w:fldCharType="separate"/>
      </w:r>
      <w:r w:rsidR="00A95C91" w:rsidRPr="00A95C91">
        <w:t xml:space="preserve">Saya </w:t>
      </w:r>
      <w:r w:rsidR="00A95C91">
        <w:t>(</w:t>
      </w:r>
      <w:r w:rsidR="00A95C91" w:rsidRPr="00A95C91">
        <w:t>2017)</w:t>
      </w:r>
      <w:r w:rsidR="00A95C91">
        <w:rPr>
          <w:lang w:val="es-EC"/>
        </w:rPr>
        <w:fldChar w:fldCharType="end"/>
      </w:r>
      <w:r w:rsidRPr="00AC03DB">
        <w:rPr>
          <w:lang w:val="es-EC"/>
        </w:rPr>
        <w:t xml:space="preserve">, desarrollado en el Museo Municipal de Ciencias Naturales </w:t>
      </w:r>
      <w:r w:rsidR="00CE2F14">
        <w:rPr>
          <w:lang w:val="es-EC"/>
        </w:rPr>
        <w:t xml:space="preserve">Lorenzo </w:t>
      </w:r>
      <w:proofErr w:type="spellStart"/>
      <w:r w:rsidR="00CE2F14">
        <w:rPr>
          <w:lang w:val="es-EC"/>
        </w:rPr>
        <w:t>Scaglia</w:t>
      </w:r>
      <w:proofErr w:type="spellEnd"/>
      <w:r w:rsidR="00CE2F14">
        <w:rPr>
          <w:lang w:val="es-EC"/>
        </w:rPr>
        <w:t xml:space="preserve"> (Argentina), se centra en la organización del conocimiento como base para la digitalización eficiente; a través de la construcción de una taxonomía personalizada, se buscó mejorar la clasificación y recuperación de la información botánica. El trabajo se estructuró en la creación de jerarquías taxonómicas, asignación de metadatos controlados y pruebas de recuperación de información. Sus resultados evidenciaron que el uso de una taxonomía especializada incremento en 40% la eficiencia en la recuperación de datos, al reducir errores de búsqueda y mejorar la precisión en la identificación de especímenes digitalizados; esto pone de relieve que la digitalización no solo requiere infraestructura tecnológica, sino </w:t>
      </w:r>
      <w:r w:rsidR="0045780C">
        <w:rPr>
          <w:lang w:val="es-EC"/>
        </w:rPr>
        <w:t>más</w:t>
      </w:r>
      <w:r w:rsidR="00CE2F14">
        <w:rPr>
          <w:lang w:val="es-EC"/>
        </w:rPr>
        <w:t xml:space="preserve"> bien estructuras conceptuales que permitan ordenar y recuperar el conocimiento de forma científica.</w:t>
      </w:r>
    </w:p>
    <w:p w14:paraId="0F6E2F70" w14:textId="0FE7D556" w:rsidR="00AC03DB" w:rsidRPr="00AC03DB" w:rsidRDefault="00AC03DB" w:rsidP="00AC03DB">
      <w:pPr>
        <w:rPr>
          <w:lang w:val="es-EC"/>
        </w:rPr>
      </w:pPr>
      <w:r w:rsidRPr="00AC03DB">
        <w:rPr>
          <w:lang w:val="es-EC"/>
        </w:rPr>
        <w:t xml:space="preserve">Los antecedentes constituyen una base referencial sólida para el presente proyecto, el cual propone la implementación de un módulo digital en </w:t>
      </w:r>
      <w:proofErr w:type="spellStart"/>
      <w:r w:rsidRPr="00AC03DB">
        <w:rPr>
          <w:lang w:val="es-EC"/>
        </w:rPr>
        <w:t>Odoo</w:t>
      </w:r>
      <w:proofErr w:type="spellEnd"/>
      <w:r w:rsidRPr="00AC03DB">
        <w:rPr>
          <w:lang w:val="es-EC"/>
        </w:rPr>
        <w:t xml:space="preserve"> que integre datos e imágenes del Herbario institucional de la ESPOCH. En consonancia con las buenas prácticas documentadas y con las experiencias exitosas previas, este trabajo busca contribuir al fortalecimiento de la eficiencia, la interoperabilidad y la accesibilidad de los recursos botánicos, alineándose con los estándares modernos de gestión científica digital.</w:t>
      </w:r>
    </w:p>
    <w:p w14:paraId="67E51881" w14:textId="77777777" w:rsidR="000801D3" w:rsidRDefault="000801D3" w:rsidP="00412F9B">
      <w:pPr>
        <w:rPr>
          <w:lang w:val="es-EC"/>
        </w:rPr>
      </w:pPr>
    </w:p>
    <w:p w14:paraId="6F7D192C" w14:textId="77777777" w:rsidR="00412F9B" w:rsidRDefault="00412F9B" w:rsidP="00412F9B">
      <w:pPr>
        <w:pStyle w:val="Ttulo4"/>
        <w:rPr>
          <w:lang w:val="es-EC"/>
        </w:rPr>
      </w:pPr>
      <w:r>
        <w:rPr>
          <w:lang w:val="es-EC"/>
        </w:rPr>
        <w:t>Título cuatro el que corresponda</w:t>
      </w:r>
    </w:p>
    <w:p w14:paraId="1230991C" w14:textId="3D15631D" w:rsidR="00C84BD9" w:rsidRPr="00C84BD9" w:rsidRDefault="00C84BD9" w:rsidP="00C84BD9">
      <w:pPr>
        <w:rPr>
          <w:lang w:val="es-EC"/>
        </w:rPr>
      </w:pPr>
    </w:p>
    <w:p w14:paraId="2D3B96C9" w14:textId="77777777" w:rsidR="00412F9B" w:rsidRDefault="00412F9B" w:rsidP="00412F9B">
      <w:pPr>
        <w:rPr>
          <w:lang w:val="es-EC"/>
        </w:rPr>
      </w:pPr>
    </w:p>
    <w:p w14:paraId="621462C7" w14:textId="77777777" w:rsidR="00412F9B" w:rsidRDefault="00412F9B" w:rsidP="00412F9B">
      <w:pPr>
        <w:rPr>
          <w:lang w:val="es-EC"/>
        </w:rPr>
      </w:pPr>
      <w:r>
        <w:rPr>
          <w:lang w:val="es-EC"/>
        </w:rPr>
        <w:lastRenderedPageBreak/>
        <w:t>Describir el párrafo correspondiente</w:t>
      </w:r>
    </w:p>
    <w:p w14:paraId="431E4A41" w14:textId="77777777" w:rsidR="00412F9B" w:rsidRDefault="00412F9B" w:rsidP="00412F9B">
      <w:pPr>
        <w:rPr>
          <w:lang w:val="es-EC"/>
        </w:rPr>
      </w:pPr>
    </w:p>
    <w:p w14:paraId="7C1370E8" w14:textId="77777777" w:rsidR="00412F9B" w:rsidRDefault="00412F9B" w:rsidP="00412F9B">
      <w:pPr>
        <w:rPr>
          <w:lang w:val="es-EC"/>
        </w:rPr>
      </w:pPr>
      <w:r>
        <w:rPr>
          <w:lang w:val="es-EC"/>
        </w:rPr>
        <w:t>Describir el siguiente párrafo</w:t>
      </w:r>
    </w:p>
    <w:p w14:paraId="10DF778F" w14:textId="77777777" w:rsidR="00412F9B" w:rsidRDefault="00412F9B" w:rsidP="00412F9B">
      <w:pPr>
        <w:rPr>
          <w:lang w:val="es-EC"/>
        </w:rPr>
      </w:pPr>
    </w:p>
    <w:p w14:paraId="67FA656A" w14:textId="77777777" w:rsidR="00412F9B" w:rsidRPr="00412F9B" w:rsidRDefault="00412F9B" w:rsidP="00412F9B">
      <w:pPr>
        <w:rPr>
          <w:lang w:val="es-EC"/>
        </w:rPr>
      </w:pPr>
      <w:r>
        <w:rPr>
          <w:lang w:val="es-EC"/>
        </w:rPr>
        <w:t>Siguiente párrafo</w:t>
      </w:r>
    </w:p>
    <w:p w14:paraId="544F5F88" w14:textId="6403A63E" w:rsidR="00412F9B" w:rsidRDefault="00412F9B">
      <w:pPr>
        <w:suppressAutoHyphens w:val="0"/>
        <w:spacing w:after="200" w:line="276" w:lineRule="auto"/>
        <w:jc w:val="left"/>
        <w:rPr>
          <w:lang w:val="es-EC"/>
        </w:rPr>
      </w:pPr>
      <w:r>
        <w:rPr>
          <w:lang w:val="es-EC"/>
        </w:rPr>
        <w:br w:type="page"/>
      </w:r>
    </w:p>
    <w:p w14:paraId="12BBF2CF" w14:textId="7828D0B7" w:rsidR="008379B7" w:rsidRDefault="008379B7" w:rsidP="008379B7">
      <w:pPr>
        <w:pStyle w:val="Ttulo1"/>
        <w:numPr>
          <w:ilvl w:val="0"/>
          <w:numId w:val="0"/>
        </w:numPr>
        <w:spacing w:after="240"/>
        <w:ind w:left="360" w:hanging="360"/>
        <w:jc w:val="center"/>
        <w:rPr>
          <w:lang w:val="es-EC"/>
        </w:rPr>
      </w:pPr>
      <w:bookmarkStart w:id="46" w:name="_Toc211424979"/>
      <w:r>
        <w:rPr>
          <w:lang w:val="es-EC"/>
        </w:rPr>
        <w:lastRenderedPageBreak/>
        <w:t>CAPÍTULO III</w:t>
      </w:r>
      <w:bookmarkEnd w:id="46"/>
    </w:p>
    <w:p w14:paraId="53200C06" w14:textId="52FB877E" w:rsidR="008379B7" w:rsidRPr="008379B7" w:rsidRDefault="008379B7" w:rsidP="008379B7">
      <w:pPr>
        <w:pStyle w:val="Ttulo1"/>
        <w:rPr>
          <w:lang w:val="es-EC"/>
        </w:rPr>
      </w:pPr>
      <w:bookmarkStart w:id="47" w:name="_Toc211424980"/>
      <w:r>
        <w:rPr>
          <w:lang w:val="es-EC"/>
        </w:rPr>
        <w:t>MARCO METODOLÓGICO</w:t>
      </w:r>
      <w:bookmarkEnd w:id="47"/>
    </w:p>
    <w:p w14:paraId="2387CB2B" w14:textId="77777777" w:rsidR="008379B7" w:rsidRPr="008379B7" w:rsidRDefault="008379B7" w:rsidP="008379B7">
      <w:pPr>
        <w:rPr>
          <w:lang w:val="es-EC"/>
        </w:rPr>
      </w:pPr>
    </w:p>
    <w:p w14:paraId="42CE1446" w14:textId="6FFE8833" w:rsidR="006D270B" w:rsidRDefault="006D270B" w:rsidP="000C60F9">
      <w:pPr>
        <w:pStyle w:val="Ttulo1"/>
        <w:numPr>
          <w:ilvl w:val="0"/>
          <w:numId w:val="0"/>
        </w:numPr>
        <w:ind w:left="360" w:hanging="360"/>
        <w:rPr>
          <w:lang w:val="es-EC"/>
        </w:rPr>
      </w:pPr>
      <w:bookmarkStart w:id="48" w:name="_Toc211424981"/>
      <w:r>
        <w:rPr>
          <w:lang w:val="es-EC"/>
        </w:rPr>
        <w:t>CONCLUSIONES</w:t>
      </w:r>
      <w:bookmarkEnd w:id="48"/>
    </w:p>
    <w:p w14:paraId="76ECA54E" w14:textId="77777777" w:rsidR="006D270B" w:rsidRDefault="006D270B" w:rsidP="006D270B">
      <w:pPr>
        <w:rPr>
          <w:lang w:val="es-EC"/>
        </w:rPr>
      </w:pPr>
    </w:p>
    <w:p w14:paraId="05F193F8" w14:textId="77777777" w:rsidR="006D270B" w:rsidRDefault="006D270B" w:rsidP="006D270B">
      <w:pPr>
        <w:rPr>
          <w:lang w:val="es-EC"/>
        </w:rPr>
      </w:pPr>
      <w:r>
        <w:rPr>
          <w:lang w:val="es-EC"/>
        </w:rPr>
        <w:t>Describir el párrafo correspondiente</w:t>
      </w:r>
    </w:p>
    <w:p w14:paraId="1FC642B3" w14:textId="77777777" w:rsidR="006D270B" w:rsidRDefault="006D270B" w:rsidP="006D270B">
      <w:pPr>
        <w:rPr>
          <w:lang w:val="es-EC"/>
        </w:rPr>
      </w:pPr>
    </w:p>
    <w:p w14:paraId="13F989F2" w14:textId="77777777" w:rsidR="006D270B" w:rsidRDefault="006D270B" w:rsidP="006D270B">
      <w:pPr>
        <w:rPr>
          <w:lang w:val="es-EC"/>
        </w:rPr>
      </w:pPr>
      <w:r>
        <w:rPr>
          <w:lang w:val="es-EC"/>
        </w:rPr>
        <w:t>Describir el siguiente párrafo</w:t>
      </w:r>
    </w:p>
    <w:p w14:paraId="672DD63D" w14:textId="77777777" w:rsidR="006D270B" w:rsidRDefault="006D270B" w:rsidP="006D270B">
      <w:pPr>
        <w:rPr>
          <w:lang w:val="es-EC"/>
        </w:rPr>
      </w:pPr>
    </w:p>
    <w:p w14:paraId="6480CD61" w14:textId="77777777" w:rsidR="006D270B" w:rsidRPr="00412F9B" w:rsidRDefault="006D270B" w:rsidP="006D270B">
      <w:pPr>
        <w:rPr>
          <w:lang w:val="es-EC"/>
        </w:rPr>
      </w:pPr>
      <w:r>
        <w:rPr>
          <w:lang w:val="es-EC"/>
        </w:rPr>
        <w:t>Siguiente párrafo</w:t>
      </w:r>
    </w:p>
    <w:p w14:paraId="5302C68C" w14:textId="667239A5" w:rsidR="006D270B" w:rsidRDefault="006D270B">
      <w:pPr>
        <w:suppressAutoHyphens w:val="0"/>
        <w:spacing w:after="200" w:line="276" w:lineRule="auto"/>
        <w:jc w:val="left"/>
        <w:rPr>
          <w:lang w:val="es-EC"/>
        </w:rPr>
      </w:pPr>
      <w:r>
        <w:rPr>
          <w:lang w:val="es-EC"/>
        </w:rPr>
        <w:br w:type="page"/>
      </w:r>
    </w:p>
    <w:p w14:paraId="41DC6307" w14:textId="641AECA8" w:rsidR="006D270B" w:rsidRDefault="006D270B" w:rsidP="000C60F9">
      <w:pPr>
        <w:pStyle w:val="Ttulo1"/>
        <w:numPr>
          <w:ilvl w:val="0"/>
          <w:numId w:val="0"/>
        </w:numPr>
        <w:ind w:left="360" w:hanging="360"/>
        <w:rPr>
          <w:lang w:val="es-EC"/>
        </w:rPr>
      </w:pPr>
      <w:bookmarkStart w:id="49" w:name="_Toc211424982"/>
      <w:r>
        <w:rPr>
          <w:lang w:val="es-EC"/>
        </w:rPr>
        <w:lastRenderedPageBreak/>
        <w:t>RECOMENDACIONES</w:t>
      </w:r>
      <w:bookmarkEnd w:id="49"/>
    </w:p>
    <w:p w14:paraId="3ECFDF8E" w14:textId="77777777" w:rsidR="006D270B" w:rsidRDefault="006D270B" w:rsidP="006D270B">
      <w:pPr>
        <w:rPr>
          <w:lang w:val="es-EC"/>
        </w:rPr>
      </w:pPr>
    </w:p>
    <w:p w14:paraId="47C02686" w14:textId="77777777" w:rsidR="006D270B" w:rsidRDefault="006D270B" w:rsidP="006D270B">
      <w:pPr>
        <w:rPr>
          <w:lang w:val="es-EC"/>
        </w:rPr>
      </w:pPr>
      <w:r>
        <w:rPr>
          <w:lang w:val="es-EC"/>
        </w:rPr>
        <w:t>Describir el párrafo correspondiente</w:t>
      </w:r>
    </w:p>
    <w:p w14:paraId="3192B7A6" w14:textId="77777777" w:rsidR="006D270B" w:rsidRDefault="006D270B" w:rsidP="006D270B">
      <w:pPr>
        <w:rPr>
          <w:lang w:val="es-EC"/>
        </w:rPr>
      </w:pPr>
    </w:p>
    <w:p w14:paraId="649C3464" w14:textId="77777777" w:rsidR="006D270B" w:rsidRDefault="006D270B" w:rsidP="006D270B">
      <w:pPr>
        <w:rPr>
          <w:lang w:val="es-EC"/>
        </w:rPr>
      </w:pPr>
      <w:r>
        <w:rPr>
          <w:lang w:val="es-EC"/>
        </w:rPr>
        <w:t>Describir el siguiente párrafo</w:t>
      </w:r>
    </w:p>
    <w:p w14:paraId="5792DF68" w14:textId="77777777" w:rsidR="006D270B" w:rsidRDefault="006D270B" w:rsidP="006D270B">
      <w:pPr>
        <w:rPr>
          <w:lang w:val="es-EC"/>
        </w:rPr>
      </w:pPr>
    </w:p>
    <w:p w14:paraId="38917505" w14:textId="77777777" w:rsidR="006D270B" w:rsidRPr="00412F9B" w:rsidRDefault="006D270B" w:rsidP="006D270B">
      <w:pPr>
        <w:rPr>
          <w:lang w:val="es-EC"/>
        </w:rPr>
      </w:pPr>
      <w:r>
        <w:rPr>
          <w:lang w:val="es-EC"/>
        </w:rPr>
        <w:t>Siguiente párrafo</w:t>
      </w:r>
    </w:p>
    <w:p w14:paraId="42F8E632" w14:textId="77777777" w:rsidR="00412F9B" w:rsidRDefault="00412F9B" w:rsidP="00412F9B">
      <w:pPr>
        <w:rPr>
          <w:lang w:val="es-EC"/>
        </w:rPr>
        <w:sectPr w:rsidR="00412F9B" w:rsidSect="00BE4D10">
          <w:headerReference w:type="default" r:id="rId12"/>
          <w:footerReference w:type="default" r:id="rId13"/>
          <w:pgSz w:w="11906" w:h="16838"/>
          <w:pgMar w:top="1418" w:right="1418" w:bottom="1418" w:left="1985" w:header="709" w:footer="1134" w:gutter="0"/>
          <w:pgNumType w:start="1"/>
          <w:cols w:space="708"/>
          <w:docGrid w:linePitch="360"/>
        </w:sectPr>
      </w:pPr>
    </w:p>
    <w:p w14:paraId="5F2EF903" w14:textId="50EE01B8" w:rsidR="00412F9B" w:rsidRDefault="00412F9B" w:rsidP="000C60F9">
      <w:pPr>
        <w:pStyle w:val="Ttulo1"/>
        <w:numPr>
          <w:ilvl w:val="0"/>
          <w:numId w:val="0"/>
        </w:numPr>
        <w:ind w:left="360" w:hanging="360"/>
        <w:rPr>
          <w:lang w:val="es-EC"/>
        </w:rPr>
      </w:pPr>
      <w:bookmarkStart w:id="50" w:name="_Toc211424983"/>
      <w:r>
        <w:rPr>
          <w:lang w:val="es-EC"/>
        </w:rPr>
        <w:lastRenderedPageBreak/>
        <w:t>GLOSARIO (OPCIONAL)</w:t>
      </w:r>
      <w:bookmarkEnd w:id="50"/>
    </w:p>
    <w:p w14:paraId="55C4BF1E" w14:textId="77E4C27A" w:rsidR="00412F9B" w:rsidRDefault="00412F9B" w:rsidP="00412F9B">
      <w:pPr>
        <w:rPr>
          <w:lang w:val="es-EC"/>
        </w:rPr>
      </w:pPr>
    </w:p>
    <w:p w14:paraId="1E05C7B2" w14:textId="2AD0A612" w:rsidR="00412F9B" w:rsidRDefault="00412F9B" w:rsidP="00412F9B">
      <w:pPr>
        <w:rPr>
          <w:lang w:val="es-EC"/>
        </w:rPr>
      </w:pPr>
      <w:r>
        <w:rPr>
          <w:lang w:val="es-EC"/>
        </w:rPr>
        <w:t>Describir el glosario</w:t>
      </w:r>
    </w:p>
    <w:p w14:paraId="0A6B4977" w14:textId="77777777" w:rsidR="00412F9B" w:rsidRDefault="00412F9B">
      <w:pPr>
        <w:suppressAutoHyphens w:val="0"/>
        <w:spacing w:after="200" w:line="276" w:lineRule="auto"/>
        <w:jc w:val="left"/>
        <w:rPr>
          <w:lang w:val="es-EC"/>
        </w:rPr>
      </w:pPr>
      <w:r>
        <w:rPr>
          <w:lang w:val="es-EC"/>
        </w:rPr>
        <w:br w:type="page"/>
      </w:r>
    </w:p>
    <w:p w14:paraId="679C8CAA" w14:textId="56C1B3DA" w:rsidR="00412F9B" w:rsidRDefault="00412F9B" w:rsidP="000C60F9">
      <w:pPr>
        <w:pStyle w:val="Ttulo1"/>
        <w:numPr>
          <w:ilvl w:val="0"/>
          <w:numId w:val="0"/>
        </w:numPr>
        <w:rPr>
          <w:lang w:val="es-EC"/>
        </w:rPr>
      </w:pPr>
      <w:bookmarkStart w:id="51" w:name="_Toc211424984"/>
      <w:r>
        <w:rPr>
          <w:lang w:val="es-EC"/>
        </w:rPr>
        <w:lastRenderedPageBreak/>
        <w:t>BIBLIOGRAFÍA</w:t>
      </w:r>
      <w:bookmarkEnd w:id="51"/>
    </w:p>
    <w:p w14:paraId="5DDBC562" w14:textId="5330168B" w:rsidR="00412F9B" w:rsidRDefault="00412F9B" w:rsidP="00412F9B">
      <w:pPr>
        <w:rPr>
          <w:lang w:val="es-EC"/>
        </w:rPr>
      </w:pPr>
    </w:p>
    <w:p w14:paraId="76DDB972" w14:textId="5739C0E3" w:rsidR="00412F9B" w:rsidRDefault="00B815F7" w:rsidP="00412F9B">
      <w:pPr>
        <w:rPr>
          <w:lang w:val="es-EC"/>
        </w:rPr>
      </w:pPr>
      <w:r>
        <w:rPr>
          <w:lang w:val="es-EC"/>
        </w:rPr>
        <w:t>Describir la Bibliografía como se encuentra en el PDF de estructura de la Bibliografía</w:t>
      </w:r>
    </w:p>
    <w:p w14:paraId="1599CF6A" w14:textId="77777777" w:rsidR="008A710E" w:rsidRPr="008A710E" w:rsidRDefault="00A95C91" w:rsidP="008A710E">
      <w:pPr>
        <w:pStyle w:val="Bibliografa"/>
      </w:pPr>
      <w:r>
        <w:rPr>
          <w:lang w:val="es-EC"/>
        </w:rPr>
        <w:fldChar w:fldCharType="begin"/>
      </w:r>
      <w:r w:rsidR="0069315D">
        <w:rPr>
          <w:lang w:val="es-EC"/>
        </w:rPr>
        <w:instrText xml:space="preserve"> ADDIN ZOTERO_BIBL {"uncited":[],"omitted":[],"custom":[]} CSL_BIBLIOGRAPHY </w:instrText>
      </w:r>
      <w:r>
        <w:rPr>
          <w:lang w:val="es-EC"/>
        </w:rPr>
        <w:fldChar w:fldCharType="separate"/>
      </w:r>
      <w:r w:rsidR="008A710E" w:rsidRPr="008A710E">
        <w:t xml:space="preserve">ADDINK, W., DILLEN, M., GROOM, Q., GLÖCKLER, F., NORTON, B., PAUL, D., PETERSEN, M., SAARENMAA, H. y GÜNTSCH, A., 2020. </w:t>
      </w:r>
      <w:proofErr w:type="spellStart"/>
      <w:r w:rsidR="008A710E" w:rsidRPr="008A710E">
        <w:t>Minimum</w:t>
      </w:r>
      <w:proofErr w:type="spellEnd"/>
      <w:r w:rsidR="008A710E" w:rsidRPr="008A710E">
        <w:t xml:space="preserve"> </w:t>
      </w:r>
      <w:proofErr w:type="spellStart"/>
      <w:r w:rsidR="008A710E" w:rsidRPr="008A710E">
        <w:t>Information</w:t>
      </w:r>
      <w:proofErr w:type="spellEnd"/>
      <w:r w:rsidR="008A710E" w:rsidRPr="008A710E">
        <w:t xml:space="preserve"> </w:t>
      </w:r>
      <w:proofErr w:type="spellStart"/>
      <w:r w:rsidR="008A710E" w:rsidRPr="008A710E">
        <w:t>about</w:t>
      </w:r>
      <w:proofErr w:type="spellEnd"/>
      <w:r w:rsidR="008A710E" w:rsidRPr="008A710E">
        <w:t xml:space="preserve"> a Digital </w:t>
      </w:r>
      <w:proofErr w:type="spellStart"/>
      <w:r w:rsidR="008A710E" w:rsidRPr="008A710E">
        <w:t>Specimen</w:t>
      </w:r>
      <w:proofErr w:type="spellEnd"/>
      <w:r w:rsidR="008A710E" w:rsidRPr="008A710E">
        <w:t xml:space="preserve"> (MIDS). [en línea]. [consulta: 19 septiembre 2025]. Disponible en: https://www.tdwg.org/community/cd/mids/. </w:t>
      </w:r>
    </w:p>
    <w:p w14:paraId="48B6BFB1" w14:textId="77777777" w:rsidR="008A710E" w:rsidRPr="008A710E" w:rsidRDefault="008A710E" w:rsidP="008A710E">
      <w:pPr>
        <w:pStyle w:val="Bibliografa"/>
      </w:pPr>
      <w:r w:rsidRPr="008A710E">
        <w:t xml:space="preserve">ARDALIS, S., 2022. </w:t>
      </w:r>
      <w:proofErr w:type="spellStart"/>
      <w:r w:rsidRPr="008A710E">
        <w:t>Characteristics</w:t>
      </w:r>
      <w:proofErr w:type="spellEnd"/>
      <w:r w:rsidRPr="008A710E">
        <w:t xml:space="preserve"> </w:t>
      </w:r>
      <w:proofErr w:type="spellStart"/>
      <w:r w:rsidRPr="008A710E">
        <w:t>of</w:t>
      </w:r>
      <w:proofErr w:type="spellEnd"/>
      <w:r w:rsidRPr="008A710E">
        <w:t xml:space="preserve"> </w:t>
      </w:r>
      <w:proofErr w:type="spellStart"/>
      <w:r w:rsidRPr="008A710E">
        <w:t>modern</w:t>
      </w:r>
      <w:proofErr w:type="spellEnd"/>
      <w:r w:rsidRPr="008A710E">
        <w:t xml:space="preserve"> web </w:t>
      </w:r>
      <w:proofErr w:type="spellStart"/>
      <w:r w:rsidRPr="008A710E">
        <w:t>applications</w:t>
      </w:r>
      <w:proofErr w:type="spellEnd"/>
      <w:r w:rsidRPr="008A710E">
        <w:t xml:space="preserve"> - .NET. [en línea]. [consulta: 1 octubre 2025]. Disponible en: https://learn.microsoft.com/en-us/dotnet/architecture/modern-web-apps-azure/modern-web-applications-characteristics. </w:t>
      </w:r>
    </w:p>
    <w:p w14:paraId="25E4CD42" w14:textId="77777777" w:rsidR="008A710E" w:rsidRPr="008A710E" w:rsidRDefault="008A710E" w:rsidP="008A710E">
      <w:pPr>
        <w:pStyle w:val="Bibliografa"/>
      </w:pPr>
      <w:r w:rsidRPr="008A710E">
        <w:t xml:space="preserve">ARIFWIDODO, B., 2025. </w:t>
      </w:r>
      <w:proofErr w:type="spellStart"/>
      <w:r w:rsidRPr="008A710E">
        <w:t>Analysis</w:t>
      </w:r>
      <w:proofErr w:type="spellEnd"/>
      <w:r w:rsidRPr="008A710E">
        <w:t xml:space="preserve"> </w:t>
      </w:r>
      <w:proofErr w:type="spellStart"/>
      <w:r w:rsidRPr="008A710E">
        <w:t>of</w:t>
      </w:r>
      <w:proofErr w:type="spellEnd"/>
      <w:r w:rsidRPr="008A710E">
        <w:t xml:space="preserve"> </w:t>
      </w:r>
      <w:proofErr w:type="spellStart"/>
      <w:r w:rsidRPr="008A710E">
        <w:t>Nginx</w:t>
      </w:r>
      <w:proofErr w:type="spellEnd"/>
      <w:r w:rsidRPr="008A710E">
        <w:t xml:space="preserve"> Web Server Performance </w:t>
      </w:r>
      <w:proofErr w:type="spellStart"/>
      <w:r w:rsidRPr="008A710E">
        <w:t>Using</w:t>
      </w:r>
      <w:proofErr w:type="spellEnd"/>
      <w:r w:rsidRPr="008A710E">
        <w:t xml:space="preserve"> IPv6 </w:t>
      </w:r>
      <w:proofErr w:type="spellStart"/>
      <w:r w:rsidRPr="008A710E">
        <w:t>with</w:t>
      </w:r>
      <w:proofErr w:type="spellEnd"/>
      <w:r w:rsidRPr="008A710E">
        <w:t xml:space="preserve"> Load </w:t>
      </w:r>
      <w:proofErr w:type="spellStart"/>
      <w:r w:rsidRPr="008A710E">
        <w:t>Balancing</w:t>
      </w:r>
      <w:proofErr w:type="spellEnd"/>
      <w:r w:rsidRPr="008A710E">
        <w:t xml:space="preserve"> </w:t>
      </w:r>
      <w:proofErr w:type="spellStart"/>
      <w:r w:rsidRPr="008A710E">
        <w:t>Method</w:t>
      </w:r>
      <w:proofErr w:type="spellEnd"/>
      <w:r w:rsidRPr="008A710E">
        <w:t xml:space="preserve"> </w:t>
      </w:r>
      <w:proofErr w:type="spellStart"/>
      <w:r w:rsidRPr="008A710E">
        <w:t>Based</w:t>
      </w:r>
      <w:proofErr w:type="spellEnd"/>
      <w:r w:rsidRPr="008A710E">
        <w:t xml:space="preserve"> </w:t>
      </w:r>
      <w:proofErr w:type="spellStart"/>
      <w:r w:rsidRPr="008A710E">
        <w:t>on</w:t>
      </w:r>
      <w:proofErr w:type="spellEnd"/>
      <w:r w:rsidRPr="008A710E">
        <w:t xml:space="preserve"> </w:t>
      </w:r>
      <w:proofErr w:type="spellStart"/>
      <w:r w:rsidRPr="008A710E">
        <w:t>Weighted</w:t>
      </w:r>
      <w:proofErr w:type="spellEnd"/>
      <w:r w:rsidRPr="008A710E">
        <w:t xml:space="preserve"> </w:t>
      </w:r>
      <w:proofErr w:type="gramStart"/>
      <w:r w:rsidRPr="008A710E">
        <w:t>Round</w:t>
      </w:r>
      <w:proofErr w:type="gramEnd"/>
      <w:r w:rsidRPr="008A710E">
        <w:t xml:space="preserve"> Robin </w:t>
      </w:r>
      <w:proofErr w:type="spellStart"/>
      <w:r w:rsidRPr="008A710E">
        <w:t>Algorithm</w:t>
      </w:r>
      <w:proofErr w:type="spellEnd"/>
      <w:r w:rsidRPr="008A710E">
        <w:t xml:space="preserve"> </w:t>
      </w:r>
      <w:proofErr w:type="spellStart"/>
      <w:r w:rsidRPr="008A710E">
        <w:t>Scheduling</w:t>
      </w:r>
      <w:proofErr w:type="spellEnd"/>
      <w:r w:rsidRPr="008A710E">
        <w:t xml:space="preserve">. </w:t>
      </w:r>
      <w:proofErr w:type="spellStart"/>
      <w:r w:rsidRPr="008A710E">
        <w:rPr>
          <w:i/>
          <w:iCs/>
        </w:rPr>
        <w:t>Journal</w:t>
      </w:r>
      <w:proofErr w:type="spellEnd"/>
      <w:r w:rsidRPr="008A710E">
        <w:rPr>
          <w:i/>
          <w:iCs/>
        </w:rPr>
        <w:t xml:space="preserve"> </w:t>
      </w:r>
      <w:proofErr w:type="spellStart"/>
      <w:r w:rsidRPr="008A710E">
        <w:rPr>
          <w:i/>
          <w:iCs/>
        </w:rPr>
        <w:t>of</w:t>
      </w:r>
      <w:proofErr w:type="spellEnd"/>
      <w:r w:rsidRPr="008A710E">
        <w:rPr>
          <w:i/>
          <w:iCs/>
        </w:rPr>
        <w:t xml:space="preserve"> </w:t>
      </w:r>
      <w:proofErr w:type="spellStart"/>
      <w:r w:rsidRPr="008A710E">
        <w:rPr>
          <w:i/>
          <w:iCs/>
        </w:rPr>
        <w:t>Informatics</w:t>
      </w:r>
      <w:proofErr w:type="spellEnd"/>
      <w:r w:rsidRPr="008A710E">
        <w:rPr>
          <w:i/>
          <w:iCs/>
        </w:rPr>
        <w:t xml:space="preserve"> </w:t>
      </w:r>
      <w:proofErr w:type="spellStart"/>
      <w:r w:rsidRPr="008A710E">
        <w:rPr>
          <w:i/>
          <w:iCs/>
        </w:rPr>
        <w:t>Information</w:t>
      </w:r>
      <w:proofErr w:type="spellEnd"/>
      <w:r w:rsidRPr="008A710E">
        <w:rPr>
          <w:i/>
          <w:iCs/>
        </w:rPr>
        <w:t xml:space="preserve"> </w:t>
      </w:r>
      <w:proofErr w:type="spellStart"/>
      <w:r w:rsidRPr="008A710E">
        <w:rPr>
          <w:i/>
          <w:iCs/>
        </w:rPr>
        <w:t>System</w:t>
      </w:r>
      <w:proofErr w:type="spellEnd"/>
      <w:r w:rsidRPr="008A710E">
        <w:rPr>
          <w:i/>
          <w:iCs/>
        </w:rPr>
        <w:t xml:space="preserve"> Software </w:t>
      </w:r>
      <w:proofErr w:type="spellStart"/>
      <w:r w:rsidRPr="008A710E">
        <w:rPr>
          <w:i/>
          <w:iCs/>
        </w:rPr>
        <w:t>Engineering</w:t>
      </w:r>
      <w:proofErr w:type="spellEnd"/>
      <w:r w:rsidRPr="008A710E">
        <w:rPr>
          <w:i/>
          <w:iCs/>
        </w:rPr>
        <w:t xml:space="preserve"> and </w:t>
      </w:r>
      <w:proofErr w:type="spellStart"/>
      <w:r w:rsidRPr="008A710E">
        <w:rPr>
          <w:i/>
          <w:iCs/>
        </w:rPr>
        <w:t>Applications</w:t>
      </w:r>
      <w:proofErr w:type="spellEnd"/>
      <w:r w:rsidRPr="008A710E">
        <w:rPr>
          <w:i/>
          <w:iCs/>
        </w:rPr>
        <w:t xml:space="preserve"> (INISTA)</w:t>
      </w:r>
      <w:r w:rsidRPr="008A710E">
        <w:t>, vol. 7, no. 2, pp. 138-147. ISSN 2622-8106. DOI 10.20895/</w:t>
      </w:r>
      <w:proofErr w:type="gramStart"/>
      <w:r w:rsidRPr="008A710E">
        <w:t>inista.v</w:t>
      </w:r>
      <w:proofErr w:type="gramEnd"/>
      <w:r w:rsidRPr="008A710E">
        <w:t xml:space="preserve">7i2.1107. </w:t>
      </w:r>
    </w:p>
    <w:p w14:paraId="55A31C4A" w14:textId="77777777" w:rsidR="008A710E" w:rsidRPr="008A710E" w:rsidRDefault="008A710E" w:rsidP="008A710E">
      <w:pPr>
        <w:pStyle w:val="Bibliografa"/>
      </w:pPr>
      <w:r w:rsidRPr="008A710E">
        <w:t xml:space="preserve">CRESSWELL, N., 2024. </w:t>
      </w:r>
      <w:proofErr w:type="spellStart"/>
      <w:r w:rsidRPr="008A710E">
        <w:t>Portainer</w:t>
      </w:r>
      <w:proofErr w:type="spellEnd"/>
      <w:r w:rsidRPr="008A710E">
        <w:t xml:space="preserve"> </w:t>
      </w:r>
      <w:proofErr w:type="spellStart"/>
      <w:r w:rsidRPr="008A710E">
        <w:t>Then</w:t>
      </w:r>
      <w:proofErr w:type="spellEnd"/>
      <w:r w:rsidRPr="008A710E">
        <w:t xml:space="preserve"> vs. </w:t>
      </w:r>
      <w:proofErr w:type="spellStart"/>
      <w:r w:rsidRPr="008A710E">
        <w:t>Now</w:t>
      </w:r>
      <w:proofErr w:type="spellEnd"/>
      <w:r w:rsidRPr="008A710E">
        <w:t xml:space="preserve">: </w:t>
      </w:r>
      <w:proofErr w:type="spellStart"/>
      <w:r w:rsidRPr="008A710E">
        <w:t>The</w:t>
      </w:r>
      <w:proofErr w:type="spellEnd"/>
      <w:r w:rsidRPr="008A710E">
        <w:t xml:space="preserve"> </w:t>
      </w:r>
      <w:proofErr w:type="spellStart"/>
      <w:r w:rsidRPr="008A710E">
        <w:t>Evolution</w:t>
      </w:r>
      <w:proofErr w:type="spellEnd"/>
      <w:r w:rsidRPr="008A710E">
        <w:t xml:space="preserve"> </w:t>
      </w:r>
      <w:proofErr w:type="spellStart"/>
      <w:r w:rsidRPr="008A710E">
        <w:t>of</w:t>
      </w:r>
      <w:proofErr w:type="spellEnd"/>
      <w:r w:rsidRPr="008A710E">
        <w:t xml:space="preserve"> Container Management. [en línea]. [consulta: 15 octubre 2025]. Disponible en: https://www.portainer.io/blog/portainer-then-vs--now-the-evolution-of-a-container-management-powerhouse?utm_source. </w:t>
      </w:r>
    </w:p>
    <w:p w14:paraId="6D812F60" w14:textId="77777777" w:rsidR="008A710E" w:rsidRPr="008A710E" w:rsidRDefault="008A710E" w:rsidP="008A710E">
      <w:pPr>
        <w:pStyle w:val="Bibliografa"/>
      </w:pPr>
      <w:r w:rsidRPr="008A710E">
        <w:t xml:space="preserve">DILLEN, M., HUYBRECHTS, P., GROOM, Q. y DELGAT, L., 2022. </w:t>
      </w:r>
      <w:proofErr w:type="spellStart"/>
      <w:r w:rsidRPr="008A710E">
        <w:t>Calculating</w:t>
      </w:r>
      <w:proofErr w:type="spellEnd"/>
      <w:r w:rsidRPr="008A710E">
        <w:t xml:space="preserve"> </w:t>
      </w:r>
      <w:proofErr w:type="spellStart"/>
      <w:r w:rsidRPr="008A710E">
        <w:t>the</w:t>
      </w:r>
      <w:proofErr w:type="spellEnd"/>
      <w:r w:rsidRPr="008A710E">
        <w:t xml:space="preserve"> </w:t>
      </w:r>
      <w:proofErr w:type="spellStart"/>
      <w:r w:rsidRPr="008A710E">
        <w:t>Digitization</w:t>
      </w:r>
      <w:proofErr w:type="spellEnd"/>
      <w:r w:rsidRPr="008A710E">
        <w:t xml:space="preserve"> </w:t>
      </w:r>
      <w:proofErr w:type="spellStart"/>
      <w:r w:rsidRPr="008A710E">
        <w:t>Level</w:t>
      </w:r>
      <w:proofErr w:type="spellEnd"/>
      <w:r w:rsidRPr="008A710E">
        <w:t xml:space="preserve"> </w:t>
      </w:r>
      <w:proofErr w:type="spellStart"/>
      <w:r w:rsidRPr="008A710E">
        <w:t>of</w:t>
      </w:r>
      <w:proofErr w:type="spellEnd"/>
      <w:r w:rsidRPr="008A710E">
        <w:t xml:space="preserve"> </w:t>
      </w:r>
      <w:proofErr w:type="spellStart"/>
      <w:r w:rsidRPr="008A710E">
        <w:t>Specimens</w:t>
      </w:r>
      <w:proofErr w:type="spellEnd"/>
      <w:r w:rsidRPr="008A710E">
        <w:t xml:space="preserve"> </w:t>
      </w:r>
      <w:proofErr w:type="spellStart"/>
      <w:r w:rsidRPr="008A710E">
        <w:t>with</w:t>
      </w:r>
      <w:proofErr w:type="spellEnd"/>
      <w:r w:rsidRPr="008A710E">
        <w:t xml:space="preserve"> </w:t>
      </w:r>
      <w:proofErr w:type="spellStart"/>
      <w:r w:rsidRPr="008A710E">
        <w:t>the</w:t>
      </w:r>
      <w:proofErr w:type="spellEnd"/>
      <w:r w:rsidRPr="008A710E">
        <w:t xml:space="preserve"> </w:t>
      </w:r>
      <w:proofErr w:type="spellStart"/>
      <w:r w:rsidRPr="008A710E">
        <w:t>Minimum</w:t>
      </w:r>
      <w:proofErr w:type="spellEnd"/>
      <w:r w:rsidRPr="008A710E">
        <w:t xml:space="preserve"> </w:t>
      </w:r>
      <w:proofErr w:type="spellStart"/>
      <w:r w:rsidRPr="008A710E">
        <w:t>Information</w:t>
      </w:r>
      <w:proofErr w:type="spellEnd"/>
      <w:r w:rsidRPr="008A710E">
        <w:t xml:space="preserve"> </w:t>
      </w:r>
      <w:proofErr w:type="spellStart"/>
      <w:r w:rsidRPr="008A710E">
        <w:t>about</w:t>
      </w:r>
      <w:proofErr w:type="spellEnd"/>
      <w:r w:rsidRPr="008A710E">
        <w:t xml:space="preserve"> a Digital </w:t>
      </w:r>
      <w:proofErr w:type="spellStart"/>
      <w:r w:rsidRPr="008A710E">
        <w:t>Specimen</w:t>
      </w:r>
      <w:proofErr w:type="spellEnd"/>
      <w:r w:rsidRPr="008A710E">
        <w:t xml:space="preserve"> (MIDS) Standard. </w:t>
      </w:r>
      <w:proofErr w:type="spellStart"/>
      <w:r w:rsidRPr="008A710E">
        <w:rPr>
          <w:i/>
          <w:iCs/>
        </w:rPr>
        <w:t>Biodiversity</w:t>
      </w:r>
      <w:proofErr w:type="spellEnd"/>
      <w:r w:rsidRPr="008A710E">
        <w:rPr>
          <w:i/>
          <w:iCs/>
        </w:rPr>
        <w:t xml:space="preserve"> </w:t>
      </w:r>
      <w:proofErr w:type="spellStart"/>
      <w:r w:rsidRPr="008A710E">
        <w:rPr>
          <w:i/>
          <w:iCs/>
        </w:rPr>
        <w:t>Information</w:t>
      </w:r>
      <w:proofErr w:type="spellEnd"/>
      <w:r w:rsidRPr="008A710E">
        <w:rPr>
          <w:i/>
          <w:iCs/>
        </w:rPr>
        <w:t xml:space="preserve"> </w:t>
      </w:r>
      <w:proofErr w:type="spellStart"/>
      <w:r w:rsidRPr="008A710E">
        <w:rPr>
          <w:i/>
          <w:iCs/>
        </w:rPr>
        <w:t>Science</w:t>
      </w:r>
      <w:proofErr w:type="spellEnd"/>
      <w:r w:rsidRPr="008A710E">
        <w:rPr>
          <w:i/>
          <w:iCs/>
        </w:rPr>
        <w:t xml:space="preserve"> and </w:t>
      </w:r>
      <w:proofErr w:type="spellStart"/>
      <w:r w:rsidRPr="008A710E">
        <w:rPr>
          <w:i/>
          <w:iCs/>
        </w:rPr>
        <w:t>Standards</w:t>
      </w:r>
      <w:proofErr w:type="spellEnd"/>
      <w:r w:rsidRPr="008A710E">
        <w:t xml:space="preserve"> [en línea]. S.l.: </w:t>
      </w:r>
      <w:proofErr w:type="spellStart"/>
      <w:r w:rsidRPr="008A710E">
        <w:t>Pensoft</w:t>
      </w:r>
      <w:proofErr w:type="spellEnd"/>
      <w:r w:rsidRPr="008A710E">
        <w:t xml:space="preserve"> </w:t>
      </w:r>
      <w:proofErr w:type="spellStart"/>
      <w:r w:rsidRPr="008A710E">
        <w:t>Publishers</w:t>
      </w:r>
      <w:proofErr w:type="spellEnd"/>
      <w:r w:rsidRPr="008A710E">
        <w:t xml:space="preserve">, pp. e90879. [consulta: 19 septiembre 2025]. vol. 6. DOI 10.3897/biss.6.90879. Disponible en: https://biss.pensoft.net/article/90879/. </w:t>
      </w:r>
    </w:p>
    <w:p w14:paraId="100376AE" w14:textId="77777777" w:rsidR="008A710E" w:rsidRPr="008A710E" w:rsidRDefault="008A710E" w:rsidP="008A710E">
      <w:pPr>
        <w:pStyle w:val="Bibliografa"/>
      </w:pPr>
      <w:r w:rsidRPr="008A710E">
        <w:t xml:space="preserve">GARCÍA NÚÑEZ, A., OLMEDO FLORES, J.L., GARCÍA NÚÑEZ, A. y OLMEDO FLORES, J.L., 2021. Arquitectura distribuida de alta disponibilidad para la detección de fraude. </w:t>
      </w:r>
      <w:r w:rsidRPr="008A710E">
        <w:rPr>
          <w:i/>
          <w:iCs/>
        </w:rPr>
        <w:t>Revista Cubana de Ciencias Informáticas</w:t>
      </w:r>
      <w:r w:rsidRPr="008A710E">
        <w:t xml:space="preserve">, vol. 15, no. 4, pp. 199-224. ISSN 2227-1899. </w:t>
      </w:r>
    </w:p>
    <w:p w14:paraId="6FECADFA" w14:textId="77777777" w:rsidR="008A710E" w:rsidRPr="008A710E" w:rsidRDefault="008A710E" w:rsidP="008A710E">
      <w:pPr>
        <w:pStyle w:val="Bibliografa"/>
      </w:pPr>
      <w:r w:rsidRPr="008A710E">
        <w:t xml:space="preserve">GBIF, 2018. Data </w:t>
      </w:r>
      <w:proofErr w:type="spellStart"/>
      <w:r w:rsidRPr="008A710E">
        <w:t>quality</w:t>
      </w:r>
      <w:proofErr w:type="spellEnd"/>
      <w:r w:rsidRPr="008A710E">
        <w:t xml:space="preserve"> </w:t>
      </w:r>
      <w:proofErr w:type="spellStart"/>
      <w:r w:rsidRPr="008A710E">
        <w:t>requirements</w:t>
      </w:r>
      <w:proofErr w:type="spellEnd"/>
      <w:r w:rsidRPr="008A710E">
        <w:t xml:space="preserve">: </w:t>
      </w:r>
      <w:proofErr w:type="spellStart"/>
      <w:r w:rsidRPr="008A710E">
        <w:t>Occurrence</w:t>
      </w:r>
      <w:proofErr w:type="spellEnd"/>
      <w:r w:rsidRPr="008A710E">
        <w:t xml:space="preserve"> </w:t>
      </w:r>
      <w:proofErr w:type="spellStart"/>
      <w:r w:rsidRPr="008A710E">
        <w:t>datasets</w:t>
      </w:r>
      <w:proofErr w:type="spellEnd"/>
      <w:r w:rsidRPr="008A710E">
        <w:t xml:space="preserve">. [en línea]. [consulta: 19 septiembre 2025]. Disponible en: https://www.gbif.org/data-quality-requirements-occurrences. </w:t>
      </w:r>
    </w:p>
    <w:p w14:paraId="65DB3592" w14:textId="77777777" w:rsidR="008A710E" w:rsidRPr="008A710E" w:rsidRDefault="008A710E" w:rsidP="008A710E">
      <w:pPr>
        <w:pStyle w:val="Bibliografa"/>
      </w:pPr>
      <w:r w:rsidRPr="008A710E">
        <w:t xml:space="preserve">HEDRICK, B.P., HEBERLING, J.M., MEINEKE, E.K., TURNER, K.G., GRASSA, C.J., PARK, D.S., KENNEDY, J., CLARKE, J.A., COOK, J.A., BLACKBURN, D.C., EDWARDS, S.V. y DAVIS, C.C., 2020. </w:t>
      </w:r>
      <w:proofErr w:type="spellStart"/>
      <w:r w:rsidRPr="008A710E">
        <w:t>Digitization</w:t>
      </w:r>
      <w:proofErr w:type="spellEnd"/>
      <w:r w:rsidRPr="008A710E">
        <w:t xml:space="preserve"> and </w:t>
      </w:r>
      <w:proofErr w:type="spellStart"/>
      <w:r w:rsidRPr="008A710E">
        <w:t>the</w:t>
      </w:r>
      <w:proofErr w:type="spellEnd"/>
      <w:r w:rsidRPr="008A710E">
        <w:t xml:space="preserve"> Future </w:t>
      </w:r>
      <w:proofErr w:type="spellStart"/>
      <w:r w:rsidRPr="008A710E">
        <w:t>of</w:t>
      </w:r>
      <w:proofErr w:type="spellEnd"/>
      <w:r w:rsidRPr="008A710E">
        <w:t xml:space="preserve"> Natural </w:t>
      </w:r>
      <w:proofErr w:type="spellStart"/>
      <w:r w:rsidRPr="008A710E">
        <w:t>History</w:t>
      </w:r>
      <w:proofErr w:type="spellEnd"/>
      <w:r w:rsidRPr="008A710E">
        <w:t xml:space="preserve"> </w:t>
      </w:r>
      <w:proofErr w:type="spellStart"/>
      <w:r w:rsidRPr="008A710E">
        <w:t>Collections</w:t>
      </w:r>
      <w:proofErr w:type="spellEnd"/>
      <w:r w:rsidRPr="008A710E">
        <w:t xml:space="preserve">. </w:t>
      </w:r>
      <w:proofErr w:type="spellStart"/>
      <w:r w:rsidRPr="008A710E">
        <w:rPr>
          <w:i/>
          <w:iCs/>
        </w:rPr>
        <w:t>BioScience</w:t>
      </w:r>
      <w:proofErr w:type="spellEnd"/>
      <w:r w:rsidRPr="008A710E">
        <w:t>, vol. 70, no. 3, pp. 243-251. ISSN 0006-3568. DOI 10.1093/</w:t>
      </w:r>
      <w:proofErr w:type="spellStart"/>
      <w:r w:rsidRPr="008A710E">
        <w:t>biosci</w:t>
      </w:r>
      <w:proofErr w:type="spellEnd"/>
      <w:r w:rsidRPr="008A710E">
        <w:t xml:space="preserve">/biz163. </w:t>
      </w:r>
    </w:p>
    <w:p w14:paraId="25A315A8" w14:textId="77777777" w:rsidR="008A710E" w:rsidRPr="008A710E" w:rsidRDefault="008A710E" w:rsidP="008A710E">
      <w:pPr>
        <w:pStyle w:val="Bibliografa"/>
      </w:pPr>
      <w:r w:rsidRPr="008A710E">
        <w:t xml:space="preserve">IBRAHIM, M.H., SAYAGH, M. y HASSAN, A.E., 2021. A </w:t>
      </w:r>
      <w:proofErr w:type="spellStart"/>
      <w:r w:rsidRPr="008A710E">
        <w:t>study</w:t>
      </w:r>
      <w:proofErr w:type="spellEnd"/>
      <w:r w:rsidRPr="008A710E">
        <w:t xml:space="preserve"> </w:t>
      </w:r>
      <w:proofErr w:type="spellStart"/>
      <w:r w:rsidRPr="008A710E">
        <w:t>of</w:t>
      </w:r>
      <w:proofErr w:type="spellEnd"/>
      <w:r w:rsidRPr="008A710E">
        <w:t xml:space="preserve"> </w:t>
      </w:r>
      <w:proofErr w:type="spellStart"/>
      <w:r w:rsidRPr="008A710E">
        <w:t>how</w:t>
      </w:r>
      <w:proofErr w:type="spellEnd"/>
      <w:r w:rsidRPr="008A710E">
        <w:t xml:space="preserve"> Docker </w:t>
      </w:r>
      <w:proofErr w:type="spellStart"/>
      <w:r w:rsidRPr="008A710E">
        <w:t>Compose</w:t>
      </w:r>
      <w:proofErr w:type="spellEnd"/>
      <w:r w:rsidRPr="008A710E">
        <w:t xml:space="preserve"> </w:t>
      </w:r>
      <w:proofErr w:type="spellStart"/>
      <w:r w:rsidRPr="008A710E">
        <w:t>is</w:t>
      </w:r>
      <w:proofErr w:type="spellEnd"/>
      <w:r w:rsidRPr="008A710E">
        <w:t xml:space="preserve"> </w:t>
      </w:r>
      <w:proofErr w:type="spellStart"/>
      <w:r w:rsidRPr="008A710E">
        <w:t>used</w:t>
      </w:r>
      <w:proofErr w:type="spellEnd"/>
      <w:r w:rsidRPr="008A710E">
        <w:t xml:space="preserve"> </w:t>
      </w:r>
      <w:proofErr w:type="spellStart"/>
      <w:r w:rsidRPr="008A710E">
        <w:t>to</w:t>
      </w:r>
      <w:proofErr w:type="spellEnd"/>
      <w:r w:rsidRPr="008A710E">
        <w:t xml:space="preserve"> </w:t>
      </w:r>
      <w:proofErr w:type="spellStart"/>
      <w:r w:rsidRPr="008A710E">
        <w:t>compose</w:t>
      </w:r>
      <w:proofErr w:type="spellEnd"/>
      <w:r w:rsidRPr="008A710E">
        <w:t xml:space="preserve"> </w:t>
      </w:r>
      <w:proofErr w:type="spellStart"/>
      <w:r w:rsidRPr="008A710E">
        <w:t>multi-component</w:t>
      </w:r>
      <w:proofErr w:type="spellEnd"/>
      <w:r w:rsidRPr="008A710E">
        <w:t xml:space="preserve"> </w:t>
      </w:r>
      <w:proofErr w:type="spellStart"/>
      <w:r w:rsidRPr="008A710E">
        <w:t>systems</w:t>
      </w:r>
      <w:proofErr w:type="spellEnd"/>
      <w:r w:rsidRPr="008A710E">
        <w:t xml:space="preserve">. </w:t>
      </w:r>
      <w:proofErr w:type="spellStart"/>
      <w:r w:rsidRPr="008A710E">
        <w:rPr>
          <w:i/>
          <w:iCs/>
        </w:rPr>
        <w:t>Empirical</w:t>
      </w:r>
      <w:proofErr w:type="spellEnd"/>
      <w:r w:rsidRPr="008A710E">
        <w:rPr>
          <w:i/>
          <w:iCs/>
        </w:rPr>
        <w:t xml:space="preserve"> Software </w:t>
      </w:r>
      <w:proofErr w:type="spellStart"/>
      <w:r w:rsidRPr="008A710E">
        <w:rPr>
          <w:i/>
          <w:iCs/>
        </w:rPr>
        <w:t>Engineering</w:t>
      </w:r>
      <w:proofErr w:type="spellEnd"/>
      <w:r w:rsidRPr="008A710E">
        <w:t xml:space="preserve">, vol. 26, no. 6, pp. 128. ISSN 1573-7616. DOI 10.1007/s10664-021-10025-1. </w:t>
      </w:r>
    </w:p>
    <w:p w14:paraId="7C828BEB" w14:textId="77777777" w:rsidR="008A710E" w:rsidRPr="008A710E" w:rsidRDefault="008A710E" w:rsidP="008A710E">
      <w:pPr>
        <w:pStyle w:val="Bibliografa"/>
      </w:pPr>
      <w:r w:rsidRPr="008A710E">
        <w:t xml:space="preserve">ISO/IEC, 2023. </w:t>
      </w:r>
      <w:r w:rsidRPr="008A710E">
        <w:rPr>
          <w:i/>
          <w:iCs/>
        </w:rPr>
        <w:t xml:space="preserve">ISO/IEC 25010:2023 </w:t>
      </w:r>
      <w:proofErr w:type="spellStart"/>
      <w:r w:rsidRPr="008A710E">
        <w:rPr>
          <w:i/>
          <w:iCs/>
        </w:rPr>
        <w:t>Systems</w:t>
      </w:r>
      <w:proofErr w:type="spellEnd"/>
      <w:r w:rsidRPr="008A710E">
        <w:rPr>
          <w:i/>
          <w:iCs/>
        </w:rPr>
        <w:t xml:space="preserve"> and software </w:t>
      </w:r>
      <w:proofErr w:type="spellStart"/>
      <w:r w:rsidRPr="008A710E">
        <w:rPr>
          <w:i/>
          <w:iCs/>
        </w:rPr>
        <w:t>engineering</w:t>
      </w:r>
      <w:proofErr w:type="spellEnd"/>
      <w:r w:rsidRPr="008A710E">
        <w:rPr>
          <w:i/>
          <w:iCs/>
        </w:rPr>
        <w:t xml:space="preserve"> - </w:t>
      </w:r>
      <w:proofErr w:type="spellStart"/>
      <w:r w:rsidRPr="008A710E">
        <w:rPr>
          <w:i/>
          <w:iCs/>
        </w:rPr>
        <w:t>Systems</w:t>
      </w:r>
      <w:proofErr w:type="spellEnd"/>
      <w:r w:rsidRPr="008A710E">
        <w:rPr>
          <w:i/>
          <w:iCs/>
        </w:rPr>
        <w:t xml:space="preserve"> and software </w:t>
      </w:r>
      <w:proofErr w:type="spellStart"/>
      <w:r w:rsidRPr="008A710E">
        <w:rPr>
          <w:i/>
          <w:iCs/>
        </w:rPr>
        <w:t>Quality</w:t>
      </w:r>
      <w:proofErr w:type="spellEnd"/>
      <w:r w:rsidRPr="008A710E">
        <w:rPr>
          <w:i/>
          <w:iCs/>
        </w:rPr>
        <w:t xml:space="preserve"> </w:t>
      </w:r>
      <w:proofErr w:type="spellStart"/>
      <w:r w:rsidRPr="008A710E">
        <w:rPr>
          <w:i/>
          <w:iCs/>
        </w:rPr>
        <w:t>Requeriments</w:t>
      </w:r>
      <w:proofErr w:type="spellEnd"/>
      <w:r w:rsidRPr="008A710E">
        <w:rPr>
          <w:i/>
          <w:iCs/>
        </w:rPr>
        <w:t xml:space="preserve"> and </w:t>
      </w:r>
      <w:proofErr w:type="spellStart"/>
      <w:r w:rsidRPr="008A710E">
        <w:rPr>
          <w:i/>
          <w:iCs/>
        </w:rPr>
        <w:t>Evaluation</w:t>
      </w:r>
      <w:proofErr w:type="spellEnd"/>
      <w:r w:rsidRPr="008A710E">
        <w:rPr>
          <w:i/>
          <w:iCs/>
        </w:rPr>
        <w:t xml:space="preserve"> (</w:t>
      </w:r>
      <w:proofErr w:type="spellStart"/>
      <w:r w:rsidRPr="008A710E">
        <w:rPr>
          <w:i/>
          <w:iCs/>
        </w:rPr>
        <w:t>SQuaRE</w:t>
      </w:r>
      <w:proofErr w:type="spellEnd"/>
      <w:r w:rsidRPr="008A710E">
        <w:rPr>
          <w:i/>
          <w:iCs/>
        </w:rPr>
        <w:t xml:space="preserve">) - </w:t>
      </w:r>
      <w:proofErr w:type="spellStart"/>
      <w:r w:rsidRPr="008A710E">
        <w:rPr>
          <w:i/>
          <w:iCs/>
        </w:rPr>
        <w:t>Product</w:t>
      </w:r>
      <w:proofErr w:type="spellEnd"/>
      <w:r w:rsidRPr="008A710E">
        <w:rPr>
          <w:i/>
          <w:iCs/>
        </w:rPr>
        <w:t xml:space="preserve"> </w:t>
      </w:r>
      <w:proofErr w:type="spellStart"/>
      <w:r w:rsidRPr="008A710E">
        <w:rPr>
          <w:i/>
          <w:iCs/>
        </w:rPr>
        <w:t>quiality</w:t>
      </w:r>
      <w:proofErr w:type="spellEnd"/>
      <w:r w:rsidRPr="008A710E">
        <w:rPr>
          <w:i/>
          <w:iCs/>
        </w:rPr>
        <w:t xml:space="preserve"> </w:t>
      </w:r>
      <w:proofErr w:type="spellStart"/>
      <w:r w:rsidRPr="008A710E">
        <w:rPr>
          <w:i/>
          <w:iCs/>
        </w:rPr>
        <w:t>model</w:t>
      </w:r>
      <w:proofErr w:type="spellEnd"/>
      <w:r w:rsidRPr="008A710E">
        <w:rPr>
          <w:i/>
          <w:iCs/>
        </w:rPr>
        <w:t>.</w:t>
      </w:r>
      <w:r w:rsidRPr="008A710E">
        <w:t xml:space="preserve"> S.l.: ISO. </w:t>
      </w:r>
    </w:p>
    <w:p w14:paraId="373EB7EC" w14:textId="77777777" w:rsidR="008A710E" w:rsidRPr="008A710E" w:rsidRDefault="008A710E" w:rsidP="008A710E">
      <w:pPr>
        <w:pStyle w:val="Bibliografa"/>
      </w:pPr>
      <w:r w:rsidRPr="008A710E">
        <w:t xml:space="preserve">JAMES, S.A., SOLTIS, P.S., BELBIN, L., CHAPMAN, A.D., NELSON, G., PAUL, D.L. y COLLINS, M., 2018. </w:t>
      </w:r>
      <w:proofErr w:type="spellStart"/>
      <w:r w:rsidRPr="008A710E">
        <w:t>Herbarium</w:t>
      </w:r>
      <w:proofErr w:type="spellEnd"/>
      <w:r w:rsidRPr="008A710E">
        <w:t xml:space="preserve"> data: Global </w:t>
      </w:r>
      <w:proofErr w:type="spellStart"/>
      <w:r w:rsidRPr="008A710E">
        <w:t>biodiversity</w:t>
      </w:r>
      <w:proofErr w:type="spellEnd"/>
      <w:r w:rsidRPr="008A710E">
        <w:t xml:space="preserve"> and societal </w:t>
      </w:r>
      <w:proofErr w:type="spellStart"/>
      <w:r w:rsidRPr="008A710E">
        <w:t>botanical</w:t>
      </w:r>
      <w:proofErr w:type="spellEnd"/>
      <w:r w:rsidRPr="008A710E">
        <w:t xml:space="preserve"> </w:t>
      </w:r>
      <w:proofErr w:type="spellStart"/>
      <w:r w:rsidRPr="008A710E">
        <w:t>needs</w:t>
      </w:r>
      <w:proofErr w:type="spellEnd"/>
      <w:r w:rsidRPr="008A710E">
        <w:t xml:space="preserve"> </w:t>
      </w:r>
      <w:proofErr w:type="spellStart"/>
      <w:r w:rsidRPr="008A710E">
        <w:t>for</w:t>
      </w:r>
      <w:proofErr w:type="spellEnd"/>
      <w:r w:rsidRPr="008A710E">
        <w:t xml:space="preserve"> novel </w:t>
      </w:r>
      <w:proofErr w:type="spellStart"/>
      <w:r w:rsidRPr="008A710E">
        <w:t>research</w:t>
      </w:r>
      <w:proofErr w:type="spellEnd"/>
      <w:r w:rsidRPr="008A710E">
        <w:t xml:space="preserve">. [en línea], [consulta: 1 octubre 2025]. DOI 10.1002/aps3.1024. Disponible en: https://bsapubs.onlinelibrary.wiley.com/doi/10.1002/aps3.1024. </w:t>
      </w:r>
    </w:p>
    <w:p w14:paraId="7C22B4D1" w14:textId="77777777" w:rsidR="008A710E" w:rsidRPr="008A710E" w:rsidRDefault="008A710E" w:rsidP="008A710E">
      <w:pPr>
        <w:pStyle w:val="Bibliografa"/>
      </w:pPr>
      <w:r w:rsidRPr="008A710E">
        <w:lastRenderedPageBreak/>
        <w:t xml:space="preserve">LEEMANN, D., 2020. </w:t>
      </w:r>
      <w:proofErr w:type="spellStart"/>
      <w:r w:rsidRPr="008A710E">
        <w:t>Building</w:t>
      </w:r>
      <w:proofErr w:type="spellEnd"/>
      <w:r w:rsidRPr="008A710E">
        <w:t xml:space="preserve"> a </w:t>
      </w:r>
      <w:proofErr w:type="spellStart"/>
      <w:r w:rsidRPr="008A710E">
        <w:t>powerful</w:t>
      </w:r>
      <w:proofErr w:type="spellEnd"/>
      <w:r w:rsidRPr="008A710E">
        <w:t xml:space="preserve"> </w:t>
      </w:r>
      <w:proofErr w:type="spellStart"/>
      <w:r w:rsidRPr="008A710E">
        <w:t>Geodata</w:t>
      </w:r>
      <w:proofErr w:type="spellEnd"/>
      <w:r w:rsidRPr="008A710E">
        <w:t xml:space="preserve"> Management </w:t>
      </w:r>
      <w:proofErr w:type="spellStart"/>
      <w:r w:rsidRPr="008A710E">
        <w:t>System</w:t>
      </w:r>
      <w:proofErr w:type="spellEnd"/>
      <w:r w:rsidRPr="008A710E">
        <w:t xml:space="preserve"> </w:t>
      </w:r>
      <w:proofErr w:type="spellStart"/>
      <w:r w:rsidRPr="008A710E">
        <w:t>with</w:t>
      </w:r>
      <w:proofErr w:type="spellEnd"/>
      <w:r w:rsidRPr="008A710E">
        <w:t xml:space="preserve"> </w:t>
      </w:r>
      <w:proofErr w:type="spellStart"/>
      <w:r w:rsidRPr="008A710E">
        <w:t>Odoo</w:t>
      </w:r>
      <w:proofErr w:type="spellEnd"/>
      <w:r w:rsidRPr="008A710E">
        <w:t xml:space="preserve">. </w:t>
      </w:r>
      <w:proofErr w:type="spellStart"/>
      <w:r w:rsidRPr="008A710E">
        <w:rPr>
          <w:i/>
          <w:iCs/>
        </w:rPr>
        <w:t>Odoo</w:t>
      </w:r>
      <w:proofErr w:type="spellEnd"/>
      <w:r w:rsidRPr="008A710E">
        <w:t xml:space="preserve"> [en línea]. [consulta: 1 octubre 2025]. Disponible en: https://www.odoo.com/es/event/odoo-experience-2020-2622/track/building-a-powerful-geodata-management-system-with-odoo-2145. </w:t>
      </w:r>
    </w:p>
    <w:p w14:paraId="5A7FBF31" w14:textId="77777777" w:rsidR="008A710E" w:rsidRPr="008A710E" w:rsidRDefault="008A710E" w:rsidP="008A710E">
      <w:pPr>
        <w:pStyle w:val="Bibliografa"/>
      </w:pPr>
      <w:r w:rsidRPr="008A710E">
        <w:t xml:space="preserve">MANDRIOLI, M., 2023. </w:t>
      </w:r>
      <w:proofErr w:type="spellStart"/>
      <w:r w:rsidRPr="008A710E">
        <w:t>From</w:t>
      </w:r>
      <w:proofErr w:type="spellEnd"/>
      <w:r w:rsidRPr="008A710E">
        <w:t xml:space="preserve"> </w:t>
      </w:r>
      <w:proofErr w:type="spellStart"/>
      <w:r w:rsidRPr="008A710E">
        <w:t>Dormant</w:t>
      </w:r>
      <w:proofErr w:type="spellEnd"/>
      <w:r w:rsidRPr="008A710E">
        <w:t xml:space="preserve"> </w:t>
      </w:r>
      <w:proofErr w:type="spellStart"/>
      <w:r w:rsidRPr="008A710E">
        <w:t>Collections</w:t>
      </w:r>
      <w:proofErr w:type="spellEnd"/>
      <w:r w:rsidRPr="008A710E">
        <w:t xml:space="preserve"> </w:t>
      </w:r>
      <w:proofErr w:type="spellStart"/>
      <w:r w:rsidRPr="008A710E">
        <w:t>to</w:t>
      </w:r>
      <w:proofErr w:type="spellEnd"/>
      <w:r w:rsidRPr="008A710E">
        <w:t xml:space="preserve"> </w:t>
      </w:r>
      <w:proofErr w:type="spellStart"/>
      <w:r w:rsidRPr="008A710E">
        <w:t>Repositories</w:t>
      </w:r>
      <w:proofErr w:type="spellEnd"/>
      <w:r w:rsidRPr="008A710E">
        <w:t xml:space="preserve"> </w:t>
      </w:r>
      <w:proofErr w:type="spellStart"/>
      <w:r w:rsidRPr="008A710E">
        <w:t>for</w:t>
      </w:r>
      <w:proofErr w:type="spellEnd"/>
      <w:r w:rsidRPr="008A710E">
        <w:t xml:space="preserve"> </w:t>
      </w:r>
      <w:proofErr w:type="spellStart"/>
      <w:r w:rsidRPr="008A710E">
        <w:t>the</w:t>
      </w:r>
      <w:proofErr w:type="spellEnd"/>
      <w:r w:rsidRPr="008A710E">
        <w:t xml:space="preserve"> </w:t>
      </w:r>
      <w:proofErr w:type="spellStart"/>
      <w:r w:rsidRPr="008A710E">
        <w:t>Study</w:t>
      </w:r>
      <w:proofErr w:type="spellEnd"/>
      <w:r w:rsidRPr="008A710E">
        <w:t xml:space="preserve"> </w:t>
      </w:r>
      <w:proofErr w:type="spellStart"/>
      <w:r w:rsidRPr="008A710E">
        <w:t>of</w:t>
      </w:r>
      <w:proofErr w:type="spellEnd"/>
      <w:r w:rsidRPr="008A710E">
        <w:t xml:space="preserve"> </w:t>
      </w:r>
      <w:proofErr w:type="spellStart"/>
      <w:r w:rsidRPr="008A710E">
        <w:t>Habitat</w:t>
      </w:r>
      <w:proofErr w:type="spellEnd"/>
      <w:r w:rsidRPr="008A710E">
        <w:t xml:space="preserve"> </w:t>
      </w:r>
      <w:proofErr w:type="spellStart"/>
      <w:r w:rsidRPr="008A710E">
        <w:t>Changes</w:t>
      </w:r>
      <w:proofErr w:type="spellEnd"/>
      <w:r w:rsidRPr="008A710E">
        <w:t xml:space="preserve">: </w:t>
      </w:r>
      <w:proofErr w:type="spellStart"/>
      <w:r w:rsidRPr="008A710E">
        <w:t>The</w:t>
      </w:r>
      <w:proofErr w:type="spellEnd"/>
      <w:r w:rsidRPr="008A710E">
        <w:t xml:space="preserve"> </w:t>
      </w:r>
      <w:proofErr w:type="spellStart"/>
      <w:r w:rsidRPr="008A710E">
        <w:t>Importance</w:t>
      </w:r>
      <w:proofErr w:type="spellEnd"/>
      <w:r w:rsidRPr="008A710E">
        <w:t xml:space="preserve"> </w:t>
      </w:r>
      <w:proofErr w:type="spellStart"/>
      <w:r w:rsidRPr="008A710E">
        <w:t>of</w:t>
      </w:r>
      <w:proofErr w:type="spellEnd"/>
      <w:r w:rsidRPr="008A710E">
        <w:t xml:space="preserve"> Herbaria in Modern </w:t>
      </w:r>
      <w:proofErr w:type="spellStart"/>
      <w:r w:rsidRPr="008A710E">
        <w:t>Life</w:t>
      </w:r>
      <w:proofErr w:type="spellEnd"/>
      <w:r w:rsidRPr="008A710E">
        <w:t xml:space="preserve"> </w:t>
      </w:r>
      <w:proofErr w:type="spellStart"/>
      <w:r w:rsidRPr="008A710E">
        <w:t>Sciences</w:t>
      </w:r>
      <w:proofErr w:type="spellEnd"/>
      <w:r w:rsidRPr="008A710E">
        <w:t xml:space="preserve">. </w:t>
      </w:r>
      <w:proofErr w:type="spellStart"/>
      <w:r w:rsidRPr="008A710E">
        <w:rPr>
          <w:i/>
          <w:iCs/>
        </w:rPr>
        <w:t>Life</w:t>
      </w:r>
      <w:proofErr w:type="spellEnd"/>
      <w:r w:rsidRPr="008A710E">
        <w:t xml:space="preserve">, vol. 13, no. 12, pp. 2310. ISSN 2075-1729. DOI 10.3390/life13122310. </w:t>
      </w:r>
    </w:p>
    <w:p w14:paraId="71D6B202" w14:textId="77777777" w:rsidR="008A710E" w:rsidRPr="008A710E" w:rsidRDefault="008A710E" w:rsidP="008A710E">
      <w:pPr>
        <w:pStyle w:val="Bibliografa"/>
      </w:pPr>
      <w:r w:rsidRPr="008A710E">
        <w:t xml:space="preserve">NARANJO SANCHEZ, B.A. y OCAÑA PEREZ, J.P., 2018. </w:t>
      </w:r>
      <w:proofErr w:type="spellStart"/>
      <w:r w:rsidRPr="008A710E">
        <w:t>Meddpop</w:t>
      </w:r>
      <w:proofErr w:type="spellEnd"/>
      <w:r w:rsidRPr="008A710E">
        <w:t xml:space="preserve">: Una Aplicación para Pymes del Sector Salud Basada en </w:t>
      </w:r>
      <w:proofErr w:type="spellStart"/>
      <w:r w:rsidRPr="008A710E">
        <w:t>Odoo</w:t>
      </w:r>
      <w:proofErr w:type="spellEnd"/>
      <w:r w:rsidRPr="008A710E">
        <w:t xml:space="preserve">. </w:t>
      </w:r>
      <w:r w:rsidRPr="008A710E">
        <w:rPr>
          <w:i/>
          <w:iCs/>
        </w:rPr>
        <w:t xml:space="preserve">Innova </w:t>
      </w:r>
      <w:proofErr w:type="spellStart"/>
      <w:r w:rsidRPr="008A710E">
        <w:rPr>
          <w:i/>
          <w:iCs/>
        </w:rPr>
        <w:t>Research</w:t>
      </w:r>
      <w:proofErr w:type="spellEnd"/>
      <w:r w:rsidRPr="008A710E">
        <w:rPr>
          <w:i/>
          <w:iCs/>
        </w:rPr>
        <w:t xml:space="preserve"> </w:t>
      </w:r>
      <w:proofErr w:type="spellStart"/>
      <w:r w:rsidRPr="008A710E">
        <w:rPr>
          <w:i/>
          <w:iCs/>
        </w:rPr>
        <w:t>Journal</w:t>
      </w:r>
      <w:proofErr w:type="spellEnd"/>
      <w:r w:rsidRPr="008A710E">
        <w:t xml:space="preserve"> [en línea], vol. 3, no. 3, [consulta: 19 septiembre 2025]. ISSN 2477-9024. DOI 10.33890/</w:t>
      </w:r>
      <w:proofErr w:type="gramStart"/>
      <w:r w:rsidRPr="008A710E">
        <w:t>innova.v3.n</w:t>
      </w:r>
      <w:proofErr w:type="gramEnd"/>
      <w:r w:rsidRPr="008A710E">
        <w:t xml:space="preserve">8.1.2018.809. Disponible en: https://revistas.uide.edu.ec/index.php/innova/article/view/809. </w:t>
      </w:r>
    </w:p>
    <w:p w14:paraId="5477F68E" w14:textId="77777777" w:rsidR="008A710E" w:rsidRPr="008A710E" w:rsidRDefault="008A710E" w:rsidP="008A710E">
      <w:pPr>
        <w:pStyle w:val="Bibliografa"/>
      </w:pPr>
      <w:r w:rsidRPr="008A710E">
        <w:t xml:space="preserve">NELSON, G. y ELLIS, S., 2018. </w:t>
      </w:r>
      <w:proofErr w:type="spellStart"/>
      <w:r w:rsidRPr="008A710E">
        <w:t>The</w:t>
      </w:r>
      <w:proofErr w:type="spellEnd"/>
      <w:r w:rsidRPr="008A710E">
        <w:t xml:space="preserve"> </w:t>
      </w:r>
      <w:proofErr w:type="spellStart"/>
      <w:r w:rsidRPr="008A710E">
        <w:t>history</w:t>
      </w:r>
      <w:proofErr w:type="spellEnd"/>
      <w:r w:rsidRPr="008A710E">
        <w:t xml:space="preserve"> and </w:t>
      </w:r>
      <w:proofErr w:type="spellStart"/>
      <w:r w:rsidRPr="008A710E">
        <w:t>impact</w:t>
      </w:r>
      <w:proofErr w:type="spellEnd"/>
      <w:r w:rsidRPr="008A710E">
        <w:t xml:space="preserve"> </w:t>
      </w:r>
      <w:proofErr w:type="spellStart"/>
      <w:r w:rsidRPr="008A710E">
        <w:t>of</w:t>
      </w:r>
      <w:proofErr w:type="spellEnd"/>
      <w:r w:rsidRPr="008A710E">
        <w:t xml:space="preserve"> </w:t>
      </w:r>
      <w:proofErr w:type="spellStart"/>
      <w:r w:rsidRPr="008A710E">
        <w:t>digitization</w:t>
      </w:r>
      <w:proofErr w:type="spellEnd"/>
      <w:r w:rsidRPr="008A710E">
        <w:t xml:space="preserve"> and digital data </w:t>
      </w:r>
      <w:proofErr w:type="spellStart"/>
      <w:r w:rsidRPr="008A710E">
        <w:t>mobilization</w:t>
      </w:r>
      <w:proofErr w:type="spellEnd"/>
      <w:r w:rsidRPr="008A710E">
        <w:t xml:space="preserve"> </w:t>
      </w:r>
      <w:proofErr w:type="spellStart"/>
      <w:r w:rsidRPr="008A710E">
        <w:t>on</w:t>
      </w:r>
      <w:proofErr w:type="spellEnd"/>
      <w:r w:rsidRPr="008A710E">
        <w:t xml:space="preserve"> </w:t>
      </w:r>
      <w:proofErr w:type="spellStart"/>
      <w:r w:rsidRPr="008A710E">
        <w:t>biodiversity</w:t>
      </w:r>
      <w:proofErr w:type="spellEnd"/>
      <w:r w:rsidRPr="008A710E">
        <w:t xml:space="preserve"> </w:t>
      </w:r>
      <w:proofErr w:type="spellStart"/>
      <w:r w:rsidRPr="008A710E">
        <w:t>research</w:t>
      </w:r>
      <w:proofErr w:type="spellEnd"/>
      <w:r w:rsidRPr="008A710E">
        <w:t xml:space="preserve">. </w:t>
      </w:r>
      <w:proofErr w:type="spellStart"/>
      <w:r w:rsidRPr="008A710E">
        <w:rPr>
          <w:i/>
          <w:iCs/>
        </w:rPr>
        <w:t>Philosophical</w:t>
      </w:r>
      <w:proofErr w:type="spellEnd"/>
      <w:r w:rsidRPr="008A710E">
        <w:rPr>
          <w:i/>
          <w:iCs/>
        </w:rPr>
        <w:t xml:space="preserve"> </w:t>
      </w:r>
      <w:proofErr w:type="spellStart"/>
      <w:r w:rsidRPr="008A710E">
        <w:rPr>
          <w:i/>
          <w:iCs/>
        </w:rPr>
        <w:t>Transactions</w:t>
      </w:r>
      <w:proofErr w:type="spellEnd"/>
      <w:r w:rsidRPr="008A710E">
        <w:rPr>
          <w:i/>
          <w:iCs/>
        </w:rPr>
        <w:t xml:space="preserve"> </w:t>
      </w:r>
      <w:proofErr w:type="spellStart"/>
      <w:r w:rsidRPr="008A710E">
        <w:rPr>
          <w:i/>
          <w:iCs/>
        </w:rPr>
        <w:t>of</w:t>
      </w:r>
      <w:proofErr w:type="spellEnd"/>
      <w:r w:rsidRPr="008A710E">
        <w:rPr>
          <w:i/>
          <w:iCs/>
        </w:rPr>
        <w:t xml:space="preserve"> </w:t>
      </w:r>
      <w:proofErr w:type="spellStart"/>
      <w:r w:rsidRPr="008A710E">
        <w:rPr>
          <w:i/>
          <w:iCs/>
        </w:rPr>
        <w:t>the</w:t>
      </w:r>
      <w:proofErr w:type="spellEnd"/>
      <w:r w:rsidRPr="008A710E">
        <w:rPr>
          <w:i/>
          <w:iCs/>
        </w:rPr>
        <w:t xml:space="preserve"> Royal </w:t>
      </w:r>
      <w:proofErr w:type="spellStart"/>
      <w:r w:rsidRPr="008A710E">
        <w:rPr>
          <w:i/>
          <w:iCs/>
        </w:rPr>
        <w:t>Society</w:t>
      </w:r>
      <w:proofErr w:type="spellEnd"/>
      <w:r w:rsidRPr="008A710E">
        <w:rPr>
          <w:i/>
          <w:iCs/>
        </w:rPr>
        <w:t xml:space="preserve"> B: </w:t>
      </w:r>
      <w:proofErr w:type="spellStart"/>
      <w:r w:rsidRPr="008A710E">
        <w:rPr>
          <w:i/>
          <w:iCs/>
        </w:rPr>
        <w:t>Biological</w:t>
      </w:r>
      <w:proofErr w:type="spellEnd"/>
      <w:r w:rsidRPr="008A710E">
        <w:rPr>
          <w:i/>
          <w:iCs/>
        </w:rPr>
        <w:t xml:space="preserve"> </w:t>
      </w:r>
      <w:proofErr w:type="spellStart"/>
      <w:r w:rsidRPr="008A710E">
        <w:rPr>
          <w:i/>
          <w:iCs/>
        </w:rPr>
        <w:t>Sciences</w:t>
      </w:r>
      <w:proofErr w:type="spellEnd"/>
      <w:r w:rsidRPr="008A710E">
        <w:t xml:space="preserve">, vol. 374, no. 1763, pp. 20170391. DOI 10.1098/rstb.2017.0391. </w:t>
      </w:r>
    </w:p>
    <w:p w14:paraId="193A7AEF" w14:textId="77777777" w:rsidR="008A710E" w:rsidRPr="008A710E" w:rsidRDefault="008A710E" w:rsidP="008A710E">
      <w:pPr>
        <w:pStyle w:val="Bibliografa"/>
      </w:pPr>
      <w:r w:rsidRPr="008A710E">
        <w:t xml:space="preserve">NIEDZIELSKI, P. y MARKIEWICZ, J., 2023. DIGITALIZATION OF HERBARIUM COLLECTIONS AS A TOOL FOR THE COMMERCIALIZATION OF SCIENTIFIC KNOWLEDGE. </w:t>
      </w:r>
      <w:proofErr w:type="spellStart"/>
      <w:r w:rsidRPr="008A710E">
        <w:rPr>
          <w:i/>
          <w:iCs/>
        </w:rPr>
        <w:t>Procedia</w:t>
      </w:r>
      <w:proofErr w:type="spellEnd"/>
      <w:r w:rsidRPr="008A710E">
        <w:rPr>
          <w:i/>
          <w:iCs/>
        </w:rPr>
        <w:t xml:space="preserve"> </w:t>
      </w:r>
      <w:proofErr w:type="spellStart"/>
      <w:r w:rsidRPr="008A710E">
        <w:rPr>
          <w:i/>
          <w:iCs/>
        </w:rPr>
        <w:t>Computer</w:t>
      </w:r>
      <w:proofErr w:type="spellEnd"/>
      <w:r w:rsidRPr="008A710E">
        <w:rPr>
          <w:i/>
          <w:iCs/>
        </w:rPr>
        <w:t xml:space="preserve"> </w:t>
      </w:r>
      <w:proofErr w:type="spellStart"/>
      <w:r w:rsidRPr="008A710E">
        <w:rPr>
          <w:i/>
          <w:iCs/>
        </w:rPr>
        <w:t>Science</w:t>
      </w:r>
      <w:proofErr w:type="spellEnd"/>
      <w:r w:rsidRPr="008A710E">
        <w:t xml:space="preserve">, vol. 225, pp. 2194-2203. ISSN 1877-0509. DOI 10.1016/j.procs.2023.10.210. </w:t>
      </w:r>
    </w:p>
    <w:p w14:paraId="738AD207" w14:textId="77777777" w:rsidR="008A710E" w:rsidRPr="008A710E" w:rsidRDefault="008A710E" w:rsidP="008A710E">
      <w:pPr>
        <w:pStyle w:val="Bibliografa"/>
      </w:pPr>
      <w:r w:rsidRPr="008A710E">
        <w:t xml:space="preserve">NIEVE DE LA HIDALGA, A., ROSIN, P., SUN, X., BOHAERTS, A., DE MEETER, N., DE SMEDT, S., VAN SCHIJNDEL, M., VAN WAMBEKE, P. y GROOM, Q., 2020. </w:t>
      </w:r>
      <w:proofErr w:type="spellStart"/>
      <w:r w:rsidRPr="008A710E">
        <w:t>Designing</w:t>
      </w:r>
      <w:proofErr w:type="spellEnd"/>
      <w:r w:rsidRPr="008A710E">
        <w:t xml:space="preserve"> </w:t>
      </w:r>
      <w:proofErr w:type="spellStart"/>
      <w:r w:rsidRPr="008A710E">
        <w:t>an</w:t>
      </w:r>
      <w:proofErr w:type="spellEnd"/>
      <w:r w:rsidRPr="008A710E">
        <w:t xml:space="preserve"> </w:t>
      </w:r>
      <w:proofErr w:type="spellStart"/>
      <w:r w:rsidRPr="008A710E">
        <w:t>Herbarium</w:t>
      </w:r>
      <w:proofErr w:type="spellEnd"/>
      <w:r w:rsidRPr="008A710E">
        <w:t xml:space="preserve"> </w:t>
      </w:r>
      <w:proofErr w:type="spellStart"/>
      <w:r w:rsidRPr="008A710E">
        <w:t>Digitisation</w:t>
      </w:r>
      <w:proofErr w:type="spellEnd"/>
      <w:r w:rsidRPr="008A710E">
        <w:t xml:space="preserve"> </w:t>
      </w:r>
      <w:proofErr w:type="spellStart"/>
      <w:r w:rsidRPr="008A710E">
        <w:t>Workflow</w:t>
      </w:r>
      <w:proofErr w:type="spellEnd"/>
      <w:r w:rsidRPr="008A710E">
        <w:t xml:space="preserve"> </w:t>
      </w:r>
      <w:proofErr w:type="spellStart"/>
      <w:r w:rsidRPr="008A710E">
        <w:t>with</w:t>
      </w:r>
      <w:proofErr w:type="spellEnd"/>
      <w:r w:rsidRPr="008A710E">
        <w:t xml:space="preserve"> </w:t>
      </w:r>
      <w:proofErr w:type="spellStart"/>
      <w:r w:rsidRPr="008A710E">
        <w:t>Built</w:t>
      </w:r>
      <w:proofErr w:type="spellEnd"/>
      <w:r w:rsidRPr="008A710E">
        <w:t xml:space="preserve">-In </w:t>
      </w:r>
      <w:proofErr w:type="spellStart"/>
      <w:r w:rsidRPr="008A710E">
        <w:t>Image</w:t>
      </w:r>
      <w:proofErr w:type="spellEnd"/>
      <w:r w:rsidRPr="008A710E">
        <w:t xml:space="preserve"> </w:t>
      </w:r>
      <w:proofErr w:type="spellStart"/>
      <w:r w:rsidRPr="008A710E">
        <w:t>Quality</w:t>
      </w:r>
      <w:proofErr w:type="spellEnd"/>
      <w:r w:rsidRPr="008A710E">
        <w:t xml:space="preserve"> Management. [en línea], [consulta: 19 septiembre 2025]. Disponible en: https://bdj.pensoft.net/article/47051/. </w:t>
      </w:r>
    </w:p>
    <w:p w14:paraId="2FA84104" w14:textId="77777777" w:rsidR="008A710E" w:rsidRPr="008A710E" w:rsidRDefault="008A710E" w:rsidP="008A710E">
      <w:pPr>
        <w:pStyle w:val="Bibliografa"/>
      </w:pPr>
      <w:r w:rsidRPr="008A710E">
        <w:t xml:space="preserve">ODOO, 2023. </w:t>
      </w:r>
      <w:proofErr w:type="spellStart"/>
      <w:r w:rsidRPr="008A710E">
        <w:t>Odoo</w:t>
      </w:r>
      <w:proofErr w:type="spellEnd"/>
      <w:r w:rsidRPr="008A710E">
        <w:t xml:space="preserve"> </w:t>
      </w:r>
      <w:proofErr w:type="spellStart"/>
      <w:r w:rsidRPr="008A710E">
        <w:t>Documentation</w:t>
      </w:r>
      <w:proofErr w:type="spellEnd"/>
      <w:r w:rsidRPr="008A710E">
        <w:t xml:space="preserve"> — </w:t>
      </w:r>
      <w:proofErr w:type="spellStart"/>
      <w:r w:rsidRPr="008A710E">
        <w:t>Odoo</w:t>
      </w:r>
      <w:proofErr w:type="spellEnd"/>
      <w:r w:rsidRPr="008A710E">
        <w:t xml:space="preserve"> 17.0 </w:t>
      </w:r>
      <w:proofErr w:type="spellStart"/>
      <w:r w:rsidRPr="008A710E">
        <w:t>documentation</w:t>
      </w:r>
      <w:proofErr w:type="spellEnd"/>
      <w:r w:rsidRPr="008A710E">
        <w:t xml:space="preserve">. [en línea]. [consulta: 19 septiembre 2025]. Disponible en: https://www.odoo.com/documentation/17.0/. </w:t>
      </w:r>
    </w:p>
    <w:p w14:paraId="64D314A3" w14:textId="77777777" w:rsidR="008A710E" w:rsidRPr="008A710E" w:rsidRDefault="008A710E" w:rsidP="008A710E">
      <w:pPr>
        <w:pStyle w:val="Bibliografa"/>
      </w:pPr>
      <w:r w:rsidRPr="008A710E">
        <w:t xml:space="preserve">ORELLANA, K.S., GILBERT, E., WALKER, L.J., PEARSON, K., PRADO, L.R., POST, G., YOST, J. y FRANZ, N., 2022. </w:t>
      </w:r>
      <w:proofErr w:type="spellStart"/>
      <w:r w:rsidRPr="008A710E">
        <w:t>Taxonomic</w:t>
      </w:r>
      <w:proofErr w:type="spellEnd"/>
      <w:r w:rsidRPr="008A710E">
        <w:t xml:space="preserve"> </w:t>
      </w:r>
      <w:proofErr w:type="spellStart"/>
      <w:r w:rsidRPr="008A710E">
        <w:t>Curation</w:t>
      </w:r>
      <w:proofErr w:type="spellEnd"/>
      <w:r w:rsidRPr="008A710E">
        <w:t xml:space="preserve"> in a </w:t>
      </w:r>
      <w:proofErr w:type="spellStart"/>
      <w:r w:rsidRPr="008A710E">
        <w:t>Multi-taxa</w:t>
      </w:r>
      <w:proofErr w:type="spellEnd"/>
      <w:r w:rsidRPr="008A710E">
        <w:t xml:space="preserve"> </w:t>
      </w:r>
      <w:proofErr w:type="spellStart"/>
      <w:r w:rsidRPr="008A710E">
        <w:t>Symbiota</w:t>
      </w:r>
      <w:proofErr w:type="spellEnd"/>
      <w:r w:rsidRPr="008A710E">
        <w:t xml:space="preserve"> Portal. </w:t>
      </w:r>
      <w:proofErr w:type="spellStart"/>
      <w:r w:rsidRPr="008A710E">
        <w:rPr>
          <w:i/>
          <w:iCs/>
        </w:rPr>
        <w:t>Biodiversity</w:t>
      </w:r>
      <w:proofErr w:type="spellEnd"/>
      <w:r w:rsidRPr="008A710E">
        <w:rPr>
          <w:i/>
          <w:iCs/>
        </w:rPr>
        <w:t xml:space="preserve"> </w:t>
      </w:r>
      <w:proofErr w:type="spellStart"/>
      <w:r w:rsidRPr="008A710E">
        <w:rPr>
          <w:i/>
          <w:iCs/>
        </w:rPr>
        <w:t>Information</w:t>
      </w:r>
      <w:proofErr w:type="spellEnd"/>
      <w:r w:rsidRPr="008A710E">
        <w:rPr>
          <w:i/>
          <w:iCs/>
        </w:rPr>
        <w:t xml:space="preserve"> </w:t>
      </w:r>
      <w:proofErr w:type="spellStart"/>
      <w:r w:rsidRPr="008A710E">
        <w:rPr>
          <w:i/>
          <w:iCs/>
        </w:rPr>
        <w:t>Science</w:t>
      </w:r>
      <w:proofErr w:type="spellEnd"/>
      <w:r w:rsidRPr="008A710E">
        <w:rPr>
          <w:i/>
          <w:iCs/>
        </w:rPr>
        <w:t xml:space="preserve"> and </w:t>
      </w:r>
      <w:proofErr w:type="spellStart"/>
      <w:r w:rsidRPr="008A710E">
        <w:rPr>
          <w:i/>
          <w:iCs/>
        </w:rPr>
        <w:t>Standards</w:t>
      </w:r>
      <w:proofErr w:type="spellEnd"/>
      <w:r w:rsidRPr="008A710E">
        <w:t xml:space="preserve"> [en línea]. S.l.: </w:t>
      </w:r>
      <w:proofErr w:type="spellStart"/>
      <w:r w:rsidRPr="008A710E">
        <w:t>Pensoft</w:t>
      </w:r>
      <w:proofErr w:type="spellEnd"/>
      <w:r w:rsidRPr="008A710E">
        <w:t xml:space="preserve"> </w:t>
      </w:r>
      <w:proofErr w:type="spellStart"/>
      <w:r w:rsidRPr="008A710E">
        <w:t>Publishers</w:t>
      </w:r>
      <w:proofErr w:type="spellEnd"/>
      <w:r w:rsidRPr="008A710E">
        <w:t xml:space="preserve">, pp. e93671. [consulta: 8 octubre 2025]. vol. 6. DOI 10.3897/biss.6.93671. Disponible en: https://biss.pensoft.net/article/93671/. </w:t>
      </w:r>
    </w:p>
    <w:p w14:paraId="10CB976C" w14:textId="77777777" w:rsidR="008A710E" w:rsidRPr="008A710E" w:rsidRDefault="008A710E" w:rsidP="008A710E">
      <w:pPr>
        <w:pStyle w:val="Bibliografa"/>
      </w:pPr>
      <w:r w:rsidRPr="008A710E">
        <w:t xml:space="preserve">PEREIRA, D., BEZERRA, L., NUNES, J. y BARROZA, I., 2023. Performance </w:t>
      </w:r>
      <w:proofErr w:type="spellStart"/>
      <w:r w:rsidRPr="008A710E">
        <w:t>Efficiency</w:t>
      </w:r>
      <w:proofErr w:type="spellEnd"/>
      <w:r w:rsidRPr="008A710E">
        <w:t xml:space="preserve"> </w:t>
      </w:r>
      <w:proofErr w:type="spellStart"/>
      <w:r w:rsidRPr="008A710E">
        <w:t>Evaluation</w:t>
      </w:r>
      <w:proofErr w:type="spellEnd"/>
      <w:r w:rsidRPr="008A710E">
        <w:t xml:space="preserve"> </w:t>
      </w:r>
      <w:proofErr w:type="spellStart"/>
      <w:r w:rsidRPr="008A710E">
        <w:t>based</w:t>
      </w:r>
      <w:proofErr w:type="spellEnd"/>
      <w:r w:rsidRPr="008A710E">
        <w:t xml:space="preserve"> </w:t>
      </w:r>
      <w:proofErr w:type="spellStart"/>
      <w:r w:rsidRPr="008A710E">
        <w:t>on</w:t>
      </w:r>
      <w:proofErr w:type="spellEnd"/>
      <w:r w:rsidRPr="008A710E">
        <w:t xml:space="preserve"> ISO/IEC 25010:2011 </w:t>
      </w:r>
      <w:proofErr w:type="spellStart"/>
      <w:r w:rsidRPr="008A710E">
        <w:t>applied</w:t>
      </w:r>
      <w:proofErr w:type="spellEnd"/>
      <w:r w:rsidRPr="008A710E">
        <w:t xml:space="preserve"> </w:t>
      </w:r>
      <w:proofErr w:type="spellStart"/>
      <w:r w:rsidRPr="008A710E">
        <w:t>to</w:t>
      </w:r>
      <w:proofErr w:type="spellEnd"/>
      <w:r w:rsidRPr="008A710E">
        <w:t xml:space="preserve"> a Case </w:t>
      </w:r>
      <w:proofErr w:type="spellStart"/>
      <w:r w:rsidRPr="008A710E">
        <w:t>Study</w:t>
      </w:r>
      <w:proofErr w:type="spellEnd"/>
      <w:r w:rsidRPr="008A710E">
        <w:t xml:space="preserve"> </w:t>
      </w:r>
      <w:proofErr w:type="spellStart"/>
      <w:r w:rsidRPr="008A710E">
        <w:t>on</w:t>
      </w:r>
      <w:proofErr w:type="spellEnd"/>
      <w:r w:rsidRPr="008A710E">
        <w:t xml:space="preserve"> Load Balance and </w:t>
      </w:r>
      <w:proofErr w:type="spellStart"/>
      <w:r w:rsidRPr="008A710E">
        <w:t>Resilient</w:t>
      </w:r>
      <w:proofErr w:type="spellEnd"/>
      <w:r w:rsidRPr="008A710E">
        <w:t xml:space="preserve">. </w:t>
      </w:r>
      <w:proofErr w:type="spellStart"/>
      <w:r w:rsidRPr="008A710E">
        <w:rPr>
          <w:i/>
          <w:iCs/>
        </w:rPr>
        <w:t>ResearchGate</w:t>
      </w:r>
      <w:proofErr w:type="spellEnd"/>
      <w:r w:rsidRPr="008A710E">
        <w:t xml:space="preserve"> [en línea]. S.l.: s.n., [consulta: 24 septiembre 2025]. DOI 10.5753/wtf.2023.787. Disponible en: https://www.researchgate.net/publication/371764897_Performance_Efficiency_Evaluation_based_on_ISOIEC_250102011_applied_to_a_Case_Study_on_Load_Balance_and_Resilient. </w:t>
      </w:r>
    </w:p>
    <w:p w14:paraId="6D7CB46B" w14:textId="77777777" w:rsidR="008A710E" w:rsidRPr="008A710E" w:rsidRDefault="008A710E" w:rsidP="008A710E">
      <w:pPr>
        <w:pStyle w:val="Bibliografa"/>
      </w:pPr>
      <w:r w:rsidRPr="008A710E">
        <w:t xml:space="preserve">PORTAINER.IO, 2025. </w:t>
      </w:r>
      <w:proofErr w:type="spellStart"/>
      <w:r w:rsidRPr="008A710E">
        <w:t>Whitepapers</w:t>
      </w:r>
      <w:proofErr w:type="spellEnd"/>
      <w:r w:rsidRPr="008A710E">
        <w:t xml:space="preserve"> | Portainer.io. [en línea]. [consulta: 15 octubre 2025]. Disponible en: https://www.portainer.io/resources/discover/whitepapers?utm_source=chatgpt.com. </w:t>
      </w:r>
    </w:p>
    <w:p w14:paraId="642250D3" w14:textId="77777777" w:rsidR="008A710E" w:rsidRPr="008A710E" w:rsidRDefault="008A710E" w:rsidP="008A710E">
      <w:pPr>
        <w:pStyle w:val="Bibliografa"/>
      </w:pPr>
      <w:r w:rsidRPr="008A710E">
        <w:t xml:space="preserve">POWELL, C., KRAKOWIAK, A., FULLER, R., RYLANDER, E., GILLESPIE, E., KROSNICK, S., RUHFEL, B., MORRIS, A.B. y SHAW, J., 2021. </w:t>
      </w:r>
      <w:proofErr w:type="spellStart"/>
      <w:r w:rsidRPr="008A710E">
        <w:t>Estimating</w:t>
      </w:r>
      <w:proofErr w:type="spellEnd"/>
      <w:r w:rsidRPr="008A710E">
        <w:t xml:space="preserve"> </w:t>
      </w:r>
      <w:proofErr w:type="spellStart"/>
      <w:r w:rsidRPr="008A710E">
        <w:t>herbarium</w:t>
      </w:r>
      <w:proofErr w:type="spellEnd"/>
      <w:r w:rsidRPr="008A710E">
        <w:t xml:space="preserve"> </w:t>
      </w:r>
      <w:proofErr w:type="spellStart"/>
      <w:r w:rsidRPr="008A710E">
        <w:t>specimen</w:t>
      </w:r>
      <w:proofErr w:type="spellEnd"/>
      <w:r w:rsidRPr="008A710E">
        <w:t xml:space="preserve"> </w:t>
      </w:r>
      <w:proofErr w:type="spellStart"/>
      <w:r w:rsidRPr="008A710E">
        <w:t>digitization</w:t>
      </w:r>
      <w:proofErr w:type="spellEnd"/>
      <w:r w:rsidRPr="008A710E">
        <w:t xml:space="preserve"> </w:t>
      </w:r>
      <w:proofErr w:type="spellStart"/>
      <w:r w:rsidRPr="008A710E">
        <w:t>rates</w:t>
      </w:r>
      <w:proofErr w:type="spellEnd"/>
      <w:r w:rsidRPr="008A710E">
        <w:t xml:space="preserve">: </w:t>
      </w:r>
      <w:proofErr w:type="spellStart"/>
      <w:r w:rsidRPr="008A710E">
        <w:t>Accounting</w:t>
      </w:r>
      <w:proofErr w:type="spellEnd"/>
      <w:r w:rsidRPr="008A710E">
        <w:t xml:space="preserve"> </w:t>
      </w:r>
      <w:proofErr w:type="spellStart"/>
      <w:r w:rsidRPr="008A710E">
        <w:t>for</w:t>
      </w:r>
      <w:proofErr w:type="spellEnd"/>
      <w:r w:rsidRPr="008A710E">
        <w:t xml:space="preserve"> human </w:t>
      </w:r>
      <w:proofErr w:type="spellStart"/>
      <w:r w:rsidRPr="008A710E">
        <w:t>experience</w:t>
      </w:r>
      <w:proofErr w:type="spellEnd"/>
      <w:r w:rsidRPr="008A710E">
        <w:t xml:space="preserve">. </w:t>
      </w:r>
      <w:proofErr w:type="spellStart"/>
      <w:r w:rsidRPr="008A710E">
        <w:rPr>
          <w:i/>
          <w:iCs/>
        </w:rPr>
        <w:t>Applications</w:t>
      </w:r>
      <w:proofErr w:type="spellEnd"/>
      <w:r w:rsidRPr="008A710E">
        <w:rPr>
          <w:i/>
          <w:iCs/>
        </w:rPr>
        <w:t xml:space="preserve"> in </w:t>
      </w:r>
      <w:proofErr w:type="spellStart"/>
      <w:r w:rsidRPr="008A710E">
        <w:rPr>
          <w:i/>
          <w:iCs/>
        </w:rPr>
        <w:t>Plant</w:t>
      </w:r>
      <w:proofErr w:type="spellEnd"/>
      <w:r w:rsidRPr="008A710E">
        <w:rPr>
          <w:i/>
          <w:iCs/>
        </w:rPr>
        <w:t xml:space="preserve"> </w:t>
      </w:r>
      <w:proofErr w:type="spellStart"/>
      <w:r w:rsidRPr="008A710E">
        <w:rPr>
          <w:i/>
          <w:iCs/>
        </w:rPr>
        <w:t>Sciences</w:t>
      </w:r>
      <w:proofErr w:type="spellEnd"/>
      <w:r w:rsidRPr="008A710E">
        <w:t xml:space="preserve">, vol. 9, no. 4, pp. e11415. ISSN 2168-0450. DOI 10.1002/aps3.11415. </w:t>
      </w:r>
    </w:p>
    <w:p w14:paraId="1383947C" w14:textId="77777777" w:rsidR="008A710E" w:rsidRPr="008A710E" w:rsidRDefault="008A710E" w:rsidP="008A710E">
      <w:pPr>
        <w:pStyle w:val="Bibliografa"/>
      </w:pPr>
      <w:r w:rsidRPr="008A710E">
        <w:lastRenderedPageBreak/>
        <w:t xml:space="preserve">SAEED, O., 2025. </w:t>
      </w:r>
      <w:proofErr w:type="spellStart"/>
      <w:r w:rsidRPr="008A710E">
        <w:t>The</w:t>
      </w:r>
      <w:proofErr w:type="spellEnd"/>
      <w:r w:rsidRPr="008A710E">
        <w:t xml:space="preserve"> </w:t>
      </w:r>
      <w:proofErr w:type="spellStart"/>
      <w:r w:rsidRPr="008A710E">
        <w:t>Odoo</w:t>
      </w:r>
      <w:proofErr w:type="spellEnd"/>
      <w:r w:rsidRPr="008A710E">
        <w:t xml:space="preserve"> Performance </w:t>
      </w:r>
      <w:proofErr w:type="spellStart"/>
      <w:r w:rsidRPr="008A710E">
        <w:t>Fix</w:t>
      </w:r>
      <w:proofErr w:type="spellEnd"/>
      <w:r w:rsidRPr="008A710E">
        <w:t xml:space="preserve"> </w:t>
      </w:r>
      <w:proofErr w:type="spellStart"/>
      <w:r w:rsidRPr="008A710E">
        <w:t>You’ve</w:t>
      </w:r>
      <w:proofErr w:type="spellEnd"/>
      <w:r w:rsidRPr="008A710E">
        <w:t xml:space="preserve"> </w:t>
      </w:r>
      <w:proofErr w:type="spellStart"/>
      <w:r w:rsidRPr="008A710E">
        <w:t>Been</w:t>
      </w:r>
      <w:proofErr w:type="spellEnd"/>
      <w:r w:rsidRPr="008A710E">
        <w:t xml:space="preserve"> </w:t>
      </w:r>
      <w:proofErr w:type="spellStart"/>
      <w:r w:rsidRPr="008A710E">
        <w:t>Looking</w:t>
      </w:r>
      <w:proofErr w:type="spellEnd"/>
      <w:r w:rsidRPr="008A710E">
        <w:t xml:space="preserve"> </w:t>
      </w:r>
      <w:proofErr w:type="spellStart"/>
      <w:r w:rsidRPr="008A710E">
        <w:t>For</w:t>
      </w:r>
      <w:proofErr w:type="spellEnd"/>
      <w:r w:rsidRPr="008A710E">
        <w:t xml:space="preserve">. </w:t>
      </w:r>
      <w:proofErr w:type="spellStart"/>
      <w:r w:rsidRPr="008A710E">
        <w:rPr>
          <w:i/>
          <w:iCs/>
        </w:rPr>
        <w:t>Stormatics</w:t>
      </w:r>
      <w:proofErr w:type="spellEnd"/>
      <w:r w:rsidRPr="008A710E">
        <w:t xml:space="preserve"> [en línea]. [consulta: 19 septiembre 2025]. Disponible en: https://stormatics.tech/blogs/odoo-crm-performance-fix. </w:t>
      </w:r>
    </w:p>
    <w:p w14:paraId="39E406C1" w14:textId="77777777" w:rsidR="008A710E" w:rsidRPr="008A710E" w:rsidRDefault="008A710E" w:rsidP="008A710E">
      <w:pPr>
        <w:pStyle w:val="Bibliografa"/>
      </w:pPr>
      <w:r w:rsidRPr="008A710E">
        <w:t xml:space="preserve">SARWOSRI, S., ROCHIMAH, S., YUHANA, U.L. y HIDAYAT, S.B., 2023. Software </w:t>
      </w:r>
      <w:proofErr w:type="spellStart"/>
      <w:r w:rsidRPr="008A710E">
        <w:t>Quality</w:t>
      </w:r>
      <w:proofErr w:type="spellEnd"/>
      <w:r w:rsidRPr="008A710E">
        <w:t xml:space="preserve"> </w:t>
      </w:r>
      <w:proofErr w:type="spellStart"/>
      <w:r w:rsidRPr="008A710E">
        <w:t>Measurement</w:t>
      </w:r>
      <w:proofErr w:type="spellEnd"/>
      <w:r w:rsidRPr="008A710E">
        <w:t xml:space="preserve"> </w:t>
      </w:r>
      <w:proofErr w:type="spellStart"/>
      <w:r w:rsidRPr="008A710E">
        <w:t>for</w:t>
      </w:r>
      <w:proofErr w:type="spellEnd"/>
      <w:r w:rsidRPr="008A710E">
        <w:t xml:space="preserve"> </w:t>
      </w:r>
      <w:proofErr w:type="spellStart"/>
      <w:r w:rsidRPr="008A710E">
        <w:t>Functional</w:t>
      </w:r>
      <w:proofErr w:type="spellEnd"/>
      <w:r w:rsidRPr="008A710E">
        <w:t xml:space="preserve"> </w:t>
      </w:r>
      <w:proofErr w:type="spellStart"/>
      <w:r w:rsidRPr="008A710E">
        <w:t>Suitability</w:t>
      </w:r>
      <w:proofErr w:type="spellEnd"/>
      <w:r w:rsidRPr="008A710E">
        <w:t xml:space="preserve">, Performance </w:t>
      </w:r>
      <w:proofErr w:type="spellStart"/>
      <w:r w:rsidRPr="008A710E">
        <w:t>Efficiency</w:t>
      </w:r>
      <w:proofErr w:type="spellEnd"/>
      <w:r w:rsidRPr="008A710E">
        <w:t xml:space="preserve">, and </w:t>
      </w:r>
      <w:proofErr w:type="spellStart"/>
      <w:r w:rsidRPr="008A710E">
        <w:t>Reliability</w:t>
      </w:r>
      <w:proofErr w:type="spellEnd"/>
      <w:r w:rsidRPr="008A710E">
        <w:t xml:space="preserve"> </w:t>
      </w:r>
      <w:proofErr w:type="spellStart"/>
      <w:r w:rsidRPr="008A710E">
        <w:t>Characteristics</w:t>
      </w:r>
      <w:proofErr w:type="spellEnd"/>
      <w:r w:rsidRPr="008A710E">
        <w:t xml:space="preserve"> </w:t>
      </w:r>
      <w:proofErr w:type="spellStart"/>
      <w:r w:rsidRPr="008A710E">
        <w:t>Using</w:t>
      </w:r>
      <w:proofErr w:type="spellEnd"/>
      <w:r w:rsidRPr="008A710E">
        <w:t xml:space="preserve"> </w:t>
      </w:r>
      <w:proofErr w:type="spellStart"/>
      <w:r w:rsidRPr="008A710E">
        <w:t>Analytical</w:t>
      </w:r>
      <w:proofErr w:type="spellEnd"/>
      <w:r w:rsidRPr="008A710E">
        <w:t xml:space="preserve"> </w:t>
      </w:r>
      <w:proofErr w:type="spellStart"/>
      <w:r w:rsidRPr="008A710E">
        <w:t>Hierarchy</w:t>
      </w:r>
      <w:proofErr w:type="spellEnd"/>
      <w:r w:rsidRPr="008A710E">
        <w:t xml:space="preserve"> </w:t>
      </w:r>
      <w:proofErr w:type="spellStart"/>
      <w:r w:rsidRPr="008A710E">
        <w:t>Process</w:t>
      </w:r>
      <w:proofErr w:type="spellEnd"/>
      <w:r w:rsidRPr="008A710E">
        <w:t xml:space="preserve">. </w:t>
      </w:r>
      <w:proofErr w:type="gramStart"/>
      <w:r w:rsidRPr="008A710E">
        <w:rPr>
          <w:i/>
          <w:iCs/>
        </w:rPr>
        <w:t>JOIV :</w:t>
      </w:r>
      <w:proofErr w:type="gramEnd"/>
      <w:r w:rsidRPr="008A710E">
        <w:rPr>
          <w:i/>
          <w:iCs/>
        </w:rPr>
        <w:t xml:space="preserve"> International </w:t>
      </w:r>
      <w:proofErr w:type="spellStart"/>
      <w:r w:rsidRPr="008A710E">
        <w:rPr>
          <w:i/>
          <w:iCs/>
        </w:rPr>
        <w:t>Journal</w:t>
      </w:r>
      <w:proofErr w:type="spellEnd"/>
      <w:r w:rsidRPr="008A710E">
        <w:rPr>
          <w:i/>
          <w:iCs/>
        </w:rPr>
        <w:t xml:space="preserve"> </w:t>
      </w:r>
      <w:proofErr w:type="spellStart"/>
      <w:r w:rsidRPr="008A710E">
        <w:rPr>
          <w:i/>
          <w:iCs/>
        </w:rPr>
        <w:t>on</w:t>
      </w:r>
      <w:proofErr w:type="spellEnd"/>
      <w:r w:rsidRPr="008A710E">
        <w:rPr>
          <w:i/>
          <w:iCs/>
        </w:rPr>
        <w:t xml:space="preserve"> </w:t>
      </w:r>
      <w:proofErr w:type="spellStart"/>
      <w:r w:rsidRPr="008A710E">
        <w:rPr>
          <w:i/>
          <w:iCs/>
        </w:rPr>
        <w:t>Informatics</w:t>
      </w:r>
      <w:proofErr w:type="spellEnd"/>
      <w:r w:rsidRPr="008A710E">
        <w:rPr>
          <w:i/>
          <w:iCs/>
        </w:rPr>
        <w:t xml:space="preserve"> </w:t>
      </w:r>
      <w:proofErr w:type="spellStart"/>
      <w:r w:rsidRPr="008A710E">
        <w:rPr>
          <w:i/>
          <w:iCs/>
        </w:rPr>
        <w:t>Visualization</w:t>
      </w:r>
      <w:proofErr w:type="spellEnd"/>
      <w:r w:rsidRPr="008A710E">
        <w:t xml:space="preserve">, vol. 7, no. 4, pp. 2421-2426. ISSN 2549-9904. DOI 10.62527/joiv.7.4.2441. </w:t>
      </w:r>
    </w:p>
    <w:p w14:paraId="7BE3EC4E" w14:textId="77777777" w:rsidR="008A710E" w:rsidRPr="008A710E" w:rsidRDefault="008A710E" w:rsidP="008A710E">
      <w:pPr>
        <w:pStyle w:val="Bibliografa"/>
      </w:pPr>
      <w:r w:rsidRPr="008A710E">
        <w:t xml:space="preserve">SAYA, J., 2017. </w:t>
      </w:r>
      <w:r w:rsidRPr="008A710E">
        <w:rPr>
          <w:i/>
          <w:iCs/>
        </w:rPr>
        <w:t xml:space="preserve">Sistema de organización del conocimiento: una taxonomía para el herbario del Museo Municipal de Ciencias Naturales Lorenzo </w:t>
      </w:r>
      <w:proofErr w:type="spellStart"/>
      <w:r w:rsidRPr="008A710E">
        <w:rPr>
          <w:i/>
          <w:iCs/>
        </w:rPr>
        <w:t>Scaglia</w:t>
      </w:r>
      <w:proofErr w:type="spellEnd"/>
      <w:r w:rsidRPr="008A710E">
        <w:t xml:space="preserve"> [en línea]. S.l.: Universidad Nacional de Mar de Plata. Disponible en: https://humadoc.mdp.edu.ar/files/original/ab74c1b2b32460f374cade781d686c8006603228.pdf. </w:t>
      </w:r>
    </w:p>
    <w:p w14:paraId="71ED7680" w14:textId="77777777" w:rsidR="008A710E" w:rsidRPr="008A710E" w:rsidRDefault="008A710E" w:rsidP="008A710E">
      <w:pPr>
        <w:pStyle w:val="Bibliografa"/>
      </w:pPr>
      <w:r w:rsidRPr="008A710E">
        <w:t xml:space="preserve">SCHWABER, K. y SUTHERLAND, J., 2020. </w:t>
      </w:r>
      <w:proofErr w:type="spellStart"/>
      <w:r w:rsidRPr="008A710E">
        <w:rPr>
          <w:i/>
          <w:iCs/>
        </w:rPr>
        <w:t>The</w:t>
      </w:r>
      <w:proofErr w:type="spellEnd"/>
      <w:r w:rsidRPr="008A710E">
        <w:rPr>
          <w:i/>
          <w:iCs/>
        </w:rPr>
        <w:t xml:space="preserve"> Scrum Guide: </w:t>
      </w:r>
      <w:proofErr w:type="spellStart"/>
      <w:r w:rsidRPr="008A710E">
        <w:rPr>
          <w:i/>
          <w:iCs/>
        </w:rPr>
        <w:t>The</w:t>
      </w:r>
      <w:proofErr w:type="spellEnd"/>
      <w:r w:rsidRPr="008A710E">
        <w:rPr>
          <w:i/>
          <w:iCs/>
        </w:rPr>
        <w:t xml:space="preserve"> Definitive Guide </w:t>
      </w:r>
      <w:proofErr w:type="spellStart"/>
      <w:r w:rsidRPr="008A710E">
        <w:rPr>
          <w:i/>
          <w:iCs/>
        </w:rPr>
        <w:t>to</w:t>
      </w:r>
      <w:proofErr w:type="spellEnd"/>
      <w:r w:rsidRPr="008A710E">
        <w:rPr>
          <w:i/>
          <w:iCs/>
        </w:rPr>
        <w:t xml:space="preserve"> Scrum: </w:t>
      </w:r>
      <w:proofErr w:type="spellStart"/>
      <w:r w:rsidRPr="008A710E">
        <w:rPr>
          <w:i/>
          <w:iCs/>
        </w:rPr>
        <w:t>The</w:t>
      </w:r>
      <w:proofErr w:type="spellEnd"/>
      <w:r w:rsidRPr="008A710E">
        <w:rPr>
          <w:i/>
          <w:iCs/>
        </w:rPr>
        <w:t xml:space="preserve"> Rules </w:t>
      </w:r>
      <w:proofErr w:type="spellStart"/>
      <w:r w:rsidRPr="008A710E">
        <w:rPr>
          <w:i/>
          <w:iCs/>
        </w:rPr>
        <w:t>of</w:t>
      </w:r>
      <w:proofErr w:type="spellEnd"/>
      <w:r w:rsidRPr="008A710E">
        <w:rPr>
          <w:i/>
          <w:iCs/>
        </w:rPr>
        <w:t xml:space="preserve"> </w:t>
      </w:r>
      <w:proofErr w:type="spellStart"/>
      <w:r w:rsidRPr="008A710E">
        <w:rPr>
          <w:i/>
          <w:iCs/>
        </w:rPr>
        <w:t>the</w:t>
      </w:r>
      <w:proofErr w:type="spellEnd"/>
      <w:r w:rsidRPr="008A710E">
        <w:rPr>
          <w:i/>
          <w:iCs/>
        </w:rPr>
        <w:t xml:space="preserve"> </w:t>
      </w:r>
      <w:proofErr w:type="spellStart"/>
      <w:r w:rsidRPr="008A710E">
        <w:rPr>
          <w:i/>
          <w:iCs/>
        </w:rPr>
        <w:t>Game</w:t>
      </w:r>
      <w:proofErr w:type="spellEnd"/>
      <w:r w:rsidRPr="008A710E">
        <w:t xml:space="preserve"> [en línea]. 2020. S.l.: s.n. Disponible en: https://scrumguides.org/docs/scrumguide/v2020/2020-Scrum-Guide-Spanish-European.pdf. </w:t>
      </w:r>
    </w:p>
    <w:p w14:paraId="3DE80A9B" w14:textId="77777777" w:rsidR="008A710E" w:rsidRPr="008A710E" w:rsidRDefault="008A710E" w:rsidP="008A710E">
      <w:pPr>
        <w:pStyle w:val="Bibliografa"/>
      </w:pPr>
      <w:r w:rsidRPr="008A710E">
        <w:t xml:space="preserve">SCRUM.ORG, 2025. </w:t>
      </w:r>
      <w:proofErr w:type="spellStart"/>
      <w:r w:rsidRPr="008A710E">
        <w:t>What</w:t>
      </w:r>
      <w:proofErr w:type="spellEnd"/>
      <w:r w:rsidRPr="008A710E">
        <w:t xml:space="preserve"> </w:t>
      </w:r>
      <w:proofErr w:type="spellStart"/>
      <w:r w:rsidRPr="008A710E">
        <w:t>is</w:t>
      </w:r>
      <w:proofErr w:type="spellEnd"/>
      <w:r w:rsidRPr="008A710E">
        <w:t xml:space="preserve"> Scrum? | Scrum.org. [en línea]. [consulta: 8 octubre 2025]. Disponible en: https://www.scrum.org/resources/what-scrum-module. </w:t>
      </w:r>
    </w:p>
    <w:p w14:paraId="09EBAAC3" w14:textId="77777777" w:rsidR="008A710E" w:rsidRPr="008A710E" w:rsidRDefault="008A710E" w:rsidP="008A710E">
      <w:pPr>
        <w:pStyle w:val="Bibliografa"/>
      </w:pPr>
      <w:r w:rsidRPr="008A710E">
        <w:t xml:space="preserve">SHAH, K. y BHAVSAR, H., 2020. </w:t>
      </w:r>
      <w:proofErr w:type="spellStart"/>
      <w:r w:rsidRPr="008A710E">
        <w:t>Designing</w:t>
      </w:r>
      <w:proofErr w:type="spellEnd"/>
      <w:r w:rsidRPr="008A710E">
        <w:t xml:space="preserve"> a Framework </w:t>
      </w:r>
      <w:proofErr w:type="spellStart"/>
      <w:r w:rsidRPr="008A710E">
        <w:t>for</w:t>
      </w:r>
      <w:proofErr w:type="spellEnd"/>
      <w:r w:rsidRPr="008A710E">
        <w:t xml:space="preserve"> Data </w:t>
      </w:r>
      <w:proofErr w:type="spellStart"/>
      <w:r w:rsidRPr="008A710E">
        <w:t>Migration</w:t>
      </w:r>
      <w:proofErr w:type="spellEnd"/>
      <w:r w:rsidRPr="008A710E">
        <w:t xml:space="preserve"> </w:t>
      </w:r>
      <w:proofErr w:type="spellStart"/>
      <w:r w:rsidRPr="008A710E">
        <w:t>of</w:t>
      </w:r>
      <w:proofErr w:type="spellEnd"/>
      <w:r w:rsidRPr="008A710E">
        <w:t xml:space="preserve"> </w:t>
      </w:r>
      <w:proofErr w:type="spellStart"/>
      <w:r w:rsidRPr="008A710E">
        <w:t>Odoo</w:t>
      </w:r>
      <w:proofErr w:type="spellEnd"/>
      <w:r w:rsidRPr="008A710E">
        <w:t xml:space="preserve"> ERP PostgreSQL </w:t>
      </w:r>
      <w:proofErr w:type="spellStart"/>
      <w:r w:rsidRPr="008A710E">
        <w:t>Database</w:t>
      </w:r>
      <w:proofErr w:type="spellEnd"/>
      <w:r w:rsidRPr="008A710E">
        <w:t xml:space="preserve"> </w:t>
      </w:r>
      <w:proofErr w:type="spellStart"/>
      <w:r w:rsidRPr="008A710E">
        <w:t>into</w:t>
      </w:r>
      <w:proofErr w:type="spellEnd"/>
      <w:r w:rsidRPr="008A710E">
        <w:t xml:space="preserve"> NoSQL </w:t>
      </w:r>
      <w:proofErr w:type="spellStart"/>
      <w:r w:rsidRPr="008A710E">
        <w:t>Database</w:t>
      </w:r>
      <w:proofErr w:type="spellEnd"/>
      <w:r w:rsidRPr="008A710E">
        <w:t xml:space="preserve">. En: S. SMYS, A.M. ILIYASU, R. BESTAK y F. SHI (eds.), </w:t>
      </w:r>
      <w:r w:rsidRPr="008A710E">
        <w:rPr>
          <w:i/>
          <w:iCs/>
        </w:rPr>
        <w:t xml:space="preserve">New </w:t>
      </w:r>
      <w:proofErr w:type="spellStart"/>
      <w:r w:rsidRPr="008A710E">
        <w:rPr>
          <w:i/>
          <w:iCs/>
        </w:rPr>
        <w:t>Trends</w:t>
      </w:r>
      <w:proofErr w:type="spellEnd"/>
      <w:r w:rsidRPr="008A710E">
        <w:rPr>
          <w:i/>
          <w:iCs/>
        </w:rPr>
        <w:t xml:space="preserve"> in </w:t>
      </w:r>
      <w:proofErr w:type="spellStart"/>
      <w:r w:rsidRPr="008A710E">
        <w:rPr>
          <w:i/>
          <w:iCs/>
        </w:rPr>
        <w:t>Computational</w:t>
      </w:r>
      <w:proofErr w:type="spellEnd"/>
      <w:r w:rsidRPr="008A710E">
        <w:rPr>
          <w:i/>
          <w:iCs/>
        </w:rPr>
        <w:t xml:space="preserve"> </w:t>
      </w:r>
      <w:proofErr w:type="spellStart"/>
      <w:r w:rsidRPr="008A710E">
        <w:rPr>
          <w:i/>
          <w:iCs/>
        </w:rPr>
        <w:t>Vision</w:t>
      </w:r>
      <w:proofErr w:type="spellEnd"/>
      <w:r w:rsidRPr="008A710E">
        <w:rPr>
          <w:i/>
          <w:iCs/>
        </w:rPr>
        <w:t xml:space="preserve"> and Bio-</w:t>
      </w:r>
      <w:proofErr w:type="spellStart"/>
      <w:r w:rsidRPr="008A710E">
        <w:rPr>
          <w:i/>
          <w:iCs/>
        </w:rPr>
        <w:t>inspired</w:t>
      </w:r>
      <w:proofErr w:type="spellEnd"/>
      <w:r w:rsidRPr="008A710E">
        <w:rPr>
          <w:i/>
          <w:iCs/>
        </w:rPr>
        <w:t xml:space="preserve"> Computing: </w:t>
      </w:r>
      <w:proofErr w:type="spellStart"/>
      <w:r w:rsidRPr="008A710E">
        <w:rPr>
          <w:i/>
          <w:iCs/>
        </w:rPr>
        <w:t>Selected</w:t>
      </w:r>
      <w:proofErr w:type="spellEnd"/>
      <w:r w:rsidRPr="008A710E">
        <w:rPr>
          <w:i/>
          <w:iCs/>
        </w:rPr>
        <w:t xml:space="preserve"> </w:t>
      </w:r>
      <w:proofErr w:type="spellStart"/>
      <w:r w:rsidRPr="008A710E">
        <w:rPr>
          <w:i/>
          <w:iCs/>
        </w:rPr>
        <w:t>works</w:t>
      </w:r>
      <w:proofErr w:type="spellEnd"/>
      <w:r w:rsidRPr="008A710E">
        <w:rPr>
          <w:i/>
          <w:iCs/>
        </w:rPr>
        <w:t xml:space="preserve"> </w:t>
      </w:r>
      <w:proofErr w:type="spellStart"/>
      <w:r w:rsidRPr="008A710E">
        <w:rPr>
          <w:i/>
          <w:iCs/>
        </w:rPr>
        <w:t>presented</w:t>
      </w:r>
      <w:proofErr w:type="spellEnd"/>
      <w:r w:rsidRPr="008A710E">
        <w:rPr>
          <w:i/>
          <w:iCs/>
        </w:rPr>
        <w:t xml:space="preserve"> at </w:t>
      </w:r>
      <w:proofErr w:type="spellStart"/>
      <w:r w:rsidRPr="008A710E">
        <w:rPr>
          <w:i/>
          <w:iCs/>
        </w:rPr>
        <w:t>the</w:t>
      </w:r>
      <w:proofErr w:type="spellEnd"/>
      <w:r w:rsidRPr="008A710E">
        <w:rPr>
          <w:i/>
          <w:iCs/>
        </w:rPr>
        <w:t xml:space="preserve"> ICCVBIC 2018, Coimbatore, India</w:t>
      </w:r>
      <w:r w:rsidRPr="008A710E">
        <w:t xml:space="preserve"> [en línea]. Cham: Springer International Publishing, pp. 491-500. [consulta: 1 octubre 2025]. ISBN 978-3-030-41862-5. Disponible en: https://doi.org/10.1007/978-3-030-41862-5_47. </w:t>
      </w:r>
    </w:p>
    <w:p w14:paraId="3102B523" w14:textId="77777777" w:rsidR="008A710E" w:rsidRPr="008A710E" w:rsidRDefault="008A710E" w:rsidP="008A710E">
      <w:pPr>
        <w:pStyle w:val="Bibliografa"/>
      </w:pPr>
      <w:r w:rsidRPr="008A710E">
        <w:t xml:space="preserve">SHAW, F., MINOTTO, A., MCTAGGART, S., PROVIDENCE, A., HARRISON, P., PAUPÉRIO, J., RAJAN, J., BURGIN, J., COCHRANE, G., KILIAS, E., LAWNICZAK, M.K.N. y DAVEY, R., 2024. COPO - </w:t>
      </w:r>
      <w:proofErr w:type="spellStart"/>
      <w:r w:rsidRPr="008A710E">
        <w:t>Managing</w:t>
      </w:r>
      <w:proofErr w:type="spellEnd"/>
      <w:r w:rsidRPr="008A710E">
        <w:t xml:space="preserve"> </w:t>
      </w:r>
      <w:proofErr w:type="spellStart"/>
      <w:r w:rsidRPr="008A710E">
        <w:t>sample</w:t>
      </w:r>
      <w:proofErr w:type="spellEnd"/>
      <w:r w:rsidRPr="008A710E">
        <w:t xml:space="preserve"> </w:t>
      </w:r>
      <w:proofErr w:type="spellStart"/>
      <w:r w:rsidRPr="008A710E">
        <w:t>metadata</w:t>
      </w:r>
      <w:proofErr w:type="spellEnd"/>
      <w:r w:rsidRPr="008A710E">
        <w:t xml:space="preserve"> </w:t>
      </w:r>
      <w:proofErr w:type="spellStart"/>
      <w:r w:rsidRPr="008A710E">
        <w:t>for</w:t>
      </w:r>
      <w:proofErr w:type="spellEnd"/>
      <w:r w:rsidRPr="008A710E">
        <w:t xml:space="preserve"> </w:t>
      </w:r>
      <w:proofErr w:type="spellStart"/>
      <w:r w:rsidRPr="008A710E">
        <w:t>biodiversity</w:t>
      </w:r>
      <w:proofErr w:type="spellEnd"/>
      <w:r w:rsidRPr="008A710E">
        <w:t xml:space="preserve">: </w:t>
      </w:r>
      <w:proofErr w:type="spellStart"/>
      <w:r w:rsidRPr="008A710E">
        <w:t>considerations</w:t>
      </w:r>
      <w:proofErr w:type="spellEnd"/>
      <w:r w:rsidRPr="008A710E">
        <w:t xml:space="preserve"> </w:t>
      </w:r>
      <w:proofErr w:type="spellStart"/>
      <w:r w:rsidRPr="008A710E">
        <w:t>from</w:t>
      </w:r>
      <w:proofErr w:type="spellEnd"/>
      <w:r w:rsidRPr="008A710E">
        <w:t xml:space="preserve"> </w:t>
      </w:r>
      <w:proofErr w:type="spellStart"/>
      <w:r w:rsidRPr="008A710E">
        <w:t>the</w:t>
      </w:r>
      <w:proofErr w:type="spellEnd"/>
      <w:r w:rsidRPr="008A710E">
        <w:t xml:space="preserve"> Darwin </w:t>
      </w:r>
      <w:proofErr w:type="spellStart"/>
      <w:r w:rsidRPr="008A710E">
        <w:t>Tree</w:t>
      </w:r>
      <w:proofErr w:type="spellEnd"/>
      <w:r w:rsidRPr="008A710E">
        <w:t xml:space="preserve"> </w:t>
      </w:r>
      <w:proofErr w:type="spellStart"/>
      <w:r w:rsidRPr="008A710E">
        <w:t>of</w:t>
      </w:r>
      <w:proofErr w:type="spellEnd"/>
      <w:r w:rsidRPr="008A710E">
        <w:t xml:space="preserve"> </w:t>
      </w:r>
      <w:proofErr w:type="spellStart"/>
      <w:r w:rsidRPr="008A710E">
        <w:t>Life</w:t>
      </w:r>
      <w:proofErr w:type="spellEnd"/>
      <w:r w:rsidRPr="008A710E">
        <w:t xml:space="preserve"> </w:t>
      </w:r>
      <w:proofErr w:type="spellStart"/>
      <w:r w:rsidRPr="008A710E">
        <w:t>project</w:t>
      </w:r>
      <w:proofErr w:type="spellEnd"/>
      <w:r w:rsidRPr="008A710E">
        <w:t xml:space="preserve">. </w:t>
      </w:r>
      <w:proofErr w:type="spellStart"/>
      <w:r w:rsidRPr="008A710E">
        <w:rPr>
          <w:i/>
          <w:iCs/>
        </w:rPr>
        <w:t>Wellcome</w:t>
      </w:r>
      <w:proofErr w:type="spellEnd"/>
      <w:r w:rsidRPr="008A710E">
        <w:rPr>
          <w:i/>
          <w:iCs/>
        </w:rPr>
        <w:t xml:space="preserve"> Open </w:t>
      </w:r>
      <w:proofErr w:type="spellStart"/>
      <w:r w:rsidRPr="008A710E">
        <w:rPr>
          <w:i/>
          <w:iCs/>
        </w:rPr>
        <w:t>Research</w:t>
      </w:r>
      <w:proofErr w:type="spellEnd"/>
      <w:r w:rsidRPr="008A710E">
        <w:t xml:space="preserve">, vol. 7, pp. 279. ISSN 2398-502X. DOI 10.12688/wellcomeopenres.18499.3. </w:t>
      </w:r>
    </w:p>
    <w:p w14:paraId="4FEBBF54" w14:textId="77777777" w:rsidR="008A710E" w:rsidRPr="008A710E" w:rsidRDefault="008A710E" w:rsidP="008A710E">
      <w:pPr>
        <w:pStyle w:val="Bibliografa"/>
      </w:pPr>
      <w:r w:rsidRPr="008A710E">
        <w:t xml:space="preserve">SOLIMAN, M. y KARIA, N., 2025. Enterprise </w:t>
      </w:r>
      <w:proofErr w:type="spellStart"/>
      <w:r w:rsidRPr="008A710E">
        <w:t>Resource</w:t>
      </w:r>
      <w:proofErr w:type="spellEnd"/>
      <w:r w:rsidRPr="008A710E">
        <w:t xml:space="preserve"> </w:t>
      </w:r>
      <w:proofErr w:type="spellStart"/>
      <w:r w:rsidRPr="008A710E">
        <w:t>Planning</w:t>
      </w:r>
      <w:proofErr w:type="spellEnd"/>
      <w:r w:rsidRPr="008A710E">
        <w:t xml:space="preserve"> (ERP) </w:t>
      </w:r>
      <w:proofErr w:type="spellStart"/>
      <w:r w:rsidRPr="008A710E">
        <w:t>Systems</w:t>
      </w:r>
      <w:proofErr w:type="spellEnd"/>
      <w:r w:rsidRPr="008A710E">
        <w:t xml:space="preserve"> in </w:t>
      </w:r>
      <w:proofErr w:type="spellStart"/>
      <w:r w:rsidRPr="008A710E">
        <w:t>the</w:t>
      </w:r>
      <w:proofErr w:type="spellEnd"/>
      <w:r w:rsidRPr="008A710E">
        <w:t xml:space="preserve"> </w:t>
      </w:r>
      <w:proofErr w:type="spellStart"/>
      <w:r w:rsidRPr="008A710E">
        <w:t>Egyptian</w:t>
      </w:r>
      <w:proofErr w:type="spellEnd"/>
      <w:r w:rsidRPr="008A710E">
        <w:t xml:space="preserve"> </w:t>
      </w:r>
      <w:proofErr w:type="spellStart"/>
      <w:r w:rsidRPr="008A710E">
        <w:t>Higher</w:t>
      </w:r>
      <w:proofErr w:type="spellEnd"/>
      <w:r w:rsidRPr="008A710E">
        <w:t xml:space="preserve"> </w:t>
      </w:r>
      <w:proofErr w:type="spellStart"/>
      <w:r w:rsidRPr="008A710E">
        <w:t>Education</w:t>
      </w:r>
      <w:proofErr w:type="spellEnd"/>
      <w:r w:rsidRPr="008A710E">
        <w:t xml:space="preserve"> </w:t>
      </w:r>
      <w:proofErr w:type="spellStart"/>
      <w:r w:rsidRPr="008A710E">
        <w:t>Institutions</w:t>
      </w:r>
      <w:proofErr w:type="spellEnd"/>
      <w:r w:rsidRPr="008A710E">
        <w:t xml:space="preserve">: </w:t>
      </w:r>
      <w:proofErr w:type="spellStart"/>
      <w:r w:rsidRPr="008A710E">
        <w:t>Benefits</w:t>
      </w:r>
      <w:proofErr w:type="spellEnd"/>
      <w:r w:rsidRPr="008A710E">
        <w:t xml:space="preserve">, </w:t>
      </w:r>
      <w:proofErr w:type="spellStart"/>
      <w:r w:rsidRPr="008A710E">
        <w:t>Challenges</w:t>
      </w:r>
      <w:proofErr w:type="spellEnd"/>
      <w:r w:rsidRPr="008A710E">
        <w:t xml:space="preserve"> and Issues. </w:t>
      </w:r>
      <w:proofErr w:type="spellStart"/>
      <w:r w:rsidRPr="008A710E">
        <w:rPr>
          <w:i/>
          <w:iCs/>
        </w:rPr>
        <w:t>ResearchGate</w:t>
      </w:r>
      <w:proofErr w:type="spellEnd"/>
      <w:r w:rsidRPr="008A710E">
        <w:t xml:space="preserve"> [en línea]. S.l.: s.n., [consulta: 8 octubre 2025]. Disponible en: https://www.researchgate.net/publication/316701745_Enterprise_Resource_Planning_ERP_Systems_in_the_Egyptian_Higher_Education_Institutions_Benefits_Challenges_and_Issues. </w:t>
      </w:r>
    </w:p>
    <w:p w14:paraId="2217DB86" w14:textId="77777777" w:rsidR="008A710E" w:rsidRPr="008A710E" w:rsidRDefault="008A710E" w:rsidP="008A710E">
      <w:pPr>
        <w:pStyle w:val="Bibliografa"/>
      </w:pPr>
      <w:r w:rsidRPr="008A710E">
        <w:t xml:space="preserve">TDWG, 2023. Darwin Core Quick Reference Guide. [en línea]. [consulta: 19 septiembre 2025]. Disponible en: https://dwc.tdwg.org/terms/. </w:t>
      </w:r>
    </w:p>
    <w:p w14:paraId="084D6DA3" w14:textId="77777777" w:rsidR="008A710E" w:rsidRPr="008A710E" w:rsidRDefault="008A710E" w:rsidP="008A710E">
      <w:pPr>
        <w:pStyle w:val="Bibliografa"/>
      </w:pPr>
      <w:r w:rsidRPr="008A710E">
        <w:t>TOALA, F., MALDONADO, K., TOALA, M. y ÁLAVA, J., 2021. Impacto del intranet y extranet en el desarrollo empresarial</w:t>
      </w:r>
      <w:proofErr w:type="gramStart"/>
      <w:r w:rsidRPr="008A710E">
        <w:t>. ,</w:t>
      </w:r>
      <w:proofErr w:type="gramEnd"/>
      <w:r w:rsidRPr="008A710E">
        <w:t xml:space="preserve"> vol. 14, no. 9, pp. 28-41. ISSN 2306-2495. </w:t>
      </w:r>
    </w:p>
    <w:p w14:paraId="1D73C468" w14:textId="77777777" w:rsidR="008A710E" w:rsidRPr="008A710E" w:rsidRDefault="008A710E" w:rsidP="008A710E">
      <w:pPr>
        <w:pStyle w:val="Bibliografa"/>
      </w:pPr>
      <w:r w:rsidRPr="008A710E">
        <w:t xml:space="preserve">URGILÉS GUERRERO, L.A., 2018. </w:t>
      </w:r>
      <w:r w:rsidRPr="008A710E">
        <w:rPr>
          <w:i/>
          <w:iCs/>
        </w:rPr>
        <w:t xml:space="preserve">Desarrollo e implementación de un sistema informático web para la administración y gestión del herbario ‘GUAY’ de la Facultad de Ciencias Naturales de la Universidad de Guayaquil usando tecnología open </w:t>
      </w:r>
      <w:proofErr w:type="spellStart"/>
      <w:r w:rsidRPr="008A710E">
        <w:rPr>
          <w:i/>
          <w:iCs/>
        </w:rPr>
        <w:t>source</w:t>
      </w:r>
      <w:proofErr w:type="spellEnd"/>
      <w:r w:rsidRPr="008A710E">
        <w:rPr>
          <w:i/>
          <w:iCs/>
        </w:rPr>
        <w:t xml:space="preserve"> con capacidad de geolocalización</w:t>
      </w:r>
      <w:r w:rsidRPr="008A710E">
        <w:t xml:space="preserve"> [en línea]. S.l.: Universidad de Guayaquil. Facultad de Ciencias </w:t>
      </w:r>
      <w:r w:rsidRPr="008A710E">
        <w:lastRenderedPageBreak/>
        <w:t xml:space="preserve">Matemáticas y Físicas. Carrera de Ingeniería En Sistemas Computacionales. [consulta: 19 septiembre 2025]. Disponible en: http://repositorio.ug.edu.ec/handle/redug/35749. </w:t>
      </w:r>
    </w:p>
    <w:p w14:paraId="7D429A7A" w14:textId="77777777" w:rsidR="008A710E" w:rsidRPr="008A710E" w:rsidRDefault="008A710E" w:rsidP="008A710E">
      <w:pPr>
        <w:pStyle w:val="Bibliografa"/>
      </w:pPr>
      <w:r w:rsidRPr="008A710E">
        <w:t xml:space="preserve">VERMA, R. y JAIN, P., 2024. </w:t>
      </w:r>
      <w:proofErr w:type="spellStart"/>
      <w:r w:rsidRPr="008A710E">
        <w:t>Containerization</w:t>
      </w:r>
      <w:proofErr w:type="spellEnd"/>
      <w:r w:rsidRPr="008A710E">
        <w:t xml:space="preserve"> in Cloud: Docker, </w:t>
      </w:r>
      <w:proofErr w:type="spellStart"/>
      <w:r w:rsidRPr="008A710E">
        <w:t>Kubernetes</w:t>
      </w:r>
      <w:proofErr w:type="spellEnd"/>
      <w:r w:rsidRPr="008A710E">
        <w:t xml:space="preserve">, and </w:t>
      </w:r>
      <w:proofErr w:type="spellStart"/>
      <w:r w:rsidRPr="008A710E">
        <w:t>Beyond</w:t>
      </w:r>
      <w:proofErr w:type="spellEnd"/>
      <w:r w:rsidRPr="008A710E">
        <w:t xml:space="preserve">. </w:t>
      </w:r>
      <w:proofErr w:type="spellStart"/>
      <w:r w:rsidRPr="008A710E">
        <w:rPr>
          <w:i/>
          <w:iCs/>
        </w:rPr>
        <w:t>ResearchGate</w:t>
      </w:r>
      <w:proofErr w:type="spellEnd"/>
      <w:r w:rsidRPr="008A710E">
        <w:t xml:space="preserve"> [en línea]. [consulta: 8 octubre 2025]. Disponible en: https://www.researchgate.net/publication/385002203_Containerization_in_Cloud_Docker_Kubernetes_and_Beyond. </w:t>
      </w:r>
    </w:p>
    <w:p w14:paraId="7F2D2C35" w14:textId="77777777" w:rsidR="008A710E" w:rsidRPr="008A710E" w:rsidRDefault="008A710E" w:rsidP="008A710E">
      <w:pPr>
        <w:pStyle w:val="Bibliografa"/>
      </w:pPr>
      <w:r w:rsidRPr="008A710E">
        <w:t xml:space="preserve">WENXIONG C., LELE L.I. y ZHIBIN Y.U., 2024. Comparative </w:t>
      </w:r>
      <w:proofErr w:type="spellStart"/>
      <w:r w:rsidRPr="008A710E">
        <w:t>Analysis</w:t>
      </w:r>
      <w:proofErr w:type="spellEnd"/>
      <w:r w:rsidRPr="008A710E">
        <w:t xml:space="preserve"> </w:t>
      </w:r>
      <w:proofErr w:type="spellStart"/>
      <w:r w:rsidRPr="008A710E">
        <w:t>of</w:t>
      </w:r>
      <w:proofErr w:type="spellEnd"/>
      <w:r w:rsidRPr="008A710E">
        <w:t xml:space="preserve"> </w:t>
      </w:r>
      <w:proofErr w:type="spellStart"/>
      <w:r w:rsidRPr="008A710E">
        <w:t>Nginx</w:t>
      </w:r>
      <w:proofErr w:type="spellEnd"/>
      <w:r w:rsidRPr="008A710E">
        <w:t xml:space="preserve"> Performance </w:t>
      </w:r>
      <w:proofErr w:type="spellStart"/>
      <w:r w:rsidRPr="008A710E">
        <w:t>Tuning</w:t>
      </w:r>
      <w:proofErr w:type="spellEnd"/>
      <w:r w:rsidRPr="008A710E">
        <w:t xml:space="preserve"> </w:t>
      </w:r>
      <w:proofErr w:type="spellStart"/>
      <w:r w:rsidRPr="008A710E">
        <w:t>Based</w:t>
      </w:r>
      <w:proofErr w:type="spellEnd"/>
      <w:r w:rsidRPr="008A710E">
        <w:t xml:space="preserve"> </w:t>
      </w:r>
      <w:proofErr w:type="spellStart"/>
      <w:r w:rsidRPr="008A710E">
        <w:t>on</w:t>
      </w:r>
      <w:proofErr w:type="spellEnd"/>
      <w:r w:rsidRPr="008A710E">
        <w:t xml:space="preserve"> Linux </w:t>
      </w:r>
      <w:proofErr w:type="spellStart"/>
      <w:r w:rsidRPr="008A710E">
        <w:t>System</w:t>
      </w:r>
      <w:proofErr w:type="spellEnd"/>
      <w:r w:rsidRPr="008A710E">
        <w:t xml:space="preserve"> </w:t>
      </w:r>
      <w:proofErr w:type="spellStart"/>
      <w:r w:rsidRPr="008A710E">
        <w:t>Parameters</w:t>
      </w:r>
      <w:proofErr w:type="spellEnd"/>
      <w:r w:rsidRPr="008A710E">
        <w:t xml:space="preserve"> </w:t>
      </w:r>
      <w:proofErr w:type="spellStart"/>
      <w:r w:rsidRPr="008A710E">
        <w:t>on</w:t>
      </w:r>
      <w:proofErr w:type="spellEnd"/>
      <w:r w:rsidRPr="008A710E">
        <w:t xml:space="preserve"> X86 versus ARM </w:t>
      </w:r>
      <w:proofErr w:type="spellStart"/>
      <w:r w:rsidRPr="008A710E">
        <w:t>Architectures</w:t>
      </w:r>
      <w:proofErr w:type="spellEnd"/>
      <w:r w:rsidRPr="008A710E">
        <w:t xml:space="preserve">. </w:t>
      </w:r>
      <w:proofErr w:type="spellStart"/>
      <w:r w:rsidRPr="008A710E">
        <w:rPr>
          <w:i/>
          <w:iCs/>
        </w:rPr>
        <w:t>Journal</w:t>
      </w:r>
      <w:proofErr w:type="spellEnd"/>
      <w:r w:rsidRPr="008A710E">
        <w:rPr>
          <w:i/>
          <w:iCs/>
        </w:rPr>
        <w:t xml:space="preserve"> </w:t>
      </w:r>
      <w:proofErr w:type="spellStart"/>
      <w:r w:rsidRPr="008A710E">
        <w:rPr>
          <w:i/>
          <w:iCs/>
        </w:rPr>
        <w:t>of</w:t>
      </w:r>
      <w:proofErr w:type="spellEnd"/>
      <w:r w:rsidRPr="008A710E">
        <w:rPr>
          <w:i/>
          <w:iCs/>
        </w:rPr>
        <w:t xml:space="preserve"> </w:t>
      </w:r>
      <w:proofErr w:type="spellStart"/>
      <w:r w:rsidRPr="008A710E">
        <w:rPr>
          <w:i/>
          <w:iCs/>
        </w:rPr>
        <w:t>Integration</w:t>
      </w:r>
      <w:proofErr w:type="spellEnd"/>
      <w:r w:rsidRPr="008A710E">
        <w:rPr>
          <w:i/>
          <w:iCs/>
        </w:rPr>
        <w:t xml:space="preserve"> </w:t>
      </w:r>
      <w:proofErr w:type="spellStart"/>
      <w:r w:rsidRPr="008A710E">
        <w:rPr>
          <w:i/>
          <w:iCs/>
        </w:rPr>
        <w:t>Technology</w:t>
      </w:r>
      <w:proofErr w:type="spellEnd"/>
      <w:r w:rsidRPr="008A710E">
        <w:t xml:space="preserve">, vol. 13, no. 6, pp. 16-30. ISSN 2095-3135. DOI 10.12146/j.issn.2095-3135.20240307002. </w:t>
      </w:r>
    </w:p>
    <w:p w14:paraId="665A90F4" w14:textId="364D195D" w:rsidR="00E07AF6" w:rsidRDefault="00A95C91" w:rsidP="00412F9B">
      <w:pPr>
        <w:rPr>
          <w:lang w:val="es-EC"/>
        </w:rPr>
      </w:pPr>
      <w:r>
        <w:rPr>
          <w:lang w:val="es-EC"/>
        </w:rPr>
        <w:fldChar w:fldCharType="end"/>
      </w:r>
    </w:p>
    <w:p w14:paraId="7EF4276A" w14:textId="77777777" w:rsidR="00E07AF6" w:rsidRDefault="00E07AF6" w:rsidP="00412F9B">
      <w:pPr>
        <w:rPr>
          <w:lang w:val="es-EC"/>
        </w:rPr>
      </w:pPr>
    </w:p>
    <w:p w14:paraId="05D02D72" w14:textId="77777777" w:rsidR="00AC03DB" w:rsidRDefault="00AC03DB" w:rsidP="00412F9B">
      <w:pPr>
        <w:rPr>
          <w:lang w:val="es-EC"/>
        </w:rPr>
      </w:pPr>
    </w:p>
    <w:p w14:paraId="64609EBE" w14:textId="77777777" w:rsidR="00412F9B" w:rsidRDefault="00412F9B">
      <w:pPr>
        <w:suppressAutoHyphens w:val="0"/>
        <w:spacing w:after="200" w:line="276" w:lineRule="auto"/>
        <w:jc w:val="left"/>
        <w:rPr>
          <w:lang w:val="es-EC"/>
        </w:rPr>
      </w:pPr>
      <w:r>
        <w:rPr>
          <w:lang w:val="es-EC"/>
        </w:rPr>
        <w:br w:type="page"/>
      </w:r>
    </w:p>
    <w:p w14:paraId="540D4470" w14:textId="5904F2DA" w:rsidR="00412F9B" w:rsidRDefault="00412F9B" w:rsidP="000C60F9">
      <w:pPr>
        <w:pStyle w:val="Ttulo1"/>
        <w:numPr>
          <w:ilvl w:val="0"/>
          <w:numId w:val="0"/>
        </w:numPr>
        <w:ind w:left="360" w:hanging="360"/>
        <w:rPr>
          <w:lang w:val="es-EC"/>
        </w:rPr>
      </w:pPr>
      <w:bookmarkStart w:id="52" w:name="_Toc211424985"/>
      <w:r>
        <w:rPr>
          <w:lang w:val="es-EC"/>
        </w:rPr>
        <w:lastRenderedPageBreak/>
        <w:t>ANEXOS</w:t>
      </w:r>
      <w:bookmarkEnd w:id="52"/>
    </w:p>
    <w:p w14:paraId="28222322" w14:textId="6F1C14E2" w:rsidR="00412F9B" w:rsidRDefault="00412F9B" w:rsidP="00412F9B">
      <w:pPr>
        <w:rPr>
          <w:lang w:val="es-EC"/>
        </w:rPr>
      </w:pPr>
    </w:p>
    <w:p w14:paraId="235A199D" w14:textId="4B92D520" w:rsidR="00412F9B" w:rsidRPr="00412F9B" w:rsidRDefault="00B815F7" w:rsidP="00412F9B">
      <w:pPr>
        <w:rPr>
          <w:lang w:val="es-EC"/>
        </w:rPr>
      </w:pPr>
      <w:r w:rsidRPr="00B815F7">
        <w:rPr>
          <w:b/>
          <w:lang w:val="es-EC"/>
        </w:rPr>
        <w:t>ANEXO A:</w:t>
      </w:r>
      <w:r>
        <w:rPr>
          <w:lang w:val="es-EC"/>
        </w:rPr>
        <w:t xml:space="preserve"> DESCRIBIR EN MAYÚSCULA EL NOMBRE</w:t>
      </w:r>
      <w:r w:rsidR="00D41C45">
        <w:rPr>
          <w:lang w:val="es-EC"/>
        </w:rPr>
        <w:t xml:space="preserve"> CORRESPONDIENTE</w:t>
      </w:r>
    </w:p>
    <w:sectPr w:rsidR="00412F9B" w:rsidRPr="00412F9B" w:rsidSect="00BE4D10">
      <w:footerReference w:type="default" r:id="rId14"/>
      <w:pgSz w:w="11906" w:h="16838"/>
      <w:pgMar w:top="1418" w:right="1418" w:bottom="1418" w:left="1985" w:header="709"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B2D9D" w14:textId="77777777" w:rsidR="00920F24" w:rsidRDefault="00920F24" w:rsidP="008746C1">
      <w:r>
        <w:separator/>
      </w:r>
    </w:p>
  </w:endnote>
  <w:endnote w:type="continuationSeparator" w:id="0">
    <w:p w14:paraId="27139F4A" w14:textId="77777777" w:rsidR="00920F24" w:rsidRDefault="00920F24" w:rsidP="0087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4FDED" w14:textId="77777777" w:rsidR="00D169C9" w:rsidRDefault="00D169C9" w:rsidP="00D169C9">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4568899"/>
      <w:docPartObj>
        <w:docPartGallery w:val="Page Numbers (Bottom of Page)"/>
        <w:docPartUnique/>
      </w:docPartObj>
    </w:sdtPr>
    <w:sdtContent>
      <w:p w14:paraId="56270D02" w14:textId="72FD6774" w:rsidR="00F15C1C" w:rsidRPr="00BE4D10" w:rsidRDefault="00F50724" w:rsidP="00F50724">
        <w:pPr>
          <w:pStyle w:val="Piedepgin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651621"/>
      <w:docPartObj>
        <w:docPartGallery w:val="Page Numbers (Bottom of Page)"/>
        <w:docPartUnique/>
      </w:docPartObj>
    </w:sdtPr>
    <w:sdtContent>
      <w:p w14:paraId="18143CF5" w14:textId="15FA8EC9" w:rsidR="00F15C1C" w:rsidRDefault="00384D11" w:rsidP="00BE4D10">
        <w:pPr>
          <w:pStyle w:val="Piedepgina"/>
          <w:jc w:val="center"/>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E2150" w14:textId="22A0EB95" w:rsidR="00412F9B" w:rsidRDefault="00412F9B" w:rsidP="00BE4D1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49F91" w14:textId="77777777" w:rsidR="00920F24" w:rsidRDefault="00920F24" w:rsidP="008746C1">
      <w:r>
        <w:separator/>
      </w:r>
    </w:p>
  </w:footnote>
  <w:footnote w:type="continuationSeparator" w:id="0">
    <w:p w14:paraId="23869E92" w14:textId="77777777" w:rsidR="00920F24" w:rsidRDefault="00920F24" w:rsidP="00874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57D39" w14:textId="77777777" w:rsidR="00F15C1C" w:rsidRDefault="00F15C1C" w:rsidP="009D7747">
    <w:pPr>
      <w:pStyle w:val="Encabezado"/>
      <w:tabs>
        <w:tab w:val="left" w:pos="66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F5D13" w14:textId="77777777" w:rsidR="00384D11" w:rsidRDefault="00384D11" w:rsidP="009D7747">
    <w:pPr>
      <w:pStyle w:val="Encabezado"/>
      <w:tabs>
        <w:tab w:val="left" w:pos="6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152E"/>
    <w:multiLevelType w:val="hybridMultilevel"/>
    <w:tmpl w:val="164E350E"/>
    <w:lvl w:ilvl="0" w:tplc="AB4C2882">
      <w:start w:val="1"/>
      <w:numFmt w:val="decimal"/>
      <w:lvlText w:val="%1."/>
      <w:lvlJc w:val="left"/>
      <w:pPr>
        <w:ind w:left="360" w:hanging="360"/>
      </w:pPr>
      <w:rPr>
        <w:rFonts w:eastAsiaTheme="majorEastAsia" w:hint="default"/>
        <w:b/>
        <w:color w:val="auto"/>
        <w:u w:val="none"/>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017476DE"/>
    <w:multiLevelType w:val="hybridMultilevel"/>
    <w:tmpl w:val="D1D69F3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92" w:hanging="360"/>
      </w:pPr>
      <w:rPr>
        <w:rFonts w:ascii="Courier New" w:hAnsi="Courier New" w:cs="Courier New" w:hint="default"/>
      </w:rPr>
    </w:lvl>
    <w:lvl w:ilvl="2" w:tplc="300A0005" w:tentative="1">
      <w:start w:val="1"/>
      <w:numFmt w:val="bullet"/>
      <w:lvlText w:val=""/>
      <w:lvlJc w:val="left"/>
      <w:pPr>
        <w:ind w:left="2212" w:hanging="360"/>
      </w:pPr>
      <w:rPr>
        <w:rFonts w:ascii="Wingdings" w:hAnsi="Wingdings" w:hint="default"/>
      </w:rPr>
    </w:lvl>
    <w:lvl w:ilvl="3" w:tplc="300A0001" w:tentative="1">
      <w:start w:val="1"/>
      <w:numFmt w:val="bullet"/>
      <w:lvlText w:val=""/>
      <w:lvlJc w:val="left"/>
      <w:pPr>
        <w:ind w:left="2932" w:hanging="360"/>
      </w:pPr>
      <w:rPr>
        <w:rFonts w:ascii="Symbol" w:hAnsi="Symbol" w:hint="default"/>
      </w:rPr>
    </w:lvl>
    <w:lvl w:ilvl="4" w:tplc="300A0003" w:tentative="1">
      <w:start w:val="1"/>
      <w:numFmt w:val="bullet"/>
      <w:lvlText w:val="o"/>
      <w:lvlJc w:val="left"/>
      <w:pPr>
        <w:ind w:left="3652" w:hanging="360"/>
      </w:pPr>
      <w:rPr>
        <w:rFonts w:ascii="Courier New" w:hAnsi="Courier New" w:cs="Courier New" w:hint="default"/>
      </w:rPr>
    </w:lvl>
    <w:lvl w:ilvl="5" w:tplc="300A0005" w:tentative="1">
      <w:start w:val="1"/>
      <w:numFmt w:val="bullet"/>
      <w:lvlText w:val=""/>
      <w:lvlJc w:val="left"/>
      <w:pPr>
        <w:ind w:left="4372" w:hanging="360"/>
      </w:pPr>
      <w:rPr>
        <w:rFonts w:ascii="Wingdings" w:hAnsi="Wingdings" w:hint="default"/>
      </w:rPr>
    </w:lvl>
    <w:lvl w:ilvl="6" w:tplc="300A0001" w:tentative="1">
      <w:start w:val="1"/>
      <w:numFmt w:val="bullet"/>
      <w:lvlText w:val=""/>
      <w:lvlJc w:val="left"/>
      <w:pPr>
        <w:ind w:left="5092" w:hanging="360"/>
      </w:pPr>
      <w:rPr>
        <w:rFonts w:ascii="Symbol" w:hAnsi="Symbol" w:hint="default"/>
      </w:rPr>
    </w:lvl>
    <w:lvl w:ilvl="7" w:tplc="300A0003" w:tentative="1">
      <w:start w:val="1"/>
      <w:numFmt w:val="bullet"/>
      <w:lvlText w:val="o"/>
      <w:lvlJc w:val="left"/>
      <w:pPr>
        <w:ind w:left="5812" w:hanging="360"/>
      </w:pPr>
      <w:rPr>
        <w:rFonts w:ascii="Courier New" w:hAnsi="Courier New" w:cs="Courier New" w:hint="default"/>
      </w:rPr>
    </w:lvl>
    <w:lvl w:ilvl="8" w:tplc="300A0005" w:tentative="1">
      <w:start w:val="1"/>
      <w:numFmt w:val="bullet"/>
      <w:lvlText w:val=""/>
      <w:lvlJc w:val="left"/>
      <w:pPr>
        <w:ind w:left="6532" w:hanging="360"/>
      </w:pPr>
      <w:rPr>
        <w:rFonts w:ascii="Wingdings" w:hAnsi="Wingdings" w:hint="default"/>
      </w:rPr>
    </w:lvl>
  </w:abstractNum>
  <w:abstractNum w:abstractNumId="2" w15:restartNumberingAfterBreak="0">
    <w:nsid w:val="01F65663"/>
    <w:multiLevelType w:val="hybridMultilevel"/>
    <w:tmpl w:val="D0D653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2EA6AA3"/>
    <w:multiLevelType w:val="hybridMultilevel"/>
    <w:tmpl w:val="855E0D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7C96A7E"/>
    <w:multiLevelType w:val="hybridMultilevel"/>
    <w:tmpl w:val="7034EA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8AB4B6B"/>
    <w:multiLevelType w:val="hybridMultilevel"/>
    <w:tmpl w:val="27FC3F8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15:restartNumberingAfterBreak="0">
    <w:nsid w:val="098D05E7"/>
    <w:multiLevelType w:val="hybridMultilevel"/>
    <w:tmpl w:val="709EBAF6"/>
    <w:lvl w:ilvl="0" w:tplc="FFFFFFFF">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545E7A"/>
    <w:multiLevelType w:val="hybridMultilevel"/>
    <w:tmpl w:val="9118EA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0B9461AF"/>
    <w:multiLevelType w:val="hybridMultilevel"/>
    <w:tmpl w:val="34DC2CD0"/>
    <w:lvl w:ilvl="0" w:tplc="70A85FAA">
      <w:start w:val="1"/>
      <w:numFmt w:val="bullet"/>
      <w:lvlText w:val=""/>
      <w:lvlJc w:val="left"/>
      <w:pPr>
        <w:ind w:left="360" w:hanging="360"/>
      </w:pPr>
      <w:rPr>
        <w:rFonts w:ascii="Symbol" w:hAnsi="Symbol" w:hint="default"/>
        <w:lang w:val="es-ES"/>
      </w:rPr>
    </w:lvl>
    <w:lvl w:ilvl="1" w:tplc="300A0003" w:tentative="1">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15:restartNumberingAfterBreak="0">
    <w:nsid w:val="10873E98"/>
    <w:multiLevelType w:val="hybridMultilevel"/>
    <w:tmpl w:val="3B42A756"/>
    <w:lvl w:ilvl="0" w:tplc="300A000F">
      <w:start w:val="1"/>
      <w:numFmt w:val="decimal"/>
      <w:lvlText w:val="%1."/>
      <w:lvlJc w:val="left"/>
      <w:pPr>
        <w:ind w:left="360" w:hanging="360"/>
      </w:p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10" w15:restartNumberingAfterBreak="0">
    <w:nsid w:val="11854094"/>
    <w:multiLevelType w:val="hybridMultilevel"/>
    <w:tmpl w:val="768EA5C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14B64078"/>
    <w:multiLevelType w:val="hybridMultilevel"/>
    <w:tmpl w:val="ED427B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5964525"/>
    <w:multiLevelType w:val="hybridMultilevel"/>
    <w:tmpl w:val="FCDAC5B8"/>
    <w:lvl w:ilvl="0" w:tplc="A51C9C62">
      <w:numFmt w:val="bullet"/>
      <w:lvlText w:val="•"/>
      <w:lvlJc w:val="left"/>
      <w:pPr>
        <w:ind w:left="360" w:hanging="360"/>
      </w:pPr>
      <w:rPr>
        <w:rFonts w:ascii="Times New Roman" w:eastAsia="Times New Roman" w:hAnsi="Times New Roman" w:cs="Times New Roman"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17276BCB"/>
    <w:multiLevelType w:val="hybridMultilevel"/>
    <w:tmpl w:val="1DF0D51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7583C5A"/>
    <w:multiLevelType w:val="hybridMultilevel"/>
    <w:tmpl w:val="F348C2F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1DCB1944"/>
    <w:multiLevelType w:val="hybridMultilevel"/>
    <w:tmpl w:val="F41A2B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A63518"/>
    <w:multiLevelType w:val="hybridMultilevel"/>
    <w:tmpl w:val="18E8EAE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2C057BD4"/>
    <w:multiLevelType w:val="hybridMultilevel"/>
    <w:tmpl w:val="904C572E"/>
    <w:lvl w:ilvl="0" w:tplc="F258C050">
      <w:numFmt w:val="bullet"/>
      <w:lvlText w:val="•"/>
      <w:lvlJc w:val="left"/>
      <w:pPr>
        <w:ind w:left="1068" w:hanging="708"/>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D846598"/>
    <w:multiLevelType w:val="hybridMultilevel"/>
    <w:tmpl w:val="65A25F8A"/>
    <w:lvl w:ilvl="0" w:tplc="F258C050">
      <w:numFmt w:val="bullet"/>
      <w:lvlText w:val="•"/>
      <w:lvlJc w:val="left"/>
      <w:pPr>
        <w:ind w:left="1068" w:hanging="708"/>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11529B6"/>
    <w:multiLevelType w:val="multilevel"/>
    <w:tmpl w:val="369C54BA"/>
    <w:lvl w:ilvl="0">
      <w:start w:val="1"/>
      <w:numFmt w:val="decimal"/>
      <w:pStyle w:val="Ttulo1"/>
      <w:lvlText w:val="%1."/>
      <w:lvlJc w:val="left"/>
      <w:pPr>
        <w:ind w:left="360" w:hanging="360"/>
      </w:pPr>
    </w:lvl>
    <w:lvl w:ilvl="1">
      <w:start w:val="1"/>
      <w:numFmt w:val="decimal"/>
      <w:pStyle w:val="Ttulo2"/>
      <w:lvlText w:val="%1.%2"/>
      <w:lvlJc w:val="left"/>
      <w:pPr>
        <w:ind w:left="576" w:hanging="576"/>
      </w:pPr>
      <w:rPr>
        <w:lang w:val="es-ES"/>
      </w:rPr>
    </w:lvl>
    <w:lvl w:ilvl="2">
      <w:start w:val="1"/>
      <w:numFmt w:val="decimal"/>
      <w:pStyle w:val="Ttulo3"/>
      <w:lvlText w:val="%1.%2.%3"/>
      <w:lvlJc w:val="left"/>
      <w:pPr>
        <w:ind w:left="720" w:hanging="720"/>
      </w:pPr>
      <w:rPr>
        <w:i/>
      </w:rPr>
    </w:lvl>
    <w:lvl w:ilvl="3">
      <w:start w:val="1"/>
      <w:numFmt w:val="decimal"/>
      <w:pStyle w:val="Ttulo4"/>
      <w:lvlText w:val="%1.%2.%3.%4"/>
      <w:lvlJc w:val="left"/>
      <w:pPr>
        <w:ind w:left="864" w:hanging="864"/>
      </w:pPr>
      <w:rPr>
        <w:i/>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32551DBC"/>
    <w:multiLevelType w:val="hybridMultilevel"/>
    <w:tmpl w:val="19F2E104"/>
    <w:lvl w:ilvl="0" w:tplc="043CC490">
      <w:start w:val="1"/>
      <w:numFmt w:val="bullet"/>
      <w:lvlText w:val=""/>
      <w:lvlJc w:val="left"/>
      <w:pPr>
        <w:ind w:left="360" w:hanging="360"/>
      </w:pPr>
      <w:rPr>
        <w:rFonts w:ascii="Symbol" w:hAnsi="Symbol" w:hint="default"/>
        <w:lang w:val="es-ES"/>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1" w15:restartNumberingAfterBreak="0">
    <w:nsid w:val="39B22B0F"/>
    <w:multiLevelType w:val="hybridMultilevel"/>
    <w:tmpl w:val="3B42A756"/>
    <w:lvl w:ilvl="0" w:tplc="300A000F">
      <w:start w:val="1"/>
      <w:numFmt w:val="decimal"/>
      <w:lvlText w:val="%1."/>
      <w:lvlJc w:val="left"/>
      <w:pPr>
        <w:ind w:left="218" w:hanging="360"/>
      </w:pPr>
    </w:lvl>
    <w:lvl w:ilvl="1" w:tplc="300A0019" w:tentative="1">
      <w:start w:val="1"/>
      <w:numFmt w:val="lowerLetter"/>
      <w:lvlText w:val="%2."/>
      <w:lvlJc w:val="left"/>
      <w:pPr>
        <w:ind w:left="938" w:hanging="360"/>
      </w:pPr>
    </w:lvl>
    <w:lvl w:ilvl="2" w:tplc="300A001B" w:tentative="1">
      <w:start w:val="1"/>
      <w:numFmt w:val="lowerRoman"/>
      <w:lvlText w:val="%3."/>
      <w:lvlJc w:val="right"/>
      <w:pPr>
        <w:ind w:left="1658" w:hanging="180"/>
      </w:pPr>
    </w:lvl>
    <w:lvl w:ilvl="3" w:tplc="300A000F" w:tentative="1">
      <w:start w:val="1"/>
      <w:numFmt w:val="decimal"/>
      <w:lvlText w:val="%4."/>
      <w:lvlJc w:val="left"/>
      <w:pPr>
        <w:ind w:left="2378" w:hanging="360"/>
      </w:pPr>
    </w:lvl>
    <w:lvl w:ilvl="4" w:tplc="300A0019" w:tentative="1">
      <w:start w:val="1"/>
      <w:numFmt w:val="lowerLetter"/>
      <w:lvlText w:val="%5."/>
      <w:lvlJc w:val="left"/>
      <w:pPr>
        <w:ind w:left="3098" w:hanging="360"/>
      </w:pPr>
    </w:lvl>
    <w:lvl w:ilvl="5" w:tplc="300A001B" w:tentative="1">
      <w:start w:val="1"/>
      <w:numFmt w:val="lowerRoman"/>
      <w:lvlText w:val="%6."/>
      <w:lvlJc w:val="right"/>
      <w:pPr>
        <w:ind w:left="3818" w:hanging="180"/>
      </w:pPr>
    </w:lvl>
    <w:lvl w:ilvl="6" w:tplc="300A000F" w:tentative="1">
      <w:start w:val="1"/>
      <w:numFmt w:val="decimal"/>
      <w:lvlText w:val="%7."/>
      <w:lvlJc w:val="left"/>
      <w:pPr>
        <w:ind w:left="4538" w:hanging="360"/>
      </w:pPr>
    </w:lvl>
    <w:lvl w:ilvl="7" w:tplc="300A0019" w:tentative="1">
      <w:start w:val="1"/>
      <w:numFmt w:val="lowerLetter"/>
      <w:lvlText w:val="%8."/>
      <w:lvlJc w:val="left"/>
      <w:pPr>
        <w:ind w:left="5258" w:hanging="360"/>
      </w:pPr>
    </w:lvl>
    <w:lvl w:ilvl="8" w:tplc="300A001B" w:tentative="1">
      <w:start w:val="1"/>
      <w:numFmt w:val="lowerRoman"/>
      <w:lvlText w:val="%9."/>
      <w:lvlJc w:val="right"/>
      <w:pPr>
        <w:ind w:left="5978" w:hanging="180"/>
      </w:pPr>
    </w:lvl>
  </w:abstractNum>
  <w:abstractNum w:abstractNumId="22" w15:restartNumberingAfterBreak="0">
    <w:nsid w:val="3A2E444A"/>
    <w:multiLevelType w:val="hybridMultilevel"/>
    <w:tmpl w:val="397A78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BAB54FA"/>
    <w:multiLevelType w:val="hybridMultilevel"/>
    <w:tmpl w:val="753E44E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3C8E5D3A"/>
    <w:multiLevelType w:val="hybridMultilevel"/>
    <w:tmpl w:val="63BC893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731" w:hanging="360"/>
      </w:pPr>
      <w:rPr>
        <w:rFonts w:ascii="Courier New" w:hAnsi="Courier New" w:cs="Courier New" w:hint="default"/>
      </w:rPr>
    </w:lvl>
    <w:lvl w:ilvl="2" w:tplc="300A0005" w:tentative="1">
      <w:start w:val="1"/>
      <w:numFmt w:val="bullet"/>
      <w:lvlText w:val=""/>
      <w:lvlJc w:val="left"/>
      <w:pPr>
        <w:ind w:left="1451" w:hanging="360"/>
      </w:pPr>
      <w:rPr>
        <w:rFonts w:ascii="Wingdings" w:hAnsi="Wingdings" w:hint="default"/>
      </w:rPr>
    </w:lvl>
    <w:lvl w:ilvl="3" w:tplc="300A0001" w:tentative="1">
      <w:start w:val="1"/>
      <w:numFmt w:val="bullet"/>
      <w:lvlText w:val=""/>
      <w:lvlJc w:val="left"/>
      <w:pPr>
        <w:ind w:left="2171" w:hanging="360"/>
      </w:pPr>
      <w:rPr>
        <w:rFonts w:ascii="Symbol" w:hAnsi="Symbol" w:hint="default"/>
      </w:rPr>
    </w:lvl>
    <w:lvl w:ilvl="4" w:tplc="300A0003" w:tentative="1">
      <w:start w:val="1"/>
      <w:numFmt w:val="bullet"/>
      <w:lvlText w:val="o"/>
      <w:lvlJc w:val="left"/>
      <w:pPr>
        <w:ind w:left="2891" w:hanging="360"/>
      </w:pPr>
      <w:rPr>
        <w:rFonts w:ascii="Courier New" w:hAnsi="Courier New" w:cs="Courier New" w:hint="default"/>
      </w:rPr>
    </w:lvl>
    <w:lvl w:ilvl="5" w:tplc="300A0005" w:tentative="1">
      <w:start w:val="1"/>
      <w:numFmt w:val="bullet"/>
      <w:lvlText w:val=""/>
      <w:lvlJc w:val="left"/>
      <w:pPr>
        <w:ind w:left="3611" w:hanging="360"/>
      </w:pPr>
      <w:rPr>
        <w:rFonts w:ascii="Wingdings" w:hAnsi="Wingdings" w:hint="default"/>
      </w:rPr>
    </w:lvl>
    <w:lvl w:ilvl="6" w:tplc="300A0001" w:tentative="1">
      <w:start w:val="1"/>
      <w:numFmt w:val="bullet"/>
      <w:lvlText w:val=""/>
      <w:lvlJc w:val="left"/>
      <w:pPr>
        <w:ind w:left="4331" w:hanging="360"/>
      </w:pPr>
      <w:rPr>
        <w:rFonts w:ascii="Symbol" w:hAnsi="Symbol" w:hint="default"/>
      </w:rPr>
    </w:lvl>
    <w:lvl w:ilvl="7" w:tplc="300A0003" w:tentative="1">
      <w:start w:val="1"/>
      <w:numFmt w:val="bullet"/>
      <w:lvlText w:val="o"/>
      <w:lvlJc w:val="left"/>
      <w:pPr>
        <w:ind w:left="5051" w:hanging="360"/>
      </w:pPr>
      <w:rPr>
        <w:rFonts w:ascii="Courier New" w:hAnsi="Courier New" w:cs="Courier New" w:hint="default"/>
      </w:rPr>
    </w:lvl>
    <w:lvl w:ilvl="8" w:tplc="300A0005" w:tentative="1">
      <w:start w:val="1"/>
      <w:numFmt w:val="bullet"/>
      <w:lvlText w:val=""/>
      <w:lvlJc w:val="left"/>
      <w:pPr>
        <w:ind w:left="5771" w:hanging="360"/>
      </w:pPr>
      <w:rPr>
        <w:rFonts w:ascii="Wingdings" w:hAnsi="Wingdings" w:hint="default"/>
      </w:rPr>
    </w:lvl>
  </w:abstractNum>
  <w:abstractNum w:abstractNumId="25" w15:restartNumberingAfterBreak="0">
    <w:nsid w:val="3DA22F59"/>
    <w:multiLevelType w:val="multilevel"/>
    <w:tmpl w:val="47B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759AF"/>
    <w:multiLevelType w:val="hybridMultilevel"/>
    <w:tmpl w:val="D4F2C9E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666" w:hanging="360"/>
      </w:pPr>
      <w:rPr>
        <w:rFonts w:ascii="Courier New" w:hAnsi="Courier New" w:cs="Courier New" w:hint="default"/>
      </w:rPr>
    </w:lvl>
    <w:lvl w:ilvl="2" w:tplc="300A0005" w:tentative="1">
      <w:start w:val="1"/>
      <w:numFmt w:val="bullet"/>
      <w:lvlText w:val=""/>
      <w:lvlJc w:val="left"/>
      <w:pPr>
        <w:ind w:left="2386" w:hanging="360"/>
      </w:pPr>
      <w:rPr>
        <w:rFonts w:ascii="Wingdings" w:hAnsi="Wingdings" w:hint="default"/>
      </w:rPr>
    </w:lvl>
    <w:lvl w:ilvl="3" w:tplc="300A0001" w:tentative="1">
      <w:start w:val="1"/>
      <w:numFmt w:val="bullet"/>
      <w:lvlText w:val=""/>
      <w:lvlJc w:val="left"/>
      <w:pPr>
        <w:ind w:left="3106" w:hanging="360"/>
      </w:pPr>
      <w:rPr>
        <w:rFonts w:ascii="Symbol" w:hAnsi="Symbol" w:hint="default"/>
      </w:rPr>
    </w:lvl>
    <w:lvl w:ilvl="4" w:tplc="300A0003" w:tentative="1">
      <w:start w:val="1"/>
      <w:numFmt w:val="bullet"/>
      <w:lvlText w:val="o"/>
      <w:lvlJc w:val="left"/>
      <w:pPr>
        <w:ind w:left="3826" w:hanging="360"/>
      </w:pPr>
      <w:rPr>
        <w:rFonts w:ascii="Courier New" w:hAnsi="Courier New" w:cs="Courier New" w:hint="default"/>
      </w:rPr>
    </w:lvl>
    <w:lvl w:ilvl="5" w:tplc="300A0005" w:tentative="1">
      <w:start w:val="1"/>
      <w:numFmt w:val="bullet"/>
      <w:lvlText w:val=""/>
      <w:lvlJc w:val="left"/>
      <w:pPr>
        <w:ind w:left="4546" w:hanging="360"/>
      </w:pPr>
      <w:rPr>
        <w:rFonts w:ascii="Wingdings" w:hAnsi="Wingdings" w:hint="default"/>
      </w:rPr>
    </w:lvl>
    <w:lvl w:ilvl="6" w:tplc="300A0001" w:tentative="1">
      <w:start w:val="1"/>
      <w:numFmt w:val="bullet"/>
      <w:lvlText w:val=""/>
      <w:lvlJc w:val="left"/>
      <w:pPr>
        <w:ind w:left="5266" w:hanging="360"/>
      </w:pPr>
      <w:rPr>
        <w:rFonts w:ascii="Symbol" w:hAnsi="Symbol" w:hint="default"/>
      </w:rPr>
    </w:lvl>
    <w:lvl w:ilvl="7" w:tplc="300A0003" w:tentative="1">
      <w:start w:val="1"/>
      <w:numFmt w:val="bullet"/>
      <w:lvlText w:val="o"/>
      <w:lvlJc w:val="left"/>
      <w:pPr>
        <w:ind w:left="5986" w:hanging="360"/>
      </w:pPr>
      <w:rPr>
        <w:rFonts w:ascii="Courier New" w:hAnsi="Courier New" w:cs="Courier New" w:hint="default"/>
      </w:rPr>
    </w:lvl>
    <w:lvl w:ilvl="8" w:tplc="300A0005" w:tentative="1">
      <w:start w:val="1"/>
      <w:numFmt w:val="bullet"/>
      <w:lvlText w:val=""/>
      <w:lvlJc w:val="left"/>
      <w:pPr>
        <w:ind w:left="6706" w:hanging="360"/>
      </w:pPr>
      <w:rPr>
        <w:rFonts w:ascii="Wingdings" w:hAnsi="Wingdings" w:hint="default"/>
      </w:rPr>
    </w:lvl>
  </w:abstractNum>
  <w:abstractNum w:abstractNumId="27" w15:restartNumberingAfterBreak="0">
    <w:nsid w:val="420577FF"/>
    <w:multiLevelType w:val="hybridMultilevel"/>
    <w:tmpl w:val="A46425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9823C99"/>
    <w:multiLevelType w:val="hybridMultilevel"/>
    <w:tmpl w:val="059442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4CCB5E18"/>
    <w:multiLevelType w:val="hybridMultilevel"/>
    <w:tmpl w:val="DC183D7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298" w:hanging="360"/>
      </w:pPr>
      <w:rPr>
        <w:rFonts w:ascii="Courier New" w:hAnsi="Courier New" w:cs="Courier New" w:hint="default"/>
      </w:rPr>
    </w:lvl>
    <w:lvl w:ilvl="2" w:tplc="300A0005" w:tentative="1">
      <w:start w:val="1"/>
      <w:numFmt w:val="bullet"/>
      <w:lvlText w:val=""/>
      <w:lvlJc w:val="left"/>
      <w:pPr>
        <w:ind w:left="2018" w:hanging="360"/>
      </w:pPr>
      <w:rPr>
        <w:rFonts w:ascii="Wingdings" w:hAnsi="Wingdings" w:hint="default"/>
      </w:rPr>
    </w:lvl>
    <w:lvl w:ilvl="3" w:tplc="300A0001" w:tentative="1">
      <w:start w:val="1"/>
      <w:numFmt w:val="bullet"/>
      <w:lvlText w:val=""/>
      <w:lvlJc w:val="left"/>
      <w:pPr>
        <w:ind w:left="2738" w:hanging="360"/>
      </w:pPr>
      <w:rPr>
        <w:rFonts w:ascii="Symbol" w:hAnsi="Symbol" w:hint="default"/>
      </w:rPr>
    </w:lvl>
    <w:lvl w:ilvl="4" w:tplc="300A0003" w:tentative="1">
      <w:start w:val="1"/>
      <w:numFmt w:val="bullet"/>
      <w:lvlText w:val="o"/>
      <w:lvlJc w:val="left"/>
      <w:pPr>
        <w:ind w:left="3458" w:hanging="360"/>
      </w:pPr>
      <w:rPr>
        <w:rFonts w:ascii="Courier New" w:hAnsi="Courier New" w:cs="Courier New" w:hint="default"/>
      </w:rPr>
    </w:lvl>
    <w:lvl w:ilvl="5" w:tplc="300A0005" w:tentative="1">
      <w:start w:val="1"/>
      <w:numFmt w:val="bullet"/>
      <w:lvlText w:val=""/>
      <w:lvlJc w:val="left"/>
      <w:pPr>
        <w:ind w:left="4178" w:hanging="360"/>
      </w:pPr>
      <w:rPr>
        <w:rFonts w:ascii="Wingdings" w:hAnsi="Wingdings" w:hint="default"/>
      </w:rPr>
    </w:lvl>
    <w:lvl w:ilvl="6" w:tplc="300A0001" w:tentative="1">
      <w:start w:val="1"/>
      <w:numFmt w:val="bullet"/>
      <w:lvlText w:val=""/>
      <w:lvlJc w:val="left"/>
      <w:pPr>
        <w:ind w:left="4898" w:hanging="360"/>
      </w:pPr>
      <w:rPr>
        <w:rFonts w:ascii="Symbol" w:hAnsi="Symbol" w:hint="default"/>
      </w:rPr>
    </w:lvl>
    <w:lvl w:ilvl="7" w:tplc="300A0003" w:tentative="1">
      <w:start w:val="1"/>
      <w:numFmt w:val="bullet"/>
      <w:lvlText w:val="o"/>
      <w:lvlJc w:val="left"/>
      <w:pPr>
        <w:ind w:left="5618" w:hanging="360"/>
      </w:pPr>
      <w:rPr>
        <w:rFonts w:ascii="Courier New" w:hAnsi="Courier New" w:cs="Courier New" w:hint="default"/>
      </w:rPr>
    </w:lvl>
    <w:lvl w:ilvl="8" w:tplc="300A0005" w:tentative="1">
      <w:start w:val="1"/>
      <w:numFmt w:val="bullet"/>
      <w:lvlText w:val=""/>
      <w:lvlJc w:val="left"/>
      <w:pPr>
        <w:ind w:left="6338" w:hanging="360"/>
      </w:pPr>
      <w:rPr>
        <w:rFonts w:ascii="Wingdings" w:hAnsi="Wingdings" w:hint="default"/>
      </w:rPr>
    </w:lvl>
  </w:abstractNum>
  <w:abstractNum w:abstractNumId="30" w15:restartNumberingAfterBreak="0">
    <w:nsid w:val="4CF11059"/>
    <w:multiLevelType w:val="hybridMultilevel"/>
    <w:tmpl w:val="AE1021B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1" w15:restartNumberingAfterBreak="0">
    <w:nsid w:val="5079754F"/>
    <w:multiLevelType w:val="hybridMultilevel"/>
    <w:tmpl w:val="58A08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07A2D87"/>
    <w:multiLevelType w:val="hybridMultilevel"/>
    <w:tmpl w:val="55B8F4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19A34C4"/>
    <w:multiLevelType w:val="hybridMultilevel"/>
    <w:tmpl w:val="1590AA9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4" w15:restartNumberingAfterBreak="0">
    <w:nsid w:val="55FE398A"/>
    <w:multiLevelType w:val="hybridMultilevel"/>
    <w:tmpl w:val="69102C1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5" w15:restartNumberingAfterBreak="0">
    <w:nsid w:val="584E6044"/>
    <w:multiLevelType w:val="hybridMultilevel"/>
    <w:tmpl w:val="D8A24F1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5BC84C1B"/>
    <w:multiLevelType w:val="hybridMultilevel"/>
    <w:tmpl w:val="B9F228F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7" w15:restartNumberingAfterBreak="0">
    <w:nsid w:val="5D653C64"/>
    <w:multiLevelType w:val="hybridMultilevel"/>
    <w:tmpl w:val="F44A69FE"/>
    <w:lvl w:ilvl="0" w:tplc="FFFFFFFF">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DBE7A1A"/>
    <w:multiLevelType w:val="hybridMultilevel"/>
    <w:tmpl w:val="308CC59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9" w15:restartNumberingAfterBreak="0">
    <w:nsid w:val="62DE19DE"/>
    <w:multiLevelType w:val="hybridMultilevel"/>
    <w:tmpl w:val="2532345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66E775D1"/>
    <w:multiLevelType w:val="hybridMultilevel"/>
    <w:tmpl w:val="56B606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67950F8C"/>
    <w:multiLevelType w:val="hybridMultilevel"/>
    <w:tmpl w:val="3BE2CE2C"/>
    <w:lvl w:ilvl="0" w:tplc="F258C050">
      <w:numFmt w:val="bullet"/>
      <w:lvlText w:val="•"/>
      <w:lvlJc w:val="left"/>
      <w:pPr>
        <w:ind w:left="1068" w:hanging="708"/>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F543BDB"/>
    <w:multiLevelType w:val="hybridMultilevel"/>
    <w:tmpl w:val="F26A5C4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3" w15:restartNumberingAfterBreak="0">
    <w:nsid w:val="76BF46F2"/>
    <w:multiLevelType w:val="hybridMultilevel"/>
    <w:tmpl w:val="F266CCA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98A65A7"/>
    <w:multiLevelType w:val="hybridMultilevel"/>
    <w:tmpl w:val="FC76FCD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5" w15:restartNumberingAfterBreak="0">
    <w:nsid w:val="7DB73078"/>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33633768">
    <w:abstractNumId w:val="16"/>
  </w:num>
  <w:num w:numId="2" w16cid:durableId="258103744">
    <w:abstractNumId w:val="19"/>
  </w:num>
  <w:num w:numId="3" w16cid:durableId="1813671180">
    <w:abstractNumId w:val="45"/>
  </w:num>
  <w:num w:numId="4" w16cid:durableId="599341898">
    <w:abstractNumId w:val="35"/>
  </w:num>
  <w:num w:numId="5" w16cid:durableId="1991323499">
    <w:abstractNumId w:val="43"/>
  </w:num>
  <w:num w:numId="6" w16cid:durableId="184098410">
    <w:abstractNumId w:val="14"/>
  </w:num>
  <w:num w:numId="7" w16cid:durableId="1280844511">
    <w:abstractNumId w:val="1"/>
  </w:num>
  <w:num w:numId="8" w16cid:durableId="1853907602">
    <w:abstractNumId w:val="30"/>
  </w:num>
  <w:num w:numId="9" w16cid:durableId="363213631">
    <w:abstractNumId w:val="34"/>
  </w:num>
  <w:num w:numId="10" w16cid:durableId="1493334088">
    <w:abstractNumId w:val="13"/>
  </w:num>
  <w:num w:numId="11" w16cid:durableId="597176384">
    <w:abstractNumId w:val="39"/>
  </w:num>
  <w:num w:numId="12" w16cid:durableId="667026621">
    <w:abstractNumId w:val="9"/>
  </w:num>
  <w:num w:numId="13" w16cid:durableId="697513287">
    <w:abstractNumId w:val="21"/>
  </w:num>
  <w:num w:numId="14" w16cid:durableId="1258906669">
    <w:abstractNumId w:val="20"/>
  </w:num>
  <w:num w:numId="15" w16cid:durableId="615597520">
    <w:abstractNumId w:val="29"/>
  </w:num>
  <w:num w:numId="16" w16cid:durableId="281346790">
    <w:abstractNumId w:val="10"/>
  </w:num>
  <w:num w:numId="17" w16cid:durableId="1693871486">
    <w:abstractNumId w:val="8"/>
  </w:num>
  <w:num w:numId="18" w16cid:durableId="1141919348">
    <w:abstractNumId w:val="44"/>
  </w:num>
  <w:num w:numId="19" w16cid:durableId="632951522">
    <w:abstractNumId w:val="23"/>
  </w:num>
  <w:num w:numId="20" w16cid:durableId="1616057314">
    <w:abstractNumId w:val="24"/>
  </w:num>
  <w:num w:numId="21" w16cid:durableId="1849518205">
    <w:abstractNumId w:val="38"/>
  </w:num>
  <w:num w:numId="22" w16cid:durableId="1766538462">
    <w:abstractNumId w:val="26"/>
  </w:num>
  <w:num w:numId="23" w16cid:durableId="1357344204">
    <w:abstractNumId w:val="42"/>
  </w:num>
  <w:num w:numId="24" w16cid:durableId="1802766105">
    <w:abstractNumId w:val="36"/>
  </w:num>
  <w:num w:numId="25" w16cid:durableId="1484858254">
    <w:abstractNumId w:val="33"/>
  </w:num>
  <w:num w:numId="26" w16cid:durableId="1162547805">
    <w:abstractNumId w:val="5"/>
  </w:num>
  <w:num w:numId="27" w16cid:durableId="266547182">
    <w:abstractNumId w:val="12"/>
  </w:num>
  <w:num w:numId="28" w16cid:durableId="1227303756">
    <w:abstractNumId w:val="15"/>
  </w:num>
  <w:num w:numId="29" w16cid:durableId="350959912">
    <w:abstractNumId w:val="0"/>
  </w:num>
  <w:num w:numId="30" w16cid:durableId="1423185017">
    <w:abstractNumId w:val="7"/>
  </w:num>
  <w:num w:numId="31" w16cid:durableId="863834759">
    <w:abstractNumId w:val="41"/>
  </w:num>
  <w:num w:numId="32" w16cid:durableId="1662275132">
    <w:abstractNumId w:val="17"/>
  </w:num>
  <w:num w:numId="33" w16cid:durableId="1892960905">
    <w:abstractNumId w:val="18"/>
  </w:num>
  <w:num w:numId="34" w16cid:durableId="1687094015">
    <w:abstractNumId w:val="25"/>
  </w:num>
  <w:num w:numId="35" w16cid:durableId="940649774">
    <w:abstractNumId w:val="2"/>
  </w:num>
  <w:num w:numId="36" w16cid:durableId="1258633049">
    <w:abstractNumId w:val="11"/>
  </w:num>
  <w:num w:numId="37" w16cid:durableId="1946958215">
    <w:abstractNumId w:val="27"/>
  </w:num>
  <w:num w:numId="38" w16cid:durableId="1473867721">
    <w:abstractNumId w:val="31"/>
  </w:num>
  <w:num w:numId="39" w16cid:durableId="615911985">
    <w:abstractNumId w:val="4"/>
  </w:num>
  <w:num w:numId="40" w16cid:durableId="1237008866">
    <w:abstractNumId w:val="28"/>
  </w:num>
  <w:num w:numId="41" w16cid:durableId="1326202576">
    <w:abstractNumId w:val="3"/>
  </w:num>
  <w:num w:numId="42" w16cid:durableId="1451172030">
    <w:abstractNumId w:val="32"/>
  </w:num>
  <w:num w:numId="43" w16cid:durableId="324667574">
    <w:abstractNumId w:val="37"/>
  </w:num>
  <w:num w:numId="44" w16cid:durableId="792483650">
    <w:abstractNumId w:val="6"/>
  </w:num>
  <w:num w:numId="45" w16cid:durableId="440222415">
    <w:abstractNumId w:val="22"/>
  </w:num>
  <w:num w:numId="46" w16cid:durableId="10500025">
    <w:abstractNumId w:val="4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BA"/>
    <w:rsid w:val="0000138B"/>
    <w:rsid w:val="00002B4A"/>
    <w:rsid w:val="00007976"/>
    <w:rsid w:val="00010C33"/>
    <w:rsid w:val="00011FF9"/>
    <w:rsid w:val="00023109"/>
    <w:rsid w:val="0002437F"/>
    <w:rsid w:val="00026FE7"/>
    <w:rsid w:val="00034A78"/>
    <w:rsid w:val="000356A1"/>
    <w:rsid w:val="00037726"/>
    <w:rsid w:val="00037BC9"/>
    <w:rsid w:val="00040E9E"/>
    <w:rsid w:val="00041C9B"/>
    <w:rsid w:val="00045E13"/>
    <w:rsid w:val="000467FB"/>
    <w:rsid w:val="00060028"/>
    <w:rsid w:val="0006443F"/>
    <w:rsid w:val="00064F8F"/>
    <w:rsid w:val="00065B8D"/>
    <w:rsid w:val="0007325B"/>
    <w:rsid w:val="00074722"/>
    <w:rsid w:val="0007765C"/>
    <w:rsid w:val="000801D3"/>
    <w:rsid w:val="000836FA"/>
    <w:rsid w:val="0008494D"/>
    <w:rsid w:val="00093095"/>
    <w:rsid w:val="000934B2"/>
    <w:rsid w:val="00094259"/>
    <w:rsid w:val="00094E4E"/>
    <w:rsid w:val="000951DF"/>
    <w:rsid w:val="0009550B"/>
    <w:rsid w:val="00097A36"/>
    <w:rsid w:val="000A0712"/>
    <w:rsid w:val="000A4489"/>
    <w:rsid w:val="000B11C1"/>
    <w:rsid w:val="000B4ACA"/>
    <w:rsid w:val="000B4C06"/>
    <w:rsid w:val="000B6783"/>
    <w:rsid w:val="000B71E5"/>
    <w:rsid w:val="000C60F9"/>
    <w:rsid w:val="000C7003"/>
    <w:rsid w:val="000D04B5"/>
    <w:rsid w:val="000D17B5"/>
    <w:rsid w:val="000E2911"/>
    <w:rsid w:val="000E380E"/>
    <w:rsid w:val="000E6D30"/>
    <w:rsid w:val="000E6E56"/>
    <w:rsid w:val="000E7944"/>
    <w:rsid w:val="000F2760"/>
    <w:rsid w:val="000F2B2B"/>
    <w:rsid w:val="00100EA7"/>
    <w:rsid w:val="00103F4F"/>
    <w:rsid w:val="00111A32"/>
    <w:rsid w:val="0011486B"/>
    <w:rsid w:val="00114E27"/>
    <w:rsid w:val="00121530"/>
    <w:rsid w:val="0012296F"/>
    <w:rsid w:val="0012600F"/>
    <w:rsid w:val="001262CC"/>
    <w:rsid w:val="00127A3E"/>
    <w:rsid w:val="00136979"/>
    <w:rsid w:val="00140A4D"/>
    <w:rsid w:val="00141E1B"/>
    <w:rsid w:val="00143D18"/>
    <w:rsid w:val="00145504"/>
    <w:rsid w:val="00146702"/>
    <w:rsid w:val="0014700D"/>
    <w:rsid w:val="0015080C"/>
    <w:rsid w:val="00155277"/>
    <w:rsid w:val="001602F3"/>
    <w:rsid w:val="00167615"/>
    <w:rsid w:val="00170EA1"/>
    <w:rsid w:val="00173112"/>
    <w:rsid w:val="00174E6D"/>
    <w:rsid w:val="0018051D"/>
    <w:rsid w:val="00184F7C"/>
    <w:rsid w:val="00185198"/>
    <w:rsid w:val="00186639"/>
    <w:rsid w:val="0018663F"/>
    <w:rsid w:val="0018680E"/>
    <w:rsid w:val="001902FB"/>
    <w:rsid w:val="00190FD9"/>
    <w:rsid w:val="00191665"/>
    <w:rsid w:val="00192205"/>
    <w:rsid w:val="001943CE"/>
    <w:rsid w:val="00194E87"/>
    <w:rsid w:val="00195DB6"/>
    <w:rsid w:val="001A2EC6"/>
    <w:rsid w:val="001A35F7"/>
    <w:rsid w:val="001A6068"/>
    <w:rsid w:val="001A61AE"/>
    <w:rsid w:val="001B0AE0"/>
    <w:rsid w:val="001B6D22"/>
    <w:rsid w:val="001C6D4B"/>
    <w:rsid w:val="001D0F6B"/>
    <w:rsid w:val="001D39E5"/>
    <w:rsid w:val="001E17B1"/>
    <w:rsid w:val="001E1DF1"/>
    <w:rsid w:val="001E2B62"/>
    <w:rsid w:val="001F2AED"/>
    <w:rsid w:val="001F7175"/>
    <w:rsid w:val="001F740A"/>
    <w:rsid w:val="001F7A28"/>
    <w:rsid w:val="00200FB8"/>
    <w:rsid w:val="00201417"/>
    <w:rsid w:val="002039AA"/>
    <w:rsid w:val="002073AE"/>
    <w:rsid w:val="002113F5"/>
    <w:rsid w:val="00212189"/>
    <w:rsid w:val="0021497C"/>
    <w:rsid w:val="00216447"/>
    <w:rsid w:val="0021733A"/>
    <w:rsid w:val="00221C3C"/>
    <w:rsid w:val="00221F25"/>
    <w:rsid w:val="00222EF6"/>
    <w:rsid w:val="00227338"/>
    <w:rsid w:val="002309EA"/>
    <w:rsid w:val="00231A51"/>
    <w:rsid w:val="00232004"/>
    <w:rsid w:val="00244D68"/>
    <w:rsid w:val="0025177B"/>
    <w:rsid w:val="00251BD1"/>
    <w:rsid w:val="002528E8"/>
    <w:rsid w:val="00253060"/>
    <w:rsid w:val="0026071A"/>
    <w:rsid w:val="002631C7"/>
    <w:rsid w:val="0026690D"/>
    <w:rsid w:val="00270BB4"/>
    <w:rsid w:val="002718C7"/>
    <w:rsid w:val="00277A17"/>
    <w:rsid w:val="00280990"/>
    <w:rsid w:val="002830D1"/>
    <w:rsid w:val="00284A57"/>
    <w:rsid w:val="002877D7"/>
    <w:rsid w:val="00292CB6"/>
    <w:rsid w:val="00293EBA"/>
    <w:rsid w:val="00295553"/>
    <w:rsid w:val="0029672F"/>
    <w:rsid w:val="00296F9C"/>
    <w:rsid w:val="002A0885"/>
    <w:rsid w:val="002A1823"/>
    <w:rsid w:val="002A6599"/>
    <w:rsid w:val="002B68CB"/>
    <w:rsid w:val="002C0AA2"/>
    <w:rsid w:val="002C3B96"/>
    <w:rsid w:val="002C41AE"/>
    <w:rsid w:val="002C50B1"/>
    <w:rsid w:val="002C5490"/>
    <w:rsid w:val="002C674B"/>
    <w:rsid w:val="002C7D66"/>
    <w:rsid w:val="002C7E3C"/>
    <w:rsid w:val="002D0838"/>
    <w:rsid w:val="002D34AD"/>
    <w:rsid w:val="002D439F"/>
    <w:rsid w:val="002E64DD"/>
    <w:rsid w:val="002F0787"/>
    <w:rsid w:val="002F1D50"/>
    <w:rsid w:val="00300B95"/>
    <w:rsid w:val="003019BA"/>
    <w:rsid w:val="00303C68"/>
    <w:rsid w:val="003054D8"/>
    <w:rsid w:val="00314347"/>
    <w:rsid w:val="00315FBD"/>
    <w:rsid w:val="00322DD3"/>
    <w:rsid w:val="003269BA"/>
    <w:rsid w:val="00326AFE"/>
    <w:rsid w:val="00327D14"/>
    <w:rsid w:val="00331292"/>
    <w:rsid w:val="00335870"/>
    <w:rsid w:val="00335DDC"/>
    <w:rsid w:val="00336CB4"/>
    <w:rsid w:val="003414B6"/>
    <w:rsid w:val="00344CC0"/>
    <w:rsid w:val="00345272"/>
    <w:rsid w:val="00347412"/>
    <w:rsid w:val="00357216"/>
    <w:rsid w:val="00360922"/>
    <w:rsid w:val="00360CF9"/>
    <w:rsid w:val="0036789D"/>
    <w:rsid w:val="00371966"/>
    <w:rsid w:val="00375E67"/>
    <w:rsid w:val="0038071B"/>
    <w:rsid w:val="00382D28"/>
    <w:rsid w:val="00384D11"/>
    <w:rsid w:val="00384F3A"/>
    <w:rsid w:val="00393BB4"/>
    <w:rsid w:val="0039643A"/>
    <w:rsid w:val="003A0ABD"/>
    <w:rsid w:val="003A0CCE"/>
    <w:rsid w:val="003A3D60"/>
    <w:rsid w:val="003A410D"/>
    <w:rsid w:val="003A4113"/>
    <w:rsid w:val="003C137B"/>
    <w:rsid w:val="003C2542"/>
    <w:rsid w:val="003C44C8"/>
    <w:rsid w:val="003C59E3"/>
    <w:rsid w:val="003E3DB5"/>
    <w:rsid w:val="003F043F"/>
    <w:rsid w:val="003F2082"/>
    <w:rsid w:val="003F72EC"/>
    <w:rsid w:val="003F7D10"/>
    <w:rsid w:val="003F7E74"/>
    <w:rsid w:val="0041106B"/>
    <w:rsid w:val="00412ED9"/>
    <w:rsid w:val="00412F9B"/>
    <w:rsid w:val="004151F7"/>
    <w:rsid w:val="004204A2"/>
    <w:rsid w:val="00421685"/>
    <w:rsid w:val="00421922"/>
    <w:rsid w:val="00423BBD"/>
    <w:rsid w:val="004253B2"/>
    <w:rsid w:val="0045577F"/>
    <w:rsid w:val="0045780C"/>
    <w:rsid w:val="0046112D"/>
    <w:rsid w:val="00462874"/>
    <w:rsid w:val="00463472"/>
    <w:rsid w:val="004732E4"/>
    <w:rsid w:val="0047481F"/>
    <w:rsid w:val="0047719B"/>
    <w:rsid w:val="00484077"/>
    <w:rsid w:val="004861AF"/>
    <w:rsid w:val="0048728C"/>
    <w:rsid w:val="00494BE1"/>
    <w:rsid w:val="004A1DB4"/>
    <w:rsid w:val="004B0C85"/>
    <w:rsid w:val="004B25BE"/>
    <w:rsid w:val="004B6DAA"/>
    <w:rsid w:val="004C0116"/>
    <w:rsid w:val="004C109D"/>
    <w:rsid w:val="004C10F0"/>
    <w:rsid w:val="004C7D3F"/>
    <w:rsid w:val="004D04D4"/>
    <w:rsid w:val="004D2854"/>
    <w:rsid w:val="004D288A"/>
    <w:rsid w:val="004D54C9"/>
    <w:rsid w:val="004E059F"/>
    <w:rsid w:val="004E19DC"/>
    <w:rsid w:val="004E56E8"/>
    <w:rsid w:val="004E5B45"/>
    <w:rsid w:val="004E6B63"/>
    <w:rsid w:val="004F159D"/>
    <w:rsid w:val="004F42F1"/>
    <w:rsid w:val="004F4650"/>
    <w:rsid w:val="004F59F9"/>
    <w:rsid w:val="004F669B"/>
    <w:rsid w:val="005025E7"/>
    <w:rsid w:val="005029B9"/>
    <w:rsid w:val="0050350C"/>
    <w:rsid w:val="005113DF"/>
    <w:rsid w:val="00511DF6"/>
    <w:rsid w:val="00516474"/>
    <w:rsid w:val="00521AF0"/>
    <w:rsid w:val="00521D5C"/>
    <w:rsid w:val="00531E73"/>
    <w:rsid w:val="00536D25"/>
    <w:rsid w:val="00541D4B"/>
    <w:rsid w:val="00542237"/>
    <w:rsid w:val="00543548"/>
    <w:rsid w:val="005539F2"/>
    <w:rsid w:val="005644A9"/>
    <w:rsid w:val="005700A7"/>
    <w:rsid w:val="00570805"/>
    <w:rsid w:val="005729B8"/>
    <w:rsid w:val="00577DEA"/>
    <w:rsid w:val="0059346A"/>
    <w:rsid w:val="00597CB1"/>
    <w:rsid w:val="005A5FE5"/>
    <w:rsid w:val="005A662A"/>
    <w:rsid w:val="005B53CD"/>
    <w:rsid w:val="005B68D4"/>
    <w:rsid w:val="005C3863"/>
    <w:rsid w:val="005C695C"/>
    <w:rsid w:val="005D553E"/>
    <w:rsid w:val="005E4558"/>
    <w:rsid w:val="005E4A62"/>
    <w:rsid w:val="005E5756"/>
    <w:rsid w:val="005E5A49"/>
    <w:rsid w:val="005F0A8E"/>
    <w:rsid w:val="0060084B"/>
    <w:rsid w:val="00600DDE"/>
    <w:rsid w:val="00606883"/>
    <w:rsid w:val="00610386"/>
    <w:rsid w:val="006105B8"/>
    <w:rsid w:val="00612D5A"/>
    <w:rsid w:val="006172E5"/>
    <w:rsid w:val="0062516A"/>
    <w:rsid w:val="00625EA5"/>
    <w:rsid w:val="00626D80"/>
    <w:rsid w:val="006339CD"/>
    <w:rsid w:val="0063440E"/>
    <w:rsid w:val="00636AC9"/>
    <w:rsid w:val="00637635"/>
    <w:rsid w:val="00637CDC"/>
    <w:rsid w:val="00642A87"/>
    <w:rsid w:val="006432EC"/>
    <w:rsid w:val="00645A4A"/>
    <w:rsid w:val="00652D70"/>
    <w:rsid w:val="006555D8"/>
    <w:rsid w:val="0065669C"/>
    <w:rsid w:val="00661764"/>
    <w:rsid w:val="00662437"/>
    <w:rsid w:val="00664C14"/>
    <w:rsid w:val="00665979"/>
    <w:rsid w:val="00666FE0"/>
    <w:rsid w:val="00670EFD"/>
    <w:rsid w:val="00672944"/>
    <w:rsid w:val="00682DB6"/>
    <w:rsid w:val="00686DF0"/>
    <w:rsid w:val="0069315D"/>
    <w:rsid w:val="006947C6"/>
    <w:rsid w:val="006A3276"/>
    <w:rsid w:val="006A49D8"/>
    <w:rsid w:val="006A59AC"/>
    <w:rsid w:val="006A5ABA"/>
    <w:rsid w:val="006A5E56"/>
    <w:rsid w:val="006A61B9"/>
    <w:rsid w:val="006A7386"/>
    <w:rsid w:val="006B0DBA"/>
    <w:rsid w:val="006B203F"/>
    <w:rsid w:val="006B69A6"/>
    <w:rsid w:val="006B706E"/>
    <w:rsid w:val="006C2E5D"/>
    <w:rsid w:val="006C317A"/>
    <w:rsid w:val="006C324C"/>
    <w:rsid w:val="006C5FA6"/>
    <w:rsid w:val="006C7427"/>
    <w:rsid w:val="006D270B"/>
    <w:rsid w:val="006D47C4"/>
    <w:rsid w:val="006E6113"/>
    <w:rsid w:val="006F3627"/>
    <w:rsid w:val="006F41F4"/>
    <w:rsid w:val="006F594A"/>
    <w:rsid w:val="007002CC"/>
    <w:rsid w:val="00702638"/>
    <w:rsid w:val="00704625"/>
    <w:rsid w:val="00705405"/>
    <w:rsid w:val="007058E5"/>
    <w:rsid w:val="00705DAB"/>
    <w:rsid w:val="00707B3D"/>
    <w:rsid w:val="00707E57"/>
    <w:rsid w:val="0071146C"/>
    <w:rsid w:val="007116A5"/>
    <w:rsid w:val="00712A1D"/>
    <w:rsid w:val="00715919"/>
    <w:rsid w:val="00720BDB"/>
    <w:rsid w:val="00724320"/>
    <w:rsid w:val="00725AAC"/>
    <w:rsid w:val="00727A7A"/>
    <w:rsid w:val="0073032E"/>
    <w:rsid w:val="00737BDF"/>
    <w:rsid w:val="00771E73"/>
    <w:rsid w:val="00774E24"/>
    <w:rsid w:val="007758A0"/>
    <w:rsid w:val="00776F68"/>
    <w:rsid w:val="007838AC"/>
    <w:rsid w:val="007849E6"/>
    <w:rsid w:val="007858B5"/>
    <w:rsid w:val="007909A1"/>
    <w:rsid w:val="00790E7F"/>
    <w:rsid w:val="00792516"/>
    <w:rsid w:val="00795716"/>
    <w:rsid w:val="007B4511"/>
    <w:rsid w:val="007B7168"/>
    <w:rsid w:val="007C105C"/>
    <w:rsid w:val="007C4972"/>
    <w:rsid w:val="007C590E"/>
    <w:rsid w:val="007D3836"/>
    <w:rsid w:val="007D4C7C"/>
    <w:rsid w:val="007E5177"/>
    <w:rsid w:val="007E6629"/>
    <w:rsid w:val="007E6E82"/>
    <w:rsid w:val="007F0450"/>
    <w:rsid w:val="007F7C21"/>
    <w:rsid w:val="00800DD7"/>
    <w:rsid w:val="00806852"/>
    <w:rsid w:val="00812AD6"/>
    <w:rsid w:val="008167DD"/>
    <w:rsid w:val="00827F17"/>
    <w:rsid w:val="008379B7"/>
    <w:rsid w:val="00840195"/>
    <w:rsid w:val="00841088"/>
    <w:rsid w:val="00841F72"/>
    <w:rsid w:val="00845238"/>
    <w:rsid w:val="00845723"/>
    <w:rsid w:val="00853A67"/>
    <w:rsid w:val="008557BB"/>
    <w:rsid w:val="00863854"/>
    <w:rsid w:val="00863CE4"/>
    <w:rsid w:val="0086559A"/>
    <w:rsid w:val="0086562F"/>
    <w:rsid w:val="00866D9D"/>
    <w:rsid w:val="00866DB8"/>
    <w:rsid w:val="00872EF2"/>
    <w:rsid w:val="008746C1"/>
    <w:rsid w:val="00874FB4"/>
    <w:rsid w:val="008754A6"/>
    <w:rsid w:val="00880B06"/>
    <w:rsid w:val="00882D5E"/>
    <w:rsid w:val="00884015"/>
    <w:rsid w:val="00887D0D"/>
    <w:rsid w:val="0089446D"/>
    <w:rsid w:val="008A1F86"/>
    <w:rsid w:val="008A41CB"/>
    <w:rsid w:val="008A710E"/>
    <w:rsid w:val="008A7D03"/>
    <w:rsid w:val="008B36F2"/>
    <w:rsid w:val="008B65CF"/>
    <w:rsid w:val="008B68CD"/>
    <w:rsid w:val="008B767D"/>
    <w:rsid w:val="008C5123"/>
    <w:rsid w:val="008C5ADC"/>
    <w:rsid w:val="008D3528"/>
    <w:rsid w:val="008D5C65"/>
    <w:rsid w:val="008E13EC"/>
    <w:rsid w:val="008F265C"/>
    <w:rsid w:val="008F26DA"/>
    <w:rsid w:val="008F2F4A"/>
    <w:rsid w:val="008F506A"/>
    <w:rsid w:val="0090032B"/>
    <w:rsid w:val="00903113"/>
    <w:rsid w:val="00904ED3"/>
    <w:rsid w:val="00905C16"/>
    <w:rsid w:val="00911EC2"/>
    <w:rsid w:val="0091228E"/>
    <w:rsid w:val="00914741"/>
    <w:rsid w:val="009147CD"/>
    <w:rsid w:val="00920F24"/>
    <w:rsid w:val="009254BA"/>
    <w:rsid w:val="009269F1"/>
    <w:rsid w:val="009273D4"/>
    <w:rsid w:val="009277C7"/>
    <w:rsid w:val="00947E64"/>
    <w:rsid w:val="00956330"/>
    <w:rsid w:val="00956968"/>
    <w:rsid w:val="00956AFE"/>
    <w:rsid w:val="00957160"/>
    <w:rsid w:val="009613B1"/>
    <w:rsid w:val="00973003"/>
    <w:rsid w:val="009747A8"/>
    <w:rsid w:val="009748C4"/>
    <w:rsid w:val="009752B7"/>
    <w:rsid w:val="0097752C"/>
    <w:rsid w:val="009836D4"/>
    <w:rsid w:val="00983C40"/>
    <w:rsid w:val="00984C73"/>
    <w:rsid w:val="00985A95"/>
    <w:rsid w:val="00991B89"/>
    <w:rsid w:val="00996137"/>
    <w:rsid w:val="009971B0"/>
    <w:rsid w:val="009A5152"/>
    <w:rsid w:val="009A5759"/>
    <w:rsid w:val="009B60C3"/>
    <w:rsid w:val="009C1C27"/>
    <w:rsid w:val="009C2F25"/>
    <w:rsid w:val="009C7938"/>
    <w:rsid w:val="009D00F3"/>
    <w:rsid w:val="009D01D0"/>
    <w:rsid w:val="009D2CDD"/>
    <w:rsid w:val="009D639E"/>
    <w:rsid w:val="009D7747"/>
    <w:rsid w:val="009E0B06"/>
    <w:rsid w:val="009E37BE"/>
    <w:rsid w:val="009E4EFE"/>
    <w:rsid w:val="009E584B"/>
    <w:rsid w:val="009F114C"/>
    <w:rsid w:val="00A0477B"/>
    <w:rsid w:val="00A116CB"/>
    <w:rsid w:val="00A12873"/>
    <w:rsid w:val="00A16A7A"/>
    <w:rsid w:val="00A1730F"/>
    <w:rsid w:val="00A20A5A"/>
    <w:rsid w:val="00A2555F"/>
    <w:rsid w:val="00A3475B"/>
    <w:rsid w:val="00A37107"/>
    <w:rsid w:val="00A44522"/>
    <w:rsid w:val="00A45159"/>
    <w:rsid w:val="00A45F24"/>
    <w:rsid w:val="00A56A56"/>
    <w:rsid w:val="00A61B3F"/>
    <w:rsid w:val="00A620CD"/>
    <w:rsid w:val="00A64D76"/>
    <w:rsid w:val="00A72FF6"/>
    <w:rsid w:val="00A768DF"/>
    <w:rsid w:val="00A80B1E"/>
    <w:rsid w:val="00A90C13"/>
    <w:rsid w:val="00A95C91"/>
    <w:rsid w:val="00A96A66"/>
    <w:rsid w:val="00AA64F8"/>
    <w:rsid w:val="00AB134C"/>
    <w:rsid w:val="00AB69D2"/>
    <w:rsid w:val="00AB7011"/>
    <w:rsid w:val="00AC03DB"/>
    <w:rsid w:val="00AC2E7D"/>
    <w:rsid w:val="00AC318C"/>
    <w:rsid w:val="00AC7285"/>
    <w:rsid w:val="00AC778B"/>
    <w:rsid w:val="00AD4CA9"/>
    <w:rsid w:val="00AE0CD2"/>
    <w:rsid w:val="00AE2AFD"/>
    <w:rsid w:val="00AF2175"/>
    <w:rsid w:val="00AF406A"/>
    <w:rsid w:val="00B03F79"/>
    <w:rsid w:val="00B06A7B"/>
    <w:rsid w:val="00B075D0"/>
    <w:rsid w:val="00B21939"/>
    <w:rsid w:val="00B21B89"/>
    <w:rsid w:val="00B25FAF"/>
    <w:rsid w:val="00B31529"/>
    <w:rsid w:val="00B31696"/>
    <w:rsid w:val="00B37A84"/>
    <w:rsid w:val="00B37AC2"/>
    <w:rsid w:val="00B55A0E"/>
    <w:rsid w:val="00B57AB5"/>
    <w:rsid w:val="00B6751A"/>
    <w:rsid w:val="00B704D5"/>
    <w:rsid w:val="00B7175A"/>
    <w:rsid w:val="00B815F7"/>
    <w:rsid w:val="00B84F23"/>
    <w:rsid w:val="00B92B65"/>
    <w:rsid w:val="00B97C8B"/>
    <w:rsid w:val="00BA4BF4"/>
    <w:rsid w:val="00BB12A0"/>
    <w:rsid w:val="00BB2373"/>
    <w:rsid w:val="00BB3089"/>
    <w:rsid w:val="00BB4EC6"/>
    <w:rsid w:val="00BB6AAB"/>
    <w:rsid w:val="00BE016F"/>
    <w:rsid w:val="00BE3BA8"/>
    <w:rsid w:val="00BE4703"/>
    <w:rsid w:val="00BE4D10"/>
    <w:rsid w:val="00BE51C4"/>
    <w:rsid w:val="00BE6675"/>
    <w:rsid w:val="00BF296E"/>
    <w:rsid w:val="00C044CB"/>
    <w:rsid w:val="00C07939"/>
    <w:rsid w:val="00C07B7F"/>
    <w:rsid w:val="00C214B8"/>
    <w:rsid w:val="00C338E3"/>
    <w:rsid w:val="00C36DF4"/>
    <w:rsid w:val="00C430A4"/>
    <w:rsid w:val="00C45CB9"/>
    <w:rsid w:val="00C513E5"/>
    <w:rsid w:val="00C5299F"/>
    <w:rsid w:val="00C556EC"/>
    <w:rsid w:val="00C635F3"/>
    <w:rsid w:val="00C65CC8"/>
    <w:rsid w:val="00C6657C"/>
    <w:rsid w:val="00C67032"/>
    <w:rsid w:val="00C73EFD"/>
    <w:rsid w:val="00C84BD9"/>
    <w:rsid w:val="00C863FE"/>
    <w:rsid w:val="00C86B4E"/>
    <w:rsid w:val="00C91C4A"/>
    <w:rsid w:val="00C95368"/>
    <w:rsid w:val="00C967CD"/>
    <w:rsid w:val="00CA50CB"/>
    <w:rsid w:val="00CA75CF"/>
    <w:rsid w:val="00CB4AA1"/>
    <w:rsid w:val="00CB713D"/>
    <w:rsid w:val="00CC00AB"/>
    <w:rsid w:val="00CC6E04"/>
    <w:rsid w:val="00CD5B0E"/>
    <w:rsid w:val="00CD5E23"/>
    <w:rsid w:val="00CE2F14"/>
    <w:rsid w:val="00CE4DD7"/>
    <w:rsid w:val="00D009C3"/>
    <w:rsid w:val="00D01657"/>
    <w:rsid w:val="00D035AC"/>
    <w:rsid w:val="00D035E5"/>
    <w:rsid w:val="00D047F9"/>
    <w:rsid w:val="00D11E34"/>
    <w:rsid w:val="00D1348D"/>
    <w:rsid w:val="00D15F04"/>
    <w:rsid w:val="00D16140"/>
    <w:rsid w:val="00D169C9"/>
    <w:rsid w:val="00D16DC7"/>
    <w:rsid w:val="00D37206"/>
    <w:rsid w:val="00D4194E"/>
    <w:rsid w:val="00D41C45"/>
    <w:rsid w:val="00D56655"/>
    <w:rsid w:val="00D646AC"/>
    <w:rsid w:val="00D65FF4"/>
    <w:rsid w:val="00D674F4"/>
    <w:rsid w:val="00D67CA5"/>
    <w:rsid w:val="00D71527"/>
    <w:rsid w:val="00D72C99"/>
    <w:rsid w:val="00D72D2D"/>
    <w:rsid w:val="00D73EFE"/>
    <w:rsid w:val="00D749AA"/>
    <w:rsid w:val="00D77790"/>
    <w:rsid w:val="00D80947"/>
    <w:rsid w:val="00D9189D"/>
    <w:rsid w:val="00D92FD0"/>
    <w:rsid w:val="00DA2E43"/>
    <w:rsid w:val="00DA3FDF"/>
    <w:rsid w:val="00DB0ADF"/>
    <w:rsid w:val="00DB0F0C"/>
    <w:rsid w:val="00DB14E4"/>
    <w:rsid w:val="00DB4935"/>
    <w:rsid w:val="00DC01D6"/>
    <w:rsid w:val="00DC460D"/>
    <w:rsid w:val="00DE1862"/>
    <w:rsid w:val="00DE340E"/>
    <w:rsid w:val="00DE4917"/>
    <w:rsid w:val="00DF00CB"/>
    <w:rsid w:val="00DF6DE4"/>
    <w:rsid w:val="00E015F8"/>
    <w:rsid w:val="00E07AF6"/>
    <w:rsid w:val="00E1381A"/>
    <w:rsid w:val="00E14030"/>
    <w:rsid w:val="00E140FE"/>
    <w:rsid w:val="00E142EE"/>
    <w:rsid w:val="00E1603D"/>
    <w:rsid w:val="00E223D0"/>
    <w:rsid w:val="00E22432"/>
    <w:rsid w:val="00E26684"/>
    <w:rsid w:val="00E30C50"/>
    <w:rsid w:val="00E346C8"/>
    <w:rsid w:val="00E37FB0"/>
    <w:rsid w:val="00E405BA"/>
    <w:rsid w:val="00E535FF"/>
    <w:rsid w:val="00E53DBC"/>
    <w:rsid w:val="00E5500E"/>
    <w:rsid w:val="00E567A7"/>
    <w:rsid w:val="00E667AD"/>
    <w:rsid w:val="00E67098"/>
    <w:rsid w:val="00E6772E"/>
    <w:rsid w:val="00E67F10"/>
    <w:rsid w:val="00E71997"/>
    <w:rsid w:val="00E831A1"/>
    <w:rsid w:val="00E86C2E"/>
    <w:rsid w:val="00E90CD2"/>
    <w:rsid w:val="00E963A4"/>
    <w:rsid w:val="00EA0385"/>
    <w:rsid w:val="00EA0887"/>
    <w:rsid w:val="00EA4A9D"/>
    <w:rsid w:val="00EB0DD3"/>
    <w:rsid w:val="00EB1E76"/>
    <w:rsid w:val="00EB4FA1"/>
    <w:rsid w:val="00EB6400"/>
    <w:rsid w:val="00EC2668"/>
    <w:rsid w:val="00EC5B5B"/>
    <w:rsid w:val="00EC7319"/>
    <w:rsid w:val="00ED0507"/>
    <w:rsid w:val="00EE2BD5"/>
    <w:rsid w:val="00F05202"/>
    <w:rsid w:val="00F05DF4"/>
    <w:rsid w:val="00F060A3"/>
    <w:rsid w:val="00F13E72"/>
    <w:rsid w:val="00F143FE"/>
    <w:rsid w:val="00F14A16"/>
    <w:rsid w:val="00F15C1C"/>
    <w:rsid w:val="00F17A18"/>
    <w:rsid w:val="00F26AF5"/>
    <w:rsid w:val="00F4010B"/>
    <w:rsid w:val="00F41404"/>
    <w:rsid w:val="00F41A6B"/>
    <w:rsid w:val="00F42674"/>
    <w:rsid w:val="00F426FD"/>
    <w:rsid w:val="00F42D69"/>
    <w:rsid w:val="00F4653C"/>
    <w:rsid w:val="00F50724"/>
    <w:rsid w:val="00F526A1"/>
    <w:rsid w:val="00F53183"/>
    <w:rsid w:val="00F5396E"/>
    <w:rsid w:val="00F55E66"/>
    <w:rsid w:val="00F57CF6"/>
    <w:rsid w:val="00F600E1"/>
    <w:rsid w:val="00F6199B"/>
    <w:rsid w:val="00F64450"/>
    <w:rsid w:val="00F70762"/>
    <w:rsid w:val="00F724EF"/>
    <w:rsid w:val="00F80215"/>
    <w:rsid w:val="00F83424"/>
    <w:rsid w:val="00F908BB"/>
    <w:rsid w:val="00FA1DE5"/>
    <w:rsid w:val="00FA63EB"/>
    <w:rsid w:val="00FB304B"/>
    <w:rsid w:val="00FB75F4"/>
    <w:rsid w:val="00FC0716"/>
    <w:rsid w:val="00FC5105"/>
    <w:rsid w:val="00FD4109"/>
    <w:rsid w:val="00FD412E"/>
    <w:rsid w:val="00FE1F96"/>
    <w:rsid w:val="00FF6F43"/>
    <w:rsid w:val="00FF73DF"/>
    <w:rsid w:val="263E09D8"/>
    <w:rsid w:val="26BE99F5"/>
    <w:rsid w:val="2B44011A"/>
    <w:rsid w:val="48590A8E"/>
    <w:rsid w:val="4D7F97EA"/>
    <w:rsid w:val="4FF2EDC1"/>
    <w:rsid w:val="50D2EAF4"/>
    <w:rsid w:val="5CCE26B7"/>
    <w:rsid w:val="6F610874"/>
    <w:rsid w:val="75001376"/>
    <w:rsid w:val="763A8D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CDE69"/>
  <w15:docId w15:val="{FEF10D3A-F986-43C2-A641-270E5C85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19"/>
    <w:pPr>
      <w:suppressAutoHyphens/>
      <w:spacing w:after="0" w:line="360" w:lineRule="auto"/>
      <w:jc w:val="both"/>
    </w:pPr>
    <w:rPr>
      <w:rFonts w:ascii="Times New Roman" w:eastAsia="Times New Roman" w:hAnsi="Times New Roman" w:cs="Times New Roman"/>
      <w:szCs w:val="20"/>
      <w:lang w:val="es-ES" w:eastAsia="zh-CN"/>
    </w:rPr>
  </w:style>
  <w:style w:type="paragraph" w:styleId="Ttulo1">
    <w:name w:val="heading 1"/>
    <w:aliases w:val="Título 1 ESPOCH"/>
    <w:basedOn w:val="Normal"/>
    <w:next w:val="Normal"/>
    <w:link w:val="Ttulo1Car"/>
    <w:uiPriority w:val="9"/>
    <w:qFormat/>
    <w:rsid w:val="00BE4D10"/>
    <w:pPr>
      <w:keepNext/>
      <w:keepLines/>
      <w:numPr>
        <w:numId w:val="2"/>
      </w:numPr>
      <w:outlineLvl w:val="0"/>
    </w:pPr>
    <w:rPr>
      <w:rFonts w:eastAsiaTheme="majorEastAsia" w:cstheme="majorBidi"/>
      <w:b/>
      <w:bCs/>
      <w:caps/>
      <w:szCs w:val="28"/>
    </w:rPr>
  </w:style>
  <w:style w:type="paragraph" w:styleId="Ttulo2">
    <w:name w:val="heading 2"/>
    <w:aliases w:val="Título 2 ESPOCH"/>
    <w:basedOn w:val="Normal"/>
    <w:next w:val="Normal"/>
    <w:link w:val="Ttulo2Car"/>
    <w:uiPriority w:val="9"/>
    <w:unhideWhenUsed/>
    <w:qFormat/>
    <w:rsid w:val="00412F9B"/>
    <w:pPr>
      <w:keepNext/>
      <w:keepLines/>
      <w:numPr>
        <w:ilvl w:val="1"/>
        <w:numId w:val="2"/>
      </w:numPr>
      <w:ind w:left="578" w:hanging="578"/>
      <w:outlineLvl w:val="1"/>
    </w:pPr>
    <w:rPr>
      <w:rFonts w:eastAsiaTheme="majorEastAsia" w:cstheme="majorBidi"/>
      <w:b/>
      <w:bCs/>
      <w:szCs w:val="26"/>
    </w:rPr>
  </w:style>
  <w:style w:type="paragraph" w:styleId="Ttulo3">
    <w:name w:val="heading 3"/>
    <w:aliases w:val="Título 3 ESPOCH"/>
    <w:basedOn w:val="Normal"/>
    <w:next w:val="Normal"/>
    <w:link w:val="Ttulo3Car"/>
    <w:uiPriority w:val="9"/>
    <w:unhideWhenUsed/>
    <w:qFormat/>
    <w:rsid w:val="00412F9B"/>
    <w:pPr>
      <w:keepNext/>
      <w:keepLines/>
      <w:numPr>
        <w:ilvl w:val="2"/>
        <w:numId w:val="2"/>
      </w:numPr>
      <w:outlineLvl w:val="2"/>
    </w:pPr>
    <w:rPr>
      <w:rFonts w:eastAsiaTheme="majorEastAsia" w:cstheme="majorBidi"/>
      <w:b/>
      <w:bCs/>
      <w:i/>
    </w:rPr>
  </w:style>
  <w:style w:type="paragraph" w:styleId="Ttulo4">
    <w:name w:val="heading 4"/>
    <w:aliases w:val="Título 4 ESPOCH"/>
    <w:basedOn w:val="Normal"/>
    <w:next w:val="Normal"/>
    <w:link w:val="Ttulo4Car"/>
    <w:uiPriority w:val="9"/>
    <w:unhideWhenUsed/>
    <w:qFormat/>
    <w:rsid w:val="00412F9B"/>
    <w:pPr>
      <w:keepNext/>
      <w:keepLines/>
      <w:numPr>
        <w:ilvl w:val="3"/>
        <w:numId w:val="2"/>
      </w:numPr>
      <w:ind w:left="862" w:hanging="862"/>
      <w:outlineLvl w:val="3"/>
    </w:pPr>
    <w:rPr>
      <w:rFonts w:eastAsiaTheme="majorEastAsia" w:cstheme="majorBidi"/>
      <w:bCs/>
      <w:i/>
      <w:iCs/>
    </w:rPr>
  </w:style>
  <w:style w:type="paragraph" w:styleId="Ttulo5">
    <w:name w:val="heading 5"/>
    <w:basedOn w:val="Normal"/>
    <w:next w:val="Normal"/>
    <w:link w:val="Ttulo5Car"/>
    <w:uiPriority w:val="9"/>
    <w:semiHidden/>
    <w:unhideWhenUsed/>
    <w:qFormat/>
    <w:rsid w:val="009277C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277C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277C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77C7"/>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277C7"/>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A0712"/>
    <w:pPr>
      <w:suppressAutoHyphens/>
      <w:spacing w:after="0" w:line="240" w:lineRule="auto"/>
    </w:pPr>
    <w:rPr>
      <w:rFonts w:ascii="Times New Roman" w:eastAsia="Times New Roman" w:hAnsi="Times New Roman" w:cs="Times New Roman"/>
      <w:sz w:val="20"/>
      <w:szCs w:val="20"/>
      <w:lang w:val="es-ES" w:eastAsia="zh-CN"/>
    </w:rPr>
  </w:style>
  <w:style w:type="paragraph" w:styleId="Encabezado">
    <w:name w:val="header"/>
    <w:basedOn w:val="Normal"/>
    <w:link w:val="EncabezadoCar"/>
    <w:uiPriority w:val="99"/>
    <w:unhideWhenUsed/>
    <w:rsid w:val="008746C1"/>
    <w:pPr>
      <w:tabs>
        <w:tab w:val="center" w:pos="4252"/>
        <w:tab w:val="right" w:pos="8504"/>
      </w:tabs>
    </w:pPr>
  </w:style>
  <w:style w:type="character" w:customStyle="1" w:styleId="EncabezadoCar">
    <w:name w:val="Encabezado Car"/>
    <w:basedOn w:val="Fuentedeprrafopredeter"/>
    <w:link w:val="Encabezado"/>
    <w:uiPriority w:val="99"/>
    <w:rsid w:val="008746C1"/>
    <w:rPr>
      <w:rFonts w:ascii="Times New Roman" w:eastAsia="Times New Roman" w:hAnsi="Times New Roman" w:cs="Times New Roman"/>
      <w:sz w:val="20"/>
      <w:szCs w:val="20"/>
      <w:lang w:val="es-ES" w:eastAsia="zh-CN"/>
    </w:rPr>
  </w:style>
  <w:style w:type="paragraph" w:styleId="Piedepgina">
    <w:name w:val="footer"/>
    <w:basedOn w:val="Normal"/>
    <w:link w:val="PiedepginaCar"/>
    <w:uiPriority w:val="99"/>
    <w:unhideWhenUsed/>
    <w:rsid w:val="008746C1"/>
    <w:pPr>
      <w:tabs>
        <w:tab w:val="center" w:pos="4252"/>
        <w:tab w:val="right" w:pos="8504"/>
      </w:tabs>
    </w:pPr>
  </w:style>
  <w:style w:type="character" w:customStyle="1" w:styleId="PiedepginaCar">
    <w:name w:val="Pie de página Car"/>
    <w:basedOn w:val="Fuentedeprrafopredeter"/>
    <w:link w:val="Piedepgina"/>
    <w:uiPriority w:val="99"/>
    <w:rsid w:val="008746C1"/>
    <w:rPr>
      <w:rFonts w:ascii="Times New Roman" w:eastAsia="Times New Roman" w:hAnsi="Times New Roman" w:cs="Times New Roman"/>
      <w:sz w:val="20"/>
      <w:szCs w:val="20"/>
      <w:lang w:val="es-ES" w:eastAsia="zh-CN"/>
    </w:rPr>
  </w:style>
  <w:style w:type="paragraph" w:styleId="Prrafodelista">
    <w:name w:val="List Paragraph"/>
    <w:basedOn w:val="Normal"/>
    <w:uiPriority w:val="34"/>
    <w:qFormat/>
    <w:rsid w:val="00AF406A"/>
    <w:pPr>
      <w:suppressAutoHyphens w:val="0"/>
      <w:spacing w:after="160" w:line="259" w:lineRule="auto"/>
      <w:ind w:left="720"/>
      <w:contextualSpacing/>
    </w:pPr>
    <w:rPr>
      <w:rFonts w:asciiTheme="minorHAnsi" w:eastAsiaTheme="minorHAnsi" w:hAnsiTheme="minorHAnsi" w:cstheme="minorBidi"/>
      <w:szCs w:val="22"/>
      <w:lang w:val="es-EC" w:eastAsia="en-US"/>
    </w:rPr>
  </w:style>
  <w:style w:type="character" w:styleId="Hipervnculo">
    <w:name w:val="Hyperlink"/>
    <w:basedOn w:val="Fuentedeprrafopredeter"/>
    <w:uiPriority w:val="99"/>
    <w:unhideWhenUsed/>
    <w:rsid w:val="00AF406A"/>
    <w:rPr>
      <w:color w:val="0000FF" w:themeColor="hyperlink"/>
      <w:u w:val="single"/>
    </w:rPr>
  </w:style>
  <w:style w:type="character" w:styleId="nfasis">
    <w:name w:val="Emphasis"/>
    <w:basedOn w:val="Fuentedeprrafopredeter"/>
    <w:uiPriority w:val="20"/>
    <w:qFormat/>
    <w:rsid w:val="00335870"/>
    <w:rPr>
      <w:i/>
      <w:iCs/>
    </w:rPr>
  </w:style>
  <w:style w:type="paragraph" w:customStyle="1" w:styleId="Default">
    <w:name w:val="Default"/>
    <w:rsid w:val="009277C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aliases w:val="Título 1 ESPOCH Car"/>
    <w:basedOn w:val="Fuentedeprrafopredeter"/>
    <w:link w:val="Ttulo1"/>
    <w:uiPriority w:val="9"/>
    <w:rsid w:val="00BE4D10"/>
    <w:rPr>
      <w:rFonts w:ascii="Times New Roman" w:eastAsiaTheme="majorEastAsia" w:hAnsi="Times New Roman" w:cstheme="majorBidi"/>
      <w:b/>
      <w:bCs/>
      <w:caps/>
      <w:szCs w:val="28"/>
      <w:lang w:val="es-ES" w:eastAsia="zh-CN"/>
    </w:rPr>
  </w:style>
  <w:style w:type="character" w:customStyle="1" w:styleId="Ttulo2Car">
    <w:name w:val="Título 2 Car"/>
    <w:aliases w:val="Título 2 ESPOCH Car"/>
    <w:basedOn w:val="Fuentedeprrafopredeter"/>
    <w:link w:val="Ttulo2"/>
    <w:uiPriority w:val="9"/>
    <w:rsid w:val="00412F9B"/>
    <w:rPr>
      <w:rFonts w:ascii="Times New Roman" w:eastAsiaTheme="majorEastAsia" w:hAnsi="Times New Roman" w:cstheme="majorBidi"/>
      <w:b/>
      <w:bCs/>
      <w:szCs w:val="26"/>
      <w:lang w:val="es-ES" w:eastAsia="zh-CN"/>
    </w:rPr>
  </w:style>
  <w:style w:type="character" w:customStyle="1" w:styleId="Ttulo3Car">
    <w:name w:val="Título 3 Car"/>
    <w:aliases w:val="Título 3 ESPOCH Car"/>
    <w:basedOn w:val="Fuentedeprrafopredeter"/>
    <w:link w:val="Ttulo3"/>
    <w:uiPriority w:val="9"/>
    <w:rsid w:val="00412F9B"/>
    <w:rPr>
      <w:rFonts w:ascii="Times New Roman" w:eastAsiaTheme="majorEastAsia" w:hAnsi="Times New Roman" w:cstheme="majorBidi"/>
      <w:b/>
      <w:bCs/>
      <w:i/>
      <w:szCs w:val="20"/>
      <w:lang w:val="es-ES" w:eastAsia="zh-CN"/>
    </w:rPr>
  </w:style>
  <w:style w:type="character" w:customStyle="1" w:styleId="Ttulo4Car">
    <w:name w:val="Título 4 Car"/>
    <w:aliases w:val="Título 4 ESPOCH Car"/>
    <w:basedOn w:val="Fuentedeprrafopredeter"/>
    <w:link w:val="Ttulo4"/>
    <w:uiPriority w:val="9"/>
    <w:rsid w:val="00412F9B"/>
    <w:rPr>
      <w:rFonts w:ascii="Times New Roman" w:eastAsiaTheme="majorEastAsia" w:hAnsi="Times New Roman" w:cstheme="majorBidi"/>
      <w:bCs/>
      <w:i/>
      <w:iCs/>
      <w:szCs w:val="20"/>
      <w:lang w:val="es-ES" w:eastAsia="zh-CN"/>
    </w:rPr>
  </w:style>
  <w:style w:type="character" w:customStyle="1" w:styleId="Ttulo5Car">
    <w:name w:val="Título 5 Car"/>
    <w:basedOn w:val="Fuentedeprrafopredeter"/>
    <w:link w:val="Ttulo5"/>
    <w:uiPriority w:val="9"/>
    <w:semiHidden/>
    <w:rsid w:val="009277C7"/>
    <w:rPr>
      <w:rFonts w:asciiTheme="majorHAnsi" w:eastAsiaTheme="majorEastAsia" w:hAnsiTheme="majorHAnsi" w:cstheme="majorBidi"/>
      <w:color w:val="243F60" w:themeColor="accent1" w:themeShade="7F"/>
      <w:sz w:val="20"/>
      <w:szCs w:val="20"/>
      <w:lang w:val="es-ES" w:eastAsia="zh-CN"/>
    </w:rPr>
  </w:style>
  <w:style w:type="character" w:customStyle="1" w:styleId="Ttulo6Car">
    <w:name w:val="Título 6 Car"/>
    <w:basedOn w:val="Fuentedeprrafopredeter"/>
    <w:link w:val="Ttulo6"/>
    <w:uiPriority w:val="9"/>
    <w:semiHidden/>
    <w:rsid w:val="009277C7"/>
    <w:rPr>
      <w:rFonts w:asciiTheme="majorHAnsi" w:eastAsiaTheme="majorEastAsia" w:hAnsiTheme="majorHAnsi" w:cstheme="majorBidi"/>
      <w:i/>
      <w:iCs/>
      <w:color w:val="243F60" w:themeColor="accent1" w:themeShade="7F"/>
      <w:sz w:val="20"/>
      <w:szCs w:val="20"/>
      <w:lang w:val="es-ES" w:eastAsia="zh-CN"/>
    </w:rPr>
  </w:style>
  <w:style w:type="character" w:customStyle="1" w:styleId="Ttulo7Car">
    <w:name w:val="Título 7 Car"/>
    <w:basedOn w:val="Fuentedeprrafopredeter"/>
    <w:link w:val="Ttulo7"/>
    <w:uiPriority w:val="9"/>
    <w:semiHidden/>
    <w:rsid w:val="009277C7"/>
    <w:rPr>
      <w:rFonts w:asciiTheme="majorHAnsi" w:eastAsiaTheme="majorEastAsia" w:hAnsiTheme="majorHAnsi" w:cstheme="majorBidi"/>
      <w:i/>
      <w:iCs/>
      <w:color w:val="404040" w:themeColor="text1" w:themeTint="BF"/>
      <w:sz w:val="20"/>
      <w:szCs w:val="20"/>
      <w:lang w:val="es-ES" w:eastAsia="zh-CN"/>
    </w:rPr>
  </w:style>
  <w:style w:type="character" w:customStyle="1" w:styleId="Ttulo8Car">
    <w:name w:val="Título 8 Car"/>
    <w:basedOn w:val="Fuentedeprrafopredeter"/>
    <w:link w:val="Ttulo8"/>
    <w:uiPriority w:val="9"/>
    <w:semiHidden/>
    <w:rsid w:val="009277C7"/>
    <w:rPr>
      <w:rFonts w:asciiTheme="majorHAnsi" w:eastAsiaTheme="majorEastAsia" w:hAnsiTheme="majorHAnsi" w:cstheme="majorBidi"/>
      <w:color w:val="404040" w:themeColor="text1" w:themeTint="BF"/>
      <w:sz w:val="20"/>
      <w:szCs w:val="20"/>
      <w:lang w:val="es-ES" w:eastAsia="zh-CN"/>
    </w:rPr>
  </w:style>
  <w:style w:type="character" w:customStyle="1" w:styleId="Ttulo9Car">
    <w:name w:val="Título 9 Car"/>
    <w:basedOn w:val="Fuentedeprrafopredeter"/>
    <w:link w:val="Ttulo9"/>
    <w:uiPriority w:val="9"/>
    <w:semiHidden/>
    <w:rsid w:val="009277C7"/>
    <w:rPr>
      <w:rFonts w:asciiTheme="majorHAnsi" w:eastAsiaTheme="majorEastAsia" w:hAnsiTheme="majorHAnsi" w:cstheme="majorBidi"/>
      <w:i/>
      <w:iCs/>
      <w:color w:val="404040" w:themeColor="text1" w:themeTint="BF"/>
      <w:sz w:val="20"/>
      <w:szCs w:val="20"/>
      <w:lang w:val="es-ES" w:eastAsia="zh-CN"/>
    </w:rPr>
  </w:style>
  <w:style w:type="table" w:styleId="Tablaconcuadrcula">
    <w:name w:val="Table Grid"/>
    <w:basedOn w:val="Tablanormal"/>
    <w:uiPriority w:val="59"/>
    <w:rsid w:val="001F7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E380E"/>
    <w:rPr>
      <w:color w:val="808080"/>
    </w:rPr>
  </w:style>
  <w:style w:type="paragraph" w:styleId="Textodeglobo">
    <w:name w:val="Balloon Text"/>
    <w:basedOn w:val="Normal"/>
    <w:link w:val="TextodegloboCar"/>
    <w:uiPriority w:val="99"/>
    <w:semiHidden/>
    <w:unhideWhenUsed/>
    <w:rsid w:val="000E380E"/>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80E"/>
    <w:rPr>
      <w:rFonts w:ascii="Tahoma" w:eastAsia="Times New Roman" w:hAnsi="Tahoma" w:cs="Tahoma"/>
      <w:sz w:val="16"/>
      <w:szCs w:val="16"/>
      <w:lang w:val="es-ES" w:eastAsia="zh-CN"/>
    </w:rPr>
  </w:style>
  <w:style w:type="character" w:styleId="Textoennegrita">
    <w:name w:val="Strong"/>
    <w:basedOn w:val="Fuentedeprrafopredeter"/>
    <w:uiPriority w:val="22"/>
    <w:qFormat/>
    <w:rsid w:val="00A16A7A"/>
    <w:rPr>
      <w:b/>
      <w:bCs/>
    </w:rPr>
  </w:style>
  <w:style w:type="paragraph" w:customStyle="1" w:styleId="textonormal">
    <w:name w:val="textonormal"/>
    <w:basedOn w:val="Normal"/>
    <w:rsid w:val="00A16A7A"/>
    <w:pPr>
      <w:suppressAutoHyphens w:val="0"/>
      <w:spacing w:before="100" w:beforeAutospacing="1" w:after="100" w:afterAutospacing="1"/>
    </w:pPr>
    <w:rPr>
      <w:sz w:val="24"/>
      <w:szCs w:val="24"/>
      <w:lang w:val="es-EC" w:eastAsia="es-EC"/>
    </w:rPr>
  </w:style>
  <w:style w:type="character" w:styleId="Hipervnculovisitado">
    <w:name w:val="FollowedHyperlink"/>
    <w:basedOn w:val="Fuentedeprrafopredeter"/>
    <w:uiPriority w:val="99"/>
    <w:semiHidden/>
    <w:unhideWhenUsed/>
    <w:rsid w:val="00E223D0"/>
    <w:rPr>
      <w:color w:val="800080" w:themeColor="followedHyperlink"/>
      <w:u w:val="single"/>
    </w:rPr>
  </w:style>
  <w:style w:type="paragraph" w:styleId="TDC2">
    <w:name w:val="toc 2"/>
    <w:basedOn w:val="Normal"/>
    <w:next w:val="Normal"/>
    <w:autoRedefine/>
    <w:uiPriority w:val="39"/>
    <w:unhideWhenUsed/>
    <w:rsid w:val="002C674B"/>
    <w:pPr>
      <w:spacing w:after="100"/>
      <w:ind w:left="200"/>
    </w:pPr>
  </w:style>
  <w:style w:type="paragraph" w:styleId="TDC1">
    <w:name w:val="toc 1"/>
    <w:basedOn w:val="Normal"/>
    <w:next w:val="Normal"/>
    <w:autoRedefine/>
    <w:uiPriority w:val="39"/>
    <w:unhideWhenUsed/>
    <w:rsid w:val="006B69A6"/>
    <w:pPr>
      <w:tabs>
        <w:tab w:val="right" w:leader="dot" w:pos="8493"/>
      </w:tabs>
      <w:spacing w:after="100"/>
    </w:pPr>
    <w:rPr>
      <w:rFonts w:eastAsiaTheme="majorEastAsia"/>
      <w:noProof/>
      <w:szCs w:val="22"/>
      <w:lang w:val="es-EC"/>
    </w:rPr>
  </w:style>
  <w:style w:type="paragraph" w:styleId="TDC3">
    <w:name w:val="toc 3"/>
    <w:basedOn w:val="Normal"/>
    <w:next w:val="Normal"/>
    <w:autoRedefine/>
    <w:uiPriority w:val="39"/>
    <w:unhideWhenUsed/>
    <w:rsid w:val="000E2911"/>
    <w:pPr>
      <w:tabs>
        <w:tab w:val="left" w:pos="1100"/>
        <w:tab w:val="right" w:leader="dot" w:pos="8493"/>
      </w:tabs>
      <w:spacing w:after="100"/>
    </w:pPr>
  </w:style>
  <w:style w:type="paragraph" w:styleId="TDC4">
    <w:name w:val="toc 4"/>
    <w:basedOn w:val="Normal"/>
    <w:next w:val="Normal"/>
    <w:autoRedefine/>
    <w:uiPriority w:val="39"/>
    <w:unhideWhenUsed/>
    <w:rsid w:val="002C674B"/>
    <w:pPr>
      <w:spacing w:after="100"/>
      <w:ind w:left="600"/>
    </w:pPr>
  </w:style>
  <w:style w:type="paragraph" w:styleId="Descripcin">
    <w:name w:val="caption"/>
    <w:basedOn w:val="Normal"/>
    <w:next w:val="Normal"/>
    <w:uiPriority w:val="35"/>
    <w:unhideWhenUsed/>
    <w:qFormat/>
    <w:rsid w:val="00C45CB9"/>
    <w:pPr>
      <w:spacing w:after="200"/>
    </w:pPr>
    <w:rPr>
      <w:b/>
      <w:bCs/>
      <w:color w:val="4F81BD" w:themeColor="accent1"/>
      <w:sz w:val="18"/>
      <w:szCs w:val="18"/>
    </w:rPr>
  </w:style>
  <w:style w:type="paragraph" w:styleId="Tabladeilustraciones">
    <w:name w:val="table of figures"/>
    <w:basedOn w:val="Normal"/>
    <w:next w:val="Normal"/>
    <w:uiPriority w:val="99"/>
    <w:unhideWhenUsed/>
    <w:rsid w:val="00C45CB9"/>
  </w:style>
  <w:style w:type="paragraph" w:styleId="HTMLconformatoprevio">
    <w:name w:val="HTML Preformatted"/>
    <w:basedOn w:val="Normal"/>
    <w:link w:val="HTMLconformatoprevioCar"/>
    <w:uiPriority w:val="99"/>
    <w:semiHidden/>
    <w:unhideWhenUsed/>
    <w:rsid w:val="002A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s-EC" w:eastAsia="es-EC"/>
    </w:rPr>
  </w:style>
  <w:style w:type="character" w:customStyle="1" w:styleId="HTMLconformatoprevioCar">
    <w:name w:val="HTML con formato previo Car"/>
    <w:basedOn w:val="Fuentedeprrafopredeter"/>
    <w:link w:val="HTMLconformatoprevio"/>
    <w:uiPriority w:val="99"/>
    <w:semiHidden/>
    <w:rsid w:val="002A1823"/>
    <w:rPr>
      <w:rFonts w:ascii="Courier New" w:eastAsia="Times New Roman" w:hAnsi="Courier New" w:cs="Courier New"/>
      <w:sz w:val="20"/>
      <w:szCs w:val="20"/>
      <w:lang w:eastAsia="es-EC"/>
    </w:rPr>
  </w:style>
  <w:style w:type="paragraph" w:styleId="NormalWeb">
    <w:name w:val="Normal (Web)"/>
    <w:basedOn w:val="Normal"/>
    <w:uiPriority w:val="99"/>
    <w:semiHidden/>
    <w:unhideWhenUsed/>
    <w:rsid w:val="00BE4703"/>
    <w:pPr>
      <w:suppressAutoHyphens w:val="0"/>
      <w:spacing w:before="100" w:beforeAutospacing="1" w:after="100" w:afterAutospacing="1"/>
    </w:pPr>
    <w:rPr>
      <w:sz w:val="24"/>
      <w:szCs w:val="24"/>
      <w:lang w:val="es-EC" w:eastAsia="es-EC"/>
    </w:rPr>
  </w:style>
  <w:style w:type="character" w:styleId="Refdecomentario">
    <w:name w:val="annotation reference"/>
    <w:basedOn w:val="Fuentedeprrafopredeter"/>
    <w:uiPriority w:val="99"/>
    <w:semiHidden/>
    <w:unhideWhenUsed/>
    <w:rsid w:val="00412F9B"/>
    <w:rPr>
      <w:sz w:val="16"/>
      <w:szCs w:val="16"/>
    </w:rPr>
  </w:style>
  <w:style w:type="paragraph" w:styleId="Textocomentario">
    <w:name w:val="annotation text"/>
    <w:basedOn w:val="Normal"/>
    <w:link w:val="TextocomentarioCar"/>
    <w:uiPriority w:val="99"/>
    <w:semiHidden/>
    <w:unhideWhenUsed/>
    <w:rsid w:val="00412F9B"/>
    <w:pPr>
      <w:spacing w:line="240" w:lineRule="auto"/>
    </w:pPr>
    <w:rPr>
      <w:sz w:val="20"/>
    </w:rPr>
  </w:style>
  <w:style w:type="character" w:customStyle="1" w:styleId="TextocomentarioCar">
    <w:name w:val="Texto comentario Car"/>
    <w:basedOn w:val="Fuentedeprrafopredeter"/>
    <w:link w:val="Textocomentario"/>
    <w:uiPriority w:val="99"/>
    <w:semiHidden/>
    <w:rsid w:val="00412F9B"/>
    <w:rPr>
      <w:rFonts w:ascii="Times New Roman" w:eastAsia="Times New Roman" w:hAnsi="Times New Roman" w:cs="Times New Roman"/>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412F9B"/>
    <w:rPr>
      <w:b/>
      <w:bCs/>
    </w:rPr>
  </w:style>
  <w:style w:type="character" w:customStyle="1" w:styleId="AsuntodelcomentarioCar">
    <w:name w:val="Asunto del comentario Car"/>
    <w:basedOn w:val="TextocomentarioCar"/>
    <w:link w:val="Asuntodelcomentario"/>
    <w:uiPriority w:val="99"/>
    <w:semiHidden/>
    <w:rsid w:val="00412F9B"/>
    <w:rPr>
      <w:rFonts w:ascii="Times New Roman" w:eastAsia="Times New Roman" w:hAnsi="Times New Roman" w:cs="Times New Roman"/>
      <w:b/>
      <w:bCs/>
      <w:sz w:val="20"/>
      <w:szCs w:val="20"/>
      <w:lang w:val="es-ES" w:eastAsia="zh-CN"/>
    </w:rPr>
  </w:style>
  <w:style w:type="character" w:styleId="Mencinsinresolver">
    <w:name w:val="Unresolved Mention"/>
    <w:basedOn w:val="Fuentedeprrafopredeter"/>
    <w:uiPriority w:val="99"/>
    <w:semiHidden/>
    <w:unhideWhenUsed/>
    <w:rsid w:val="00521AF0"/>
    <w:rPr>
      <w:color w:val="605E5C"/>
      <w:shd w:val="clear" w:color="auto" w:fill="E1DFDD"/>
    </w:rPr>
  </w:style>
  <w:style w:type="paragraph" w:styleId="Bibliografa">
    <w:name w:val="Bibliography"/>
    <w:basedOn w:val="Normal"/>
    <w:next w:val="Normal"/>
    <w:uiPriority w:val="37"/>
    <w:unhideWhenUsed/>
    <w:rsid w:val="00A95C91"/>
    <w:pPr>
      <w:spacing w:after="240" w:line="240" w:lineRule="auto"/>
      <w:ind w:left="720" w:hanging="720"/>
    </w:pPr>
  </w:style>
  <w:style w:type="paragraph" w:styleId="TtuloTDC">
    <w:name w:val="TOC Heading"/>
    <w:basedOn w:val="Ttulo1"/>
    <w:next w:val="Normal"/>
    <w:uiPriority w:val="39"/>
    <w:unhideWhenUsed/>
    <w:qFormat/>
    <w:rsid w:val="00C84BD9"/>
    <w:pPr>
      <w:numPr>
        <w:numId w:val="0"/>
      </w:numPr>
      <w:suppressAutoHyphens w:val="0"/>
      <w:spacing w:before="240" w:line="259" w:lineRule="auto"/>
      <w:jc w:val="left"/>
      <w:outlineLvl w:val="9"/>
    </w:pPr>
    <w:rPr>
      <w:rFonts w:asciiTheme="majorHAnsi" w:hAnsiTheme="majorHAnsi"/>
      <w:b w:val="0"/>
      <w:bCs w:val="0"/>
      <w:caps w:val="0"/>
      <w:color w:val="365F91"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88379">
      <w:bodyDiv w:val="1"/>
      <w:marLeft w:val="0"/>
      <w:marRight w:val="0"/>
      <w:marTop w:val="0"/>
      <w:marBottom w:val="0"/>
      <w:divBdr>
        <w:top w:val="none" w:sz="0" w:space="0" w:color="auto"/>
        <w:left w:val="none" w:sz="0" w:space="0" w:color="auto"/>
        <w:bottom w:val="none" w:sz="0" w:space="0" w:color="auto"/>
        <w:right w:val="none" w:sz="0" w:space="0" w:color="auto"/>
      </w:divBdr>
    </w:div>
    <w:div w:id="216362002">
      <w:bodyDiv w:val="1"/>
      <w:marLeft w:val="0"/>
      <w:marRight w:val="0"/>
      <w:marTop w:val="0"/>
      <w:marBottom w:val="0"/>
      <w:divBdr>
        <w:top w:val="none" w:sz="0" w:space="0" w:color="auto"/>
        <w:left w:val="none" w:sz="0" w:space="0" w:color="auto"/>
        <w:bottom w:val="none" w:sz="0" w:space="0" w:color="auto"/>
        <w:right w:val="none" w:sz="0" w:space="0" w:color="auto"/>
      </w:divBdr>
    </w:div>
    <w:div w:id="717976374">
      <w:bodyDiv w:val="1"/>
      <w:marLeft w:val="0"/>
      <w:marRight w:val="0"/>
      <w:marTop w:val="0"/>
      <w:marBottom w:val="0"/>
      <w:divBdr>
        <w:top w:val="none" w:sz="0" w:space="0" w:color="auto"/>
        <w:left w:val="none" w:sz="0" w:space="0" w:color="auto"/>
        <w:bottom w:val="none" w:sz="0" w:space="0" w:color="auto"/>
        <w:right w:val="none" w:sz="0" w:space="0" w:color="auto"/>
      </w:divBdr>
    </w:div>
    <w:div w:id="934433909">
      <w:bodyDiv w:val="1"/>
      <w:marLeft w:val="0"/>
      <w:marRight w:val="0"/>
      <w:marTop w:val="0"/>
      <w:marBottom w:val="0"/>
      <w:divBdr>
        <w:top w:val="none" w:sz="0" w:space="0" w:color="auto"/>
        <w:left w:val="none" w:sz="0" w:space="0" w:color="auto"/>
        <w:bottom w:val="none" w:sz="0" w:space="0" w:color="auto"/>
        <w:right w:val="none" w:sz="0" w:space="0" w:color="auto"/>
      </w:divBdr>
    </w:div>
    <w:div w:id="1082752963">
      <w:bodyDiv w:val="1"/>
      <w:marLeft w:val="0"/>
      <w:marRight w:val="0"/>
      <w:marTop w:val="0"/>
      <w:marBottom w:val="0"/>
      <w:divBdr>
        <w:top w:val="none" w:sz="0" w:space="0" w:color="auto"/>
        <w:left w:val="none" w:sz="0" w:space="0" w:color="auto"/>
        <w:bottom w:val="none" w:sz="0" w:space="0" w:color="auto"/>
        <w:right w:val="none" w:sz="0" w:space="0" w:color="auto"/>
      </w:divBdr>
    </w:div>
    <w:div w:id="1370254793">
      <w:bodyDiv w:val="1"/>
      <w:marLeft w:val="0"/>
      <w:marRight w:val="0"/>
      <w:marTop w:val="0"/>
      <w:marBottom w:val="0"/>
      <w:divBdr>
        <w:top w:val="none" w:sz="0" w:space="0" w:color="auto"/>
        <w:left w:val="none" w:sz="0" w:space="0" w:color="auto"/>
        <w:bottom w:val="none" w:sz="0" w:space="0" w:color="auto"/>
        <w:right w:val="none" w:sz="0" w:space="0" w:color="auto"/>
      </w:divBdr>
    </w:div>
    <w:div w:id="1900551021">
      <w:bodyDiv w:val="1"/>
      <w:marLeft w:val="0"/>
      <w:marRight w:val="0"/>
      <w:marTop w:val="0"/>
      <w:marBottom w:val="0"/>
      <w:divBdr>
        <w:top w:val="none" w:sz="0" w:space="0" w:color="auto"/>
        <w:left w:val="none" w:sz="0" w:space="0" w:color="auto"/>
        <w:bottom w:val="none" w:sz="0" w:space="0" w:color="auto"/>
        <w:right w:val="none" w:sz="0" w:space="0" w:color="auto"/>
      </w:divBdr>
    </w:div>
    <w:div w:id="1946115966">
      <w:bodyDiv w:val="1"/>
      <w:marLeft w:val="0"/>
      <w:marRight w:val="0"/>
      <w:marTop w:val="0"/>
      <w:marBottom w:val="0"/>
      <w:divBdr>
        <w:top w:val="none" w:sz="0" w:space="0" w:color="auto"/>
        <w:left w:val="none" w:sz="0" w:space="0" w:color="auto"/>
        <w:bottom w:val="none" w:sz="0" w:space="0" w:color="auto"/>
        <w:right w:val="none" w:sz="0" w:space="0" w:color="auto"/>
      </w:divBdr>
    </w:div>
    <w:div w:id="214264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4A84289-C389-46B5-B09D-5A77E1B1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45</Pages>
  <Words>22001</Words>
  <Characters>121007</Characters>
  <Application>Microsoft Office Word</Application>
  <DocSecurity>0</DocSecurity>
  <Lines>1008</Lines>
  <Paragraphs>285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USUARIO1</dc:creator>
  <cp:lastModifiedBy>Katty Alexa Moyano</cp:lastModifiedBy>
  <cp:revision>74</cp:revision>
  <cp:lastPrinted>2019-07-30T02:06:00Z</cp:lastPrinted>
  <dcterms:created xsi:type="dcterms:W3CDTF">2022-10-14T21:33:00Z</dcterms:created>
  <dcterms:modified xsi:type="dcterms:W3CDTF">2025-10-15T17:52:00Z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http://www.zotero.org/styles/iso690-author-date-es</vt:lpwstr>
  </property>
  <property fmtid="{D5CDD505-2E9C-101B-9397-08002B2CF9AE}" pid="15" name="Mendeley Recent Style Name 6_1">
    <vt:lpwstr>ISO-690 (author-date, Spanish)</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ca54d40e-1535-3bd6-8b67-f39ac5dee522</vt:lpwstr>
  </property>
  <property fmtid="{D5CDD505-2E9C-101B-9397-08002B2CF9AE}" pid="24" name="Mendeley Citation Style_1">
    <vt:lpwstr>http://www.zotero.org/styles/iso690-author-date-es</vt:lpwstr>
  </property>
  <property fmtid="{D5CDD505-2E9C-101B-9397-08002B2CF9AE}" pid="25" name="ZOTERO_PREF_1">
    <vt:lpwstr>&lt;data data-version="3" zotero-version="6.0.36"&gt;&lt;session id="M4d0B0lt"/&gt;&lt;style id="http://www.zotero.org/styles/iso690-author-date-es" hasBibliography="1" bibliographyStyleHasBeenSet="1"/&gt;&lt;prefs&gt;&lt;pref name="fieldType" value="Field"/&gt;&lt;pref name="automaticJo</vt:lpwstr>
  </property>
  <property fmtid="{D5CDD505-2E9C-101B-9397-08002B2CF9AE}" pid="26" name="ZOTERO_PREF_2">
    <vt:lpwstr>urnalAbbreviations" value="true"/&gt;&lt;/prefs&gt;&lt;/data&gt;</vt:lpwstr>
  </property>
</Properties>
</file>