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Franklin Gothic Medium" w:hAnsi="Franklin Gothic Medium" w:cs="Times New Roman"/>
        </w:rPr>
        <w:id w:val="419757772"/>
        <w:docPartObj>
          <w:docPartGallery w:val="Cover Pages"/>
          <w:docPartUnique/>
        </w:docPartObj>
      </w:sdtPr>
      <w:sdtContent>
        <w:p w:rsidR="003C5C70" w:rsidRPr="005827BF" w:rsidRDefault="006D1FDD" w:rsidP="005827BF">
          <w:pPr>
            <w:spacing w:after="0" w:line="240" w:lineRule="auto"/>
            <w:rPr>
              <w:rFonts w:ascii="Franklin Gothic Medium" w:eastAsiaTheme="minorEastAsia" w:hAnsi="Franklin Gothic Medium" w:cs="Times New Roman"/>
              <w:color w:val="2E74B5" w:themeColor="accent1" w:themeShade="BF"/>
              <w:sz w:val="24"/>
              <w:szCs w:val="24"/>
              <w:lang w:eastAsia="es-ES"/>
            </w:rPr>
          </w:pPr>
          <w:r w:rsidRPr="005827BF">
            <w:rPr>
              <w:rFonts w:ascii="Franklin Gothic Medium" w:hAnsi="Franklin Gothic Medium" w:cs="Times New Roman"/>
              <w:noProof/>
              <w:lang w:eastAsia="es-ES"/>
            </w:rPr>
            <w:drawing>
              <wp:anchor distT="0" distB="0" distL="114300" distR="114300" simplePos="0" relativeHeight="251658240" behindDoc="0" locked="0" layoutInCell="1" allowOverlap="1" wp14:anchorId="4EB13E9B" wp14:editId="00BBA431">
                <wp:simplePos x="0" y="0"/>
                <wp:positionH relativeFrom="margin">
                  <wp:align>right</wp:align>
                </wp:positionH>
                <wp:positionV relativeFrom="paragraph">
                  <wp:posOffset>0</wp:posOffset>
                </wp:positionV>
                <wp:extent cx="819150" cy="819150"/>
                <wp:effectExtent l="0" t="0" r="0" b="0"/>
                <wp:wrapThrough wrapText="bothSides">
                  <wp:wrapPolygon edited="0">
                    <wp:start x="0" y="0"/>
                    <wp:lineTo x="0" y="21098"/>
                    <wp:lineTo x="21098" y="21098"/>
                    <wp:lineTo x="21098" y="0"/>
                    <wp:lineTo x="0" y="0"/>
                  </wp:wrapPolygon>
                </wp:wrapThrough>
                <wp:docPr id="1" name="Imagen 1" descr="https://site.educa.madrid.org/ies.barajas.madrid/wp-content/uploads/ies.barajas.madrid/2020/07/cropped-logo_ies_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educa.madrid.org/ies.barajas.madrid/wp-content/uploads/ies.barajas.madrid/2020/07/cropped-logo_ies_mdp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C70" w:rsidRPr="005827BF">
            <w:rPr>
              <w:rFonts w:ascii="Franklin Gothic Medium" w:eastAsiaTheme="minorEastAsia" w:hAnsi="Franklin Gothic Medium" w:cs="Times New Roman"/>
              <w:b/>
              <w:color w:val="2E74B5" w:themeColor="accent1" w:themeShade="BF"/>
              <w:sz w:val="120"/>
              <w:szCs w:val="120"/>
              <w:lang w:eastAsia="es-ES"/>
            </w:rPr>
            <w:t>TFG</w:t>
          </w:r>
        </w:p>
        <w:p w:rsidR="006D1FDD" w:rsidRPr="005827BF" w:rsidRDefault="00BB01F6" w:rsidP="005827BF">
          <w:pPr>
            <w:rPr>
              <w:rFonts w:ascii="Franklin Gothic Medium" w:hAnsi="Franklin Gothic Medium" w:cs="Times New Roman"/>
              <w:color w:val="5B9BD5" w:themeColor="accent1"/>
            </w:rPr>
          </w:pPr>
          <w:r w:rsidRPr="005827BF">
            <w:rPr>
              <w:rFonts w:ascii="Franklin Gothic Medium" w:eastAsiaTheme="minorEastAsia" w:hAnsi="Franklin Gothic Medium" w:cs="Times New Roman"/>
              <w:color w:val="5B9BD5" w:themeColor="accent1"/>
              <w:sz w:val="24"/>
              <w:szCs w:val="24"/>
              <w:lang w:eastAsia="es-ES"/>
            </w:rPr>
            <w:t>TRABAJO DE FINAL DE GRADO</w:t>
          </w:r>
          <w:r w:rsidR="006D1FDD" w:rsidRPr="005827BF">
            <w:rPr>
              <w:rFonts w:ascii="Franklin Gothic Medium" w:hAnsi="Franklin Gothic Medium" w:cs="Times New Roman"/>
              <w:noProof/>
              <w:color w:val="5B9BD5" w:themeColor="accent1"/>
              <w:lang w:eastAsia="es-ES"/>
            </w:rPr>
            <w:drawing>
              <wp:anchor distT="0" distB="0" distL="114300" distR="114300" simplePos="0" relativeHeight="251659264" behindDoc="0" locked="0" layoutInCell="1" allowOverlap="1" wp14:anchorId="3996A426" wp14:editId="6324100F">
                <wp:simplePos x="0" y="0"/>
                <wp:positionH relativeFrom="margin">
                  <wp:align>right</wp:align>
                </wp:positionH>
                <wp:positionV relativeFrom="paragraph">
                  <wp:posOffset>10795</wp:posOffset>
                </wp:positionV>
                <wp:extent cx="1198880" cy="455295"/>
                <wp:effectExtent l="0" t="0" r="1270" b="1905"/>
                <wp:wrapThrough wrapText="bothSides">
                  <wp:wrapPolygon edited="0">
                    <wp:start x="0" y="0"/>
                    <wp:lineTo x="0" y="20787"/>
                    <wp:lineTo x="21280" y="20787"/>
                    <wp:lineTo x="2128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8880" cy="455295"/>
                        </a:xfrm>
                        <a:prstGeom prst="rect">
                          <a:avLst/>
                        </a:prstGeom>
                      </pic:spPr>
                    </pic:pic>
                  </a:graphicData>
                </a:graphic>
                <wp14:sizeRelH relativeFrom="margin">
                  <wp14:pctWidth>0</wp14:pctWidth>
                </wp14:sizeRelH>
                <wp14:sizeRelV relativeFrom="margin">
                  <wp14:pctHeight>0</wp14:pctHeight>
                </wp14:sizeRelV>
              </wp:anchor>
            </w:drawing>
          </w:r>
        </w:p>
        <w:p w:rsidR="006D1FDD" w:rsidRPr="005827BF" w:rsidRDefault="006D1FDD" w:rsidP="006D1FDD">
          <w:pPr>
            <w:jc w:val="right"/>
            <w:rPr>
              <w:rFonts w:ascii="Franklin Gothic Medium" w:hAnsi="Franklin Gothic Medium" w:cs="Times New Roman"/>
            </w:rPr>
          </w:pPr>
        </w:p>
        <w:p w:rsidR="006D1FDD" w:rsidRPr="005827BF" w:rsidRDefault="006D1FDD" w:rsidP="006D1FDD">
          <w:pPr>
            <w:jc w:val="right"/>
            <w:rPr>
              <w:rFonts w:ascii="Franklin Gothic Medium" w:eastAsiaTheme="minorEastAsia" w:hAnsi="Franklin Gothic Medium" w:cs="Times New Roman"/>
              <w:color w:val="2E74B5" w:themeColor="accent1" w:themeShade="BF"/>
              <w:sz w:val="26"/>
              <w:szCs w:val="26"/>
              <w:lang w:eastAsia="es-ES"/>
            </w:rPr>
          </w:pPr>
          <w:r w:rsidRPr="005827BF">
            <w:rPr>
              <w:rFonts w:ascii="Franklin Gothic Medium" w:eastAsiaTheme="minorEastAsia" w:hAnsi="Franklin Gothic Medium" w:cs="Times New Roman"/>
              <w:color w:val="2E74B5" w:themeColor="accent1" w:themeShade="BF"/>
              <w:sz w:val="26"/>
              <w:szCs w:val="26"/>
              <w:lang w:eastAsia="es-ES"/>
            </w:rPr>
            <w:t>I.E.S. BARAJAS</w:t>
          </w:r>
        </w:p>
        <w:p w:rsidR="006D1FDD" w:rsidRPr="005827BF" w:rsidRDefault="006D1FDD" w:rsidP="006D1FDD">
          <w:pPr>
            <w:jc w:val="right"/>
            <w:rPr>
              <w:rFonts w:ascii="Franklin Gothic Medium" w:eastAsiaTheme="minorEastAsia" w:hAnsi="Franklin Gothic Medium" w:cs="Times New Roman"/>
              <w:color w:val="2E74B5" w:themeColor="accent1" w:themeShade="BF"/>
              <w:sz w:val="26"/>
              <w:szCs w:val="26"/>
              <w:lang w:eastAsia="es-ES"/>
            </w:rPr>
          </w:pPr>
        </w:p>
        <w:tbl>
          <w:tblPr>
            <w:tblpPr w:leftFromText="187" w:rightFromText="187" w:vertAnchor="page" w:horzAnchor="margin" w:tblpXSpec="center" w:tblpY="5116"/>
            <w:tblW w:w="5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8489"/>
          </w:tblGrid>
          <w:tr w:rsidR="00BB01F6" w:rsidRPr="005827BF" w:rsidTr="003C5C70">
            <w:sdt>
              <w:sdtPr>
                <w:rPr>
                  <w:rFonts w:ascii="Franklin Gothic Medium" w:hAnsi="Franklin Gothic Medium" w:cs="Times New Roman"/>
                  <w:color w:val="2E74B5" w:themeColor="accent1" w:themeShade="BF"/>
                  <w:sz w:val="20"/>
                  <w:szCs w:val="24"/>
                </w:rPr>
                <w:alias w:val="Compañía"/>
                <w:id w:val="13406915"/>
                <w:placeholder>
                  <w:docPart w:val="2123AF50578B496F8DBC55ED7EB0B807"/>
                </w:placeholder>
                <w:dataBinding w:prefixMappings="xmlns:ns0='http://schemas.openxmlformats.org/officeDocument/2006/extended-properties'" w:xpath="/ns0:Properties[1]/ns0:Company[1]" w:storeItemID="{6668398D-A668-4E3E-A5EB-62B293D839F1}"/>
                <w:text/>
              </w:sdtPr>
              <w:sdtContent>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rPr>
                    </w:pPr>
                    <w:r w:rsidRPr="005827BF">
                      <w:rPr>
                        <w:rFonts w:ascii="Franklin Gothic Medium" w:hAnsi="Franklin Gothic Medium" w:cs="Times New Roman"/>
                        <w:color w:val="2E74B5" w:themeColor="accent1" w:themeShade="BF"/>
                        <w:sz w:val="20"/>
                        <w:szCs w:val="24"/>
                      </w:rPr>
                      <w:t xml:space="preserve"> </w:t>
                    </w:r>
                  </w:p>
                </w:tc>
              </w:sdtContent>
            </w:sdt>
          </w:tr>
          <w:tr w:rsidR="00BB01F6" w:rsidRPr="005827BF" w:rsidTr="003C5C70">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szCs w:val="24"/>
                  </w:rPr>
                </w:pPr>
                <w:r w:rsidRPr="005827BF">
                  <w:rPr>
                    <w:rFonts w:ascii="Franklin Gothic Medium" w:hAnsi="Franklin Gothic Medium" w:cs="Times New Roman"/>
                    <w:color w:val="5B9BD5" w:themeColor="accent1"/>
                    <w:sz w:val="24"/>
                    <w:szCs w:val="24"/>
                  </w:rPr>
                  <w:t>Desarrollo de Aplicaciones Multiplataforma</w:t>
                </w:r>
              </w:p>
            </w:tc>
          </w:tr>
          <w:tr w:rsidR="00BB01F6" w:rsidRPr="005827BF" w:rsidTr="003C5C70">
            <w:tc>
              <w:tcPr>
                <w:tcW w:w="5000" w:type="pct"/>
              </w:tcPr>
              <w:sdt>
                <w:sdtPr>
                  <w:rPr>
                    <w:rFonts w:ascii="Franklin Gothic Medium" w:eastAsiaTheme="majorEastAsia" w:hAnsi="Franklin Gothic Medium" w:cs="Times New Roman"/>
                    <w:color w:val="2E74B5" w:themeColor="accent1" w:themeShade="BF"/>
                    <w:sz w:val="56"/>
                    <w:szCs w:val="88"/>
                  </w:rPr>
                  <w:alias w:val="Título"/>
                  <w:id w:val="13406919"/>
                  <w:placeholder>
                    <w:docPart w:val="55C80A7C8FB04BBEB636ABD19D08B881"/>
                  </w:placeholder>
                  <w:dataBinding w:prefixMappings="xmlns:ns0='http://schemas.openxmlformats.org/package/2006/metadata/core-properties' xmlns:ns1='http://purl.org/dc/elements/1.1/'" w:xpath="/ns0:coreProperties[1]/ns1:title[1]" w:storeItemID="{6C3C8BC8-F283-45AE-878A-BAB7291924A1}"/>
                  <w:text/>
                </w:sdtPr>
                <w:sdtContent>
                  <w:p w:rsidR="00BB01F6" w:rsidRPr="005827BF" w:rsidRDefault="00BB01F6" w:rsidP="005827BF">
                    <w:pPr>
                      <w:pStyle w:val="Sinespaciado"/>
                      <w:spacing w:line="216" w:lineRule="auto"/>
                      <w:rPr>
                        <w:rFonts w:ascii="Franklin Gothic Medium" w:eastAsiaTheme="majorEastAsia" w:hAnsi="Franklin Gothic Medium" w:cs="Times New Roman"/>
                        <w:color w:val="5B9BD5" w:themeColor="accent1"/>
                        <w:sz w:val="88"/>
                        <w:szCs w:val="88"/>
                      </w:rPr>
                    </w:pPr>
                    <w:r w:rsidRPr="005827BF">
                      <w:rPr>
                        <w:rFonts w:ascii="Franklin Gothic Medium" w:eastAsiaTheme="majorEastAsia" w:hAnsi="Franklin Gothic Medium" w:cs="Times New Roman"/>
                        <w:color w:val="2E74B5" w:themeColor="accent1" w:themeShade="BF"/>
                        <w:sz w:val="56"/>
                        <w:szCs w:val="88"/>
                      </w:rPr>
                      <w:t>Aplicación Android para seguimiento y consulta de información sobre criptomonedas</w:t>
                    </w:r>
                  </w:p>
                </w:sdtContent>
              </w:sdt>
            </w:tc>
          </w:tr>
          <w:tr w:rsidR="00BB01F6" w:rsidRPr="005827BF" w:rsidTr="003C5C70">
            <w:tc>
              <w:tcPr>
                <w:tcW w:w="5000" w:type="pct"/>
              </w:tcPr>
              <w:p w:rsidR="00BB01F6" w:rsidRPr="005827BF" w:rsidRDefault="00BB01F6" w:rsidP="003C5C70">
                <w:pPr>
                  <w:pStyle w:val="Sinespaciado"/>
                  <w:spacing w:line="216" w:lineRule="auto"/>
                  <w:rPr>
                    <w:rFonts w:ascii="Franklin Gothic Medium" w:eastAsiaTheme="majorEastAsia" w:hAnsi="Franklin Gothic Medium" w:cs="Times New Roman"/>
                    <w:color w:val="5B9BD5" w:themeColor="accent1"/>
                    <w:sz w:val="36"/>
                    <w:szCs w:val="88"/>
                  </w:rPr>
                </w:pPr>
              </w:p>
            </w:tc>
          </w:tr>
          <w:tr w:rsidR="00BB01F6" w:rsidRPr="003019E0" w:rsidTr="003C5C70">
            <w:tc>
              <w:tcPr>
                <w:tcW w:w="5000" w:type="pct"/>
              </w:tcPr>
              <w:p w:rsidR="00BB01F6" w:rsidRPr="00CC3068" w:rsidRDefault="00BB01F6" w:rsidP="005827BF">
                <w:pPr>
                  <w:pStyle w:val="Sinespaciado"/>
                  <w:spacing w:line="216" w:lineRule="auto"/>
                  <w:rPr>
                    <w:rFonts w:ascii="Franklin Gothic Medium" w:eastAsiaTheme="majorEastAsia" w:hAnsi="Franklin Gothic Medium" w:cs="Times New Roman"/>
                    <w:color w:val="8EBAE2"/>
                    <w:sz w:val="56"/>
                    <w:szCs w:val="88"/>
                    <w:lang w:val="en-US" w:eastAsia="en-US"/>
                  </w:rPr>
                </w:pPr>
                <w:r w:rsidRPr="00CC3068">
                  <w:rPr>
                    <w:rFonts w:ascii="Franklin Gothic Medium" w:eastAsiaTheme="majorEastAsia" w:hAnsi="Franklin Gothic Medium" w:cs="Times New Roman"/>
                    <w:color w:val="8EBAE2"/>
                    <w:sz w:val="44"/>
                    <w:szCs w:val="88"/>
                    <w:lang w:val="en-US"/>
                  </w:rPr>
                  <w:t>Android application for tracking and consulting information about cryptocurrencies</w:t>
                </w:r>
              </w:p>
            </w:tc>
          </w:tr>
          <w:tr w:rsidR="00BB01F6" w:rsidRPr="005827BF" w:rsidTr="003C5C70">
            <w:sdt>
              <w:sdtPr>
                <w:rPr>
                  <w:rFonts w:ascii="Franklin Gothic Medium" w:hAnsi="Franklin Gothic Medium" w:cs="Times New Roman"/>
                  <w:color w:val="2E74B5" w:themeColor="accent1" w:themeShade="BF"/>
                  <w:sz w:val="24"/>
                  <w:szCs w:val="24"/>
                </w:rPr>
                <w:alias w:val="Subtítulo"/>
                <w:id w:val="13406923"/>
                <w:placeholder>
                  <w:docPart w:val="4C8FD65ECACB49668D35BA7D7F5B93A5"/>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Mar>
                      <w:top w:w="216" w:type="dxa"/>
                      <w:left w:w="115" w:type="dxa"/>
                      <w:bottom w:w="216" w:type="dxa"/>
                      <w:right w:w="115" w:type="dxa"/>
                    </w:tcMar>
                  </w:tcPr>
                  <w:p w:rsidR="00BB01F6" w:rsidRPr="005827BF" w:rsidRDefault="00BB01F6" w:rsidP="003C5C70">
                    <w:pPr>
                      <w:pStyle w:val="Sinespaciado"/>
                      <w:rPr>
                        <w:rFonts w:ascii="Franklin Gothic Medium" w:hAnsi="Franklin Gothic Medium" w:cs="Times New Roman"/>
                        <w:color w:val="2E74B5" w:themeColor="accent1" w:themeShade="BF"/>
                        <w:sz w:val="24"/>
                      </w:rPr>
                    </w:pPr>
                    <w:r w:rsidRPr="005827BF">
                      <w:rPr>
                        <w:rFonts w:ascii="Franklin Gothic Medium" w:hAnsi="Franklin Gothic Medium" w:cs="Times New Roman"/>
                        <w:color w:val="2E74B5" w:themeColor="accent1" w:themeShade="BF"/>
                        <w:sz w:val="24"/>
                        <w:szCs w:val="24"/>
                      </w:rPr>
                      <w:t xml:space="preserve"> </w:t>
                    </w:r>
                  </w:p>
                </w:tc>
              </w:sdtContent>
            </w:sdt>
          </w:tr>
        </w:tbl>
        <w:tbl>
          <w:tblPr>
            <w:tblpPr w:leftFromText="187" w:rightFromText="187" w:horzAnchor="margin" w:tblpXSpec="center" w:tblpYSpec="bottom"/>
            <w:tblW w:w="5000" w:type="pct"/>
            <w:tblLook w:val="04A0" w:firstRow="1" w:lastRow="0" w:firstColumn="1" w:lastColumn="0" w:noHBand="0" w:noVBand="1"/>
          </w:tblPr>
          <w:tblGrid>
            <w:gridCol w:w="8504"/>
          </w:tblGrid>
          <w:tr w:rsidR="00BB01F6" w:rsidRPr="005827BF" w:rsidTr="006D1FDD">
            <w:tc>
              <w:tcPr>
                <w:tcW w:w="7221" w:type="dxa"/>
                <w:tcMar>
                  <w:top w:w="216" w:type="dxa"/>
                  <w:left w:w="115" w:type="dxa"/>
                  <w:bottom w:w="216" w:type="dxa"/>
                  <w:right w:w="115" w:type="dxa"/>
                </w:tcMar>
              </w:tcPr>
              <w:sdt>
                <w:sdtPr>
                  <w:rPr>
                    <w:rFonts w:ascii="Franklin Gothic Medium" w:hAnsi="Franklin Gothic Medium" w:cs="Times New Roman"/>
                    <w:color w:val="2E74B5" w:themeColor="accent1" w:themeShade="BF"/>
                    <w:sz w:val="28"/>
                    <w:szCs w:val="28"/>
                  </w:rPr>
                  <w:alias w:val="Autor"/>
                  <w:id w:val="13406928"/>
                  <w:placeholder>
                    <w:docPart w:val="EA7D6585C53742818BD3987B61BA353E"/>
                  </w:placeholder>
                  <w:dataBinding w:prefixMappings="xmlns:ns0='http://schemas.openxmlformats.org/package/2006/metadata/core-properties' xmlns:ns1='http://purl.org/dc/elements/1.1/'" w:xpath="/ns0:coreProperties[1]/ns1:creator[1]" w:storeItemID="{6C3C8BC8-F283-45AE-878A-BAB7291924A1}"/>
                  <w:text/>
                </w:sdtPr>
                <w:sdtContent>
                  <w:p w:rsidR="00BB01F6" w:rsidRPr="005827BF" w:rsidRDefault="00BB01F6">
                    <w:pPr>
                      <w:pStyle w:val="Sinespaciado"/>
                      <w:rPr>
                        <w:rFonts w:ascii="Franklin Gothic Medium" w:hAnsi="Franklin Gothic Medium" w:cs="Times New Roman"/>
                        <w:color w:val="2E74B5" w:themeColor="accent1" w:themeShade="BF"/>
                        <w:sz w:val="28"/>
                        <w:szCs w:val="28"/>
                      </w:rPr>
                    </w:pPr>
                    <w:r w:rsidRPr="005827BF">
                      <w:rPr>
                        <w:rFonts w:ascii="Franklin Gothic Medium" w:hAnsi="Franklin Gothic Medium" w:cs="Times New Roman"/>
                        <w:color w:val="2E74B5" w:themeColor="accent1" w:themeShade="BF"/>
                        <w:sz w:val="28"/>
                        <w:szCs w:val="28"/>
                      </w:rPr>
                      <w:t>Damián Peña-Marín Samaniego</w:t>
                    </w:r>
                  </w:p>
                </w:sdtContent>
              </w:sdt>
              <w:sdt>
                <w:sdtPr>
                  <w:rPr>
                    <w:rFonts w:ascii="Franklin Gothic Medium" w:hAnsi="Franklin Gothic Medium" w:cs="Times New Roman"/>
                    <w:color w:val="5B9BD5" w:themeColor="accent1"/>
                    <w:sz w:val="28"/>
                    <w:szCs w:val="28"/>
                  </w:rPr>
                  <w:alias w:val="Fecha"/>
                  <w:tag w:val="Fecha"/>
                  <w:id w:val="13406932"/>
                  <w:placeholder>
                    <w:docPart w:val="95E9982EFEE84E0DB5A9105B9CAF6F13"/>
                  </w:placeholder>
                  <w:dataBinding w:prefixMappings="xmlns:ns0='http://schemas.microsoft.com/office/2006/coverPageProps'" w:xpath="/ns0:CoverPageProperties[1]/ns0:PublishDate[1]" w:storeItemID="{55AF091B-3C7A-41E3-B477-F2FDAA23CFDA}"/>
                  <w:date w:fullDate="2024-11-18T00:00:00Z">
                    <w:dateFormat w:val="d-M-yyyy"/>
                    <w:lid w:val="es-ES"/>
                    <w:storeMappedDataAs w:val="dateTime"/>
                    <w:calendar w:val="gregorian"/>
                  </w:date>
                </w:sdtPr>
                <w:sdtContent>
                  <w:p w:rsidR="00BB01F6" w:rsidRPr="00541B30" w:rsidRDefault="001F2CBF">
                    <w:pPr>
                      <w:pStyle w:val="Sinespaciado"/>
                      <w:rPr>
                        <w:rFonts w:ascii="Franklin Gothic Medium" w:hAnsi="Franklin Gothic Medium" w:cs="Times New Roman"/>
                        <w:color w:val="5B9BD5" w:themeColor="accent1"/>
                        <w:sz w:val="28"/>
                        <w:szCs w:val="28"/>
                      </w:rPr>
                    </w:pPr>
                    <w:r>
                      <w:rPr>
                        <w:rFonts w:ascii="Franklin Gothic Medium" w:hAnsi="Franklin Gothic Medium" w:cs="Times New Roman"/>
                        <w:color w:val="5B9BD5" w:themeColor="accent1"/>
                        <w:sz w:val="28"/>
                        <w:szCs w:val="28"/>
                      </w:rPr>
                      <w:t>18-11-2024</w:t>
                    </w:r>
                  </w:p>
                </w:sdtContent>
              </w:sdt>
            </w:tc>
          </w:tr>
        </w:tbl>
        <w:p w:rsidR="00BB01F6" w:rsidRPr="005827BF" w:rsidRDefault="00BB01F6">
          <w:pPr>
            <w:rPr>
              <w:rFonts w:ascii="Franklin Gothic Medium" w:hAnsi="Franklin Gothic Medium" w:cs="Times New Roman"/>
            </w:rPr>
          </w:pPr>
          <w:r w:rsidRPr="005827BF">
            <w:rPr>
              <w:rFonts w:ascii="Franklin Gothic Medium" w:hAnsi="Franklin Gothic Medium" w:cs="Times New Roman"/>
            </w:rPr>
            <w:br w:type="page"/>
          </w:r>
        </w:p>
      </w:sdtContent>
    </w:sdt>
    <w:sdt>
      <w:sdtPr>
        <w:rPr>
          <w:rFonts w:ascii="Times New Roman" w:eastAsiaTheme="minorHAnsi" w:hAnsi="Times New Roman" w:cs="Times New Roman"/>
          <w:color w:val="auto"/>
          <w:sz w:val="22"/>
          <w:szCs w:val="22"/>
          <w:lang w:eastAsia="en-US"/>
        </w:rPr>
        <w:id w:val="1480568294"/>
        <w:docPartObj>
          <w:docPartGallery w:val="Table of Contents"/>
          <w:docPartUnique/>
        </w:docPartObj>
      </w:sdtPr>
      <w:sdtEndPr>
        <w:rPr>
          <w:b/>
          <w:bCs/>
        </w:rPr>
      </w:sdtEndPr>
      <w:sdtContent>
        <w:p w:rsidR="00E36796" w:rsidRPr="004915BC" w:rsidRDefault="00660ED7" w:rsidP="004915BC">
          <w:pPr>
            <w:pStyle w:val="TtulodeTDC"/>
            <w:spacing w:after="240"/>
            <w:rPr>
              <w:rStyle w:val="Titulo1TFGCar0"/>
            </w:rPr>
          </w:pPr>
          <w:r>
            <w:rPr>
              <w:rStyle w:val="Titulo1TFGCar0"/>
            </w:rPr>
            <w:t>Índice</w:t>
          </w:r>
        </w:p>
        <w:p w:rsidR="00DC70EB" w:rsidRDefault="00E36796">
          <w:pPr>
            <w:pStyle w:val="TDC1"/>
            <w:rPr>
              <w:rFonts w:eastAsiaTheme="minorEastAsia"/>
              <w:noProof/>
              <w:lang w:eastAsia="es-ES"/>
            </w:rPr>
          </w:pPr>
          <w:r w:rsidRPr="005827BF">
            <w:rPr>
              <w:rFonts w:ascii="Times New Roman" w:hAnsi="Times New Roman" w:cs="Times New Roman"/>
            </w:rPr>
            <w:fldChar w:fldCharType="begin"/>
          </w:r>
          <w:r w:rsidRPr="005827BF">
            <w:rPr>
              <w:rFonts w:ascii="Times New Roman" w:hAnsi="Times New Roman" w:cs="Times New Roman"/>
            </w:rPr>
            <w:instrText xml:space="preserve"> TOC \o "1-3" \h \z \u </w:instrText>
          </w:r>
          <w:r w:rsidRPr="005827BF">
            <w:rPr>
              <w:rFonts w:ascii="Times New Roman" w:hAnsi="Times New Roman" w:cs="Times New Roman"/>
            </w:rPr>
            <w:fldChar w:fldCharType="separate"/>
          </w:r>
          <w:hyperlink w:anchor="_Toc183954022" w:history="1">
            <w:r w:rsidR="00DC70EB" w:rsidRPr="009A1C0F">
              <w:rPr>
                <w:rStyle w:val="Hipervnculo"/>
                <w:noProof/>
              </w:rPr>
              <w:t>I.</w:t>
            </w:r>
            <w:r w:rsidR="00DC70EB">
              <w:rPr>
                <w:rFonts w:eastAsiaTheme="minorEastAsia"/>
                <w:noProof/>
                <w:lang w:eastAsia="es-ES"/>
              </w:rPr>
              <w:tab/>
            </w:r>
            <w:r w:rsidR="00DC70EB" w:rsidRPr="009A1C0F">
              <w:rPr>
                <w:rStyle w:val="Hipervnculo"/>
                <w:noProof/>
              </w:rPr>
              <w:t>Introducción</w:t>
            </w:r>
            <w:r w:rsidR="00DC70EB">
              <w:rPr>
                <w:noProof/>
                <w:webHidden/>
              </w:rPr>
              <w:tab/>
            </w:r>
            <w:r w:rsidR="00DC70EB">
              <w:rPr>
                <w:noProof/>
                <w:webHidden/>
              </w:rPr>
              <w:fldChar w:fldCharType="begin"/>
            </w:r>
            <w:r w:rsidR="00DC70EB">
              <w:rPr>
                <w:noProof/>
                <w:webHidden/>
              </w:rPr>
              <w:instrText xml:space="preserve"> PAGEREF _Toc183954022 \h </w:instrText>
            </w:r>
            <w:r w:rsidR="00DC70EB">
              <w:rPr>
                <w:noProof/>
                <w:webHidden/>
              </w:rPr>
            </w:r>
            <w:r w:rsidR="00DC70EB">
              <w:rPr>
                <w:noProof/>
                <w:webHidden/>
              </w:rPr>
              <w:fldChar w:fldCharType="separate"/>
            </w:r>
            <w:r w:rsidR="00DC70EB">
              <w:rPr>
                <w:noProof/>
                <w:webHidden/>
              </w:rPr>
              <w:t>2</w:t>
            </w:r>
            <w:r w:rsidR="00DC70EB">
              <w:rPr>
                <w:noProof/>
                <w:webHidden/>
              </w:rPr>
              <w:fldChar w:fldCharType="end"/>
            </w:r>
          </w:hyperlink>
        </w:p>
        <w:p w:rsidR="00DC70EB" w:rsidRDefault="0016526F">
          <w:pPr>
            <w:pStyle w:val="TDC1"/>
            <w:rPr>
              <w:rFonts w:eastAsiaTheme="minorEastAsia"/>
              <w:noProof/>
              <w:lang w:eastAsia="es-ES"/>
            </w:rPr>
          </w:pPr>
          <w:hyperlink w:anchor="_Toc183954023" w:history="1">
            <w:r w:rsidR="00DC70EB" w:rsidRPr="009A1C0F">
              <w:rPr>
                <w:rStyle w:val="Hipervnculo"/>
                <w:noProof/>
              </w:rPr>
              <w:t>II.</w:t>
            </w:r>
            <w:r w:rsidR="00DC70EB">
              <w:rPr>
                <w:rFonts w:eastAsiaTheme="minorEastAsia"/>
                <w:noProof/>
                <w:lang w:eastAsia="es-ES"/>
              </w:rPr>
              <w:tab/>
            </w:r>
            <w:r w:rsidR="00DC70EB" w:rsidRPr="009A1C0F">
              <w:rPr>
                <w:rStyle w:val="Hipervnculo"/>
                <w:noProof/>
              </w:rPr>
              <w:t>Abstract</w:t>
            </w:r>
            <w:r w:rsidR="00DC70EB">
              <w:rPr>
                <w:noProof/>
                <w:webHidden/>
              </w:rPr>
              <w:tab/>
            </w:r>
            <w:r w:rsidR="00DC70EB">
              <w:rPr>
                <w:noProof/>
                <w:webHidden/>
              </w:rPr>
              <w:fldChar w:fldCharType="begin"/>
            </w:r>
            <w:r w:rsidR="00DC70EB">
              <w:rPr>
                <w:noProof/>
                <w:webHidden/>
              </w:rPr>
              <w:instrText xml:space="preserve"> PAGEREF _Toc183954023 \h </w:instrText>
            </w:r>
            <w:r w:rsidR="00DC70EB">
              <w:rPr>
                <w:noProof/>
                <w:webHidden/>
              </w:rPr>
            </w:r>
            <w:r w:rsidR="00DC70EB">
              <w:rPr>
                <w:noProof/>
                <w:webHidden/>
              </w:rPr>
              <w:fldChar w:fldCharType="separate"/>
            </w:r>
            <w:r w:rsidR="00DC70EB">
              <w:rPr>
                <w:noProof/>
                <w:webHidden/>
              </w:rPr>
              <w:t>2</w:t>
            </w:r>
            <w:r w:rsidR="00DC70EB">
              <w:rPr>
                <w:noProof/>
                <w:webHidden/>
              </w:rPr>
              <w:fldChar w:fldCharType="end"/>
            </w:r>
          </w:hyperlink>
        </w:p>
        <w:p w:rsidR="00DC70EB" w:rsidRDefault="0016526F">
          <w:pPr>
            <w:pStyle w:val="TDC1"/>
            <w:rPr>
              <w:rFonts w:eastAsiaTheme="minorEastAsia"/>
              <w:noProof/>
              <w:lang w:eastAsia="es-ES"/>
            </w:rPr>
          </w:pPr>
          <w:hyperlink w:anchor="_Toc183954024" w:history="1">
            <w:r w:rsidR="00DC70EB" w:rsidRPr="009A1C0F">
              <w:rPr>
                <w:rStyle w:val="Hipervnculo"/>
                <w:noProof/>
              </w:rPr>
              <w:t>III.</w:t>
            </w:r>
            <w:r w:rsidR="00DC70EB">
              <w:rPr>
                <w:rFonts w:eastAsiaTheme="minorEastAsia"/>
                <w:noProof/>
                <w:lang w:eastAsia="es-ES"/>
              </w:rPr>
              <w:tab/>
            </w:r>
            <w:r w:rsidR="00DC70EB" w:rsidRPr="009A1C0F">
              <w:rPr>
                <w:rStyle w:val="Hipervnculo"/>
                <w:noProof/>
              </w:rPr>
              <w:t>Objetivos del Proyecto</w:t>
            </w:r>
            <w:r w:rsidR="00DC70EB">
              <w:rPr>
                <w:noProof/>
                <w:webHidden/>
              </w:rPr>
              <w:tab/>
            </w:r>
            <w:r w:rsidR="00DC70EB">
              <w:rPr>
                <w:noProof/>
                <w:webHidden/>
              </w:rPr>
              <w:fldChar w:fldCharType="begin"/>
            </w:r>
            <w:r w:rsidR="00DC70EB">
              <w:rPr>
                <w:noProof/>
                <w:webHidden/>
              </w:rPr>
              <w:instrText xml:space="preserve"> PAGEREF _Toc183954024 \h </w:instrText>
            </w:r>
            <w:r w:rsidR="00DC70EB">
              <w:rPr>
                <w:noProof/>
                <w:webHidden/>
              </w:rPr>
            </w:r>
            <w:r w:rsidR="00DC70EB">
              <w:rPr>
                <w:noProof/>
                <w:webHidden/>
              </w:rPr>
              <w:fldChar w:fldCharType="separate"/>
            </w:r>
            <w:r w:rsidR="00DC70EB">
              <w:rPr>
                <w:noProof/>
                <w:webHidden/>
              </w:rPr>
              <w:t>3</w:t>
            </w:r>
            <w:r w:rsidR="00DC70EB">
              <w:rPr>
                <w:noProof/>
                <w:webHidden/>
              </w:rPr>
              <w:fldChar w:fldCharType="end"/>
            </w:r>
          </w:hyperlink>
        </w:p>
        <w:p w:rsidR="00DC70EB" w:rsidRDefault="0016526F">
          <w:pPr>
            <w:pStyle w:val="TDC1"/>
            <w:rPr>
              <w:rFonts w:eastAsiaTheme="minorEastAsia"/>
              <w:noProof/>
              <w:lang w:eastAsia="es-ES"/>
            </w:rPr>
          </w:pPr>
          <w:hyperlink w:anchor="_Toc183954025" w:history="1">
            <w:r w:rsidR="00DC70EB" w:rsidRPr="009A1C0F">
              <w:rPr>
                <w:rStyle w:val="Hipervnculo"/>
                <w:noProof/>
              </w:rPr>
              <w:t>IV.</w:t>
            </w:r>
            <w:r w:rsidR="00DC70EB">
              <w:rPr>
                <w:rFonts w:eastAsiaTheme="minorEastAsia"/>
                <w:noProof/>
                <w:lang w:eastAsia="es-ES"/>
              </w:rPr>
              <w:tab/>
            </w:r>
            <w:r w:rsidR="00DC70EB" w:rsidRPr="009A1C0F">
              <w:rPr>
                <w:rStyle w:val="Hipervnculo"/>
                <w:noProof/>
              </w:rPr>
              <w:t>Temporalización del proyecto y diagrama de Gantt</w:t>
            </w:r>
            <w:r w:rsidR="00DC70EB">
              <w:rPr>
                <w:noProof/>
                <w:webHidden/>
              </w:rPr>
              <w:tab/>
            </w:r>
            <w:r w:rsidR="00DC70EB">
              <w:rPr>
                <w:noProof/>
                <w:webHidden/>
              </w:rPr>
              <w:fldChar w:fldCharType="begin"/>
            </w:r>
            <w:r w:rsidR="00DC70EB">
              <w:rPr>
                <w:noProof/>
                <w:webHidden/>
              </w:rPr>
              <w:instrText xml:space="preserve"> PAGEREF _Toc183954025 \h </w:instrText>
            </w:r>
            <w:r w:rsidR="00DC70EB">
              <w:rPr>
                <w:noProof/>
                <w:webHidden/>
              </w:rPr>
            </w:r>
            <w:r w:rsidR="00DC70EB">
              <w:rPr>
                <w:noProof/>
                <w:webHidden/>
              </w:rPr>
              <w:fldChar w:fldCharType="separate"/>
            </w:r>
            <w:r w:rsidR="00DC70EB">
              <w:rPr>
                <w:noProof/>
                <w:webHidden/>
              </w:rPr>
              <w:t>4</w:t>
            </w:r>
            <w:r w:rsidR="00DC70EB">
              <w:rPr>
                <w:noProof/>
                <w:webHidden/>
              </w:rPr>
              <w:fldChar w:fldCharType="end"/>
            </w:r>
          </w:hyperlink>
        </w:p>
        <w:p w:rsidR="00DC70EB" w:rsidRDefault="0016526F">
          <w:pPr>
            <w:pStyle w:val="TDC1"/>
            <w:rPr>
              <w:rFonts w:eastAsiaTheme="minorEastAsia"/>
              <w:noProof/>
              <w:lang w:eastAsia="es-ES"/>
            </w:rPr>
          </w:pPr>
          <w:hyperlink w:anchor="_Toc183954026" w:history="1">
            <w:r w:rsidR="00DC70EB" w:rsidRPr="009A1C0F">
              <w:rPr>
                <w:rStyle w:val="Hipervnculo"/>
                <w:noProof/>
              </w:rPr>
              <w:t>V.</w:t>
            </w:r>
            <w:r w:rsidR="00DC70EB">
              <w:rPr>
                <w:rFonts w:eastAsiaTheme="minorEastAsia"/>
                <w:noProof/>
                <w:lang w:eastAsia="es-ES"/>
              </w:rPr>
              <w:tab/>
            </w:r>
            <w:r w:rsidR="00DC70EB" w:rsidRPr="009A1C0F">
              <w:rPr>
                <w:rStyle w:val="Hipervnculo"/>
                <w:noProof/>
              </w:rPr>
              <w:t>Metodología de Desarrollo</w:t>
            </w:r>
            <w:r w:rsidR="00DC70EB">
              <w:rPr>
                <w:noProof/>
                <w:webHidden/>
              </w:rPr>
              <w:tab/>
            </w:r>
            <w:r w:rsidR="00DC70EB">
              <w:rPr>
                <w:noProof/>
                <w:webHidden/>
              </w:rPr>
              <w:fldChar w:fldCharType="begin"/>
            </w:r>
            <w:r w:rsidR="00DC70EB">
              <w:rPr>
                <w:noProof/>
                <w:webHidden/>
              </w:rPr>
              <w:instrText xml:space="preserve"> PAGEREF _Toc183954026 \h </w:instrText>
            </w:r>
            <w:r w:rsidR="00DC70EB">
              <w:rPr>
                <w:noProof/>
                <w:webHidden/>
              </w:rPr>
            </w:r>
            <w:r w:rsidR="00DC70EB">
              <w:rPr>
                <w:noProof/>
                <w:webHidden/>
              </w:rPr>
              <w:fldChar w:fldCharType="separate"/>
            </w:r>
            <w:r w:rsidR="00DC70EB">
              <w:rPr>
                <w:noProof/>
                <w:webHidden/>
              </w:rPr>
              <w:t>5</w:t>
            </w:r>
            <w:r w:rsidR="00DC70EB">
              <w:rPr>
                <w:noProof/>
                <w:webHidden/>
              </w:rPr>
              <w:fldChar w:fldCharType="end"/>
            </w:r>
          </w:hyperlink>
        </w:p>
        <w:p w:rsidR="00DC70EB" w:rsidRDefault="0016526F">
          <w:pPr>
            <w:pStyle w:val="TDC1"/>
            <w:rPr>
              <w:rFonts w:eastAsiaTheme="minorEastAsia"/>
              <w:noProof/>
              <w:lang w:eastAsia="es-ES"/>
            </w:rPr>
          </w:pPr>
          <w:hyperlink w:anchor="_Toc183954027" w:history="1">
            <w:r w:rsidR="00DC70EB" w:rsidRPr="009A1C0F">
              <w:rPr>
                <w:rStyle w:val="Hipervnculo"/>
                <w:noProof/>
              </w:rPr>
              <w:t>VI.</w:t>
            </w:r>
            <w:r w:rsidR="00DC70EB">
              <w:rPr>
                <w:rFonts w:eastAsiaTheme="minorEastAsia"/>
                <w:noProof/>
                <w:lang w:eastAsia="es-ES"/>
              </w:rPr>
              <w:tab/>
            </w:r>
            <w:r w:rsidR="00DC70EB" w:rsidRPr="009A1C0F">
              <w:rPr>
                <w:rStyle w:val="Hipervnculo"/>
                <w:noProof/>
              </w:rPr>
              <w:t>Tecnologías utilizadas</w:t>
            </w:r>
            <w:r w:rsidR="00DC70EB">
              <w:rPr>
                <w:noProof/>
                <w:webHidden/>
              </w:rPr>
              <w:tab/>
            </w:r>
            <w:r w:rsidR="00DC70EB">
              <w:rPr>
                <w:noProof/>
                <w:webHidden/>
              </w:rPr>
              <w:fldChar w:fldCharType="begin"/>
            </w:r>
            <w:r w:rsidR="00DC70EB">
              <w:rPr>
                <w:noProof/>
                <w:webHidden/>
              </w:rPr>
              <w:instrText xml:space="preserve"> PAGEREF _Toc183954027 \h </w:instrText>
            </w:r>
            <w:r w:rsidR="00DC70EB">
              <w:rPr>
                <w:noProof/>
                <w:webHidden/>
              </w:rPr>
            </w:r>
            <w:r w:rsidR="00DC70EB">
              <w:rPr>
                <w:noProof/>
                <w:webHidden/>
              </w:rPr>
              <w:fldChar w:fldCharType="separate"/>
            </w:r>
            <w:r w:rsidR="00DC70EB">
              <w:rPr>
                <w:noProof/>
                <w:webHidden/>
              </w:rPr>
              <w:t>7</w:t>
            </w:r>
            <w:r w:rsidR="00DC70EB">
              <w:rPr>
                <w:noProof/>
                <w:webHidden/>
              </w:rPr>
              <w:fldChar w:fldCharType="end"/>
            </w:r>
          </w:hyperlink>
        </w:p>
        <w:p w:rsidR="00DC70EB" w:rsidRDefault="0016526F">
          <w:pPr>
            <w:pStyle w:val="TDC1"/>
            <w:rPr>
              <w:rFonts w:eastAsiaTheme="minorEastAsia"/>
              <w:noProof/>
              <w:lang w:eastAsia="es-ES"/>
            </w:rPr>
          </w:pPr>
          <w:hyperlink w:anchor="_Toc183954028" w:history="1">
            <w:r w:rsidR="00DC70EB" w:rsidRPr="009A1C0F">
              <w:rPr>
                <w:rStyle w:val="Hipervnculo"/>
                <w:noProof/>
              </w:rPr>
              <w:t>VII.</w:t>
            </w:r>
            <w:r w:rsidR="00DC70EB">
              <w:rPr>
                <w:rFonts w:eastAsiaTheme="minorEastAsia"/>
                <w:noProof/>
                <w:lang w:eastAsia="es-ES"/>
              </w:rPr>
              <w:tab/>
            </w:r>
            <w:r w:rsidR="00DC70EB" w:rsidRPr="009A1C0F">
              <w:rPr>
                <w:rStyle w:val="Hipervnculo"/>
                <w:noProof/>
              </w:rPr>
              <w:t>Desarrollo</w:t>
            </w:r>
            <w:r w:rsidR="00DC70EB">
              <w:rPr>
                <w:noProof/>
                <w:webHidden/>
              </w:rPr>
              <w:tab/>
            </w:r>
            <w:r w:rsidR="00DC70EB">
              <w:rPr>
                <w:noProof/>
                <w:webHidden/>
              </w:rPr>
              <w:fldChar w:fldCharType="begin"/>
            </w:r>
            <w:r w:rsidR="00DC70EB">
              <w:rPr>
                <w:noProof/>
                <w:webHidden/>
              </w:rPr>
              <w:instrText xml:space="preserve"> PAGEREF _Toc183954028 \h </w:instrText>
            </w:r>
            <w:r w:rsidR="00DC70EB">
              <w:rPr>
                <w:noProof/>
                <w:webHidden/>
              </w:rPr>
            </w:r>
            <w:r w:rsidR="00DC70EB">
              <w:rPr>
                <w:noProof/>
                <w:webHidden/>
              </w:rPr>
              <w:fldChar w:fldCharType="separate"/>
            </w:r>
            <w:r w:rsidR="00DC70EB">
              <w:rPr>
                <w:noProof/>
                <w:webHidden/>
              </w:rPr>
              <w:t>9</w:t>
            </w:r>
            <w:r w:rsidR="00DC70EB">
              <w:rPr>
                <w:noProof/>
                <w:webHidden/>
              </w:rPr>
              <w:fldChar w:fldCharType="end"/>
            </w:r>
          </w:hyperlink>
        </w:p>
        <w:p w:rsidR="00DC70EB" w:rsidRDefault="0016526F">
          <w:pPr>
            <w:pStyle w:val="TDC1"/>
            <w:rPr>
              <w:rFonts w:eastAsiaTheme="minorEastAsia"/>
              <w:noProof/>
              <w:lang w:eastAsia="es-ES"/>
            </w:rPr>
          </w:pPr>
          <w:hyperlink w:anchor="_Toc183954029" w:history="1">
            <w:r w:rsidR="00DC70EB" w:rsidRPr="009A1C0F">
              <w:rPr>
                <w:rStyle w:val="Hipervnculo"/>
                <w:noProof/>
              </w:rPr>
              <w:t>VIII.</w:t>
            </w:r>
            <w:r w:rsidR="00DC70EB">
              <w:rPr>
                <w:rFonts w:eastAsiaTheme="minorEastAsia"/>
                <w:noProof/>
                <w:lang w:eastAsia="es-ES"/>
              </w:rPr>
              <w:tab/>
            </w:r>
            <w:r w:rsidR="00DC70EB" w:rsidRPr="009A1C0F">
              <w:rPr>
                <w:rStyle w:val="Hipervnculo"/>
                <w:noProof/>
              </w:rPr>
              <w:t>Casos de uso</w:t>
            </w:r>
            <w:r w:rsidR="00DC70EB">
              <w:rPr>
                <w:noProof/>
                <w:webHidden/>
              </w:rPr>
              <w:tab/>
            </w:r>
            <w:r w:rsidR="00DC70EB">
              <w:rPr>
                <w:noProof/>
                <w:webHidden/>
              </w:rPr>
              <w:fldChar w:fldCharType="begin"/>
            </w:r>
            <w:r w:rsidR="00DC70EB">
              <w:rPr>
                <w:noProof/>
                <w:webHidden/>
              </w:rPr>
              <w:instrText xml:space="preserve"> PAGEREF _Toc183954029 \h </w:instrText>
            </w:r>
            <w:r w:rsidR="00DC70EB">
              <w:rPr>
                <w:noProof/>
                <w:webHidden/>
              </w:rPr>
            </w:r>
            <w:r w:rsidR="00DC70EB">
              <w:rPr>
                <w:noProof/>
                <w:webHidden/>
              </w:rPr>
              <w:fldChar w:fldCharType="separate"/>
            </w:r>
            <w:r w:rsidR="00DC70EB">
              <w:rPr>
                <w:noProof/>
                <w:webHidden/>
              </w:rPr>
              <w:t>11</w:t>
            </w:r>
            <w:r w:rsidR="00DC70EB">
              <w:rPr>
                <w:noProof/>
                <w:webHidden/>
              </w:rPr>
              <w:fldChar w:fldCharType="end"/>
            </w:r>
          </w:hyperlink>
        </w:p>
        <w:p w:rsidR="00DC70EB" w:rsidRDefault="0016526F">
          <w:pPr>
            <w:pStyle w:val="TDC1"/>
            <w:rPr>
              <w:rFonts w:eastAsiaTheme="minorEastAsia"/>
              <w:noProof/>
              <w:lang w:eastAsia="es-ES"/>
            </w:rPr>
          </w:pPr>
          <w:hyperlink w:anchor="_Toc183954030" w:history="1">
            <w:r w:rsidR="00DC70EB" w:rsidRPr="009A1C0F">
              <w:rPr>
                <w:rStyle w:val="Hipervnculo"/>
                <w:noProof/>
              </w:rPr>
              <w:t>IX.</w:t>
            </w:r>
            <w:r w:rsidR="00DC70EB">
              <w:rPr>
                <w:rFonts w:eastAsiaTheme="minorEastAsia"/>
                <w:noProof/>
                <w:lang w:eastAsia="es-ES"/>
              </w:rPr>
              <w:tab/>
            </w:r>
            <w:r w:rsidR="00DC70EB" w:rsidRPr="009A1C0F">
              <w:rPr>
                <w:rStyle w:val="Hipervnculo"/>
                <w:noProof/>
              </w:rPr>
              <w:t>Diseño de pantallas</w:t>
            </w:r>
            <w:r w:rsidR="00DC70EB">
              <w:rPr>
                <w:noProof/>
                <w:webHidden/>
              </w:rPr>
              <w:tab/>
            </w:r>
            <w:r w:rsidR="00DC70EB">
              <w:rPr>
                <w:noProof/>
                <w:webHidden/>
              </w:rPr>
              <w:fldChar w:fldCharType="begin"/>
            </w:r>
            <w:r w:rsidR="00DC70EB">
              <w:rPr>
                <w:noProof/>
                <w:webHidden/>
              </w:rPr>
              <w:instrText xml:space="preserve"> PAGEREF _Toc183954030 \h </w:instrText>
            </w:r>
            <w:r w:rsidR="00DC70EB">
              <w:rPr>
                <w:noProof/>
                <w:webHidden/>
              </w:rPr>
            </w:r>
            <w:r w:rsidR="00DC70EB">
              <w:rPr>
                <w:noProof/>
                <w:webHidden/>
              </w:rPr>
              <w:fldChar w:fldCharType="separate"/>
            </w:r>
            <w:r w:rsidR="00DC70EB">
              <w:rPr>
                <w:noProof/>
                <w:webHidden/>
              </w:rPr>
              <w:t>14</w:t>
            </w:r>
            <w:r w:rsidR="00DC70EB">
              <w:rPr>
                <w:noProof/>
                <w:webHidden/>
              </w:rPr>
              <w:fldChar w:fldCharType="end"/>
            </w:r>
          </w:hyperlink>
        </w:p>
        <w:p w:rsidR="00DC70EB" w:rsidRDefault="0016526F">
          <w:pPr>
            <w:pStyle w:val="TDC1"/>
            <w:rPr>
              <w:rFonts w:eastAsiaTheme="minorEastAsia"/>
              <w:noProof/>
              <w:lang w:eastAsia="es-ES"/>
            </w:rPr>
          </w:pPr>
          <w:hyperlink w:anchor="_Toc183954031" w:history="1">
            <w:r w:rsidR="00DC70EB" w:rsidRPr="009A1C0F">
              <w:rPr>
                <w:rStyle w:val="Hipervnculo"/>
                <w:noProof/>
              </w:rPr>
              <w:t>X.</w:t>
            </w:r>
            <w:r w:rsidR="00DC70EB">
              <w:rPr>
                <w:rFonts w:eastAsiaTheme="minorEastAsia"/>
                <w:noProof/>
                <w:lang w:eastAsia="es-ES"/>
              </w:rPr>
              <w:tab/>
            </w:r>
            <w:r w:rsidR="00DC70EB" w:rsidRPr="009A1C0F">
              <w:rPr>
                <w:rStyle w:val="Hipervnculo"/>
                <w:noProof/>
              </w:rPr>
              <w:t>Versiones de la appA</w:t>
            </w:r>
            <w:r w:rsidR="00DC70EB">
              <w:rPr>
                <w:noProof/>
                <w:webHidden/>
              </w:rPr>
              <w:tab/>
            </w:r>
            <w:r w:rsidR="00DC70EB">
              <w:rPr>
                <w:noProof/>
                <w:webHidden/>
              </w:rPr>
              <w:fldChar w:fldCharType="begin"/>
            </w:r>
            <w:r w:rsidR="00DC70EB">
              <w:rPr>
                <w:noProof/>
                <w:webHidden/>
              </w:rPr>
              <w:instrText xml:space="preserve"> PAGEREF _Toc183954031 \h </w:instrText>
            </w:r>
            <w:r w:rsidR="00DC70EB">
              <w:rPr>
                <w:noProof/>
                <w:webHidden/>
              </w:rPr>
            </w:r>
            <w:r w:rsidR="00DC70EB">
              <w:rPr>
                <w:noProof/>
                <w:webHidden/>
              </w:rPr>
              <w:fldChar w:fldCharType="separate"/>
            </w:r>
            <w:r w:rsidR="00DC70EB">
              <w:rPr>
                <w:noProof/>
                <w:webHidden/>
              </w:rPr>
              <w:t>18</w:t>
            </w:r>
            <w:r w:rsidR="00DC70EB">
              <w:rPr>
                <w:noProof/>
                <w:webHidden/>
              </w:rPr>
              <w:fldChar w:fldCharType="end"/>
            </w:r>
          </w:hyperlink>
        </w:p>
        <w:p w:rsidR="00DC70EB" w:rsidRDefault="0016526F">
          <w:pPr>
            <w:pStyle w:val="TDC1"/>
            <w:rPr>
              <w:rFonts w:eastAsiaTheme="minorEastAsia"/>
              <w:noProof/>
              <w:lang w:eastAsia="es-ES"/>
            </w:rPr>
          </w:pPr>
          <w:hyperlink w:anchor="_Toc183954032" w:history="1">
            <w:r w:rsidR="00DC70EB" w:rsidRPr="009A1C0F">
              <w:rPr>
                <w:rStyle w:val="Hipervnculo"/>
                <w:noProof/>
              </w:rPr>
              <w:t>XI.</w:t>
            </w:r>
            <w:r w:rsidR="00DC70EB">
              <w:rPr>
                <w:rFonts w:eastAsiaTheme="minorEastAsia"/>
                <w:noProof/>
                <w:lang w:eastAsia="es-ES"/>
              </w:rPr>
              <w:tab/>
            </w:r>
            <w:r w:rsidR="00DC70EB" w:rsidRPr="009A1C0F">
              <w:rPr>
                <w:rStyle w:val="Hipervnculo"/>
                <w:noProof/>
              </w:rPr>
              <w:t>Comportamiento sin internet</w:t>
            </w:r>
            <w:r w:rsidR="00DC70EB">
              <w:rPr>
                <w:noProof/>
                <w:webHidden/>
              </w:rPr>
              <w:tab/>
            </w:r>
            <w:r w:rsidR="00DC70EB">
              <w:rPr>
                <w:noProof/>
                <w:webHidden/>
              </w:rPr>
              <w:fldChar w:fldCharType="begin"/>
            </w:r>
            <w:r w:rsidR="00DC70EB">
              <w:rPr>
                <w:noProof/>
                <w:webHidden/>
              </w:rPr>
              <w:instrText xml:space="preserve"> PAGEREF _Toc183954032 \h </w:instrText>
            </w:r>
            <w:r w:rsidR="00DC70EB">
              <w:rPr>
                <w:noProof/>
                <w:webHidden/>
              </w:rPr>
            </w:r>
            <w:r w:rsidR="00DC70EB">
              <w:rPr>
                <w:noProof/>
                <w:webHidden/>
              </w:rPr>
              <w:fldChar w:fldCharType="separate"/>
            </w:r>
            <w:r w:rsidR="00DC70EB">
              <w:rPr>
                <w:noProof/>
                <w:webHidden/>
              </w:rPr>
              <w:t>18</w:t>
            </w:r>
            <w:r w:rsidR="00DC70EB">
              <w:rPr>
                <w:noProof/>
                <w:webHidden/>
              </w:rPr>
              <w:fldChar w:fldCharType="end"/>
            </w:r>
          </w:hyperlink>
        </w:p>
        <w:p w:rsidR="00E36796" w:rsidRPr="005827BF" w:rsidRDefault="00E36796">
          <w:pPr>
            <w:rPr>
              <w:rFonts w:ascii="Times New Roman" w:hAnsi="Times New Roman" w:cs="Times New Roman"/>
            </w:rPr>
          </w:pPr>
          <w:r w:rsidRPr="005827BF">
            <w:rPr>
              <w:rFonts w:ascii="Times New Roman" w:hAnsi="Times New Roman" w:cs="Times New Roman"/>
              <w:b/>
              <w:bCs/>
            </w:rPr>
            <w:fldChar w:fldCharType="end"/>
          </w:r>
        </w:p>
      </w:sdtContent>
    </w:sdt>
    <w:p w:rsidR="00E36796" w:rsidRPr="005827BF" w:rsidRDefault="00E36796">
      <w:pPr>
        <w:rPr>
          <w:rFonts w:ascii="Times New Roman" w:hAnsi="Times New Roman" w:cs="Times New Roman"/>
        </w:rPr>
      </w:pPr>
      <w:r w:rsidRPr="005827BF">
        <w:rPr>
          <w:rFonts w:ascii="Times New Roman" w:hAnsi="Times New Roman" w:cs="Times New Roman"/>
        </w:rPr>
        <w:br w:type="page"/>
      </w:r>
    </w:p>
    <w:p w:rsidR="00F75B4F" w:rsidRDefault="00541B30" w:rsidP="00E75104">
      <w:pPr>
        <w:pStyle w:val="Titulo1TFG0"/>
        <w:numPr>
          <w:ilvl w:val="0"/>
          <w:numId w:val="5"/>
        </w:numPr>
      </w:pPr>
      <w:bookmarkStart w:id="0" w:name="_Toc183954022"/>
      <w:r w:rsidRPr="00A24FA2">
        <w:lastRenderedPageBreak/>
        <w:t>Introducción</w:t>
      </w:r>
      <w:bookmarkEnd w:id="0"/>
    </w:p>
    <w:p w:rsidR="00A24FA2" w:rsidRP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En el dinámico y volátil mundo de las criptomonedas, la gestión eficiente de las inversiones es crucial para el éxito. Este Trabajo de Fin de Grado presenta una aplicación móvil diseñada para abordar esta necesidad, proporcionando a los usuarios una herramienta integral para el seguimiento y análisis de sus portafolios de criptomonedas.</w:t>
      </w:r>
    </w:p>
    <w:p w:rsidR="00A24FA2" w:rsidRP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 xml:space="preserve">La aplicación permite a los usuarios registrar sus </w:t>
      </w:r>
      <w:r>
        <w:rPr>
          <w:rFonts w:ascii="Times New Roman" w:hAnsi="Times New Roman" w:cs="Times New Roman"/>
          <w:sz w:val="24"/>
          <w:szCs w:val="24"/>
        </w:rPr>
        <w:t>activos de criptomonedas.</w:t>
      </w:r>
      <w:r w:rsidRPr="00A24FA2">
        <w:rPr>
          <w:rFonts w:ascii="Times New Roman" w:hAnsi="Times New Roman" w:cs="Times New Roman"/>
          <w:sz w:val="24"/>
          <w:szCs w:val="24"/>
        </w:rPr>
        <w:t xml:space="preserve"> A través de la integración con APIs de datos de mercado en tiempo real, la aplicación ofrece una visión actualizada del valor del portafolio, el rendimiento individual de cada criptomoneda y las fluctuaciones del mercado.</w:t>
      </w:r>
    </w:p>
    <w:p w:rsidR="00A24FA2" w:rsidRDefault="00A24FA2" w:rsidP="00A24FA2">
      <w:pPr>
        <w:spacing w:line="360" w:lineRule="auto"/>
        <w:jc w:val="both"/>
        <w:rPr>
          <w:rFonts w:ascii="Times New Roman" w:hAnsi="Times New Roman" w:cs="Times New Roman"/>
          <w:sz w:val="24"/>
          <w:szCs w:val="24"/>
        </w:rPr>
      </w:pPr>
      <w:r w:rsidRPr="00A24FA2">
        <w:rPr>
          <w:rFonts w:ascii="Times New Roman" w:hAnsi="Times New Roman" w:cs="Times New Roman"/>
          <w:sz w:val="24"/>
          <w:szCs w:val="24"/>
        </w:rPr>
        <w:t>Con funcionalidades como gráficos interactivos y noticias del mercado, la aplicación empodera a los usuarios con la información necesaria para tomar decisiones de inversión informadas. Este proyecto no solo aborda un problema real en el creciente mercado de las criptomonedas, sino que también demuestra la aplicación práctica de los principios de desarrollo de software móvil aprendidos durante el grado.</w:t>
      </w:r>
    </w:p>
    <w:p w:rsidR="00A24FA2" w:rsidRDefault="00A24FA2" w:rsidP="00A24FA2">
      <w:pPr>
        <w:spacing w:line="360" w:lineRule="auto"/>
        <w:jc w:val="both"/>
        <w:rPr>
          <w:rFonts w:ascii="Times New Roman" w:hAnsi="Times New Roman" w:cs="Times New Roman"/>
          <w:sz w:val="24"/>
          <w:szCs w:val="24"/>
        </w:rPr>
      </w:pPr>
    </w:p>
    <w:p w:rsidR="00A24FA2" w:rsidRDefault="00A24FA2" w:rsidP="00E75104">
      <w:pPr>
        <w:pStyle w:val="Titulo1TFG0"/>
        <w:numPr>
          <w:ilvl w:val="0"/>
          <w:numId w:val="5"/>
        </w:numPr>
      </w:pPr>
      <w:bookmarkStart w:id="1" w:name="_Toc183954023"/>
      <w:r>
        <w:t>Abstract</w:t>
      </w:r>
      <w:bookmarkEnd w:id="1"/>
    </w:p>
    <w:p w:rsidR="00A24FA2" w:rsidRPr="00CC3068"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In the dynamic and volatile world of cryptocurrencies, efficient investment management is crucial to success. This Bachelor´s Degree Final Project presents a mobile application designed to address this need, providing users with a comprehensive tool for tracking and analyzing their cryptocurrency portfolios.</w:t>
      </w:r>
    </w:p>
    <w:p w:rsidR="00A24FA2" w:rsidRPr="00CC3068"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The application allows users to record their cryptocurrency assets. Through integration with real-time market data APIs, the application offers an up-to-date view of the portfolio's value, the individual performance of each cryptocurrency, and market fluctuations.</w:t>
      </w:r>
    </w:p>
    <w:p w:rsidR="00A24FA2" w:rsidRDefault="00A24FA2" w:rsidP="00A24FA2">
      <w:pPr>
        <w:spacing w:line="360" w:lineRule="auto"/>
        <w:jc w:val="both"/>
        <w:rPr>
          <w:rFonts w:ascii="Times New Roman" w:hAnsi="Times New Roman" w:cs="Times New Roman"/>
          <w:sz w:val="24"/>
          <w:szCs w:val="24"/>
          <w:lang w:val="en-US"/>
        </w:rPr>
      </w:pPr>
      <w:r w:rsidRPr="00CC3068">
        <w:rPr>
          <w:rFonts w:ascii="Times New Roman" w:hAnsi="Times New Roman" w:cs="Times New Roman"/>
          <w:sz w:val="24"/>
          <w:szCs w:val="24"/>
          <w:lang w:val="en-US"/>
        </w:rPr>
        <w:t xml:space="preserve">With functionalities such as interactive charts and market news, the application provides users with the information needed to make informed investment decisions. This project not only addresses a real-world problem in the growing cryptocurrency market, but also </w:t>
      </w:r>
      <w:r w:rsidRPr="00CC3068">
        <w:rPr>
          <w:rFonts w:ascii="Times New Roman" w:hAnsi="Times New Roman" w:cs="Times New Roman"/>
          <w:sz w:val="24"/>
          <w:szCs w:val="24"/>
          <w:lang w:val="en-US"/>
        </w:rPr>
        <w:lastRenderedPageBreak/>
        <w:t>demonstrates the practical application of the mobile software development principles learned during the degree.</w:t>
      </w:r>
    </w:p>
    <w:p w:rsidR="00CC3068" w:rsidRPr="00CC3068" w:rsidRDefault="00CC3068" w:rsidP="00A24FA2">
      <w:pPr>
        <w:spacing w:line="360" w:lineRule="auto"/>
        <w:jc w:val="both"/>
        <w:rPr>
          <w:rFonts w:ascii="Times New Roman" w:hAnsi="Times New Roman" w:cs="Times New Roman"/>
          <w:sz w:val="24"/>
          <w:szCs w:val="24"/>
          <w:lang w:val="en-US"/>
        </w:rPr>
      </w:pPr>
    </w:p>
    <w:p w:rsidR="002E18F4" w:rsidRPr="002E18F4" w:rsidRDefault="002E18F4" w:rsidP="00E75104">
      <w:pPr>
        <w:pStyle w:val="Titulo1TFG0"/>
        <w:numPr>
          <w:ilvl w:val="0"/>
          <w:numId w:val="5"/>
        </w:numPr>
      </w:pPr>
      <w:bookmarkStart w:id="2" w:name="_Toc183954024"/>
      <w:r w:rsidRPr="002E18F4">
        <w:t>Objetivos del Proyecto</w:t>
      </w:r>
      <w:bookmarkEnd w:id="2"/>
    </w:p>
    <w:p w:rsidR="002E18F4" w:rsidRPr="002E18F4" w:rsidRDefault="002E18F4" w:rsidP="002E18F4">
      <w:pPr>
        <w:spacing w:line="360" w:lineRule="auto"/>
        <w:jc w:val="both"/>
        <w:rPr>
          <w:rFonts w:ascii="Times New Roman" w:hAnsi="Times New Roman" w:cs="Times New Roman"/>
          <w:sz w:val="24"/>
          <w:szCs w:val="24"/>
        </w:rPr>
      </w:pPr>
      <w:r w:rsidRPr="002E18F4">
        <w:rPr>
          <w:rFonts w:ascii="Times New Roman" w:hAnsi="Times New Roman" w:cs="Times New Roman"/>
          <w:sz w:val="24"/>
          <w:szCs w:val="24"/>
        </w:rPr>
        <w:t>El objetivo principal de este Trabajo de Fin de Grado es desarrollar una aplicación móvil para Android que facilite la gestión y seguimiento de portafolios de criptomonedas, proporcionando a los usuarios herramientas útiles para analizar sus inversiones y tomar decisiones informadas. Para alcanzar este propósito, se establecen los siguientes objetivos específicos:</w:t>
      </w:r>
    </w:p>
    <w:p w:rsidR="002E18F4" w:rsidRPr="002E18F4" w:rsidRDefault="002E18F4" w:rsidP="002E18F4">
      <w:pPr>
        <w:pStyle w:val="NormalWeb"/>
        <w:numPr>
          <w:ilvl w:val="0"/>
          <w:numId w:val="3"/>
        </w:numPr>
        <w:spacing w:line="360" w:lineRule="auto"/>
      </w:pPr>
      <w:r w:rsidRPr="002E18F4">
        <w:rPr>
          <w:rStyle w:val="Textoennegrita"/>
          <w:rFonts w:eastAsiaTheme="minorEastAsia"/>
        </w:rPr>
        <w:t>Registrar y gestionar activos de criptomonedas:</w:t>
      </w:r>
      <w:r w:rsidRPr="002E18F4">
        <w:t xml:space="preserve"> Permitir a los usuarios añadir y gestionar sus inversiones en diversas criptomonedas, a partir de una lista actualizada obtenida mediante la API de CoinGecko.</w:t>
      </w:r>
    </w:p>
    <w:p w:rsidR="002E18F4" w:rsidRPr="002E18F4" w:rsidRDefault="002E18F4" w:rsidP="002E18F4">
      <w:pPr>
        <w:pStyle w:val="NormalWeb"/>
        <w:numPr>
          <w:ilvl w:val="0"/>
          <w:numId w:val="3"/>
        </w:numPr>
        <w:spacing w:line="360" w:lineRule="auto"/>
      </w:pPr>
      <w:r w:rsidRPr="002E18F4">
        <w:rPr>
          <w:rStyle w:val="Textoennegrita"/>
          <w:rFonts w:eastAsiaTheme="minorEastAsia"/>
        </w:rPr>
        <w:t>Integrar datos de mercado en tiempo real:</w:t>
      </w:r>
      <w:r w:rsidRPr="002E18F4">
        <w:t xml:space="preserve"> Implementar la integración con APIs de datos de criptomonedas, como CoinGecko y CoinMarketCap, para ofrecer información actualizada sobre el valor de mercado y las fluctuaciones en tiempo real.</w:t>
      </w:r>
    </w:p>
    <w:p w:rsidR="002E18F4" w:rsidRPr="002E18F4" w:rsidRDefault="002E18F4" w:rsidP="002E18F4">
      <w:pPr>
        <w:pStyle w:val="NormalWeb"/>
        <w:numPr>
          <w:ilvl w:val="0"/>
          <w:numId w:val="3"/>
        </w:numPr>
        <w:spacing w:line="360" w:lineRule="auto"/>
      </w:pPr>
      <w:r w:rsidRPr="002E18F4">
        <w:rPr>
          <w:rStyle w:val="Textoennegrita"/>
          <w:rFonts w:eastAsiaTheme="minorEastAsia"/>
        </w:rPr>
        <w:t>Proporcionar visualización clara de datos:</w:t>
      </w:r>
      <w:r w:rsidRPr="002E18F4">
        <w:t xml:space="preserve"> Ofrecer herramientas de visualización como gráficos interactivos que permitan a los usuarios analizar el rendimiento de sus activos y detectar tendencias en el mercado de criptomonedas.</w:t>
      </w:r>
    </w:p>
    <w:p w:rsidR="002E18F4" w:rsidRPr="002E18F4" w:rsidRDefault="002E18F4" w:rsidP="002E18F4">
      <w:pPr>
        <w:pStyle w:val="NormalWeb"/>
        <w:numPr>
          <w:ilvl w:val="0"/>
          <w:numId w:val="3"/>
        </w:numPr>
        <w:spacing w:line="360" w:lineRule="auto"/>
      </w:pPr>
      <w:r w:rsidRPr="002E18F4">
        <w:rPr>
          <w:rStyle w:val="Textoennegrita"/>
          <w:rFonts w:eastAsiaTheme="minorEastAsia"/>
        </w:rPr>
        <w:t>Facilitar el seguimiento personalizado del portafolio:</w:t>
      </w:r>
      <w:r w:rsidRPr="002E18F4">
        <w:t xml:space="preserve"> Permitir a los usuarios hacer seguimiento del valor de su portafolio en euros, actualizando la información de sus activos de forma fácil y dinámica.</w:t>
      </w:r>
    </w:p>
    <w:p w:rsidR="002E18F4" w:rsidRDefault="002E18F4" w:rsidP="002E18F4">
      <w:pPr>
        <w:pStyle w:val="NormalWeb"/>
        <w:numPr>
          <w:ilvl w:val="0"/>
          <w:numId w:val="3"/>
        </w:numPr>
        <w:spacing w:line="360" w:lineRule="auto"/>
      </w:pPr>
      <w:r w:rsidRPr="002E18F4">
        <w:rPr>
          <w:rStyle w:val="Textoennegrita"/>
          <w:rFonts w:eastAsiaTheme="minorEastAsia"/>
        </w:rPr>
        <w:t>Implementar funcionalidades de autenticación y gestión de cuentas:</w:t>
      </w:r>
      <w:r w:rsidRPr="002E18F4">
        <w:t xml:space="preserve"> Incluir un sistema de inicio de sesión que permita a los usuarios crear y actualizar sus datos de cuenta de manera segura.</w:t>
      </w:r>
    </w:p>
    <w:p w:rsidR="002E18F4" w:rsidRPr="002E18F4" w:rsidRDefault="00F26563" w:rsidP="00F26563">
      <w:pPr>
        <w:pStyle w:val="NormalWeb"/>
        <w:numPr>
          <w:ilvl w:val="0"/>
          <w:numId w:val="3"/>
        </w:numPr>
        <w:spacing w:line="360" w:lineRule="auto"/>
      </w:pPr>
      <w:r w:rsidRPr="002E18F4">
        <w:rPr>
          <w:rStyle w:val="Textoennegrita"/>
          <w:rFonts w:eastAsiaTheme="minorEastAsia"/>
        </w:rPr>
        <w:t xml:space="preserve">Implementar funcionalidades </w:t>
      </w:r>
      <w:r>
        <w:rPr>
          <w:rStyle w:val="Textoennegrita"/>
          <w:rFonts w:eastAsiaTheme="minorEastAsia"/>
        </w:rPr>
        <w:t>guardado “en la nube”</w:t>
      </w:r>
      <w:r w:rsidRPr="002E18F4">
        <w:rPr>
          <w:rStyle w:val="Textoennegrita"/>
          <w:rFonts w:eastAsiaTheme="minorEastAsia"/>
        </w:rPr>
        <w:t>:</w:t>
      </w:r>
      <w:r w:rsidRPr="002E18F4">
        <w:t xml:space="preserve"> </w:t>
      </w:r>
      <w:r>
        <w:t>Disponer de un</w:t>
      </w:r>
      <w:r w:rsidRPr="002E18F4">
        <w:t xml:space="preserve"> </w:t>
      </w:r>
      <w:r>
        <w:t>almacenamiento en la nube asociado a la cuenta de usuario almacenar y recuperar</w:t>
      </w:r>
      <w:r w:rsidRPr="002E18F4">
        <w:t xml:space="preserve"> sus datos </w:t>
      </w:r>
      <w:r>
        <w:t>en cualquier momento y desde cualquier lugar</w:t>
      </w:r>
      <w:r w:rsidRPr="002E18F4">
        <w:t>.</w:t>
      </w:r>
    </w:p>
    <w:p w:rsidR="002E18F4" w:rsidRDefault="002E18F4" w:rsidP="002E18F4">
      <w:pPr>
        <w:pStyle w:val="NormalWeb"/>
        <w:numPr>
          <w:ilvl w:val="0"/>
          <w:numId w:val="3"/>
        </w:numPr>
        <w:spacing w:line="360" w:lineRule="auto"/>
      </w:pPr>
      <w:r w:rsidRPr="002E18F4">
        <w:rPr>
          <w:rStyle w:val="Textoennegrita"/>
          <w:rFonts w:eastAsiaTheme="minorEastAsia"/>
        </w:rPr>
        <w:lastRenderedPageBreak/>
        <w:t>Desarrollar una aplicación intuitiva y accesible:</w:t>
      </w:r>
      <w:r w:rsidRPr="002E18F4">
        <w:t xml:space="preserve"> Diseñar una interfaz de usuario fácil de usar, que permita una navegación fluida y una experiencia positiva para usuarios con distintos niveles de conocimiento sobre criptomonedas.</w:t>
      </w:r>
    </w:p>
    <w:p w:rsidR="00CC3068" w:rsidRDefault="00CC3068" w:rsidP="00CC3068">
      <w:pPr>
        <w:pStyle w:val="NormalWeb"/>
        <w:spacing w:line="360" w:lineRule="auto"/>
      </w:pPr>
    </w:p>
    <w:p w:rsidR="001F2CBF" w:rsidRDefault="002D55FF" w:rsidP="00E75104">
      <w:pPr>
        <w:pStyle w:val="Titulo1TFG0"/>
        <w:numPr>
          <w:ilvl w:val="0"/>
          <w:numId w:val="5"/>
        </w:numPr>
      </w:pPr>
      <w:bookmarkStart w:id="3" w:name="_Toc183954025"/>
      <w:r>
        <w:t>Temporalización</w:t>
      </w:r>
      <w:r w:rsidR="001F2CBF">
        <w:t xml:space="preserve"> del proyecto y diagrama de Gantt</w:t>
      </w:r>
      <w:bookmarkEnd w:id="3"/>
    </w:p>
    <w:p w:rsidR="002D55FF" w:rsidRDefault="002D55FF" w:rsidP="002D55FF">
      <w:pPr>
        <w:pStyle w:val="NormalWeb"/>
        <w:spacing w:line="360" w:lineRule="auto"/>
        <w:rPr>
          <w:rStyle w:val="Textoennegrita"/>
          <w:rFonts w:eastAsiaTheme="majorEastAsia"/>
        </w:rPr>
      </w:pPr>
      <w:r w:rsidRPr="002D55FF">
        <w:rPr>
          <w:rStyle w:val="Textoennegrita"/>
          <w:rFonts w:eastAsiaTheme="majorEastAsia"/>
        </w:rPr>
        <w:t>Fecha de Inicio: Septiembre 2024</w:t>
      </w:r>
      <w:r>
        <w:rPr>
          <w:rStyle w:val="Textoennegrita"/>
          <w:rFonts w:eastAsiaTheme="majorEastAsia"/>
        </w:rPr>
        <w:br/>
      </w:r>
      <w:r w:rsidRPr="002D55FF">
        <w:rPr>
          <w:rStyle w:val="Textoennegrita"/>
          <w:rFonts w:eastAsiaTheme="majorEastAsia"/>
        </w:rPr>
        <w:t xml:space="preserve">Fecha de Finalización: </w:t>
      </w:r>
      <w:r>
        <w:rPr>
          <w:rStyle w:val="Textoennegrita"/>
          <w:rFonts w:eastAsiaTheme="majorEastAsia"/>
        </w:rPr>
        <w:t xml:space="preserve">Del </w:t>
      </w:r>
      <w:r w:rsidRPr="002D55FF">
        <w:rPr>
          <w:rStyle w:val="Textoennegrita"/>
          <w:rFonts w:eastAsiaTheme="majorEastAsia"/>
        </w:rPr>
        <w:t>9</w:t>
      </w:r>
      <w:r>
        <w:rPr>
          <w:rStyle w:val="Textoennegrita"/>
          <w:rFonts w:eastAsiaTheme="majorEastAsia"/>
        </w:rPr>
        <w:t xml:space="preserve"> al 12</w:t>
      </w:r>
      <w:r w:rsidRPr="002D55FF">
        <w:rPr>
          <w:rStyle w:val="Textoennegrita"/>
          <w:rFonts w:eastAsiaTheme="majorEastAsia"/>
        </w:rPr>
        <w:t xml:space="preserve"> de diciembre 2024</w:t>
      </w:r>
    </w:p>
    <w:tbl>
      <w:tblPr>
        <w:tblW w:w="11205" w:type="dxa"/>
        <w:jc w:val="center"/>
        <w:tblCellMar>
          <w:left w:w="70" w:type="dxa"/>
          <w:right w:w="70" w:type="dxa"/>
        </w:tblCellMar>
        <w:tblLook w:val="04A0" w:firstRow="1" w:lastRow="0" w:firstColumn="1" w:lastColumn="0" w:noHBand="0" w:noVBand="1"/>
      </w:tblPr>
      <w:tblGrid>
        <w:gridCol w:w="4306"/>
        <w:gridCol w:w="490"/>
        <w:gridCol w:w="489"/>
        <w:gridCol w:w="488"/>
        <w:gridCol w:w="488"/>
        <w:gridCol w:w="488"/>
        <w:gridCol w:w="488"/>
        <w:gridCol w:w="488"/>
        <w:gridCol w:w="488"/>
        <w:gridCol w:w="488"/>
        <w:gridCol w:w="488"/>
        <w:gridCol w:w="488"/>
        <w:gridCol w:w="488"/>
        <w:gridCol w:w="537"/>
        <w:gridCol w:w="537"/>
      </w:tblGrid>
      <w:tr w:rsidR="002D55FF" w:rsidRPr="001A08B4" w:rsidTr="001A08B4">
        <w:trPr>
          <w:jc w:val="center"/>
        </w:trPr>
        <w:tc>
          <w:tcPr>
            <w:tcW w:w="4306" w:type="dxa"/>
            <w:vMerge w:val="restart"/>
            <w:tcBorders>
              <w:top w:val="single" w:sz="4" w:space="0" w:color="auto"/>
              <w:left w:val="single" w:sz="4" w:space="0" w:color="auto"/>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Tareas</w:t>
            </w:r>
          </w:p>
        </w:tc>
        <w:tc>
          <w:tcPr>
            <w:tcW w:w="1955" w:type="dxa"/>
            <w:gridSpan w:val="4"/>
            <w:tcBorders>
              <w:top w:val="single" w:sz="4" w:space="0" w:color="auto"/>
              <w:left w:val="single" w:sz="4" w:space="0" w:color="auto"/>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Septiembre</w:t>
            </w:r>
          </w:p>
        </w:tc>
        <w:tc>
          <w:tcPr>
            <w:tcW w:w="1952" w:type="dxa"/>
            <w:gridSpan w:val="4"/>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Octubre</w:t>
            </w:r>
          </w:p>
        </w:tc>
        <w:tc>
          <w:tcPr>
            <w:tcW w:w="1952" w:type="dxa"/>
            <w:gridSpan w:val="4"/>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Noviembre</w:t>
            </w:r>
          </w:p>
        </w:tc>
        <w:tc>
          <w:tcPr>
            <w:tcW w:w="1040" w:type="dxa"/>
            <w:gridSpan w:val="2"/>
            <w:tcBorders>
              <w:top w:val="single" w:sz="4" w:space="0" w:color="auto"/>
              <w:left w:val="nil"/>
              <w:bottom w:val="nil"/>
              <w:right w:val="single" w:sz="4" w:space="0" w:color="auto"/>
            </w:tcBorders>
            <w:shd w:val="clear" w:color="70AD47" w:fill="70AD47"/>
            <w:noWrap/>
            <w:vAlign w:val="bottom"/>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Diciembre</w:t>
            </w:r>
          </w:p>
        </w:tc>
      </w:tr>
      <w:tr w:rsidR="002D55FF" w:rsidRPr="001A08B4" w:rsidTr="001A08B4">
        <w:trPr>
          <w:jc w:val="center"/>
        </w:trPr>
        <w:tc>
          <w:tcPr>
            <w:tcW w:w="4306" w:type="dxa"/>
            <w:vMerge/>
            <w:tcBorders>
              <w:top w:val="single" w:sz="4" w:space="0" w:color="auto"/>
              <w:left w:val="single" w:sz="4" w:space="0" w:color="auto"/>
              <w:bottom w:val="single" w:sz="4" w:space="0" w:color="auto"/>
              <w:right w:val="single" w:sz="4" w:space="0" w:color="auto"/>
            </w:tcBorders>
            <w:vAlign w:val="center"/>
            <w:hideMark/>
          </w:tcPr>
          <w:p w:rsidR="002D55FF" w:rsidRPr="001A08B4" w:rsidRDefault="002D55FF" w:rsidP="001E7A65">
            <w:pPr>
              <w:spacing w:after="0" w:line="240" w:lineRule="auto"/>
              <w:rPr>
                <w:rFonts w:ascii="Times New Roman" w:eastAsia="Times New Roman" w:hAnsi="Times New Roman" w:cs="Times New Roman"/>
                <w:b/>
                <w:bCs/>
                <w:color w:val="FFFFFF"/>
                <w:sz w:val="21"/>
                <w:szCs w:val="21"/>
                <w:lang w:eastAsia="es-ES"/>
              </w:rPr>
            </w:pPr>
          </w:p>
        </w:tc>
        <w:tc>
          <w:tcPr>
            <w:tcW w:w="490" w:type="dxa"/>
            <w:tcBorders>
              <w:top w:val="single" w:sz="4" w:space="0" w:color="auto"/>
              <w:left w:val="single" w:sz="4" w:space="0" w:color="auto"/>
              <w:bottom w:val="nil"/>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9" w:type="dxa"/>
            <w:tcBorders>
              <w:top w:val="single" w:sz="4" w:space="0" w:color="auto"/>
              <w:left w:val="nil"/>
              <w:bottom w:val="nil"/>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3</w:t>
            </w:r>
          </w:p>
        </w:tc>
        <w:tc>
          <w:tcPr>
            <w:tcW w:w="488"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4</w:t>
            </w:r>
          </w:p>
        </w:tc>
        <w:tc>
          <w:tcPr>
            <w:tcW w:w="520"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1</w:t>
            </w:r>
          </w:p>
        </w:tc>
        <w:tc>
          <w:tcPr>
            <w:tcW w:w="520" w:type="dxa"/>
            <w:tcBorders>
              <w:top w:val="single" w:sz="4" w:space="0" w:color="auto"/>
              <w:left w:val="nil"/>
              <w:bottom w:val="single" w:sz="4" w:space="0" w:color="auto"/>
              <w:right w:val="single" w:sz="4" w:space="0" w:color="auto"/>
            </w:tcBorders>
            <w:shd w:val="clear" w:color="70AD47" w:fill="70AD47"/>
            <w:noWrap/>
            <w:vAlign w:val="center"/>
            <w:hideMark/>
          </w:tcPr>
          <w:p w:rsidR="002D55FF" w:rsidRPr="001A08B4" w:rsidRDefault="002D55FF" w:rsidP="001E7A65">
            <w:pPr>
              <w:spacing w:after="0" w:line="240" w:lineRule="auto"/>
              <w:jc w:val="center"/>
              <w:rPr>
                <w:rFonts w:ascii="Times New Roman" w:eastAsia="Times New Roman" w:hAnsi="Times New Roman" w:cs="Times New Roman"/>
                <w:b/>
                <w:bCs/>
                <w:color w:val="FFFFFF"/>
                <w:sz w:val="21"/>
                <w:szCs w:val="21"/>
                <w:lang w:eastAsia="es-ES"/>
              </w:rPr>
            </w:pPr>
            <w:r w:rsidRPr="001A08B4">
              <w:rPr>
                <w:rFonts w:ascii="Times New Roman" w:eastAsia="Times New Roman" w:hAnsi="Times New Roman" w:cs="Times New Roman"/>
                <w:b/>
                <w:bCs/>
                <w:color w:val="FFFFFF"/>
                <w:sz w:val="21"/>
                <w:szCs w:val="21"/>
                <w:lang w:eastAsia="es-ES"/>
              </w:rPr>
              <w:t>2</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Investigación preliminar y definición</w:t>
            </w:r>
          </w:p>
        </w:tc>
        <w:tc>
          <w:tcPr>
            <w:tcW w:w="490" w:type="dxa"/>
            <w:tcBorders>
              <w:top w:val="single" w:sz="4" w:space="0" w:color="auto"/>
              <w:left w:val="single" w:sz="4" w:space="0" w:color="auto"/>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single" w:sz="4" w:space="0" w:color="auto"/>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bookmarkStart w:id="4" w:name="_GoBack"/>
            <w:bookmarkEnd w:id="4"/>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2D55FF">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Diseño de base de datos y selección de tecnologías</w:t>
            </w:r>
          </w:p>
        </w:tc>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Creación de Activities, fragmentos y diseño de UI</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inicio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mercado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Implementación de detalle de mercado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pantalla de cartera</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Implementación de inicio de sesión y registro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Desarrollo de la pantalla de cuenta de usuario</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Funcionalidad de copia de seguridad</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Pruebas de usabilidad y corrección de errores</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Pruebas finales y retoques finales</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nil"/>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nil"/>
              <w:bottom w:val="nil"/>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nil"/>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Memoria del TFG y preparación de presentación</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single" w:sz="4" w:space="0" w:color="auto"/>
              <w:left w:val="single" w:sz="4" w:space="0" w:color="auto"/>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single" w:sz="4" w:space="0" w:color="auto"/>
              <w:left w:val="nil"/>
              <w:bottom w:val="single" w:sz="4" w:space="0" w:color="auto"/>
              <w:right w:val="nil"/>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single" w:sz="4" w:space="0" w:color="auto"/>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r w:rsidR="00B6578C" w:rsidRPr="00873C34" w:rsidTr="00B6578C">
        <w:trPr>
          <w:jc w:val="center"/>
        </w:trPr>
        <w:tc>
          <w:tcPr>
            <w:tcW w:w="4306" w:type="dxa"/>
            <w:tcBorders>
              <w:top w:val="nil"/>
              <w:left w:val="single" w:sz="4" w:space="0" w:color="auto"/>
              <w:bottom w:val="single" w:sz="4" w:space="0" w:color="auto"/>
              <w:right w:val="nil"/>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Revisión final</w:t>
            </w:r>
          </w:p>
        </w:tc>
        <w:tc>
          <w:tcPr>
            <w:tcW w:w="490" w:type="dxa"/>
            <w:tcBorders>
              <w:top w:val="nil"/>
              <w:left w:val="single" w:sz="4" w:space="0" w:color="auto"/>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9"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488" w:type="dxa"/>
            <w:tcBorders>
              <w:top w:val="nil"/>
              <w:left w:val="single" w:sz="4" w:space="0" w:color="FFFFFF" w:themeColor="background1"/>
              <w:bottom w:val="single" w:sz="4" w:space="0" w:color="auto"/>
              <w:right w:val="single" w:sz="4" w:space="0" w:color="FFFFFF" w:themeColor="background1"/>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single" w:sz="4" w:space="0" w:color="FFFFFF" w:themeColor="background1"/>
              <w:bottom w:val="single" w:sz="4" w:space="0" w:color="auto"/>
              <w:right w:val="single" w:sz="4" w:space="0" w:color="auto"/>
            </w:tcBorders>
            <w:shd w:val="clear" w:color="auto" w:fill="auto"/>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c>
          <w:tcPr>
            <w:tcW w:w="520" w:type="dxa"/>
            <w:tcBorders>
              <w:top w:val="nil"/>
              <w:left w:val="nil"/>
              <w:bottom w:val="single" w:sz="4" w:space="0" w:color="auto"/>
              <w:right w:val="single" w:sz="4" w:space="0" w:color="auto"/>
            </w:tcBorders>
            <w:shd w:val="clear" w:color="000000" w:fill="5B9BD5"/>
            <w:noWrap/>
            <w:vAlign w:val="bottom"/>
            <w:hideMark/>
          </w:tcPr>
          <w:p w:rsidR="002D55FF" w:rsidRPr="001A08B4" w:rsidRDefault="002D55FF" w:rsidP="001E7A65">
            <w:pPr>
              <w:spacing w:after="0" w:line="240" w:lineRule="auto"/>
              <w:rPr>
                <w:rFonts w:ascii="Times New Roman" w:eastAsia="Times New Roman" w:hAnsi="Times New Roman" w:cs="Times New Roman"/>
                <w:color w:val="000000"/>
                <w:sz w:val="20"/>
                <w:szCs w:val="20"/>
                <w:lang w:eastAsia="es-ES"/>
              </w:rPr>
            </w:pPr>
            <w:r w:rsidRPr="001A08B4">
              <w:rPr>
                <w:rFonts w:ascii="Times New Roman" w:eastAsia="Times New Roman" w:hAnsi="Times New Roman" w:cs="Times New Roman"/>
                <w:color w:val="000000"/>
                <w:sz w:val="20"/>
                <w:szCs w:val="20"/>
                <w:lang w:eastAsia="es-ES"/>
              </w:rPr>
              <w:t> </w:t>
            </w:r>
          </w:p>
        </w:tc>
      </w:tr>
    </w:tbl>
    <w:p w:rsidR="002D55FF" w:rsidRDefault="002D55FF" w:rsidP="002D55FF">
      <w:pPr>
        <w:pStyle w:val="NormalWeb"/>
        <w:spacing w:line="360" w:lineRule="auto"/>
        <w:jc w:val="center"/>
        <w:rPr>
          <w:rStyle w:val="Textoennegrita"/>
          <w:rFonts w:eastAsiaTheme="majorEastAsia"/>
        </w:rPr>
      </w:pPr>
      <w:r>
        <w:rPr>
          <w:i/>
          <w:iCs/>
        </w:rPr>
        <w:t>Diagrama de Gantt en formato tabla</w:t>
      </w:r>
    </w:p>
    <w:p w:rsidR="001F2CBF" w:rsidRPr="00B36638" w:rsidRDefault="001F2CBF" w:rsidP="001F2CBF">
      <w:pPr>
        <w:pStyle w:val="NormalWeb"/>
        <w:spacing w:line="360" w:lineRule="auto"/>
      </w:pPr>
      <w:r w:rsidRPr="00B36638">
        <w:rPr>
          <w:rStyle w:val="Textoennegrita"/>
          <w:rFonts w:eastAsiaTheme="majorEastAsia"/>
        </w:rPr>
        <w:t>Diagrama de Gantt resumido por meses:</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Septiembre: Investigación, planificación, diseño y desarrollo inicial</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Investigación de las APIs y tecnologías, y desarrollo de la pantalla de inicio.</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Definición de base de datos, tecnologías y desarrollo de la pantalla de mercado.</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Octubre: Desarrollo de activities y funcionalidades</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Conexiones a base de datos, desarrollo del login, implementación de distintas pantallas.</w:t>
      </w:r>
    </w:p>
    <w:p w:rsidR="001F2CBF" w:rsidRPr="00B36638" w:rsidRDefault="001F2CBF" w:rsidP="001F2CBF">
      <w:pPr>
        <w:pStyle w:val="NormalWeb"/>
        <w:numPr>
          <w:ilvl w:val="0"/>
          <w:numId w:val="21"/>
        </w:numPr>
        <w:spacing w:line="360" w:lineRule="auto"/>
      </w:pPr>
      <w:r w:rsidRPr="00B36638">
        <w:rPr>
          <w:rStyle w:val="Textoennegrita"/>
          <w:rFonts w:eastAsiaTheme="majorEastAsia"/>
        </w:rPr>
        <w:lastRenderedPageBreak/>
        <w:t>Noviembre: Comienzo de la memoria del TFG y más desarrollo</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Desarrollo de más funcionalidades.</w:t>
      </w:r>
    </w:p>
    <w:p w:rsidR="001F2CBF" w:rsidRPr="00B36638" w:rsidRDefault="001F2CBF" w:rsidP="001F2CBF">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Comienzo de la memoria del TFG.</w:t>
      </w:r>
    </w:p>
    <w:p w:rsidR="001F2CBF" w:rsidRPr="00B36638" w:rsidRDefault="001F2CBF" w:rsidP="005D7781">
      <w:pPr>
        <w:numPr>
          <w:ilvl w:val="1"/>
          <w:numId w:val="21"/>
        </w:numPr>
        <w:spacing w:before="100" w:beforeAutospacing="1" w:after="100" w:afterAutospacing="1" w:line="360" w:lineRule="auto"/>
        <w:rPr>
          <w:rFonts w:ascii="Times New Roman" w:hAnsi="Times New Roman" w:cs="Times New Roman"/>
          <w:sz w:val="24"/>
          <w:szCs w:val="24"/>
        </w:rPr>
      </w:pPr>
      <w:r w:rsidRPr="00B36638">
        <w:rPr>
          <w:rFonts w:ascii="Times New Roman" w:hAnsi="Times New Roman" w:cs="Times New Roman"/>
          <w:sz w:val="24"/>
          <w:szCs w:val="24"/>
        </w:rPr>
        <w:t>Revisión de la app y arreglos antes de la entrega.</w:t>
      </w:r>
    </w:p>
    <w:p w:rsidR="001F2CBF" w:rsidRPr="00B36638" w:rsidRDefault="001F2CBF" w:rsidP="001F2CBF">
      <w:pPr>
        <w:pStyle w:val="NormalWeb"/>
        <w:numPr>
          <w:ilvl w:val="0"/>
          <w:numId w:val="21"/>
        </w:numPr>
        <w:spacing w:line="360" w:lineRule="auto"/>
      </w:pPr>
      <w:r w:rsidRPr="00B36638">
        <w:rPr>
          <w:rStyle w:val="Textoennegrita"/>
          <w:rFonts w:eastAsiaTheme="majorEastAsia"/>
        </w:rPr>
        <w:t>Diciembre: Finalización de la memoria del TFG y preparación de la presentación</w:t>
      </w:r>
    </w:p>
    <w:p w:rsidR="001F2CBF" w:rsidRPr="005D7781" w:rsidRDefault="001F2CBF" w:rsidP="00C6372C">
      <w:pPr>
        <w:numPr>
          <w:ilvl w:val="1"/>
          <w:numId w:val="21"/>
        </w:numPr>
        <w:spacing w:before="100" w:beforeAutospacing="1" w:after="100" w:afterAutospacing="1" w:line="360" w:lineRule="auto"/>
        <w:rPr>
          <w:b/>
          <w:bCs/>
        </w:rPr>
      </w:pPr>
      <w:r w:rsidRPr="00B36638">
        <w:rPr>
          <w:rFonts w:ascii="Times New Roman" w:hAnsi="Times New Roman" w:cs="Times New Roman"/>
          <w:sz w:val="24"/>
          <w:szCs w:val="24"/>
        </w:rPr>
        <w:t>Preparación final de la presentación y preparación para la presentación tras el puente de diciembre.</w:t>
      </w:r>
      <w:r w:rsidR="00C6372C" w:rsidRPr="005D7781">
        <w:rPr>
          <w:b/>
          <w:bCs/>
        </w:rPr>
        <w:t xml:space="preserve"> </w:t>
      </w:r>
    </w:p>
    <w:p w:rsidR="001F2CBF" w:rsidRDefault="001F2CBF" w:rsidP="001F2CBF">
      <w:pPr>
        <w:pStyle w:val="Normal1TFG"/>
      </w:pPr>
    </w:p>
    <w:p w:rsidR="004915BC" w:rsidRPr="004915BC" w:rsidRDefault="004915BC" w:rsidP="00E75104">
      <w:pPr>
        <w:pStyle w:val="Titulo1TFG0"/>
        <w:numPr>
          <w:ilvl w:val="0"/>
          <w:numId w:val="5"/>
        </w:numPr>
      </w:pPr>
      <w:bookmarkStart w:id="5" w:name="_Toc183954026"/>
      <w:r w:rsidRPr="004915BC">
        <w:t>Metodología de Desarrollo</w:t>
      </w:r>
      <w:bookmarkEnd w:id="5"/>
    </w:p>
    <w:p w:rsidR="004915BC" w:rsidRPr="004915BC" w:rsidRDefault="004915BC" w:rsidP="004915BC">
      <w:pPr>
        <w:pStyle w:val="NormalWeb"/>
        <w:spacing w:before="0" w:beforeAutospacing="0" w:line="360" w:lineRule="auto"/>
      </w:pPr>
      <w:r w:rsidRPr="004915BC">
        <w:t xml:space="preserve">El desarrollo de la aplicación </w:t>
      </w:r>
      <w:r w:rsidRPr="004915BC">
        <w:rPr>
          <w:rStyle w:val="Textoennegrita"/>
        </w:rPr>
        <w:t>Cripto Utilidades Damian</w:t>
      </w:r>
      <w:r w:rsidRPr="004915BC">
        <w:t xml:space="preserve"> se llevó a </w:t>
      </w:r>
      <w:r w:rsidRPr="001F2CBF">
        <w:rPr>
          <w:rStyle w:val="Normal1TFGCar"/>
        </w:rPr>
        <w:t>cabo siguiendo</w:t>
      </w:r>
      <w:r w:rsidRPr="004915BC">
        <w:t xml:space="preserve"> una metodología iterativa e incremental, centrada en la creación de funcionalidades clave de forma progresiva y asegurando la integración continua de componentes. Se empleó un enfoque modular para asegurar que cada parte de la aplicación fuese desarrollada, probada e integrada de manera eficiente, lo que permitió ajustes rápidos en cada iteración. Los aspectos clave de esta metodología incluyen:</w:t>
      </w:r>
    </w:p>
    <w:p w:rsidR="004915BC" w:rsidRPr="004915BC" w:rsidRDefault="004915BC" w:rsidP="004915BC">
      <w:pPr>
        <w:pStyle w:val="NormalWeb"/>
        <w:numPr>
          <w:ilvl w:val="0"/>
          <w:numId w:val="4"/>
        </w:numPr>
        <w:spacing w:line="360" w:lineRule="auto"/>
      </w:pPr>
      <w:r w:rsidRPr="004915BC">
        <w:rPr>
          <w:rStyle w:val="Textoennegrita"/>
        </w:rPr>
        <w:t>Análisis de Requisitos y Definición de Historias de Usuario:</w:t>
      </w:r>
      <w:r w:rsidRPr="004915BC">
        <w:t xml:space="preserve"> El desarrollo comenzó con la identificación clara de los requisitos, a partir de los cuales se definieron las historias de usuario que guiarían la implementación de las funcionalidades. Cada historia de usuario cubría una funcionalidad específica de la aplicación, como el registro de usuarios, la visualización de la lista de criptomonedas o el almacenamiento de criptomonedas en el monedero. Esto permitió descomponer el proyecto en pequeños componentes manejables.</w:t>
      </w:r>
    </w:p>
    <w:p w:rsidR="004915BC" w:rsidRPr="004915BC" w:rsidRDefault="004915BC" w:rsidP="004915BC">
      <w:pPr>
        <w:pStyle w:val="NormalWeb"/>
        <w:numPr>
          <w:ilvl w:val="0"/>
          <w:numId w:val="4"/>
        </w:numPr>
        <w:spacing w:line="360" w:lineRule="auto"/>
      </w:pPr>
      <w:r w:rsidRPr="004915BC">
        <w:rPr>
          <w:rStyle w:val="Textoennegrita"/>
        </w:rPr>
        <w:t>Diseño e Implementación Modular:</w:t>
      </w:r>
      <w:r w:rsidRPr="004915BC">
        <w:t xml:space="preserve"> Cada funcionalidad de la aplicación fue desarrollada de manera independiente, siguiendo un enfoque modular. Esto permitió trabajar en diferentes aspectos de la aplicación, como la conexión con APIs externas, la gestión de bases de datos locales y en la nube, y la creación de la interfaz de usuario. Para la implementación, se emplearon patrones de diseño </w:t>
      </w:r>
      <w:r w:rsidRPr="004915BC">
        <w:lastRenderedPageBreak/>
        <w:t>como el Modelo-Vista-ViewModel (MVVM), que separa la lógica de negocio de la interfaz gráfica, facilitando la mantenibilidad del código.</w:t>
      </w:r>
    </w:p>
    <w:p w:rsidR="004915BC" w:rsidRPr="004915BC" w:rsidRDefault="004915BC" w:rsidP="004915BC">
      <w:pPr>
        <w:pStyle w:val="NormalWeb"/>
        <w:numPr>
          <w:ilvl w:val="0"/>
          <w:numId w:val="4"/>
        </w:numPr>
        <w:spacing w:line="360" w:lineRule="auto"/>
      </w:pPr>
      <w:r w:rsidRPr="004915BC">
        <w:rPr>
          <w:rStyle w:val="Textoennegrita"/>
        </w:rPr>
        <w:t>Integración de APIs y Servicios Externos:</w:t>
      </w:r>
      <w:r w:rsidRPr="004915BC">
        <w:t xml:space="preserve"> La aplicación se conecta a APIs externas como CoinGecko para obtener información en tiempo real sobre criptomonedas, y utiliza CoinMarketCap para proporcionar datos detallados a través de una WebView. Se empleó la librería </w:t>
      </w:r>
      <w:r w:rsidRPr="004915BC">
        <w:rPr>
          <w:rStyle w:val="Textoennegrita"/>
        </w:rPr>
        <w:t>Retrofit</w:t>
      </w:r>
      <w:r w:rsidRPr="004915BC">
        <w:t xml:space="preserve"> para realizar las peticiones dinámicas a la API, lo que permitió cargar y visualizar listas de criptomonedas de forma eficiente en un RecyclerView, combinando con </w:t>
      </w:r>
      <w:r w:rsidRPr="004915BC">
        <w:rPr>
          <w:rStyle w:val="Textoennegrita"/>
        </w:rPr>
        <w:t>Glide</w:t>
      </w:r>
      <w:r w:rsidRPr="004915BC">
        <w:t xml:space="preserve"> para la carga de imágenes.</w:t>
      </w:r>
    </w:p>
    <w:p w:rsidR="004915BC" w:rsidRPr="004915BC" w:rsidRDefault="004915BC" w:rsidP="004915BC">
      <w:pPr>
        <w:pStyle w:val="NormalWeb"/>
        <w:numPr>
          <w:ilvl w:val="0"/>
          <w:numId w:val="4"/>
        </w:numPr>
        <w:spacing w:line="360" w:lineRule="auto"/>
      </w:pPr>
      <w:r w:rsidRPr="004915BC">
        <w:rPr>
          <w:rStyle w:val="Textoennegrita"/>
        </w:rPr>
        <w:t>Gestión de Datos Locales y Remotos:</w:t>
      </w:r>
      <w:r w:rsidRPr="004915BC">
        <w:t xml:space="preserve"> Para el almacenamiento de datos, se utilizaron dos sistemas complementarios:</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r w:rsidRPr="004915BC">
        <w:rPr>
          <w:rStyle w:val="Textoennegrita"/>
          <w:rFonts w:ascii="Times New Roman" w:hAnsi="Times New Roman" w:cs="Times New Roman"/>
          <w:sz w:val="24"/>
          <w:szCs w:val="24"/>
        </w:rPr>
        <w:t>SQLite</w:t>
      </w:r>
      <w:r w:rsidRPr="004915BC">
        <w:rPr>
          <w:rFonts w:ascii="Times New Roman" w:hAnsi="Times New Roman" w:cs="Times New Roman"/>
          <w:sz w:val="24"/>
          <w:szCs w:val="24"/>
        </w:rPr>
        <w:t xml:space="preserve"> para gestionar el almacenamiento local de las criptomonedas que los usuarios agregan a su monedero, permitiendo un seguimiento offline.</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r w:rsidRPr="004915BC">
        <w:rPr>
          <w:rStyle w:val="Textoennegrita"/>
          <w:rFonts w:ascii="Times New Roman" w:hAnsi="Times New Roman" w:cs="Times New Roman"/>
          <w:sz w:val="24"/>
          <w:szCs w:val="24"/>
        </w:rPr>
        <w:t>MySQL</w:t>
      </w:r>
      <w:r w:rsidRPr="004915BC">
        <w:rPr>
          <w:rFonts w:ascii="Times New Roman" w:hAnsi="Times New Roman" w:cs="Times New Roman"/>
          <w:sz w:val="24"/>
          <w:szCs w:val="24"/>
        </w:rPr>
        <w:t xml:space="preserve"> para la gestión de cuentas de usuarios, con una base de datos en la nube que permite la creación, edición y autenticación de usuarios, así como el respaldo de la información de las criptomonedas del monedero.</w:t>
      </w:r>
    </w:p>
    <w:p w:rsidR="004915BC" w:rsidRPr="004915BC" w:rsidRDefault="004915BC" w:rsidP="004915BC">
      <w:pPr>
        <w:pStyle w:val="NormalWeb"/>
        <w:numPr>
          <w:ilvl w:val="0"/>
          <w:numId w:val="4"/>
        </w:numPr>
        <w:spacing w:line="360" w:lineRule="auto"/>
      </w:pPr>
      <w:r w:rsidRPr="004915BC">
        <w:rPr>
          <w:rStyle w:val="Textoennegrita"/>
        </w:rPr>
        <w:t>Diseño y Usabilidad de la Interfaz de Usuario:</w:t>
      </w:r>
      <w:r w:rsidRPr="004915BC">
        <w:t xml:space="preserve"> Se implementó un diseño de interfaz sencillo e intuitivo, asegurando una experiencia fluida para los usuarios. Se empleó </w:t>
      </w:r>
      <w:r w:rsidRPr="004915BC">
        <w:rPr>
          <w:rStyle w:val="Textoennegrita"/>
        </w:rPr>
        <w:t>Data Binding</w:t>
      </w:r>
      <w:r w:rsidRPr="004915BC">
        <w:t xml:space="preserve"> para vincular los datos observables con los elementos de la interfaz de usuario de forma declarativa. Además, se utilizó un RecyclerView con carga dinámica de elementos para permitir la navegación por grandes volúmenes de datos.</w:t>
      </w:r>
    </w:p>
    <w:p w:rsidR="004915BC" w:rsidRPr="004915BC" w:rsidRDefault="004915BC" w:rsidP="004915BC">
      <w:pPr>
        <w:pStyle w:val="NormalWeb"/>
        <w:numPr>
          <w:ilvl w:val="0"/>
          <w:numId w:val="4"/>
        </w:numPr>
        <w:spacing w:line="360" w:lineRule="auto"/>
      </w:pPr>
      <w:r w:rsidRPr="004915BC">
        <w:rPr>
          <w:rStyle w:val="Textoennegrita"/>
        </w:rPr>
        <w:t>Autenticación y Funcionalidades de Cuenta:</w:t>
      </w:r>
      <w:r w:rsidRPr="004915BC">
        <w:t xml:space="preserve"> Se desarrolló un sistema de autenticación que permite a los usuarios registrarse, iniciar sesión y editar su información básica. Además, se incorporó la opción de recordar las credenciales (email y contraseña) mediante el almacenamiento seguro de la información utilizando SQLite. Los datos de las criptomonedas almacenadas en el monedero también pueden respaldarse en la nube, lo que permite a los usuarios restaurar su información en diferentes dispositivos.</w:t>
      </w:r>
    </w:p>
    <w:p w:rsidR="004915BC" w:rsidRPr="004915BC" w:rsidRDefault="004915BC" w:rsidP="004915BC">
      <w:pPr>
        <w:pStyle w:val="NormalWeb"/>
        <w:numPr>
          <w:ilvl w:val="0"/>
          <w:numId w:val="4"/>
        </w:numPr>
        <w:spacing w:line="360" w:lineRule="auto"/>
      </w:pPr>
      <w:r w:rsidRPr="004915BC">
        <w:rPr>
          <w:rStyle w:val="Textoennegrita"/>
        </w:rPr>
        <w:t>Pruebas y Validación:</w:t>
      </w:r>
      <w:r w:rsidRPr="004915BC">
        <w:t xml:space="preserve"> Durante el desarrollo, se realizaron pruebas continuas en dispositivos Android para validar el funcionamiento de cada funcionalidad. Las pruebas incluyeron tanto la verificación de las historias de usuario como la </w:t>
      </w:r>
      <w:r w:rsidRPr="004915BC">
        <w:lastRenderedPageBreak/>
        <w:t>validación del rendimiento y la correcta integración de los datos obtenidos de las APIs. Las pruebas unitarias y de integración se realizaron especialmente en áreas críticas como la autenticación y la gestión de datos.</w:t>
      </w:r>
    </w:p>
    <w:p w:rsidR="004915BC" w:rsidRPr="004915BC" w:rsidRDefault="004915BC" w:rsidP="004915BC">
      <w:pPr>
        <w:pStyle w:val="NormalWeb"/>
        <w:numPr>
          <w:ilvl w:val="0"/>
          <w:numId w:val="4"/>
        </w:numPr>
        <w:spacing w:line="360" w:lineRule="auto"/>
      </w:pPr>
      <w:r w:rsidRPr="004915BC">
        <w:rPr>
          <w:rStyle w:val="Textoennegrita"/>
        </w:rPr>
        <w:t>Uso de Librerías Externas:</w:t>
      </w:r>
      <w:r w:rsidRPr="004915BC">
        <w:t xml:space="preserve"> El proyecto utilizó diversas librerías de terceros para optimizar el desarrollo, tales como:</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r w:rsidRPr="004915BC">
        <w:rPr>
          <w:rStyle w:val="Textoennegrita"/>
          <w:rFonts w:ascii="Times New Roman" w:hAnsi="Times New Roman" w:cs="Times New Roman"/>
          <w:sz w:val="24"/>
          <w:szCs w:val="24"/>
        </w:rPr>
        <w:t>Volley</w:t>
      </w:r>
      <w:r w:rsidRPr="004915BC">
        <w:rPr>
          <w:rFonts w:ascii="Times New Roman" w:hAnsi="Times New Roman" w:cs="Times New Roman"/>
          <w:sz w:val="24"/>
          <w:szCs w:val="24"/>
        </w:rPr>
        <w:t xml:space="preserve"> para realizar peticiones HTTP.</w:t>
      </w:r>
    </w:p>
    <w:p w:rsidR="004915BC" w:rsidRPr="004915BC"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r w:rsidRPr="004915BC">
        <w:rPr>
          <w:rStyle w:val="Textoennegrita"/>
          <w:rFonts w:ascii="Times New Roman" w:hAnsi="Times New Roman" w:cs="Times New Roman"/>
          <w:sz w:val="24"/>
          <w:szCs w:val="24"/>
        </w:rPr>
        <w:t>Glide</w:t>
      </w:r>
      <w:r w:rsidRPr="004915BC">
        <w:rPr>
          <w:rFonts w:ascii="Times New Roman" w:hAnsi="Times New Roman" w:cs="Times New Roman"/>
          <w:sz w:val="24"/>
          <w:szCs w:val="24"/>
        </w:rPr>
        <w:t xml:space="preserve"> para la carga eficiente de imágenes.</w:t>
      </w:r>
    </w:p>
    <w:p w:rsidR="002E18F4" w:rsidRDefault="004915BC" w:rsidP="004915BC">
      <w:pPr>
        <w:numPr>
          <w:ilvl w:val="1"/>
          <w:numId w:val="4"/>
        </w:numPr>
        <w:spacing w:before="100" w:beforeAutospacing="1" w:after="100" w:afterAutospacing="1" w:line="360" w:lineRule="auto"/>
        <w:rPr>
          <w:rFonts w:ascii="Times New Roman" w:hAnsi="Times New Roman" w:cs="Times New Roman"/>
          <w:sz w:val="24"/>
          <w:szCs w:val="24"/>
        </w:rPr>
      </w:pPr>
      <w:r w:rsidRPr="004915BC">
        <w:rPr>
          <w:rStyle w:val="Textoennegrita"/>
          <w:rFonts w:ascii="Times New Roman" w:hAnsi="Times New Roman" w:cs="Times New Roman"/>
          <w:sz w:val="24"/>
          <w:szCs w:val="24"/>
        </w:rPr>
        <w:t>Retrofit</w:t>
      </w:r>
      <w:r w:rsidRPr="004915BC">
        <w:rPr>
          <w:rFonts w:ascii="Times New Roman" w:hAnsi="Times New Roman" w:cs="Times New Roman"/>
          <w:sz w:val="24"/>
          <w:szCs w:val="24"/>
        </w:rPr>
        <w:t xml:space="preserve"> para la gestión de peticiones a la API de CoinGecko. Estas herramientas facilitaron la implementación de funcionalidades clave de la aplicación.</w:t>
      </w:r>
    </w:p>
    <w:p w:rsidR="00E75104" w:rsidRDefault="00E75104" w:rsidP="00E75104">
      <w:pPr>
        <w:spacing w:before="100" w:beforeAutospacing="1" w:after="100" w:afterAutospacing="1" w:line="360" w:lineRule="auto"/>
        <w:rPr>
          <w:rFonts w:ascii="Times New Roman" w:hAnsi="Times New Roman" w:cs="Times New Roman"/>
          <w:sz w:val="24"/>
          <w:szCs w:val="24"/>
        </w:rPr>
      </w:pPr>
    </w:p>
    <w:p w:rsidR="00E478C8" w:rsidRDefault="001A2A26" w:rsidP="00E478C8">
      <w:pPr>
        <w:pStyle w:val="Titulo1TFG0"/>
        <w:numPr>
          <w:ilvl w:val="0"/>
          <w:numId w:val="5"/>
        </w:numPr>
      </w:pPr>
      <w:bookmarkStart w:id="6" w:name="_Toc183954027"/>
      <w:r>
        <w:t>Tecnologías utilizadas</w:t>
      </w:r>
      <w:bookmarkEnd w:id="6"/>
    </w:p>
    <w:p w:rsidR="00E478C8" w:rsidRDefault="00E478C8" w:rsidP="00E478C8">
      <w:pPr>
        <w:pStyle w:val="Prrafodelista"/>
        <w:numPr>
          <w:ilvl w:val="0"/>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Lenguajes</w:t>
      </w:r>
      <w:r w:rsidR="00490154">
        <w:rPr>
          <w:rStyle w:val="Textoennegrita"/>
          <w:rFonts w:ascii="Times New Roman" w:eastAsia="Times New Roman" w:hAnsi="Times New Roman" w:cs="Times New Roman"/>
          <w:sz w:val="24"/>
          <w:szCs w:val="24"/>
          <w:lang w:eastAsia="es-ES"/>
        </w:rPr>
        <w:t xml:space="preserve"> de programación</w:t>
      </w:r>
    </w:p>
    <w:p w:rsidR="00E478C8" w:rsidRDefault="00E478C8" w:rsidP="00E478C8">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Java</w:t>
      </w:r>
    </w:p>
    <w:p w:rsidR="00E478C8" w:rsidRPr="00E478C8" w:rsidRDefault="00E478C8" w:rsidP="00426A3B">
      <w:pPr>
        <w:spacing w:after="0" w:line="360" w:lineRule="auto"/>
        <w:ind w:left="360"/>
        <w:rPr>
          <w:rFonts w:ascii="Times New Roman" w:hAnsi="Times New Roman" w:cs="Times New Roman"/>
          <w:sz w:val="24"/>
          <w:szCs w:val="24"/>
        </w:rPr>
      </w:pPr>
      <w:r w:rsidRPr="00E478C8">
        <w:rPr>
          <w:rFonts w:ascii="Times New Roman" w:hAnsi="Times New Roman" w:cs="Times New Roman"/>
          <w:sz w:val="24"/>
          <w:szCs w:val="24"/>
        </w:rPr>
        <w:t xml:space="preserve">Para la implementación de la aplicación se ha utilizado </w:t>
      </w:r>
      <w:r w:rsidRPr="00E478C8">
        <w:rPr>
          <w:rFonts w:ascii="Times New Roman" w:hAnsi="Times New Roman" w:cs="Times New Roman"/>
          <w:b/>
          <w:bCs/>
          <w:sz w:val="24"/>
          <w:szCs w:val="24"/>
        </w:rPr>
        <w:t>Java</w:t>
      </w:r>
      <w:r w:rsidRPr="00E478C8">
        <w:rPr>
          <w:rFonts w:ascii="Times New Roman" w:hAnsi="Times New Roman" w:cs="Times New Roman"/>
          <w:sz w:val="24"/>
          <w:szCs w:val="24"/>
        </w:rPr>
        <w:t>.</w:t>
      </w:r>
      <w:r w:rsidRPr="00E478C8">
        <w:rPr>
          <w:rFonts w:ascii="Times New Roman" w:hAnsi="Times New Roman" w:cs="Times New Roman"/>
          <w:sz w:val="24"/>
          <w:szCs w:val="24"/>
        </w:rPr>
        <w:br/>
        <w:t>Java es un lenguaje de programación orientado a objetos, ampliamente utilizado y de código abierto. Comenzó a comercializarse en 1995 por Sun Microsystems, y desde entonces ha sido adoptado para el desarrollo de diversas aplicaciones, especialmente por su robustez, seguridad y capacidad multiplataforma. Java es fiable y rápido, lo que lo convierte en una opción ideal para el desarrollo de aplicaciones Android, donde se requiere rendimiento y escalabilidad.</w:t>
      </w:r>
    </w:p>
    <w:p w:rsidR="00E478C8" w:rsidRPr="00E478C8" w:rsidRDefault="00E478C8" w:rsidP="00E478C8">
      <w:pPr>
        <w:spacing w:line="240" w:lineRule="auto"/>
        <w:ind w:left="1068"/>
        <w:jc w:val="center"/>
        <w:rPr>
          <w:rStyle w:val="nfasis"/>
          <w:i w:val="0"/>
        </w:rPr>
      </w:pPr>
      <w:r>
        <w:rPr>
          <w:noProof/>
          <w:lang w:eastAsia="es-ES"/>
        </w:rPr>
        <w:drawing>
          <wp:inline distT="0" distB="0" distL="0" distR="0">
            <wp:extent cx="687116" cy="1260000"/>
            <wp:effectExtent l="0" t="0" r="0" b="0"/>
            <wp:docPr id="9" name="Imagen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7116" cy="1260000"/>
                    </a:xfrm>
                    <a:prstGeom prst="rect">
                      <a:avLst/>
                    </a:prstGeom>
                    <a:noFill/>
                    <a:ln>
                      <a:noFill/>
                    </a:ln>
                  </pic:spPr>
                </pic:pic>
              </a:graphicData>
            </a:graphic>
          </wp:inline>
        </w:drawing>
      </w:r>
    </w:p>
    <w:p w:rsidR="00E478C8" w:rsidRPr="00E478C8" w:rsidRDefault="00E478C8" w:rsidP="00E478C8">
      <w:pPr>
        <w:spacing w:line="360" w:lineRule="auto"/>
        <w:ind w:left="1068"/>
        <w:jc w:val="center"/>
        <w:rPr>
          <w:rFonts w:ascii="Times New Roman" w:hAnsi="Times New Roman" w:cs="Times New Roman"/>
          <w:sz w:val="24"/>
          <w:szCs w:val="24"/>
        </w:rPr>
      </w:pPr>
      <w:r w:rsidRPr="00E478C8">
        <w:rPr>
          <w:rFonts w:ascii="Times New Roman" w:hAnsi="Times New Roman" w:cs="Times New Roman"/>
          <w:i/>
          <w:iCs/>
          <w:sz w:val="24"/>
          <w:szCs w:val="24"/>
        </w:rPr>
        <w:t>Logo de Java</w:t>
      </w:r>
    </w:p>
    <w:p w:rsidR="00E478C8" w:rsidRDefault="00E478C8" w:rsidP="00EB5F6D">
      <w:pPr>
        <w:pStyle w:val="Prrafodelista"/>
        <w:numPr>
          <w:ilvl w:val="0"/>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Software</w:t>
      </w:r>
      <w:r w:rsidR="00490154">
        <w:rPr>
          <w:rStyle w:val="Textoennegrita"/>
          <w:rFonts w:ascii="Times New Roman" w:eastAsia="Times New Roman" w:hAnsi="Times New Roman" w:cs="Times New Roman"/>
          <w:sz w:val="24"/>
          <w:szCs w:val="24"/>
          <w:lang w:eastAsia="es-ES"/>
        </w:rPr>
        <w:t>s y sistemas</w:t>
      </w:r>
    </w:p>
    <w:p w:rsidR="00490154" w:rsidRDefault="00490154" w:rsidP="00490154">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Android</w:t>
      </w:r>
    </w:p>
    <w:p w:rsidR="00490154" w:rsidRDefault="00490154" w:rsidP="00490154">
      <w:pPr>
        <w:spacing w:line="360" w:lineRule="auto"/>
        <w:ind w:left="360"/>
        <w:rPr>
          <w:rFonts w:ascii="Times New Roman" w:hAnsi="Times New Roman" w:cs="Times New Roman"/>
          <w:sz w:val="24"/>
          <w:szCs w:val="24"/>
        </w:rPr>
      </w:pPr>
      <w:r w:rsidRPr="00490154">
        <w:rPr>
          <w:rFonts w:ascii="Times New Roman" w:hAnsi="Times New Roman" w:cs="Times New Roman"/>
          <w:sz w:val="24"/>
          <w:szCs w:val="24"/>
        </w:rPr>
        <w:lastRenderedPageBreak/>
        <w:t>Android es un sistema operativo creado por Go</w:t>
      </w:r>
      <w:r>
        <w:rPr>
          <w:rFonts w:ascii="Times New Roman" w:hAnsi="Times New Roman" w:cs="Times New Roman"/>
          <w:sz w:val="24"/>
          <w:szCs w:val="24"/>
        </w:rPr>
        <w:t>ogle y presentado en 2008. Está b</w:t>
      </w:r>
      <w:r w:rsidRPr="00490154">
        <w:rPr>
          <w:rFonts w:ascii="Times New Roman" w:hAnsi="Times New Roman" w:cs="Times New Roman"/>
          <w:sz w:val="24"/>
          <w:szCs w:val="24"/>
        </w:rPr>
        <w:t xml:space="preserve">asado en el núcleo de Linux y en diversos softwares de código abierto. Fue </w:t>
      </w:r>
      <w:r>
        <w:rPr>
          <w:rFonts w:ascii="Times New Roman" w:hAnsi="Times New Roman" w:cs="Times New Roman"/>
          <w:sz w:val="24"/>
          <w:szCs w:val="24"/>
        </w:rPr>
        <w:t>c</w:t>
      </w:r>
      <w:r w:rsidRPr="00490154">
        <w:rPr>
          <w:rFonts w:ascii="Times New Roman" w:hAnsi="Times New Roman" w:cs="Times New Roman"/>
          <w:sz w:val="24"/>
          <w:szCs w:val="24"/>
        </w:rPr>
        <w:t>oncebido para usarse en dispositivos móviles con pantalla táct</w:t>
      </w:r>
      <w:r>
        <w:rPr>
          <w:rFonts w:ascii="Times New Roman" w:hAnsi="Times New Roman" w:cs="Times New Roman"/>
          <w:sz w:val="24"/>
          <w:szCs w:val="24"/>
        </w:rPr>
        <w:t>il, como s</w:t>
      </w:r>
      <w:r w:rsidRPr="00490154">
        <w:rPr>
          <w:rFonts w:ascii="Times New Roman" w:hAnsi="Times New Roman" w:cs="Times New Roman"/>
          <w:sz w:val="24"/>
          <w:szCs w:val="24"/>
        </w:rPr>
        <w:t>martphones, tablets, relojes inteligentes, vehículos y televisores.</w:t>
      </w:r>
    </w:p>
    <w:p w:rsidR="00490154" w:rsidRDefault="00490154" w:rsidP="00490154">
      <w:pPr>
        <w:spacing w:line="360" w:lineRule="auto"/>
        <w:ind w:left="360"/>
        <w:jc w:val="center"/>
        <w:rPr>
          <w:b/>
          <w:bCs/>
        </w:rPr>
      </w:pPr>
      <w:r>
        <w:rPr>
          <w:b/>
          <w:bCs/>
          <w:noProof/>
          <w:lang w:eastAsia="es-ES"/>
        </w:rPr>
        <w:drawing>
          <wp:inline distT="0" distB="0" distL="0" distR="0">
            <wp:extent cx="1314720" cy="1188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4720" cy="1188000"/>
                    </a:xfrm>
                    <a:prstGeom prst="rect">
                      <a:avLst/>
                    </a:prstGeom>
                    <a:noFill/>
                    <a:ln>
                      <a:noFill/>
                    </a:ln>
                  </pic:spPr>
                </pic:pic>
              </a:graphicData>
            </a:graphic>
          </wp:inline>
        </w:drawing>
      </w:r>
    </w:p>
    <w:p w:rsidR="00490154" w:rsidRPr="00490154" w:rsidRDefault="00490154" w:rsidP="00490154">
      <w:pPr>
        <w:spacing w:line="360" w:lineRule="auto"/>
        <w:ind w:left="360"/>
        <w:jc w:val="center"/>
        <w:rPr>
          <w:rFonts w:ascii="Times New Roman" w:hAnsi="Times New Roman" w:cs="Times New Roman"/>
          <w:i/>
          <w:iCs/>
          <w:sz w:val="24"/>
          <w:szCs w:val="24"/>
        </w:rPr>
      </w:pPr>
      <w:r w:rsidRPr="00490154">
        <w:rPr>
          <w:rFonts w:ascii="Times New Roman" w:hAnsi="Times New Roman" w:cs="Times New Roman"/>
          <w:i/>
          <w:iCs/>
          <w:sz w:val="24"/>
          <w:szCs w:val="24"/>
        </w:rPr>
        <w:t>Logo de Android</w:t>
      </w:r>
    </w:p>
    <w:p w:rsidR="00EB5F6D" w:rsidRDefault="00E478C8"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sidRPr="00E478C8">
        <w:rPr>
          <w:rStyle w:val="Textoennegrita"/>
          <w:rFonts w:ascii="Times New Roman" w:eastAsia="Times New Roman" w:hAnsi="Times New Roman" w:cs="Times New Roman"/>
          <w:sz w:val="24"/>
          <w:szCs w:val="24"/>
          <w:lang w:eastAsia="es-ES"/>
        </w:rPr>
        <w:t>Android Studio</w:t>
      </w:r>
    </w:p>
    <w:p w:rsidR="00E478C8" w:rsidRPr="00EB5F6D" w:rsidRDefault="00E478C8" w:rsidP="00426A3B">
      <w:pPr>
        <w:spacing w:line="360" w:lineRule="auto"/>
        <w:ind w:left="360"/>
        <w:rPr>
          <w:rFonts w:ascii="Times New Roman" w:hAnsi="Times New Roman" w:cs="Times New Roman"/>
          <w:sz w:val="24"/>
          <w:szCs w:val="24"/>
        </w:rPr>
      </w:pPr>
      <w:r w:rsidRPr="00EB5F6D">
        <w:rPr>
          <w:rFonts w:ascii="Times New Roman" w:hAnsi="Times New Roman" w:cs="Times New Roman"/>
          <w:sz w:val="24"/>
          <w:szCs w:val="24"/>
        </w:rPr>
        <w:t>Para el desarrollo del proyecto se ha utilizado Android Studio.</w:t>
      </w:r>
      <w:r w:rsidRPr="00EB5F6D">
        <w:rPr>
          <w:rFonts w:ascii="Times New Roman" w:hAnsi="Times New Roman" w:cs="Times New Roman"/>
          <w:sz w:val="24"/>
          <w:szCs w:val="24"/>
        </w:rPr>
        <w:br/>
        <w:t>Android Studio es el entorno de desarrollo integrado (IDE) oficial para Android, basado en IntelliJ IDEA. Se seleccionó debido a sus numerosas ventajas, tales como:</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Un editor de código potente y fácil de usar.</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Herramientas de desarrollo de IntelliJ integradas.</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Compilación flexible basada en Gradle, que permite configurar y personalizar las builds.</w:t>
      </w:r>
    </w:p>
    <w:p w:rsidR="00E478C8"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Plantillas y herramientas que simplifican la creación de aplicaciones Android.</w:t>
      </w:r>
    </w:p>
    <w:p w:rsidR="00EB5F6D" w:rsidRPr="00EB5F6D" w:rsidRDefault="00E478C8" w:rsidP="00EB5F6D">
      <w:pPr>
        <w:numPr>
          <w:ilvl w:val="0"/>
          <w:numId w:val="7"/>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sz w:val="24"/>
          <w:szCs w:val="24"/>
        </w:rPr>
        <w:t>Soporte para pruebas y debugging en una variedad de marcos de trabajo.</w:t>
      </w:r>
    </w:p>
    <w:p w:rsidR="00E478C8" w:rsidRDefault="00EB5F6D" w:rsidP="00EB5F6D">
      <w:pPr>
        <w:spacing w:before="100" w:beforeAutospacing="1" w:after="100" w:afterAutospacing="1" w:line="360" w:lineRule="auto"/>
        <w:ind w:left="360"/>
        <w:jc w:val="center"/>
      </w:pPr>
      <w:r>
        <w:rPr>
          <w:noProof/>
          <w:lang w:eastAsia="es-ES"/>
        </w:rPr>
        <w:drawing>
          <wp:inline distT="0" distB="0" distL="0" distR="0">
            <wp:extent cx="1188000" cy="1188000"/>
            <wp:effectExtent l="0" t="0" r="0" b="0"/>
            <wp:docPr id="10" name="Imagen 10" descr="https://upload.wikimedia.org/wikipedia/commons/thumb/5/51/Android_Studio_Logo_2024.svg/768px-Android_Studio_Logo_202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5/51/Android_Studio_Logo_2024.svg/768px-Android_Studio_Logo_2024.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8000" cy="1188000"/>
                    </a:xfrm>
                    <a:prstGeom prst="rect">
                      <a:avLst/>
                    </a:prstGeom>
                    <a:noFill/>
                    <a:ln>
                      <a:noFill/>
                    </a:ln>
                  </pic:spPr>
                </pic:pic>
              </a:graphicData>
            </a:graphic>
          </wp:inline>
        </w:drawing>
      </w:r>
      <w:r>
        <w:rPr>
          <w:rStyle w:val="nfasis"/>
        </w:rPr>
        <w:br/>
      </w:r>
      <w:r w:rsidR="00E478C8" w:rsidRPr="00EB5F6D">
        <w:rPr>
          <w:rFonts w:ascii="Times New Roman" w:hAnsi="Times New Roman" w:cs="Times New Roman"/>
          <w:i/>
          <w:iCs/>
          <w:sz w:val="24"/>
          <w:szCs w:val="24"/>
        </w:rPr>
        <w:t>Logo de Android Studio</w:t>
      </w:r>
    </w:p>
    <w:p w:rsidR="00EB5F6D" w:rsidRDefault="000A2F22"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GitHub</w:t>
      </w:r>
    </w:p>
    <w:p w:rsidR="000A2F22" w:rsidRPr="000A2F22" w:rsidRDefault="000A2F22" w:rsidP="000A2F22">
      <w:pPr>
        <w:spacing w:line="360" w:lineRule="auto"/>
        <w:ind w:left="360"/>
        <w:rPr>
          <w:rFonts w:ascii="Times New Roman" w:hAnsi="Times New Roman" w:cs="Times New Roman"/>
          <w:sz w:val="24"/>
          <w:szCs w:val="24"/>
        </w:rPr>
      </w:pPr>
      <w:r w:rsidRPr="000A2F22">
        <w:rPr>
          <w:rFonts w:ascii="Times New Roman" w:hAnsi="Times New Roman" w:cs="Times New Roman"/>
          <w:sz w:val="24"/>
          <w:szCs w:val="24"/>
        </w:rPr>
        <w:lastRenderedPageBreak/>
        <w:t>GitHub es una plataforma de desarrollo colaborativo que permite alojar proyectos y gestionar su evolución mediante el sistema de control de versiones Git. Es ampliamente utilizada para desarrollar y compartir código fuente de programas informáticos.</w:t>
      </w:r>
      <w:r>
        <w:rPr>
          <w:rFonts w:ascii="Times New Roman" w:hAnsi="Times New Roman" w:cs="Times New Roman"/>
          <w:sz w:val="24"/>
          <w:szCs w:val="24"/>
        </w:rPr>
        <w:t xml:space="preserve"> Los </w:t>
      </w:r>
      <w:r w:rsidR="003D74ED">
        <w:rPr>
          <w:rFonts w:ascii="Times New Roman" w:hAnsi="Times New Roman" w:cs="Times New Roman"/>
          <w:sz w:val="24"/>
          <w:szCs w:val="24"/>
        </w:rPr>
        <w:t>principales ventajas y características de GitHub son:</w:t>
      </w:r>
    </w:p>
    <w:p w:rsidR="000A2F22" w:rsidRPr="000A2F22" w:rsidRDefault="000A2F22" w:rsidP="000A2F22">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Colaboración eficiente:</w:t>
      </w:r>
      <w:r w:rsidRPr="000A2F22">
        <w:rPr>
          <w:rFonts w:ascii="Times New Roman" w:hAnsi="Times New Roman" w:cs="Times New Roman"/>
          <w:bCs/>
          <w:sz w:val="24"/>
        </w:rPr>
        <w:t xml:space="preserve"> Facilita el trabajo en equipo al permitir que varios desarrolladores trabajen en el mismo proyecto simultáneamente.</w:t>
      </w:r>
    </w:p>
    <w:p w:rsidR="000A2F22" w:rsidRPr="000A2F22" w:rsidRDefault="000A2F22" w:rsidP="000A2F22">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Control de versiones:</w:t>
      </w:r>
      <w:r w:rsidRPr="000A2F22">
        <w:rPr>
          <w:rFonts w:ascii="Times New Roman" w:hAnsi="Times New Roman" w:cs="Times New Roman"/>
          <w:bCs/>
          <w:sz w:val="24"/>
        </w:rPr>
        <w:t xml:space="preserve"> Git registra todos los cambios realizados en un proyecto, facilitando la revisión, el deshacer errores y el seguimiento del historial.</w:t>
      </w:r>
    </w:p>
    <w:p w:rsidR="000A2F22" w:rsidRPr="000A2F22" w:rsidRDefault="000A2F22" w:rsidP="003D74ED">
      <w:pPr>
        <w:pStyle w:val="Prrafodelista"/>
        <w:numPr>
          <w:ilvl w:val="0"/>
          <w:numId w:val="25"/>
        </w:numPr>
        <w:spacing w:line="360" w:lineRule="auto"/>
        <w:rPr>
          <w:rFonts w:ascii="Times New Roman" w:hAnsi="Times New Roman" w:cs="Times New Roman"/>
          <w:bCs/>
          <w:sz w:val="24"/>
        </w:rPr>
      </w:pPr>
      <w:r w:rsidRPr="003D74ED">
        <w:rPr>
          <w:rFonts w:ascii="Times New Roman" w:hAnsi="Times New Roman" w:cs="Times New Roman"/>
          <w:b/>
          <w:bCs/>
          <w:sz w:val="24"/>
        </w:rPr>
        <w:t>Almacenamiento en la nube:</w:t>
      </w:r>
      <w:r w:rsidRPr="000A2F22">
        <w:rPr>
          <w:rFonts w:ascii="Times New Roman" w:hAnsi="Times New Roman" w:cs="Times New Roman"/>
          <w:bCs/>
          <w:sz w:val="24"/>
        </w:rPr>
        <w:t xml:space="preserve"> GitHub ofrece un espacio centralizado para alojar proyectos, accesible desde cualquier lugar.</w:t>
      </w:r>
    </w:p>
    <w:p w:rsidR="000A2F22" w:rsidRDefault="003D74ED" w:rsidP="003D74ED">
      <w:pPr>
        <w:spacing w:line="240" w:lineRule="auto"/>
        <w:ind w:left="360"/>
        <w:jc w:val="center"/>
        <w:rPr>
          <w:rFonts w:ascii="Times New Roman" w:hAnsi="Times New Roman" w:cs="Times New Roman"/>
          <w:bCs/>
          <w:sz w:val="24"/>
        </w:rPr>
      </w:pPr>
      <w:r w:rsidRPr="003D74ED">
        <w:rPr>
          <w:rFonts w:ascii="Times New Roman" w:hAnsi="Times New Roman" w:cs="Times New Roman"/>
          <w:bCs/>
          <w:sz w:val="24"/>
        </w:rPr>
        <w:drawing>
          <wp:inline distT="0" distB="0" distL="0" distR="0" wp14:anchorId="265A8512" wp14:editId="6A1F0F02">
            <wp:extent cx="1223654" cy="126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3654" cy="1260000"/>
                    </a:xfrm>
                    <a:prstGeom prst="rect">
                      <a:avLst/>
                    </a:prstGeom>
                  </pic:spPr>
                </pic:pic>
              </a:graphicData>
            </a:graphic>
          </wp:inline>
        </w:drawing>
      </w:r>
    </w:p>
    <w:p w:rsidR="003D74ED" w:rsidRPr="003D74ED" w:rsidRDefault="003D74ED" w:rsidP="003D74ED">
      <w:pPr>
        <w:spacing w:line="360" w:lineRule="auto"/>
        <w:ind w:left="360"/>
        <w:jc w:val="center"/>
        <w:rPr>
          <w:rFonts w:ascii="Times New Roman" w:hAnsi="Times New Roman" w:cs="Times New Roman"/>
          <w:bCs/>
          <w:i/>
          <w:sz w:val="24"/>
        </w:rPr>
      </w:pPr>
      <w:r w:rsidRPr="003D74ED">
        <w:rPr>
          <w:rFonts w:ascii="Times New Roman" w:hAnsi="Times New Roman" w:cs="Times New Roman"/>
          <w:bCs/>
          <w:i/>
          <w:sz w:val="24"/>
        </w:rPr>
        <w:t>Logo de GitHub</w:t>
      </w:r>
    </w:p>
    <w:p w:rsidR="000A2F22" w:rsidRDefault="000A2F22" w:rsidP="00EB5F6D">
      <w:pPr>
        <w:pStyle w:val="Prrafodelista"/>
        <w:numPr>
          <w:ilvl w:val="1"/>
          <w:numId w:val="11"/>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MySQL</w:t>
      </w:r>
    </w:p>
    <w:p w:rsidR="00E478C8" w:rsidRPr="00EB5F6D" w:rsidRDefault="00E478C8" w:rsidP="00426A3B">
      <w:pPr>
        <w:spacing w:line="360" w:lineRule="auto"/>
        <w:ind w:left="360"/>
        <w:rPr>
          <w:rFonts w:ascii="Times New Roman" w:hAnsi="Times New Roman" w:cs="Times New Roman"/>
          <w:sz w:val="24"/>
          <w:szCs w:val="24"/>
        </w:rPr>
      </w:pPr>
      <w:r w:rsidRPr="00EB5F6D">
        <w:rPr>
          <w:rFonts w:ascii="Times New Roman" w:hAnsi="Times New Roman" w:cs="Times New Roman"/>
          <w:sz w:val="24"/>
          <w:szCs w:val="24"/>
        </w:rPr>
        <w:t xml:space="preserve">Para la persistencia de datos y la autenticación de usuarios se ha utilizado una </w:t>
      </w:r>
      <w:r w:rsidRPr="00EB5F6D">
        <w:rPr>
          <w:rFonts w:ascii="Times New Roman" w:hAnsi="Times New Roman" w:cs="Times New Roman"/>
          <w:b/>
          <w:bCs/>
          <w:sz w:val="24"/>
          <w:szCs w:val="24"/>
        </w:rPr>
        <w:t>base de datos MySQL alojada en la nube</w:t>
      </w:r>
      <w:r w:rsidRPr="00EB5F6D">
        <w:rPr>
          <w:rFonts w:ascii="Times New Roman" w:hAnsi="Times New Roman" w:cs="Times New Roman"/>
          <w:sz w:val="24"/>
          <w:szCs w:val="24"/>
        </w:rPr>
        <w:t>. MySQL es un sistema de gestión de bases de datos relacional basado en SQL, ampliamente utilizado en el desarrollo de aplicaciones web y móviles debido a su eficiencia, fiabilidad y capacidad para manejar grandes volúmenes de datos. Esta solución se ha implementado en el proyecto para gestionar el almacenamiento remoto de la información de los usuarios y sus portafolios de criptomonedas.</w:t>
      </w:r>
    </w:p>
    <w:p w:rsidR="00E478C8" w:rsidRPr="00EB5F6D" w:rsidRDefault="00E478C8" w:rsidP="00426A3B">
      <w:pPr>
        <w:pStyle w:val="NormalWeb"/>
        <w:spacing w:line="360" w:lineRule="auto"/>
        <w:ind w:left="360"/>
        <w:rPr>
          <w:rFonts w:eastAsiaTheme="minorHAnsi"/>
          <w:lang w:eastAsia="en-US"/>
        </w:rPr>
      </w:pPr>
      <w:r w:rsidRPr="00EB5F6D">
        <w:rPr>
          <w:rFonts w:eastAsiaTheme="minorHAnsi"/>
          <w:lang w:eastAsia="en-US"/>
        </w:rPr>
        <w:t xml:space="preserve">Las principales ventajas de utilizar </w:t>
      </w:r>
      <w:r w:rsidRPr="00EB5F6D">
        <w:rPr>
          <w:rFonts w:eastAsiaTheme="minorHAnsi"/>
          <w:b/>
          <w:bCs/>
          <w:lang w:eastAsia="en-US"/>
        </w:rPr>
        <w:t>MySQL en la nube</w:t>
      </w:r>
      <w:r w:rsidRPr="00EB5F6D">
        <w:rPr>
          <w:rFonts w:eastAsiaTheme="minorHAnsi"/>
          <w:lang w:eastAsia="en-US"/>
        </w:rPr>
        <w:t xml:space="preserve"> son:</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t>Escalabilidad</w:t>
      </w:r>
      <w:r w:rsidRPr="00EB5F6D">
        <w:rPr>
          <w:rFonts w:ascii="Times New Roman" w:hAnsi="Times New Roman" w:cs="Times New Roman"/>
          <w:sz w:val="24"/>
          <w:szCs w:val="24"/>
        </w:rPr>
        <w:t>: MySQL es capaz de manejar grandes cantidades de datos y escalar según la demanda.</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t>Seguridad</w:t>
      </w:r>
      <w:r w:rsidRPr="00EB5F6D">
        <w:rPr>
          <w:rFonts w:ascii="Times New Roman" w:hAnsi="Times New Roman" w:cs="Times New Roman"/>
          <w:sz w:val="24"/>
          <w:szCs w:val="24"/>
        </w:rPr>
        <w:t>: Proporciona múltiples capas de seguridad para la gestión de usuarios y el acceso a la base de datos.</w:t>
      </w:r>
    </w:p>
    <w:p w:rsidR="00E478C8" w:rsidRPr="00EB5F6D" w:rsidRDefault="00E478C8" w:rsidP="00EB5F6D">
      <w:pPr>
        <w:numPr>
          <w:ilvl w:val="0"/>
          <w:numId w:val="8"/>
        </w:numPr>
        <w:spacing w:before="100" w:beforeAutospacing="1" w:after="100" w:afterAutospacing="1" w:line="360" w:lineRule="auto"/>
        <w:rPr>
          <w:rFonts w:ascii="Times New Roman" w:hAnsi="Times New Roman" w:cs="Times New Roman"/>
          <w:sz w:val="24"/>
          <w:szCs w:val="24"/>
        </w:rPr>
      </w:pPr>
      <w:r w:rsidRPr="00EB5F6D">
        <w:rPr>
          <w:rFonts w:ascii="Times New Roman" w:hAnsi="Times New Roman" w:cs="Times New Roman"/>
          <w:b/>
          <w:bCs/>
          <w:sz w:val="24"/>
          <w:szCs w:val="24"/>
        </w:rPr>
        <w:lastRenderedPageBreak/>
        <w:t>Interoperabilidad</w:t>
      </w:r>
      <w:r w:rsidRPr="00EB5F6D">
        <w:rPr>
          <w:rFonts w:ascii="Times New Roman" w:hAnsi="Times New Roman" w:cs="Times New Roman"/>
          <w:sz w:val="24"/>
          <w:szCs w:val="24"/>
        </w:rPr>
        <w:t>: Se puede integrar fácilmente con diferentes tecnologías y plataformas de desarrollo.</w:t>
      </w:r>
    </w:p>
    <w:p w:rsidR="00EB5F6D" w:rsidRPr="00EB5F6D" w:rsidRDefault="00E478C8" w:rsidP="00EB5F6D">
      <w:pPr>
        <w:numPr>
          <w:ilvl w:val="0"/>
          <w:numId w:val="8"/>
        </w:numPr>
        <w:spacing w:before="100" w:beforeAutospacing="1" w:after="100" w:afterAutospacing="1" w:line="360" w:lineRule="auto"/>
        <w:rPr>
          <w:rStyle w:val="nfasis"/>
          <w:rFonts w:ascii="Times New Roman" w:hAnsi="Times New Roman" w:cs="Times New Roman"/>
          <w:i w:val="0"/>
          <w:iCs w:val="0"/>
          <w:sz w:val="24"/>
          <w:szCs w:val="24"/>
        </w:rPr>
      </w:pPr>
      <w:r w:rsidRPr="00EB5F6D">
        <w:rPr>
          <w:rFonts w:ascii="Times New Roman" w:hAnsi="Times New Roman" w:cs="Times New Roman"/>
          <w:b/>
          <w:bCs/>
          <w:sz w:val="24"/>
          <w:szCs w:val="24"/>
        </w:rPr>
        <w:t>Disponibilidad</w:t>
      </w:r>
      <w:r w:rsidRPr="00EB5F6D">
        <w:rPr>
          <w:rFonts w:ascii="Times New Roman" w:hAnsi="Times New Roman" w:cs="Times New Roman"/>
          <w:sz w:val="24"/>
          <w:szCs w:val="24"/>
        </w:rPr>
        <w:t>: Al estar alojado en la nube, garantiza que los datos estén disponibles en todo momento y desde cualquier lugar.</w:t>
      </w:r>
    </w:p>
    <w:p w:rsidR="00E478C8" w:rsidRPr="00EB5F6D" w:rsidRDefault="00EB5F6D" w:rsidP="00EB5F6D">
      <w:pPr>
        <w:pStyle w:val="NormalWeb"/>
        <w:spacing w:line="360" w:lineRule="auto"/>
        <w:jc w:val="center"/>
        <w:rPr>
          <w:rFonts w:eastAsiaTheme="minorHAnsi"/>
          <w:lang w:eastAsia="en-US"/>
        </w:rPr>
      </w:pPr>
      <w:r>
        <w:rPr>
          <w:noProof/>
        </w:rPr>
        <w:drawing>
          <wp:inline distT="0" distB="0" distL="0" distR="0">
            <wp:extent cx="1585321" cy="1080000"/>
            <wp:effectExtent l="0" t="0" r="0" b="6350"/>
            <wp:docPr id="11" name="Imagen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5321" cy="1080000"/>
                    </a:xfrm>
                    <a:prstGeom prst="rect">
                      <a:avLst/>
                    </a:prstGeom>
                    <a:noFill/>
                    <a:ln>
                      <a:noFill/>
                    </a:ln>
                  </pic:spPr>
                </pic:pic>
              </a:graphicData>
            </a:graphic>
          </wp:inline>
        </w:drawing>
      </w:r>
      <w:r>
        <w:rPr>
          <w:rStyle w:val="nfasis"/>
        </w:rPr>
        <w:br/>
      </w:r>
      <w:r w:rsidR="00E478C8" w:rsidRPr="00EB5F6D">
        <w:rPr>
          <w:rFonts w:eastAsiaTheme="minorHAnsi"/>
          <w:i/>
          <w:iCs/>
          <w:lang w:eastAsia="en-US"/>
        </w:rPr>
        <w:t>Logo de MySQL</w:t>
      </w:r>
    </w:p>
    <w:p w:rsidR="000A2F22" w:rsidRDefault="00E478C8" w:rsidP="00EB5F6D">
      <w:pPr>
        <w:pStyle w:val="NormalWeb"/>
        <w:spacing w:line="360" w:lineRule="auto"/>
        <w:rPr>
          <w:rFonts w:eastAsiaTheme="minorHAnsi"/>
          <w:lang w:eastAsia="en-US"/>
        </w:rPr>
      </w:pPr>
      <w:r w:rsidRPr="00EB5F6D">
        <w:rPr>
          <w:rFonts w:eastAsiaTheme="minorHAnsi"/>
          <w:lang w:eastAsia="en-US"/>
        </w:rPr>
        <w:t xml:space="preserve">Para la autenticación y la gestión de usuarios, se ha implementado un sistema basado en </w:t>
      </w:r>
      <w:r w:rsidRPr="00EB5F6D">
        <w:rPr>
          <w:rFonts w:eastAsiaTheme="minorHAnsi"/>
          <w:b/>
          <w:bCs/>
          <w:lang w:eastAsia="en-US"/>
        </w:rPr>
        <w:t>MySQL</w:t>
      </w:r>
      <w:r w:rsidRPr="00EB5F6D">
        <w:rPr>
          <w:rFonts w:eastAsiaTheme="minorHAnsi"/>
          <w:lang w:eastAsia="en-US"/>
        </w:rPr>
        <w:t>, lo que permite a los usuarios registrarse, iniciar sesión y editar su información. Los datos se almacenan en una tabla específica de usuarios, permitiendo la recuperación y actualización de los mismos. A diferencia de soluciones NoSQL, MySQL permite realizar consultas complejas que optimizan la gestión de grandes volúmenes de información.</w:t>
      </w:r>
    </w:p>
    <w:p w:rsidR="00EB5F6D" w:rsidRDefault="00EB5F6D" w:rsidP="00EB5F6D">
      <w:pPr>
        <w:pStyle w:val="NormalWeb"/>
        <w:spacing w:line="360" w:lineRule="auto"/>
        <w:rPr>
          <w:rFonts w:eastAsiaTheme="minorHAnsi"/>
          <w:lang w:eastAsia="en-US"/>
        </w:rPr>
      </w:pPr>
    </w:p>
    <w:p w:rsidR="00EB5F6D" w:rsidRDefault="00EB5F6D" w:rsidP="007F6260">
      <w:pPr>
        <w:pStyle w:val="Titulo1TFG0"/>
        <w:numPr>
          <w:ilvl w:val="0"/>
          <w:numId w:val="5"/>
        </w:numPr>
      </w:pPr>
      <w:bookmarkStart w:id="7" w:name="_Toc183954028"/>
      <w:r>
        <w:t>Desarrollo</w:t>
      </w:r>
      <w:bookmarkEnd w:id="7"/>
    </w:p>
    <w:p w:rsidR="00EB5F6D" w:rsidRPr="00EB5F6D" w:rsidRDefault="00EB5F6D" w:rsidP="007F6260">
      <w:pPr>
        <w:spacing w:line="360" w:lineRule="auto"/>
        <w:rPr>
          <w:rFonts w:ascii="Times New Roman" w:hAnsi="Times New Roman" w:cs="Times New Roman"/>
          <w:b/>
          <w:sz w:val="24"/>
          <w:szCs w:val="24"/>
        </w:rPr>
      </w:pPr>
      <w:r w:rsidRPr="00EB5F6D">
        <w:rPr>
          <w:rFonts w:ascii="Times New Roman" w:hAnsi="Times New Roman" w:cs="Times New Roman"/>
          <w:b/>
          <w:sz w:val="24"/>
          <w:szCs w:val="24"/>
        </w:rPr>
        <w:t>Requisitos</w:t>
      </w:r>
    </w:p>
    <w:p w:rsidR="00EB5F6D" w:rsidRDefault="00EB5F6D" w:rsidP="007F6260">
      <w:pPr>
        <w:pStyle w:val="NormalWeb"/>
        <w:spacing w:line="360" w:lineRule="auto"/>
        <w:rPr>
          <w:rStyle w:val="Textoennegrita"/>
        </w:rPr>
      </w:pPr>
      <w:r w:rsidRPr="00EB5F6D">
        <w:t>A continuación, se define una lista de los requisitos funcionales que debe cubrir la aplicación</w:t>
      </w:r>
      <w:r w:rsidRPr="00EB5F6D">
        <w:rPr>
          <w:rStyle w:val="Textoennegrita"/>
        </w:rPr>
        <w:t>:</w:t>
      </w:r>
    </w:p>
    <w:p w:rsidR="001E1421" w:rsidRPr="00E478C8" w:rsidRDefault="001E1421"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Usuario</w:t>
      </w:r>
    </w:p>
    <w:p w:rsidR="00EB5F6D"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Creación de un usuario</w:t>
      </w:r>
      <w:r>
        <w:rPr>
          <w:rStyle w:val="Textoennegrita"/>
          <w:rFonts w:ascii="Times New Roman" w:hAnsi="Times New Roman" w:cs="Times New Roman"/>
          <w:sz w:val="24"/>
          <w:szCs w:val="24"/>
        </w:rPr>
        <w:br/>
      </w:r>
      <w:r w:rsidR="00EB5F6D" w:rsidRPr="001E1421">
        <w:rPr>
          <w:rFonts w:ascii="Times New Roman" w:hAnsi="Times New Roman" w:cs="Times New Roman"/>
          <w:sz w:val="24"/>
          <w:szCs w:val="24"/>
        </w:rPr>
        <w:t>La aplicación permite a los usuarios crear una cuenta nueva ingresando su correo electrónico y una contraseña segura.</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Inicio de sesión</w:t>
      </w:r>
      <w:r>
        <w:rPr>
          <w:rStyle w:val="Textoennegrita"/>
          <w:rFonts w:ascii="Times New Roman" w:hAnsi="Times New Roman" w:cs="Times New Roman"/>
          <w:sz w:val="24"/>
          <w:szCs w:val="24"/>
        </w:rPr>
        <w:br/>
      </w:r>
      <w:r w:rsidRPr="00EB5F6D">
        <w:rPr>
          <w:rFonts w:ascii="Times New Roman" w:hAnsi="Times New Roman" w:cs="Times New Roman"/>
          <w:sz w:val="24"/>
          <w:szCs w:val="24"/>
        </w:rPr>
        <w:t>La aplicación permite a los usuarios iniciar sesión utilizando las credenciales creadas previamente (correo electrónico y contraseña).</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lastRenderedPageBreak/>
        <w:t>Cierre</w:t>
      </w:r>
      <w:r w:rsidR="001E1421">
        <w:rPr>
          <w:rStyle w:val="Textoennegrita"/>
          <w:rFonts w:ascii="Times New Roman" w:hAnsi="Times New Roman" w:cs="Times New Roman"/>
          <w:sz w:val="24"/>
          <w:szCs w:val="24"/>
        </w:rPr>
        <w:t xml:space="preserve"> de sesión</w:t>
      </w:r>
      <w:r w:rsidRPr="00EB5F6D">
        <w:rPr>
          <w:rFonts w:ascii="Times New Roman" w:hAnsi="Times New Roman" w:cs="Times New Roman"/>
          <w:sz w:val="24"/>
          <w:szCs w:val="24"/>
        </w:rPr>
        <w:br/>
        <w:t>La aplicación permite cerrar la sesión del usuario en cualquier momento.</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Edición de datos del usuario</w:t>
      </w:r>
      <w:r w:rsidR="00EB5F6D" w:rsidRPr="00EB5F6D">
        <w:rPr>
          <w:rFonts w:ascii="Times New Roman" w:hAnsi="Times New Roman" w:cs="Times New Roman"/>
          <w:sz w:val="24"/>
          <w:szCs w:val="24"/>
        </w:rPr>
        <w:br/>
        <w:t>El usuario puede modificar ciertos datos personales, como el correo electrónico o contraseña, desde su perfil</w:t>
      </w:r>
      <w:r w:rsidR="007F6260">
        <w:rPr>
          <w:rFonts w:ascii="Times New Roman" w:hAnsi="Times New Roman" w:cs="Times New Roman"/>
          <w:sz w:val="24"/>
          <w:szCs w:val="24"/>
        </w:rPr>
        <w:t>, así como poder mostrar la contraseña en texto plano con un “switch”</w:t>
      </w:r>
      <w:r w:rsidR="00EB5F6D" w:rsidRPr="00EB5F6D">
        <w:rPr>
          <w:rFonts w:ascii="Times New Roman" w:hAnsi="Times New Roman" w:cs="Times New Roman"/>
          <w:sz w:val="24"/>
          <w:szCs w:val="24"/>
        </w:rPr>
        <w:t>.</w:t>
      </w:r>
    </w:p>
    <w:p w:rsidR="00EB5F6D" w:rsidRPr="001E1421" w:rsidRDefault="007F6260"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t>Recordar credenciales</w:t>
      </w:r>
      <w:r w:rsidR="00EB5F6D" w:rsidRPr="00EB5F6D">
        <w:rPr>
          <w:rFonts w:ascii="Times New Roman" w:hAnsi="Times New Roman" w:cs="Times New Roman"/>
          <w:sz w:val="24"/>
          <w:szCs w:val="24"/>
        </w:rPr>
        <w:br/>
        <w:t>La aplicación permite recordar las credenciales del usuario si selecciona la opción "recordar contraseña" en la pantalla de inicio de sesión.</w:t>
      </w:r>
    </w:p>
    <w:p w:rsidR="001E1421" w:rsidRDefault="001E1421"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Pr>
          <w:rStyle w:val="Textoennegrita"/>
          <w:rFonts w:ascii="Times New Roman" w:eastAsia="Times New Roman" w:hAnsi="Times New Roman" w:cs="Times New Roman"/>
          <w:sz w:val="24"/>
          <w:szCs w:val="24"/>
          <w:lang w:eastAsia="es-ES"/>
        </w:rPr>
        <w:t>Criptomonedas</w:t>
      </w:r>
    </w:p>
    <w:p w:rsidR="001E1421" w:rsidRPr="001E1421" w:rsidRDefault="001E1421"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Pr>
          <w:rStyle w:val="Textoennegrita"/>
          <w:rFonts w:ascii="Times New Roman" w:eastAsia="Times New Roman" w:hAnsi="Times New Roman" w:cs="Times New Roman"/>
          <w:sz w:val="24"/>
          <w:szCs w:val="24"/>
          <w:lang w:eastAsia="es-ES"/>
        </w:rPr>
        <w:t>Listar criptomonedas</w:t>
      </w:r>
      <w:r>
        <w:rPr>
          <w:rStyle w:val="Textoennegrita"/>
          <w:rFonts w:ascii="Times New Roman" w:eastAsia="Times New Roman" w:hAnsi="Times New Roman" w:cs="Times New Roman"/>
          <w:sz w:val="24"/>
          <w:szCs w:val="24"/>
          <w:lang w:eastAsia="es-ES"/>
        </w:rPr>
        <w:br/>
      </w:r>
      <w:r w:rsidRPr="001E1421">
        <w:rPr>
          <w:rStyle w:val="Textoennegrita"/>
          <w:rFonts w:ascii="Times New Roman" w:eastAsia="Times New Roman" w:hAnsi="Times New Roman" w:cs="Times New Roman"/>
          <w:b w:val="0"/>
          <w:sz w:val="24"/>
          <w:szCs w:val="24"/>
          <w:lang w:eastAsia="es-ES"/>
        </w:rPr>
        <w:t>La aplicación permite al usuario visualizar una lista actualizada de criptomonedas obtenida a través de la API de CoinGecko.</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Visuali</w:t>
      </w:r>
      <w:r w:rsidR="007F6260">
        <w:rPr>
          <w:rStyle w:val="Textoennegrita"/>
          <w:rFonts w:ascii="Times New Roman" w:hAnsi="Times New Roman" w:cs="Times New Roman"/>
          <w:sz w:val="24"/>
          <w:szCs w:val="24"/>
        </w:rPr>
        <w:t>zación de información detallada</w:t>
      </w:r>
      <w:r w:rsidRPr="00EB5F6D">
        <w:rPr>
          <w:rFonts w:ascii="Times New Roman" w:hAnsi="Times New Roman" w:cs="Times New Roman"/>
          <w:sz w:val="24"/>
          <w:szCs w:val="24"/>
        </w:rPr>
        <w:br/>
        <w:t>La aplicación permite acceder a la información detallada de cada criptomoneda</w:t>
      </w:r>
      <w:r w:rsidR="007F6260">
        <w:rPr>
          <w:rFonts w:ascii="Times New Roman" w:hAnsi="Times New Roman" w:cs="Times New Roman"/>
          <w:sz w:val="24"/>
          <w:szCs w:val="24"/>
        </w:rPr>
        <w:t>.</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A</w:t>
      </w:r>
      <w:r w:rsidR="007F6260">
        <w:rPr>
          <w:rStyle w:val="Textoennegrita"/>
          <w:rFonts w:ascii="Times New Roman" w:hAnsi="Times New Roman" w:cs="Times New Roman"/>
          <w:sz w:val="24"/>
          <w:szCs w:val="24"/>
        </w:rPr>
        <w:t>ñadir criptomonedas al monedero</w:t>
      </w:r>
      <w:r w:rsidRPr="00EB5F6D">
        <w:rPr>
          <w:rFonts w:ascii="Times New Roman" w:hAnsi="Times New Roman" w:cs="Times New Roman"/>
          <w:sz w:val="24"/>
          <w:szCs w:val="24"/>
        </w:rPr>
        <w:br/>
        <w:t>El usuario puede agregar criptomonedas a su monedero personal para hacer un seguimiento de su valor en tiempo real.</w:t>
      </w:r>
    </w:p>
    <w:p w:rsidR="001E1421"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Elim</w:t>
      </w:r>
      <w:r w:rsidR="007F6260">
        <w:rPr>
          <w:rStyle w:val="Textoennegrita"/>
          <w:rFonts w:ascii="Times New Roman" w:hAnsi="Times New Roman" w:cs="Times New Roman"/>
          <w:sz w:val="24"/>
          <w:szCs w:val="24"/>
        </w:rPr>
        <w:t>inar criptomonedas del monedero</w:t>
      </w:r>
      <w:r w:rsidRPr="00EB5F6D">
        <w:rPr>
          <w:rFonts w:ascii="Times New Roman" w:hAnsi="Times New Roman" w:cs="Times New Roman"/>
          <w:sz w:val="24"/>
          <w:szCs w:val="24"/>
        </w:rPr>
        <w:br/>
        <w:t>La aplicación permite eliminar criptomonedas del monedero del usuario.</w:t>
      </w:r>
    </w:p>
    <w:p w:rsidR="00EB5F6D" w:rsidRPr="001E1421" w:rsidRDefault="00EB5F6D" w:rsidP="007F6260">
      <w:pPr>
        <w:pStyle w:val="Prrafodelista"/>
        <w:numPr>
          <w:ilvl w:val="1"/>
          <w:numId w:val="13"/>
        </w:numPr>
        <w:spacing w:line="360" w:lineRule="auto"/>
        <w:rPr>
          <w:rFonts w:ascii="Times New Roman" w:eastAsia="Times New Roman" w:hAnsi="Times New Roman" w:cs="Times New Roman"/>
          <w:bCs/>
          <w:sz w:val="24"/>
          <w:szCs w:val="24"/>
          <w:lang w:eastAsia="es-ES"/>
        </w:rPr>
      </w:pPr>
      <w:r w:rsidRPr="00EB5F6D">
        <w:rPr>
          <w:rStyle w:val="Textoennegrita"/>
          <w:rFonts w:ascii="Times New Roman" w:hAnsi="Times New Roman" w:cs="Times New Roman"/>
          <w:sz w:val="24"/>
          <w:szCs w:val="24"/>
        </w:rPr>
        <w:t>Seguimiento</w:t>
      </w:r>
      <w:r w:rsidR="007F6260">
        <w:rPr>
          <w:rStyle w:val="Textoennegrita"/>
          <w:rFonts w:ascii="Times New Roman" w:hAnsi="Times New Roman" w:cs="Times New Roman"/>
          <w:sz w:val="24"/>
          <w:szCs w:val="24"/>
        </w:rPr>
        <w:t xml:space="preserve"> del valor de las criptomonedas</w:t>
      </w:r>
      <w:r w:rsidRPr="00EB5F6D">
        <w:rPr>
          <w:rFonts w:ascii="Times New Roman" w:hAnsi="Times New Roman" w:cs="Times New Roman"/>
          <w:sz w:val="24"/>
          <w:szCs w:val="24"/>
        </w:rPr>
        <w:br/>
        <w:t>El usuario puede consultar el valor actual de las criptomonedas añadidas a su monedero, actualizado en tiempo real.</w:t>
      </w:r>
    </w:p>
    <w:p w:rsidR="007F6260" w:rsidRDefault="00EB5F6D" w:rsidP="007F6260">
      <w:pPr>
        <w:pStyle w:val="Prrafodelista"/>
        <w:numPr>
          <w:ilvl w:val="0"/>
          <w:numId w:val="13"/>
        </w:numPr>
        <w:spacing w:line="360" w:lineRule="auto"/>
        <w:rPr>
          <w:rStyle w:val="Textoennegrita"/>
          <w:rFonts w:ascii="Times New Roman" w:eastAsia="Times New Roman" w:hAnsi="Times New Roman" w:cs="Times New Roman"/>
          <w:sz w:val="24"/>
          <w:szCs w:val="24"/>
          <w:lang w:eastAsia="es-ES"/>
        </w:rPr>
      </w:pPr>
      <w:r w:rsidRPr="007F6260">
        <w:rPr>
          <w:rStyle w:val="Textoennegrita"/>
          <w:rFonts w:ascii="Times New Roman" w:eastAsia="Times New Roman" w:hAnsi="Times New Roman" w:cs="Times New Roman"/>
          <w:sz w:val="24"/>
          <w:szCs w:val="24"/>
          <w:lang w:eastAsia="es-ES"/>
        </w:rPr>
        <w:t>Sincronización y almacenamiento de datos</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Almace</w:t>
      </w:r>
      <w:r w:rsidR="007F6260">
        <w:rPr>
          <w:rStyle w:val="Textoennegrita"/>
          <w:rFonts w:ascii="Times New Roman" w:hAnsi="Times New Roman" w:cs="Times New Roman"/>
          <w:sz w:val="24"/>
          <w:szCs w:val="24"/>
        </w:rPr>
        <w:t>namiento local de criptomonedas</w:t>
      </w:r>
      <w:r w:rsidR="007F6260">
        <w:rPr>
          <w:rStyle w:val="Textoennegrita"/>
          <w:rFonts w:ascii="Times New Roman" w:hAnsi="Times New Roman" w:cs="Times New Roman"/>
          <w:sz w:val="24"/>
          <w:szCs w:val="24"/>
        </w:rPr>
        <w:br/>
      </w:r>
      <w:r w:rsidRPr="00EB5F6D">
        <w:rPr>
          <w:rFonts w:ascii="Times New Roman" w:hAnsi="Times New Roman" w:cs="Times New Roman"/>
          <w:sz w:val="24"/>
          <w:szCs w:val="24"/>
        </w:rPr>
        <w:t>La aplicación almacena los datos del monedero del usuario localmente utilizando SQLite, permitiendo el acceso a la información sin conexión.</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sidRPr="00EB5F6D">
        <w:rPr>
          <w:rStyle w:val="Textoennegrita"/>
          <w:rFonts w:ascii="Times New Roman" w:hAnsi="Times New Roman" w:cs="Times New Roman"/>
          <w:sz w:val="24"/>
          <w:szCs w:val="24"/>
        </w:rPr>
        <w:t>Respaldo en la nube.</w:t>
      </w:r>
      <w:r w:rsidRPr="00EB5F6D">
        <w:rPr>
          <w:rFonts w:ascii="Times New Roman" w:hAnsi="Times New Roman" w:cs="Times New Roman"/>
          <w:sz w:val="24"/>
          <w:szCs w:val="24"/>
        </w:rPr>
        <w:br/>
        <w:t>El usuario puede respaldar su monedero en la nube, utilizando una base de datos MySQL, para garantizar que los datos no se pierdan.</w:t>
      </w:r>
    </w:p>
    <w:p w:rsidR="00EB5F6D" w:rsidRPr="007F6260" w:rsidRDefault="007F6260" w:rsidP="007F6260">
      <w:pPr>
        <w:pStyle w:val="Prrafodelista"/>
        <w:numPr>
          <w:ilvl w:val="1"/>
          <w:numId w:val="13"/>
        </w:numPr>
        <w:spacing w:line="360" w:lineRule="auto"/>
        <w:rPr>
          <w:rFonts w:ascii="Times New Roman" w:eastAsia="Times New Roman" w:hAnsi="Times New Roman" w:cs="Times New Roman"/>
          <w:b/>
          <w:bCs/>
          <w:sz w:val="24"/>
          <w:szCs w:val="24"/>
          <w:lang w:eastAsia="es-ES"/>
        </w:rPr>
      </w:pPr>
      <w:r>
        <w:rPr>
          <w:rStyle w:val="Textoennegrita"/>
          <w:rFonts w:ascii="Times New Roman" w:hAnsi="Times New Roman" w:cs="Times New Roman"/>
          <w:sz w:val="24"/>
          <w:szCs w:val="24"/>
        </w:rPr>
        <w:lastRenderedPageBreak/>
        <w:t>Restauración desde la nube</w:t>
      </w:r>
      <w:r w:rsidR="00EB5F6D" w:rsidRPr="00EB5F6D">
        <w:rPr>
          <w:rFonts w:ascii="Times New Roman" w:hAnsi="Times New Roman" w:cs="Times New Roman"/>
          <w:sz w:val="24"/>
          <w:szCs w:val="24"/>
        </w:rPr>
        <w:br/>
        <w:t>La aplicación permite restaurar los datos del monedero desde la nube en caso de cambio de dispositivo o reinstalación de la aplicación.</w:t>
      </w:r>
    </w:p>
    <w:p w:rsidR="00EB5F6D" w:rsidRDefault="00EB5F6D" w:rsidP="007F6260">
      <w:pPr>
        <w:pStyle w:val="Prrafodelista"/>
        <w:numPr>
          <w:ilvl w:val="0"/>
          <w:numId w:val="13"/>
        </w:numPr>
        <w:spacing w:line="360" w:lineRule="auto"/>
        <w:rPr>
          <w:rStyle w:val="Textoennegrita"/>
          <w:rFonts w:ascii="Times New Roman" w:eastAsia="Times New Roman" w:hAnsi="Times New Roman" w:cs="Times New Roman"/>
          <w:iCs/>
          <w:sz w:val="24"/>
          <w:szCs w:val="24"/>
          <w:lang w:eastAsia="es-ES"/>
        </w:rPr>
      </w:pPr>
      <w:r w:rsidRPr="007F6260">
        <w:rPr>
          <w:rStyle w:val="Textoennegrita"/>
          <w:rFonts w:ascii="Times New Roman" w:eastAsia="Times New Roman" w:hAnsi="Times New Roman" w:cs="Times New Roman"/>
          <w:iCs/>
          <w:sz w:val="24"/>
          <w:szCs w:val="24"/>
          <w:lang w:eastAsia="es-ES"/>
        </w:rPr>
        <w:t>Funcionalidades adicionales</w:t>
      </w:r>
    </w:p>
    <w:p w:rsidR="007F6260" w:rsidRPr="007F6260" w:rsidRDefault="00EB5F6D" w:rsidP="007F6260">
      <w:pPr>
        <w:pStyle w:val="Prrafodelista"/>
        <w:numPr>
          <w:ilvl w:val="1"/>
          <w:numId w:val="13"/>
        </w:numPr>
        <w:spacing w:line="360" w:lineRule="auto"/>
        <w:rPr>
          <w:rFonts w:ascii="Times New Roman" w:eastAsia="Times New Roman" w:hAnsi="Times New Roman" w:cs="Times New Roman"/>
          <w:b/>
          <w:bCs/>
          <w:iCs/>
          <w:sz w:val="24"/>
          <w:szCs w:val="24"/>
          <w:lang w:eastAsia="es-ES"/>
        </w:rPr>
      </w:pPr>
      <w:r w:rsidRPr="00EB5F6D">
        <w:rPr>
          <w:rStyle w:val="Textoennegrita"/>
          <w:rFonts w:ascii="Times New Roman" w:hAnsi="Times New Roman" w:cs="Times New Roman"/>
          <w:sz w:val="24"/>
          <w:szCs w:val="24"/>
        </w:rPr>
        <w:t>Contador d</w:t>
      </w:r>
      <w:r w:rsidR="007F6260">
        <w:rPr>
          <w:rStyle w:val="Textoennegrita"/>
          <w:rFonts w:ascii="Times New Roman" w:hAnsi="Times New Roman" w:cs="Times New Roman"/>
          <w:sz w:val="24"/>
          <w:szCs w:val="24"/>
        </w:rPr>
        <w:t>e días hasta la entrega del TFG</w:t>
      </w:r>
      <w:r w:rsidR="007F6260">
        <w:rPr>
          <w:rFonts w:ascii="Times New Roman" w:hAnsi="Times New Roman" w:cs="Times New Roman"/>
          <w:sz w:val="24"/>
          <w:szCs w:val="24"/>
        </w:rPr>
        <w:br/>
      </w:r>
      <w:r w:rsidRPr="00EB5F6D">
        <w:rPr>
          <w:rFonts w:ascii="Times New Roman" w:hAnsi="Times New Roman" w:cs="Times New Roman"/>
          <w:sz w:val="24"/>
          <w:szCs w:val="24"/>
        </w:rPr>
        <w:t>La aplicación muestra en la pantalla principal un contador con el número de días restantes hasta el 1 de septiembre (fecha de entrega del TFG)</w:t>
      </w:r>
      <w:r w:rsidR="007F6260">
        <w:rPr>
          <w:rFonts w:ascii="Times New Roman" w:hAnsi="Times New Roman" w:cs="Times New Roman"/>
          <w:sz w:val="24"/>
          <w:szCs w:val="24"/>
        </w:rPr>
        <w:t xml:space="preserve"> (esta característica fue mandada hacer obligatoriamente por la anterior profesora)</w:t>
      </w:r>
      <w:r w:rsidRPr="00EB5F6D">
        <w:rPr>
          <w:rFonts w:ascii="Times New Roman" w:hAnsi="Times New Roman" w:cs="Times New Roman"/>
          <w:sz w:val="24"/>
          <w:szCs w:val="24"/>
        </w:rPr>
        <w:t>.</w:t>
      </w:r>
    </w:p>
    <w:p w:rsidR="00EB5F6D" w:rsidRPr="00057081" w:rsidRDefault="00EB5F6D" w:rsidP="002C3057">
      <w:pPr>
        <w:pStyle w:val="Prrafodelista"/>
        <w:numPr>
          <w:ilvl w:val="1"/>
          <w:numId w:val="13"/>
        </w:numPr>
        <w:spacing w:line="360" w:lineRule="auto"/>
        <w:rPr>
          <w:rFonts w:ascii="Times New Roman" w:eastAsia="Times New Roman" w:hAnsi="Times New Roman" w:cs="Times New Roman"/>
          <w:b/>
          <w:bCs/>
          <w:iCs/>
          <w:sz w:val="24"/>
          <w:szCs w:val="24"/>
          <w:lang w:eastAsia="es-ES"/>
        </w:rPr>
      </w:pPr>
      <w:r w:rsidRPr="00EB5F6D">
        <w:rPr>
          <w:rStyle w:val="Textoennegrita"/>
          <w:rFonts w:ascii="Times New Roman" w:hAnsi="Times New Roman" w:cs="Times New Roman"/>
          <w:sz w:val="24"/>
          <w:szCs w:val="24"/>
        </w:rPr>
        <w:t>Visualización de criptom</w:t>
      </w:r>
      <w:r w:rsidR="007F6260">
        <w:rPr>
          <w:rStyle w:val="Textoennegrita"/>
          <w:rFonts w:ascii="Times New Roman" w:hAnsi="Times New Roman" w:cs="Times New Roman"/>
          <w:sz w:val="24"/>
          <w:szCs w:val="24"/>
        </w:rPr>
        <w:t>onedas en la pantalla principal</w:t>
      </w:r>
      <w:r w:rsidRPr="00EB5F6D">
        <w:rPr>
          <w:rFonts w:ascii="Times New Roman" w:hAnsi="Times New Roman" w:cs="Times New Roman"/>
          <w:sz w:val="24"/>
          <w:szCs w:val="24"/>
        </w:rPr>
        <w:br/>
        <w:t>La aplicación muestra una vista resumida de criptomonedas seleccionadas en la pantalla principal, facilitando su seguimiento.</w:t>
      </w:r>
    </w:p>
    <w:p w:rsidR="00057081" w:rsidRDefault="00057081" w:rsidP="002C3057">
      <w:pPr>
        <w:spacing w:line="360" w:lineRule="auto"/>
        <w:rPr>
          <w:rFonts w:ascii="Times New Roman" w:eastAsia="Times New Roman" w:hAnsi="Times New Roman" w:cs="Times New Roman"/>
          <w:b/>
          <w:bCs/>
          <w:iCs/>
          <w:sz w:val="24"/>
          <w:szCs w:val="24"/>
          <w:lang w:eastAsia="es-ES"/>
        </w:rPr>
      </w:pPr>
    </w:p>
    <w:p w:rsidR="00057081" w:rsidRDefault="00057081" w:rsidP="002C3057">
      <w:pPr>
        <w:pStyle w:val="Titulo1TFG0"/>
        <w:numPr>
          <w:ilvl w:val="0"/>
          <w:numId w:val="5"/>
        </w:numPr>
      </w:pPr>
      <w:bookmarkStart w:id="8" w:name="_Toc183954029"/>
      <w:r>
        <w:t>Casos de uso</w:t>
      </w:r>
      <w:bookmarkEnd w:id="8"/>
    </w:p>
    <w:p w:rsidR="005A304D" w:rsidRPr="00102F84" w:rsidRDefault="005A304D" w:rsidP="002C3057">
      <w:pPr>
        <w:spacing w:line="360" w:lineRule="auto"/>
        <w:rPr>
          <w:rFonts w:ascii="Times New Roman" w:hAnsi="Times New Roman" w:cs="Times New Roman"/>
          <w:sz w:val="24"/>
          <w:szCs w:val="24"/>
        </w:rPr>
      </w:pPr>
      <w:r w:rsidRPr="00102F84">
        <w:rPr>
          <w:rFonts w:ascii="Times New Roman" w:hAnsi="Times New Roman" w:cs="Times New Roman"/>
          <w:sz w:val="24"/>
          <w:szCs w:val="24"/>
        </w:rPr>
        <w:t>En esta sección se definen los casos de uso de la aplicación.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se registra en el sistema</w:t>
      </w:r>
      <w:r w:rsidRPr="00102F84">
        <w:rPr>
          <w:rFonts w:ascii="Times New Roman" w:hAnsi="Times New Roman" w:cs="Times New Roman"/>
          <w:sz w:val="24"/>
          <w:szCs w:val="24"/>
        </w:rPr>
        <w:br/>
        <w:t>El usuario accede a la aplicación y selecciona la opción de "registrarse".</w:t>
      </w:r>
      <w:r w:rsidRPr="00102F84">
        <w:rPr>
          <w:rFonts w:ascii="Times New Roman" w:hAnsi="Times New Roman" w:cs="Times New Roman"/>
          <w:sz w:val="24"/>
          <w:szCs w:val="24"/>
        </w:rPr>
        <w:br/>
        <w:t>Deberá ingresar su correo electrónico y crear una contraseña segura.</w:t>
      </w:r>
      <w:r w:rsidRPr="00102F84">
        <w:rPr>
          <w:rFonts w:ascii="Times New Roman" w:hAnsi="Times New Roman" w:cs="Times New Roman"/>
          <w:sz w:val="24"/>
          <w:szCs w:val="24"/>
        </w:rPr>
        <w:br/>
        <w:t>La aplicación valida los datos y registra la cuenta del usuario en la base de datos MySQL.</w:t>
      </w:r>
      <w:r w:rsidRPr="00102F84">
        <w:rPr>
          <w:rFonts w:ascii="Times New Roman" w:hAnsi="Times New Roman" w:cs="Times New Roman"/>
          <w:sz w:val="24"/>
          <w:szCs w:val="24"/>
        </w:rPr>
        <w:br/>
        <w:t>Si el proceso es exitoso, se muestra un mensaje de confirmación y el usuario es redirigido a la pantalla de inicio de sesión.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inicia sesión</w:t>
      </w:r>
      <w:r w:rsidR="00102F84">
        <w:rPr>
          <w:rFonts w:ascii="Times New Roman" w:hAnsi="Times New Roman" w:cs="Times New Roman"/>
          <w:sz w:val="24"/>
          <w:szCs w:val="24"/>
        </w:rPr>
        <w:br/>
      </w:r>
      <w:r w:rsidRPr="00102F84">
        <w:rPr>
          <w:rFonts w:ascii="Times New Roman" w:hAnsi="Times New Roman" w:cs="Times New Roman"/>
          <w:sz w:val="24"/>
          <w:szCs w:val="24"/>
        </w:rPr>
        <w:t>El usuario abre la aplicación e ingresa su correo electrónico y contraseña en el panel de inicio de sesión.</w:t>
      </w:r>
      <w:r w:rsidRPr="00102F84">
        <w:rPr>
          <w:rFonts w:ascii="Times New Roman" w:hAnsi="Times New Roman" w:cs="Times New Roman"/>
          <w:sz w:val="24"/>
          <w:szCs w:val="24"/>
        </w:rPr>
        <w:br/>
        <w:t>La aplicación verifica las credenciales con los datos almacenados en la base de datos MySQL.</w:t>
      </w:r>
      <w:r w:rsidRPr="00102F84">
        <w:rPr>
          <w:rFonts w:ascii="Times New Roman" w:hAnsi="Times New Roman" w:cs="Times New Roman"/>
          <w:sz w:val="24"/>
          <w:szCs w:val="24"/>
        </w:rPr>
        <w:br/>
        <w:t>Si la autenticación es correcta, el usuario accede a la pantalla principal de la aplicación, donde puede visualizar su monedero y los datos del mercado.</w:t>
      </w:r>
    </w:p>
    <w:p w:rsidR="00102F84" w:rsidRPr="00102F84" w:rsidRDefault="00102F84"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sz w:val="24"/>
          <w:szCs w:val="24"/>
        </w:rPr>
        <w:t>Un usuario edita los datos de su perfil</w:t>
      </w:r>
      <w:r w:rsidRPr="00102F84">
        <w:rPr>
          <w:rFonts w:ascii="Times New Roman" w:hAnsi="Times New Roman" w:cs="Times New Roman"/>
          <w:sz w:val="24"/>
          <w:szCs w:val="24"/>
        </w:rPr>
        <w:br/>
        <w:t>El usuario accede al apartado de "</w:t>
      </w:r>
      <w:r>
        <w:rPr>
          <w:rFonts w:ascii="Times New Roman" w:hAnsi="Times New Roman" w:cs="Times New Roman"/>
          <w:sz w:val="24"/>
          <w:szCs w:val="24"/>
        </w:rPr>
        <w:t>Cuenta</w:t>
      </w:r>
      <w:r w:rsidRPr="00102F84">
        <w:rPr>
          <w:rFonts w:ascii="Times New Roman" w:hAnsi="Times New Roman" w:cs="Times New Roman"/>
          <w:sz w:val="24"/>
          <w:szCs w:val="24"/>
        </w:rPr>
        <w:t>" en el menú de la aplicación.</w:t>
      </w:r>
      <w:r w:rsidRPr="00102F84">
        <w:rPr>
          <w:rFonts w:ascii="Times New Roman" w:hAnsi="Times New Roman" w:cs="Times New Roman"/>
          <w:sz w:val="24"/>
          <w:szCs w:val="24"/>
        </w:rPr>
        <w:br/>
      </w:r>
      <w:r w:rsidRPr="00102F84">
        <w:rPr>
          <w:rFonts w:ascii="Times New Roman" w:hAnsi="Times New Roman" w:cs="Times New Roman"/>
          <w:sz w:val="24"/>
          <w:szCs w:val="24"/>
        </w:rPr>
        <w:lastRenderedPageBreak/>
        <w:t>En esta sección, se despliega un formulario con los datos actuales del usuario, como el correo electrónico y la contraseña.</w:t>
      </w:r>
      <w:r>
        <w:rPr>
          <w:rFonts w:ascii="Times New Roman" w:hAnsi="Times New Roman" w:cs="Times New Roman"/>
          <w:sz w:val="24"/>
          <w:szCs w:val="24"/>
        </w:rPr>
        <w:br/>
        <w:t>Presionará el botón</w:t>
      </w:r>
      <w:r w:rsidRPr="00102F84">
        <w:rPr>
          <w:rFonts w:ascii="Times New Roman" w:hAnsi="Times New Roman" w:cs="Times New Roman"/>
          <w:sz w:val="24"/>
          <w:szCs w:val="24"/>
        </w:rPr>
        <w:t xml:space="preserve"> "</w:t>
      </w:r>
      <w:r>
        <w:rPr>
          <w:rFonts w:ascii="Times New Roman" w:hAnsi="Times New Roman" w:cs="Times New Roman"/>
          <w:sz w:val="24"/>
          <w:szCs w:val="24"/>
        </w:rPr>
        <w:t>Actualizar</w:t>
      </w:r>
      <w:r w:rsidRPr="00102F84">
        <w:rPr>
          <w:rFonts w:ascii="Times New Roman" w:hAnsi="Times New Roman" w:cs="Times New Roman"/>
          <w:sz w:val="24"/>
          <w:szCs w:val="24"/>
        </w:rPr>
        <w:t xml:space="preserve"> </w:t>
      </w:r>
      <w:r>
        <w:rPr>
          <w:rFonts w:ascii="Times New Roman" w:hAnsi="Times New Roman" w:cs="Times New Roman"/>
          <w:sz w:val="24"/>
          <w:szCs w:val="24"/>
        </w:rPr>
        <w:t>datos</w:t>
      </w:r>
      <w:r w:rsidRPr="00102F84">
        <w:rPr>
          <w:rFonts w:ascii="Times New Roman" w:hAnsi="Times New Roman" w:cs="Times New Roman"/>
          <w:sz w:val="24"/>
          <w:szCs w:val="24"/>
        </w:rPr>
        <w:t>"</w:t>
      </w:r>
      <w:r>
        <w:rPr>
          <w:rFonts w:ascii="Times New Roman" w:hAnsi="Times New Roman" w:cs="Times New Roman"/>
          <w:sz w:val="24"/>
          <w:szCs w:val="24"/>
        </w:rPr>
        <w:t xml:space="preserve"> para empezar la edición</w:t>
      </w:r>
      <w:r w:rsidRPr="00102F84">
        <w:rPr>
          <w:rFonts w:ascii="Times New Roman" w:hAnsi="Times New Roman" w:cs="Times New Roman"/>
          <w:sz w:val="24"/>
          <w:szCs w:val="24"/>
        </w:rPr>
        <w:t>.</w:t>
      </w:r>
      <w:r w:rsidRPr="00102F84">
        <w:rPr>
          <w:rFonts w:ascii="Times New Roman" w:hAnsi="Times New Roman" w:cs="Times New Roman"/>
          <w:sz w:val="24"/>
          <w:szCs w:val="24"/>
        </w:rPr>
        <w:br/>
        <w:t>El usuario puede modificar uno o más campos, como cambiar su dirección de correo o actualizar su contraseña.</w:t>
      </w:r>
      <w:r w:rsidRPr="00102F84">
        <w:rPr>
          <w:rFonts w:ascii="Times New Roman" w:hAnsi="Times New Roman" w:cs="Times New Roman"/>
          <w:sz w:val="24"/>
          <w:szCs w:val="24"/>
        </w:rPr>
        <w:br/>
        <w:t>Al finalizar, selecciona la opción "</w:t>
      </w:r>
      <w:r>
        <w:rPr>
          <w:rFonts w:ascii="Times New Roman" w:hAnsi="Times New Roman" w:cs="Times New Roman"/>
          <w:sz w:val="24"/>
          <w:szCs w:val="24"/>
        </w:rPr>
        <w:t>Actualizar</w:t>
      </w:r>
      <w:r w:rsidRPr="00102F84">
        <w:rPr>
          <w:rFonts w:ascii="Times New Roman" w:hAnsi="Times New Roman" w:cs="Times New Roman"/>
          <w:sz w:val="24"/>
          <w:szCs w:val="24"/>
        </w:rPr>
        <w:t xml:space="preserve"> </w:t>
      </w:r>
      <w:r>
        <w:rPr>
          <w:rFonts w:ascii="Times New Roman" w:hAnsi="Times New Roman" w:cs="Times New Roman"/>
          <w:sz w:val="24"/>
          <w:szCs w:val="24"/>
        </w:rPr>
        <w:t>datos</w:t>
      </w:r>
      <w:r w:rsidRPr="00102F84">
        <w:rPr>
          <w:rFonts w:ascii="Times New Roman" w:hAnsi="Times New Roman" w:cs="Times New Roman"/>
          <w:sz w:val="24"/>
          <w:szCs w:val="24"/>
        </w:rPr>
        <w:t>".</w:t>
      </w:r>
      <w:r>
        <w:rPr>
          <w:rFonts w:ascii="Times New Roman" w:hAnsi="Times New Roman" w:cs="Times New Roman"/>
          <w:sz w:val="24"/>
          <w:szCs w:val="24"/>
        </w:rPr>
        <w:br/>
      </w:r>
      <w:r w:rsidRPr="00102F84">
        <w:rPr>
          <w:rFonts w:ascii="Times New Roman" w:hAnsi="Times New Roman" w:cs="Times New Roman"/>
          <w:sz w:val="24"/>
          <w:szCs w:val="24"/>
        </w:rPr>
        <w:t>La aplicación valida los datos y actualiza la información del usuario en la base de datos MySQL en la nube.</w:t>
      </w:r>
      <w:r>
        <w:rPr>
          <w:rFonts w:ascii="Times New Roman" w:hAnsi="Times New Roman" w:cs="Times New Roman"/>
          <w:sz w:val="24"/>
          <w:szCs w:val="24"/>
        </w:rPr>
        <w:br/>
      </w:r>
      <w:r w:rsidRPr="00102F84">
        <w:rPr>
          <w:rFonts w:ascii="Times New Roman" w:hAnsi="Times New Roman" w:cs="Times New Roman"/>
          <w:sz w:val="24"/>
          <w:szCs w:val="24"/>
        </w:rPr>
        <w:t>Una vez completada la actualización, se muestra un mensaje de confirmación indicando que los cambios han sido guardados correctamente.</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cierra sesión</w:t>
      </w:r>
      <w:r w:rsidRPr="00102F84">
        <w:rPr>
          <w:rFonts w:ascii="Times New Roman" w:hAnsi="Times New Roman" w:cs="Times New Roman"/>
          <w:sz w:val="24"/>
          <w:szCs w:val="24"/>
        </w:rPr>
        <w:br/>
        <w:t>El usuario accede al menú principal de la aplicación.</w:t>
      </w:r>
      <w:r w:rsidRPr="00102F84">
        <w:rPr>
          <w:rFonts w:ascii="Times New Roman" w:hAnsi="Times New Roman" w:cs="Times New Roman"/>
          <w:sz w:val="24"/>
          <w:szCs w:val="24"/>
        </w:rPr>
        <w:br/>
        <w:t>Selecciona la opción de "cerrar sesión".</w:t>
      </w:r>
      <w:r w:rsidRPr="00102F84">
        <w:rPr>
          <w:rFonts w:ascii="Times New Roman" w:hAnsi="Times New Roman" w:cs="Times New Roman"/>
          <w:sz w:val="24"/>
          <w:szCs w:val="24"/>
        </w:rPr>
        <w:br/>
        <w:t>La aplicación elimina las credenciales almacenadas en la sesión activa y redirige al usuario a la pantalla de inicio de sesión.</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añade una criptomoneda al monedero</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al apartado de "Lista de Criptomonedas".</w:t>
      </w:r>
      <w:r w:rsidRPr="00102F84">
        <w:rPr>
          <w:rFonts w:ascii="Times New Roman" w:hAnsi="Times New Roman" w:cs="Times New Roman"/>
          <w:sz w:val="24"/>
          <w:szCs w:val="24"/>
        </w:rPr>
        <w:br/>
        <w:t>Selecciona una criptomoneda de la lista obtenida a través de la API de CoinGecko.</w:t>
      </w:r>
      <w:r w:rsidRPr="00102F84">
        <w:rPr>
          <w:rFonts w:ascii="Times New Roman" w:hAnsi="Times New Roman" w:cs="Times New Roman"/>
          <w:sz w:val="24"/>
          <w:szCs w:val="24"/>
        </w:rPr>
        <w:br/>
        <w:t>La aplicación muestra un formulario donde el usuario puede ingresar la cantidad de criptomonedas que posee.</w:t>
      </w:r>
      <w:r w:rsidRPr="00102F84">
        <w:rPr>
          <w:rFonts w:ascii="Times New Roman" w:hAnsi="Times New Roman" w:cs="Times New Roman"/>
          <w:sz w:val="24"/>
          <w:szCs w:val="24"/>
        </w:rPr>
        <w:br/>
        <w:t>Al confirmar, la criptomoneda se agrega al monedero del usuario y los datos se guardan en la base de datos SQLite local.</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edita una criptomoneda en su monedero</w:t>
      </w:r>
      <w:r w:rsidRPr="00102F84">
        <w:rPr>
          <w:rFonts w:ascii="Times New Roman" w:hAnsi="Times New Roman" w:cs="Times New Roman"/>
          <w:sz w:val="24"/>
          <w:szCs w:val="24"/>
        </w:rPr>
        <w:br/>
        <w:t>El usuario accede al apartado "Monedero" donde puede ver las criptomonedas que ha añadido.</w:t>
      </w:r>
      <w:r w:rsidRPr="00102F84">
        <w:rPr>
          <w:rFonts w:ascii="Times New Roman" w:hAnsi="Times New Roman" w:cs="Times New Roman"/>
          <w:sz w:val="24"/>
          <w:szCs w:val="24"/>
        </w:rPr>
        <w:br/>
        <w:t>Selecciona la criptomoneda que desea modificar.</w:t>
      </w:r>
      <w:r w:rsidRPr="00102F84">
        <w:rPr>
          <w:rFonts w:ascii="Times New Roman" w:hAnsi="Times New Roman" w:cs="Times New Roman"/>
          <w:sz w:val="24"/>
          <w:szCs w:val="24"/>
        </w:rPr>
        <w:br/>
        <w:t>La aplicación despliega un formulario donde el usuario puede cambiar la cantidad de la criptomoneda en su monedero.</w:t>
      </w:r>
      <w:r w:rsidRPr="00102F84">
        <w:rPr>
          <w:rFonts w:ascii="Times New Roman" w:hAnsi="Times New Roman" w:cs="Times New Roman"/>
          <w:sz w:val="24"/>
          <w:szCs w:val="24"/>
        </w:rPr>
        <w:br/>
        <w:t>Al guardar los cambios, la aplicación actualiza los datos tanto en la base de datos SQLite local como en la base de datos MySQL en la nube si el usuario está sincronizado.</w:t>
      </w:r>
    </w:p>
    <w:p w:rsidR="00102F84" w:rsidRDefault="00102F84"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lastRenderedPageBreak/>
        <w:t xml:space="preserve"> </w:t>
      </w:r>
      <w:r w:rsidR="005A304D" w:rsidRPr="00102F84">
        <w:rPr>
          <w:rFonts w:ascii="Times New Roman" w:hAnsi="Times New Roman" w:cs="Times New Roman"/>
          <w:b/>
          <w:sz w:val="24"/>
          <w:szCs w:val="24"/>
        </w:rPr>
        <w:t>Un usuario elimina una criptomoneda del monedero</w:t>
      </w:r>
      <w:r w:rsidR="005A304D" w:rsidRPr="00102F84">
        <w:rPr>
          <w:rFonts w:ascii="Times New Roman" w:hAnsi="Times New Roman" w:cs="Times New Roman"/>
          <w:sz w:val="24"/>
          <w:szCs w:val="24"/>
        </w:rPr>
        <w:br/>
        <w:t>El usuario accede al apartado "Monedero" y selecciona una criptomoneda que desea eliminar.</w:t>
      </w:r>
      <w:r w:rsidR="005A304D" w:rsidRPr="00102F84">
        <w:rPr>
          <w:rFonts w:ascii="Times New Roman" w:hAnsi="Times New Roman" w:cs="Times New Roman"/>
          <w:sz w:val="24"/>
          <w:szCs w:val="24"/>
        </w:rPr>
        <w:br/>
        <w:t>La aplicación solicita confirmación antes de proceder.</w:t>
      </w:r>
      <w:r w:rsidR="005A304D" w:rsidRPr="00102F84">
        <w:rPr>
          <w:rFonts w:ascii="Times New Roman" w:hAnsi="Times New Roman" w:cs="Times New Roman"/>
          <w:sz w:val="24"/>
          <w:szCs w:val="24"/>
        </w:rPr>
        <w:br/>
        <w:t>Una vez confirmada, la criptomoneda se elimina del monedero del usuario, y los datos se actualizan en la base de datos local y en la nube si la sincronización está habilitada.</w:t>
      </w:r>
    </w:p>
    <w:p w:rsidR="00102F84" w:rsidRDefault="005A304D" w:rsidP="002C3057">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respalda su monedero en la nube</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 la opción de sincronización en el menú de la aplicación.</w:t>
      </w:r>
      <w:r w:rsidRPr="00102F84">
        <w:rPr>
          <w:rFonts w:ascii="Times New Roman" w:hAnsi="Times New Roman" w:cs="Times New Roman"/>
          <w:sz w:val="24"/>
          <w:szCs w:val="24"/>
        </w:rPr>
        <w:br/>
        <w:t>Selecciona la opción "Respaldar en la nube".</w:t>
      </w:r>
      <w:r w:rsidRPr="00102F84">
        <w:rPr>
          <w:rFonts w:ascii="Times New Roman" w:hAnsi="Times New Roman" w:cs="Times New Roman"/>
          <w:sz w:val="24"/>
          <w:szCs w:val="24"/>
        </w:rPr>
        <w:br/>
        <w:t>La aplicación sube los datos del monedero a la base de datos MySQL en la nube.</w:t>
      </w:r>
      <w:r w:rsidRPr="00102F84">
        <w:rPr>
          <w:rFonts w:ascii="Times New Roman" w:hAnsi="Times New Roman" w:cs="Times New Roman"/>
          <w:sz w:val="24"/>
          <w:szCs w:val="24"/>
        </w:rPr>
        <w:br/>
        <w:t>Una vez completado, se muestra un mensaje de éxito indicando que los datos han sido respaldados correctamente.</w:t>
      </w:r>
    </w:p>
    <w:p w:rsidR="002C3057" w:rsidRPr="004C17A0" w:rsidRDefault="005A304D" w:rsidP="004C17A0">
      <w:pPr>
        <w:pStyle w:val="Prrafodelista"/>
        <w:numPr>
          <w:ilvl w:val="0"/>
          <w:numId w:val="17"/>
        </w:numPr>
        <w:spacing w:line="360" w:lineRule="auto"/>
        <w:rPr>
          <w:rFonts w:ascii="Times New Roman" w:hAnsi="Times New Roman" w:cs="Times New Roman"/>
          <w:sz w:val="24"/>
          <w:szCs w:val="24"/>
        </w:rPr>
      </w:pPr>
      <w:r w:rsidRPr="00102F84">
        <w:rPr>
          <w:rFonts w:ascii="Times New Roman" w:hAnsi="Times New Roman" w:cs="Times New Roman"/>
          <w:b/>
          <w:sz w:val="24"/>
          <w:szCs w:val="24"/>
        </w:rPr>
        <w:t>Un usuario restaura su monedero desde la nube</w:t>
      </w:r>
      <w:r w:rsidR="00102F84">
        <w:rPr>
          <w:rFonts w:ascii="Times New Roman" w:hAnsi="Times New Roman" w:cs="Times New Roman"/>
          <w:b/>
          <w:sz w:val="24"/>
          <w:szCs w:val="24"/>
        </w:rPr>
        <w:br/>
      </w:r>
      <w:r w:rsidRPr="00102F84">
        <w:rPr>
          <w:rFonts w:ascii="Times New Roman" w:hAnsi="Times New Roman" w:cs="Times New Roman"/>
          <w:sz w:val="24"/>
          <w:szCs w:val="24"/>
        </w:rPr>
        <w:t>El usuario accede al menú de la aplicación y selecciona "Restaurar desde la nube".</w:t>
      </w:r>
      <w:r w:rsidRPr="00102F84">
        <w:rPr>
          <w:rFonts w:ascii="Times New Roman" w:hAnsi="Times New Roman" w:cs="Times New Roman"/>
          <w:sz w:val="24"/>
          <w:szCs w:val="24"/>
        </w:rPr>
        <w:br/>
        <w:t xml:space="preserve">La aplicación verifica la existencia de un respaldo previo y descarga los datos </w:t>
      </w:r>
      <w:r w:rsidRPr="004C17A0">
        <w:rPr>
          <w:rFonts w:ascii="Times New Roman" w:hAnsi="Times New Roman" w:cs="Times New Roman"/>
          <w:sz w:val="24"/>
          <w:szCs w:val="24"/>
        </w:rPr>
        <w:t>almacenados en la base de datos MySQL.</w:t>
      </w:r>
      <w:r w:rsidRPr="004C17A0">
        <w:rPr>
          <w:rFonts w:ascii="Times New Roman" w:hAnsi="Times New Roman" w:cs="Times New Roman"/>
          <w:sz w:val="24"/>
          <w:szCs w:val="24"/>
        </w:rPr>
        <w:br/>
        <w:t>Los datos del monedero se actualizan en la base de datos SQLite local y se muestra un mensaje confirmando la restauración exitosa.</w:t>
      </w:r>
    </w:p>
    <w:p w:rsidR="002C3057" w:rsidRPr="004C17A0" w:rsidRDefault="002C3057" w:rsidP="004C17A0">
      <w:pPr>
        <w:spacing w:line="360" w:lineRule="auto"/>
        <w:rPr>
          <w:rFonts w:ascii="Times New Roman" w:hAnsi="Times New Roman" w:cs="Times New Roman"/>
          <w:sz w:val="24"/>
          <w:szCs w:val="24"/>
        </w:rPr>
      </w:pPr>
    </w:p>
    <w:p w:rsidR="002C3057" w:rsidRPr="004C17A0" w:rsidRDefault="002C3057" w:rsidP="004C17A0">
      <w:pPr>
        <w:spacing w:line="360" w:lineRule="auto"/>
        <w:rPr>
          <w:rFonts w:ascii="Times New Roman" w:hAnsi="Times New Roman" w:cs="Times New Roman"/>
          <w:sz w:val="24"/>
          <w:szCs w:val="24"/>
        </w:rPr>
      </w:pPr>
      <w:r w:rsidRPr="004C17A0">
        <w:rPr>
          <w:rFonts w:ascii="Times New Roman" w:hAnsi="Times New Roman" w:cs="Times New Roman"/>
          <w:sz w:val="24"/>
          <w:szCs w:val="24"/>
        </w:rPr>
        <w:br w:type="page"/>
      </w:r>
    </w:p>
    <w:p w:rsidR="00057081" w:rsidRPr="004C17A0" w:rsidRDefault="002C3057" w:rsidP="004C17A0">
      <w:pPr>
        <w:pStyle w:val="Titulo1TFG0"/>
        <w:numPr>
          <w:ilvl w:val="0"/>
          <w:numId w:val="5"/>
        </w:numPr>
      </w:pPr>
      <w:bookmarkStart w:id="9" w:name="_Toc183954030"/>
      <w:r w:rsidRPr="004C17A0">
        <w:lastRenderedPageBreak/>
        <w:t>Diseño de pantallas</w:t>
      </w:r>
      <w:bookmarkEnd w:id="9"/>
      <w:r w:rsidR="00D017C7">
        <w:t xml:space="preserve"> y explicación básica de funcionalidades</w:t>
      </w:r>
    </w:p>
    <w:p w:rsidR="004C17A0" w:rsidRPr="004C17A0" w:rsidRDefault="004C17A0" w:rsidP="0015380A">
      <w:pPr>
        <w:pStyle w:val="Titulo4pequeoTFG"/>
        <w:numPr>
          <w:ilvl w:val="0"/>
          <w:numId w:val="0"/>
        </w:numPr>
        <w:spacing w:line="480" w:lineRule="auto"/>
      </w:pPr>
      <w:r w:rsidRPr="004C17A0">
        <w:t>Diagrama de flujo de pantallas</w:t>
      </w:r>
    </w:p>
    <w:p w:rsidR="004C17A0" w:rsidRPr="004C17A0" w:rsidRDefault="004C17A0" w:rsidP="00E2374E">
      <w:pPr>
        <w:spacing w:line="360" w:lineRule="auto"/>
        <w:jc w:val="both"/>
        <w:rPr>
          <w:rFonts w:ascii="Times New Roman" w:hAnsi="Times New Roman" w:cs="Times New Roman"/>
          <w:iCs/>
          <w:sz w:val="24"/>
          <w:szCs w:val="24"/>
        </w:rPr>
      </w:pPr>
      <w:r w:rsidRPr="004C17A0">
        <w:rPr>
          <w:rFonts w:ascii="Times New Roman" w:hAnsi="Times New Roman" w:cs="Times New Roman"/>
          <w:iCs/>
          <w:sz w:val="24"/>
          <w:szCs w:val="24"/>
        </w:rPr>
        <w:t>A continuación, se muestran las diferentes pantallas de la aplicación y una breve explicación de su funcionamiento. En primer lugar, se muestra un diagrama en el que se define el flujo de las pantallas.</w:t>
      </w:r>
    </w:p>
    <w:p w:rsidR="004C17A0" w:rsidRPr="004C17A0" w:rsidRDefault="004C17A0" w:rsidP="00E2374E">
      <w:pPr>
        <w:spacing w:line="360" w:lineRule="auto"/>
        <w:jc w:val="center"/>
        <w:rPr>
          <w:rFonts w:ascii="Times New Roman" w:hAnsi="Times New Roman" w:cs="Times New Roman"/>
          <w:i/>
          <w:iCs/>
          <w:sz w:val="24"/>
          <w:szCs w:val="24"/>
        </w:rPr>
      </w:pPr>
      <w:r w:rsidRPr="004C17A0">
        <w:rPr>
          <w:rFonts w:ascii="Times New Roman" w:hAnsi="Times New Roman" w:cs="Times New Roman"/>
          <w:noProof/>
          <w:lang w:eastAsia="es-ES"/>
        </w:rPr>
        <w:drawing>
          <wp:inline distT="0" distB="0" distL="0" distR="0" wp14:anchorId="5CEBBE72" wp14:editId="5AF60C41">
            <wp:extent cx="5400040" cy="55587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sin título.drawio.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5558790"/>
                    </a:xfrm>
                    <a:prstGeom prst="rect">
                      <a:avLst/>
                    </a:prstGeom>
                  </pic:spPr>
                </pic:pic>
              </a:graphicData>
            </a:graphic>
          </wp:inline>
        </w:drawing>
      </w:r>
      <w:r w:rsidRPr="004C17A0">
        <w:rPr>
          <w:rFonts w:ascii="Times New Roman" w:hAnsi="Times New Roman" w:cs="Times New Roman"/>
          <w:i/>
          <w:iCs/>
          <w:sz w:val="24"/>
          <w:szCs w:val="24"/>
        </w:rPr>
        <w:br/>
        <w:t>Diagrama de flujo de las pantallas de la aplicación</w:t>
      </w:r>
    </w:p>
    <w:p w:rsidR="004C17A0" w:rsidRPr="004C17A0" w:rsidRDefault="004C17A0" w:rsidP="00E2374E">
      <w:pPr>
        <w:spacing w:line="360" w:lineRule="auto"/>
        <w:rPr>
          <w:rFonts w:ascii="Times New Roman" w:hAnsi="Times New Roman" w:cs="Times New Roman"/>
        </w:rPr>
      </w:pPr>
    </w:p>
    <w:p w:rsidR="00FD5C82" w:rsidRPr="004C17A0" w:rsidRDefault="00FD5C82" w:rsidP="00E2374E">
      <w:pPr>
        <w:pStyle w:val="Titulo4pequeoTFG"/>
        <w:spacing w:line="360" w:lineRule="auto"/>
      </w:pPr>
      <w:r w:rsidRPr="004C17A0">
        <w:lastRenderedPageBreak/>
        <w:t>Pantalla de Inicio</w:t>
      </w:r>
    </w:p>
    <w:p w:rsidR="004C17A0" w:rsidRPr="004C17A0" w:rsidRDefault="004C17A0" w:rsidP="00E2374E">
      <w:pPr>
        <w:pStyle w:val="NormalWeb"/>
        <w:spacing w:line="360" w:lineRule="auto"/>
        <w:jc w:val="both"/>
      </w:pPr>
      <w:r w:rsidRPr="004C17A0">
        <w:t>La pantalla de inicio de la aplicación muestra un diseño centrado en la criptomoneda Bitcoin</w:t>
      </w:r>
      <w:r w:rsidR="00DF2C2A">
        <w:t xml:space="preserve"> y da la bienvenida a la aplicación</w:t>
      </w:r>
      <w:r w:rsidRPr="004C17A0">
        <w:t>.</w:t>
      </w:r>
    </w:p>
    <w:p w:rsidR="004C17A0" w:rsidRDefault="004C17A0" w:rsidP="00E2374E">
      <w:pPr>
        <w:pStyle w:val="NormalWeb"/>
        <w:spacing w:line="360" w:lineRule="auto"/>
        <w:jc w:val="center"/>
      </w:pPr>
      <w:r w:rsidRPr="004C17A0">
        <w:rPr>
          <w:noProof/>
        </w:rPr>
        <w:drawing>
          <wp:inline distT="0" distB="0" distL="0" distR="0">
            <wp:extent cx="2430000" cy="5400000"/>
            <wp:effectExtent l="19050" t="19050" r="27940" b="10795"/>
            <wp:docPr id="17" name="Imagen 17" descr="https://github.com/big-damian/Cripto_Utilidades_Damian/raw/master/README/screenshots/Home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big-damian/Cripto_Utilidades_Damian/raw/master/README/screenshots/Home_screensho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5400000"/>
                    </a:xfrm>
                    <a:prstGeom prst="rect">
                      <a:avLst/>
                    </a:prstGeom>
                    <a:noFill/>
                    <a:ln>
                      <a:solidFill>
                        <a:srgbClr val="0070C0"/>
                      </a:solidFill>
                    </a:ln>
                  </pic:spPr>
                </pic:pic>
              </a:graphicData>
            </a:graphic>
          </wp:inline>
        </w:drawing>
      </w:r>
    </w:p>
    <w:p w:rsidR="00DF2C2A" w:rsidRPr="004C17A0" w:rsidRDefault="00DF2C2A" w:rsidP="00E2374E">
      <w:pPr>
        <w:pStyle w:val="NormalWeb"/>
        <w:spacing w:line="360" w:lineRule="auto"/>
        <w:jc w:val="center"/>
      </w:pPr>
      <w:r>
        <w:rPr>
          <w:i/>
          <w:iCs/>
        </w:rPr>
        <w:t>Pantalla de inicio de la aplicación</w:t>
      </w:r>
    </w:p>
    <w:p w:rsidR="004C17A0" w:rsidRPr="004C17A0" w:rsidRDefault="004C17A0" w:rsidP="00E2374E">
      <w:pPr>
        <w:pStyle w:val="NormalWeb"/>
        <w:spacing w:line="360" w:lineRule="auto"/>
        <w:jc w:val="both"/>
      </w:pPr>
      <w:r w:rsidRPr="004C17A0">
        <w:t>En la parte superior, se encuentra el título “Inicio”, indicando que esta es la página principal de la aplicación.</w:t>
      </w:r>
    </w:p>
    <w:p w:rsidR="004C17A0" w:rsidRPr="004C17A0" w:rsidRDefault="004C17A0" w:rsidP="00E2374E">
      <w:pPr>
        <w:pStyle w:val="NormalWeb"/>
        <w:spacing w:line="360" w:lineRule="auto"/>
        <w:jc w:val="both"/>
      </w:pPr>
      <w:r w:rsidRPr="004C17A0">
        <w:t>En el centro de la pantalla, hay una representación gráfica animada para hacer la pantalla de inicio más agradable a la vista.</w:t>
      </w:r>
    </w:p>
    <w:p w:rsidR="004C17A0" w:rsidRPr="004C17A0" w:rsidRDefault="004C17A0" w:rsidP="00E2374E">
      <w:pPr>
        <w:pStyle w:val="NormalWeb"/>
        <w:spacing w:line="360" w:lineRule="auto"/>
        <w:jc w:val="both"/>
      </w:pPr>
      <w:r w:rsidRPr="004C17A0">
        <w:lastRenderedPageBreak/>
        <w:t>Debajo de los elementos gráficos, hay un texto que da la bienvenida al proyecto de fin de curso.</w:t>
      </w:r>
    </w:p>
    <w:p w:rsidR="004C17A0" w:rsidRPr="004C17A0" w:rsidRDefault="004C17A0" w:rsidP="00E2374E">
      <w:pPr>
        <w:pStyle w:val="NormalWeb"/>
        <w:spacing w:line="360" w:lineRule="auto"/>
        <w:jc w:val="both"/>
      </w:pPr>
      <w:r w:rsidRPr="004C17A0">
        <w:t>Más abajo se muestra el precio actual de Bitcoin en euros, actualizado a través de la API o el último valor conocido en caso de ejecutar la aplicación sin conexión a internet.</w:t>
      </w:r>
    </w:p>
    <w:p w:rsidR="004C17A0" w:rsidRPr="004C17A0" w:rsidRDefault="004C17A0" w:rsidP="00E2374E">
      <w:pPr>
        <w:pStyle w:val="NormalWeb"/>
        <w:spacing w:line="360" w:lineRule="auto"/>
        <w:jc w:val="both"/>
      </w:pPr>
      <w:r w:rsidRPr="004C17A0">
        <w:t xml:space="preserve">Debajo hay un botón dedicado a actualizar el precio de </w:t>
      </w:r>
      <w:r w:rsidR="00660ED7">
        <w:t>B</w:t>
      </w:r>
      <w:r w:rsidRPr="004C17A0">
        <w:t>itcoin manualmente, el cual mostrará mensajes tipo Snackbar cuando se presione para indicar el estado de la actualización</w:t>
      </w:r>
    </w:p>
    <w:p w:rsidR="004C17A0" w:rsidRDefault="004C17A0" w:rsidP="00E2374E">
      <w:pPr>
        <w:pStyle w:val="NormalWeb"/>
        <w:spacing w:line="360" w:lineRule="auto"/>
        <w:jc w:val="both"/>
      </w:pPr>
      <w:r w:rsidRPr="004C17A0">
        <w:t>En la parte inferior de la pantalla, hay iconos de navegación típicos de una interfaz de aplicación. Cada de estos iconos estará resaltado, indicando cual es la vista actual. Este flujo de pantallas está diseñado para ofrecer una experiencia sencilla y rápida para el usuario, permitiéndole acceder fácilmente a todas las funcionalidades de la aplicación criptomonedas.</w:t>
      </w:r>
    </w:p>
    <w:p w:rsidR="000B6604" w:rsidRPr="000B6604" w:rsidRDefault="000B6604" w:rsidP="00E2374E">
      <w:pPr>
        <w:pStyle w:val="NormalWeb"/>
        <w:spacing w:line="360" w:lineRule="auto"/>
      </w:pPr>
    </w:p>
    <w:p w:rsidR="004C17A0" w:rsidRPr="004C17A0" w:rsidRDefault="004C17A0" w:rsidP="00E2374E">
      <w:pPr>
        <w:pStyle w:val="Titulo4pequeoTFG"/>
        <w:spacing w:line="360" w:lineRule="auto"/>
      </w:pPr>
      <w:r w:rsidRPr="004C17A0">
        <w:t>Pantalla de</w:t>
      </w:r>
      <w:r w:rsidR="00660ED7">
        <w:t xml:space="preserve"> </w:t>
      </w:r>
      <w:r w:rsidR="001E7A65">
        <w:t>mercado y detalle de criptomonedas</w:t>
      </w:r>
    </w:p>
    <w:p w:rsidR="004C17A0" w:rsidRDefault="001E7A65" w:rsidP="00E2374E">
      <w:pPr>
        <w:pStyle w:val="Titulo4pequeoTFG"/>
        <w:numPr>
          <w:ilvl w:val="1"/>
          <w:numId w:val="20"/>
        </w:numPr>
        <w:spacing w:line="360" w:lineRule="auto"/>
      </w:pPr>
      <w:r>
        <w:t>Pantalla de mercado cripto</w:t>
      </w:r>
    </w:p>
    <w:p w:rsidR="00DF2C2A" w:rsidRDefault="00DF2C2A" w:rsidP="00E2374E">
      <w:pPr>
        <w:pStyle w:val="Normal1TFG"/>
        <w:ind w:left="1080"/>
        <w:jc w:val="both"/>
      </w:pPr>
      <w:r>
        <w:t>La función principal de esta pantalla es ver la lista completa de criptomonedas disponibles y su información más importante.</w:t>
      </w:r>
    </w:p>
    <w:p w:rsidR="00DF2C2A" w:rsidRDefault="00DF2C2A" w:rsidP="00E2374E">
      <w:pPr>
        <w:pStyle w:val="Normal1TFG"/>
        <w:jc w:val="center"/>
      </w:pPr>
      <w:r>
        <w:rPr>
          <w:noProof/>
        </w:rPr>
        <w:lastRenderedPageBreak/>
        <w:drawing>
          <wp:inline distT="0" distB="0" distL="0" distR="0">
            <wp:extent cx="2429920" cy="5400000"/>
            <wp:effectExtent l="19050" t="19050" r="27940" b="107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rket_screensh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DF2C2A" w:rsidRPr="00DF2C2A" w:rsidRDefault="00DF2C2A" w:rsidP="00E2374E">
      <w:pPr>
        <w:pStyle w:val="Normal1TFG"/>
        <w:jc w:val="center"/>
        <w:rPr>
          <w:i/>
        </w:rPr>
      </w:pPr>
      <w:r w:rsidRPr="00DF2C2A">
        <w:rPr>
          <w:i/>
        </w:rPr>
        <w:t>Captura de pantalla de mercado de criptomonedas</w:t>
      </w:r>
    </w:p>
    <w:p w:rsidR="00612626" w:rsidRDefault="00DF2C2A" w:rsidP="00E2374E">
      <w:pPr>
        <w:pStyle w:val="Normal1TFG"/>
        <w:ind w:left="1080"/>
        <w:jc w:val="both"/>
      </w:pPr>
      <w:r w:rsidRPr="00DF2C2A">
        <w:t xml:space="preserve">En el centro de la pantalla, hay una lista de criptomonedas </w:t>
      </w:r>
      <w:r w:rsidR="00612626">
        <w:t xml:space="preserve">creada con un RecyclerView, </w:t>
      </w:r>
      <w:r w:rsidRPr="00DF2C2A">
        <w:t xml:space="preserve">con sus respectivos </w:t>
      </w:r>
      <w:r w:rsidR="00612626">
        <w:t xml:space="preserve">nombres, iconos, </w:t>
      </w:r>
      <w:r w:rsidRPr="00DF2C2A">
        <w:t>precios en euros y el porcentaje de cambio en verde o rojo para indicar si ha subido o bajado.</w:t>
      </w:r>
    </w:p>
    <w:p w:rsidR="004C17A0" w:rsidRDefault="00612626" w:rsidP="00E2374E">
      <w:pPr>
        <w:pStyle w:val="Normal1TFG"/>
        <w:ind w:left="1080"/>
        <w:jc w:val="both"/>
      </w:pPr>
      <w:r>
        <w:t xml:space="preserve">Los datos de las monedas se obtienen mediante una API desde la que recibo la información, que luego cargo en un RecyclerView. Para los íconos, recibo las URLs de las imágenes que se almacenan en un servidor público y las cargo con una librería llamada Glide. Esta librería carga dinámicamente los iconos </w:t>
      </w:r>
      <w:r>
        <w:lastRenderedPageBreak/>
        <w:t>en el RecyclerView a medida que se cargan, lo que ayuda a ahorrar recursos del dispositivo.</w:t>
      </w:r>
    </w:p>
    <w:p w:rsidR="00C26035" w:rsidRDefault="00C26035" w:rsidP="00E2374E">
      <w:pPr>
        <w:pStyle w:val="Normal1TFG"/>
        <w:ind w:left="1080"/>
        <w:jc w:val="both"/>
      </w:pPr>
      <w:r>
        <w:t>La barra de menú de la aplicación, como siempre, aparece en la parte inferior.</w:t>
      </w:r>
    </w:p>
    <w:p w:rsidR="00C26035" w:rsidRDefault="00C26035" w:rsidP="00E2374E">
      <w:pPr>
        <w:pStyle w:val="Normal1TFG"/>
        <w:ind w:left="1080"/>
        <w:jc w:val="both"/>
      </w:pPr>
      <w:r>
        <w:t>En esta pantalla podemos hacer clic en cualquier elemento de la lista para acceder a la siguiente pantalla, que es la sección de detalles de criptomonedas, donde veremos la información completa de la criptomoneda. Detallaré dicha pantalla a continuación.</w:t>
      </w:r>
    </w:p>
    <w:p w:rsidR="004C17A0" w:rsidRDefault="00C26035" w:rsidP="00E2374E">
      <w:pPr>
        <w:pStyle w:val="Titulo4pequeoTFG"/>
        <w:numPr>
          <w:ilvl w:val="1"/>
          <w:numId w:val="20"/>
        </w:numPr>
        <w:spacing w:line="360" w:lineRule="auto"/>
      </w:pPr>
      <w:r>
        <w:t>Pantalla detalle de criptomonedas</w:t>
      </w:r>
    </w:p>
    <w:p w:rsidR="00C26035" w:rsidRDefault="00C26035" w:rsidP="00E2374E">
      <w:pPr>
        <w:pStyle w:val="Normal1TFG"/>
        <w:jc w:val="center"/>
      </w:pPr>
      <w:r>
        <w:rPr>
          <w:noProof/>
        </w:rPr>
        <w:drawing>
          <wp:inline distT="0" distB="0" distL="0" distR="0">
            <wp:extent cx="2429920" cy="5400000"/>
            <wp:effectExtent l="19050" t="19050" r="27940" b="1079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ket_Detail_screensh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C26035" w:rsidRDefault="00C26035" w:rsidP="00E2374E">
      <w:pPr>
        <w:pStyle w:val="Normal1TFG"/>
        <w:jc w:val="center"/>
        <w:rPr>
          <w:i/>
        </w:rPr>
      </w:pPr>
      <w:r w:rsidRPr="00DF2C2A">
        <w:rPr>
          <w:i/>
        </w:rPr>
        <w:t xml:space="preserve">Captura de pantalla de </w:t>
      </w:r>
      <w:r>
        <w:rPr>
          <w:i/>
        </w:rPr>
        <w:t xml:space="preserve">detalle de una criptomoneda del </w:t>
      </w:r>
      <w:r w:rsidRPr="00DF2C2A">
        <w:rPr>
          <w:i/>
        </w:rPr>
        <w:t>mercado de criptomonedas</w:t>
      </w:r>
    </w:p>
    <w:p w:rsidR="00C26035" w:rsidRDefault="00C26035" w:rsidP="00E2374E">
      <w:pPr>
        <w:pStyle w:val="Normal1TFG"/>
        <w:ind w:left="1416"/>
        <w:jc w:val="both"/>
      </w:pPr>
      <w:r>
        <w:lastRenderedPageBreak/>
        <w:t>En esta pantalla encontraremos la información principal de la moneda seleccionada en la pantalla anterior. Veremos un gráfico interactivo con el precio de la moneda, la opción para ver la capitalización de mercado de la misma, y múltiples opciones de tiempo para ajustar el gráfico, tanto en línea como en velas japonesas.</w:t>
      </w:r>
    </w:p>
    <w:p w:rsidR="00C26035" w:rsidRDefault="00C26035" w:rsidP="00E2374E">
      <w:pPr>
        <w:pStyle w:val="Normal1TFG"/>
        <w:ind w:left="1416"/>
        <w:jc w:val="both"/>
      </w:pPr>
      <w:r>
        <w:t>También se ofrece la opción de comparar con otras criptomonedas a través de una lista.</w:t>
      </w:r>
    </w:p>
    <w:p w:rsidR="00C26035" w:rsidRPr="004C17A0" w:rsidRDefault="00C26035" w:rsidP="00E2374E">
      <w:pPr>
        <w:pStyle w:val="Normal1TFG"/>
        <w:ind w:left="1416"/>
        <w:jc w:val="both"/>
      </w:pPr>
      <w:r>
        <w:t>Toda esta información la obtengo gracias a CoinMarketCap.</w:t>
      </w:r>
    </w:p>
    <w:p w:rsidR="004C17A0" w:rsidRDefault="009A38A9" w:rsidP="00E2374E">
      <w:pPr>
        <w:pStyle w:val="Titulo4pequeoTFG"/>
        <w:spacing w:line="360" w:lineRule="auto"/>
      </w:pPr>
      <w:r>
        <w:lastRenderedPageBreak/>
        <w:t>Pantalla cartera de criptomonedas</w:t>
      </w:r>
    </w:p>
    <w:p w:rsidR="009A38A9" w:rsidRDefault="009A38A9" w:rsidP="00E2374E">
      <w:pPr>
        <w:pStyle w:val="Titulo4pequeoTFG"/>
        <w:numPr>
          <w:ilvl w:val="1"/>
          <w:numId w:val="20"/>
        </w:numPr>
        <w:spacing w:line="360" w:lineRule="auto"/>
      </w:pPr>
      <w:r>
        <w:t>Vista principal y lista de criptomonedas</w:t>
      </w:r>
    </w:p>
    <w:p w:rsidR="00463002" w:rsidRDefault="00463002" w:rsidP="00E2374E">
      <w:pPr>
        <w:pStyle w:val="Normal1TFG"/>
        <w:jc w:val="center"/>
      </w:pPr>
      <w:r>
        <w:rPr>
          <w:noProof/>
        </w:rPr>
        <w:drawing>
          <wp:inline distT="0" distB="0" distL="0" distR="0">
            <wp:extent cx="2429920" cy="5400000"/>
            <wp:effectExtent l="19050" t="19050" r="27940" b="107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let_screensho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463002" w:rsidRDefault="00463002" w:rsidP="00E2374E">
      <w:pPr>
        <w:pStyle w:val="Normal1TFG"/>
        <w:jc w:val="center"/>
        <w:rPr>
          <w:i/>
        </w:rPr>
      </w:pPr>
      <w:r w:rsidRPr="00DF2C2A">
        <w:rPr>
          <w:i/>
        </w:rPr>
        <w:t xml:space="preserve">Captura de pantalla de </w:t>
      </w:r>
      <w:r>
        <w:rPr>
          <w:i/>
        </w:rPr>
        <w:t xml:space="preserve">detalle de una criptomoneda del </w:t>
      </w:r>
      <w:r w:rsidRPr="00DF2C2A">
        <w:rPr>
          <w:i/>
        </w:rPr>
        <w:t>mercado de criptomonedas</w:t>
      </w:r>
    </w:p>
    <w:p w:rsidR="00463002" w:rsidRDefault="00463002" w:rsidP="00E2374E">
      <w:pPr>
        <w:pStyle w:val="Normal1TFG"/>
        <w:ind w:left="1416"/>
        <w:jc w:val="both"/>
      </w:pPr>
      <w:r>
        <w:t>En esta pantalla, el usuario puede añadir las criptomonedas que posee en la plataforma que sea y hacer un seguimiento de su valor.</w:t>
      </w:r>
    </w:p>
    <w:p w:rsidR="00463002" w:rsidRDefault="00463002" w:rsidP="00E2374E">
      <w:pPr>
        <w:pStyle w:val="Normal1TFG"/>
        <w:ind w:left="1416"/>
        <w:jc w:val="both"/>
      </w:pPr>
      <w:r>
        <w:t>En la parte superior de la pantalla, tenemos el texto introductorio y el botón de "Añadir", el cual abrirá el diálogo para la adición de criptomonedas, que detallaremos en el siguiente punto.</w:t>
      </w:r>
      <w:r>
        <w:br/>
      </w:r>
      <w:r>
        <w:lastRenderedPageBreak/>
        <w:t>En el centro de la pantalla veremos un RecyclerView con las monedas añadidas por el usuario.</w:t>
      </w:r>
    </w:p>
    <w:p w:rsidR="00463002" w:rsidRDefault="00463002" w:rsidP="00E2374E">
      <w:pPr>
        <w:pStyle w:val="Normal1TFG"/>
        <w:ind w:left="1416"/>
        <w:jc w:val="both"/>
      </w:pPr>
      <w:r>
        <w:t>Cada fila representa un registro y consta del ícono, cargado de la misma forma que en la pantalla de mercado de criptomonedas, así como el nombre, el número de unidades de moneda y el precio.</w:t>
      </w:r>
    </w:p>
    <w:p w:rsidR="00463002" w:rsidRDefault="00463002" w:rsidP="00E2374E">
      <w:pPr>
        <w:pStyle w:val="Normal1TFG"/>
        <w:ind w:left="1416"/>
        <w:jc w:val="both"/>
      </w:pPr>
      <w:r>
        <w:t>Al final de cada fila hay una "X" roja que se puede presionar para eliminar la criptomoneda de la lista.</w:t>
      </w:r>
    </w:p>
    <w:p w:rsidR="00463002" w:rsidRDefault="00463002" w:rsidP="00E2374E">
      <w:pPr>
        <w:pStyle w:val="Normal1TFG"/>
        <w:ind w:left="1416"/>
        <w:jc w:val="both"/>
        <w:rPr>
          <w:i/>
        </w:rPr>
      </w:pPr>
      <w:r>
        <w:t>En la parte inferior de la pantalla, tenemos dos botones: uno para guardar las monedas en la cuenta del usuario (hacer un backup en la nube) y otro para cargar las monedas desde la cuenta del usuario (recuperar el backup desde la nube)</w:t>
      </w:r>
      <w:r>
        <w:rPr>
          <w:i/>
        </w:rPr>
        <w:t>.</w:t>
      </w:r>
    </w:p>
    <w:p w:rsidR="00463002" w:rsidRDefault="00463002" w:rsidP="00E2374E">
      <w:pPr>
        <w:pStyle w:val="Normal1TFG"/>
        <w:ind w:left="1416"/>
        <w:jc w:val="both"/>
      </w:pPr>
      <w:r>
        <w:t>Las monedas agregadas a la lista se almacenarán en la memoria de la aplicación mediante SQLite, por lo que surge la necesidad de hacer un backup de las mismas. Al pulsar el botón de "Guardar en la nube", se recorren todas las monedas de la tabla de criptomonedas del usuario en la base de datos interna de la app y se envían a una tabla de la base de datos en la nube asociada al usuario. Si ya existe un registro en la base de datos para una criptomoneda, este se elimina.</w:t>
      </w:r>
    </w:p>
    <w:p w:rsidR="00463002" w:rsidRPr="00463002" w:rsidRDefault="00463002" w:rsidP="00E2374E">
      <w:pPr>
        <w:pStyle w:val="Normal1TFG"/>
        <w:ind w:left="1416"/>
        <w:jc w:val="both"/>
      </w:pPr>
      <w:r>
        <w:t>Al cargar las monedas desde la base de datos, se realiza un proceso casi idéntico pero inverso. Es decir, se leen las monedas existentes para el usuario en la base de datos y se cargan en la aplicación; si existe un registro para una moneda en particular, se sobrescribe.</w:t>
      </w:r>
    </w:p>
    <w:p w:rsidR="009A38A9" w:rsidRDefault="009A38A9" w:rsidP="00E2374E">
      <w:pPr>
        <w:pStyle w:val="Titulo4pequeoTFG"/>
        <w:numPr>
          <w:ilvl w:val="1"/>
          <w:numId w:val="20"/>
        </w:numPr>
        <w:spacing w:line="360" w:lineRule="auto"/>
      </w:pPr>
      <w:r>
        <w:lastRenderedPageBreak/>
        <w:t>Dialogo de adición de criptomonedas de usuario</w:t>
      </w:r>
    </w:p>
    <w:p w:rsidR="00AB5800" w:rsidRDefault="00AB5800" w:rsidP="00E2374E">
      <w:pPr>
        <w:pStyle w:val="Normal1TFG"/>
        <w:jc w:val="center"/>
      </w:pPr>
      <w:r>
        <w:rPr>
          <w:noProof/>
        </w:rPr>
        <w:drawing>
          <wp:inline distT="0" distB="0" distL="0" distR="0" wp14:anchorId="2908B010" wp14:editId="4D5711AE">
            <wp:extent cx="2429920" cy="5399822"/>
            <wp:effectExtent l="19050" t="19050" r="27940" b="1079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allet_Add_screensho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9920" cy="5399822"/>
                    </a:xfrm>
                    <a:prstGeom prst="rect">
                      <a:avLst/>
                    </a:prstGeom>
                    <a:ln>
                      <a:solidFill>
                        <a:schemeClr val="accent1"/>
                      </a:solidFill>
                    </a:ln>
                  </pic:spPr>
                </pic:pic>
              </a:graphicData>
            </a:graphic>
          </wp:inline>
        </w:drawing>
      </w:r>
    </w:p>
    <w:p w:rsidR="004243FF" w:rsidRDefault="004243FF" w:rsidP="00E2374E">
      <w:pPr>
        <w:pStyle w:val="Normal1TFG"/>
        <w:jc w:val="center"/>
        <w:rPr>
          <w:i/>
        </w:rPr>
      </w:pPr>
      <w:r w:rsidRPr="00DF2C2A">
        <w:rPr>
          <w:i/>
        </w:rPr>
        <w:t>Captura de pantalla de</w:t>
      </w:r>
      <w:r>
        <w:rPr>
          <w:i/>
        </w:rPr>
        <w:t xml:space="preserve"> la ventana de dialogo para añadir criptomonedas a la cartera de criptomonedas</w:t>
      </w:r>
      <w:r w:rsidR="00CF7538">
        <w:rPr>
          <w:i/>
        </w:rPr>
        <w:t xml:space="preserve"> con el teclado numérico abierto</w:t>
      </w:r>
    </w:p>
    <w:p w:rsidR="00CF7538" w:rsidRDefault="00CF7538" w:rsidP="00E2374E">
      <w:pPr>
        <w:pStyle w:val="Normal1TFG"/>
        <w:ind w:left="1416"/>
        <w:jc w:val="both"/>
      </w:pPr>
      <w:r>
        <w:t>Este cuadro de diálogo se abre cuando en la pantalla de cartera se presiona el botón "Añadir". En el cuadro de diálogo veremos varios elementos:</w:t>
      </w:r>
    </w:p>
    <w:p w:rsidR="00CF7538" w:rsidRDefault="00CF7538" w:rsidP="00E2374E">
      <w:pPr>
        <w:pStyle w:val="Normal1TFG"/>
        <w:ind w:left="1416"/>
        <w:jc w:val="both"/>
      </w:pPr>
      <w:r>
        <w:t>Primero, el título y un breve texto explicativo. Luego, encontraremos un</w:t>
      </w:r>
      <w:r w:rsidR="003019E0">
        <w:t xml:space="preserve"> ‘S</w:t>
      </w:r>
      <w:r>
        <w:t>pinner</w:t>
      </w:r>
      <w:r w:rsidR="003019E0">
        <w:t>’</w:t>
      </w:r>
      <w:r>
        <w:t xml:space="preserve">, también conocido como </w:t>
      </w:r>
      <w:r w:rsidR="003019E0">
        <w:t>‘ComboB</w:t>
      </w:r>
      <w:r>
        <w:t>ox</w:t>
      </w:r>
      <w:r w:rsidR="003019E0">
        <w:t>’</w:t>
      </w:r>
      <w:r>
        <w:t>.</w:t>
      </w:r>
    </w:p>
    <w:p w:rsidR="00CF7538" w:rsidRDefault="00CF7538" w:rsidP="00E2374E">
      <w:pPr>
        <w:pStyle w:val="Normal1TFG"/>
        <w:ind w:left="1416"/>
        <w:jc w:val="both"/>
      </w:pPr>
      <w:r>
        <w:lastRenderedPageBreak/>
        <w:t>Este selector desplegable se puebla con los nombres y símbolos de las monedas actualizados, ya que se obtienen también de la API, y se ordenan por importancia/popularidad para que se puedan encontrar con facilidad.</w:t>
      </w:r>
    </w:p>
    <w:p w:rsidR="00CF7538" w:rsidRDefault="00CF7538" w:rsidP="00E2374E">
      <w:pPr>
        <w:pStyle w:val="Normal1TFG"/>
        <w:ind w:left="1416"/>
        <w:jc w:val="both"/>
      </w:pPr>
      <w:r>
        <w:t>Debajo, tenemos un campo de texto simple en el cual el usuario introducirá la cantidad de monedas que posee.</w:t>
      </w:r>
    </w:p>
    <w:p w:rsidR="0056144E" w:rsidRDefault="00CF7538" w:rsidP="00E2374E">
      <w:pPr>
        <w:pStyle w:val="Normal1TFG"/>
        <w:ind w:left="1416"/>
        <w:jc w:val="both"/>
      </w:pPr>
      <w:r>
        <w:t xml:space="preserve">Este campo está programado para aceptar solo números y un punto; solo se podrá introducir </w:t>
      </w:r>
      <w:r w:rsidR="005B3A59">
        <w:t xml:space="preserve">un número entero o </w:t>
      </w:r>
      <w:r>
        <w:t xml:space="preserve">un valor decimal o ‘float’, además hay una validación extra: el valor debe ser mayor a cero y no puede estar vacío para que se guarde. </w:t>
      </w:r>
      <w:r w:rsidR="005B3A59">
        <w:t>Si la condición no se cumple y se presiona el botón de ‘Agregar’, se mo</w:t>
      </w:r>
      <w:r>
        <w:t>str</w:t>
      </w:r>
      <w:r w:rsidR="005B3A59">
        <w:t>ará</w:t>
      </w:r>
      <w:r>
        <w:t xml:space="preserve"> un mensaje</w:t>
      </w:r>
      <w:r w:rsidR="005B3A59">
        <w:t xml:space="preserve"> tipo</w:t>
      </w:r>
      <w:r>
        <w:t xml:space="preserve"> Toast </w:t>
      </w:r>
      <w:r w:rsidR="005B3A59">
        <w:t xml:space="preserve">mencionando la condición que falta por cumplir, </w:t>
      </w:r>
      <w:r>
        <w:t>para que el usuario pueda corregir el valor introducido.</w:t>
      </w:r>
    </w:p>
    <w:p w:rsidR="0015380A" w:rsidRDefault="0015380A" w:rsidP="00E2374E">
      <w:pPr>
        <w:pStyle w:val="Titulo4pequeoTFG"/>
        <w:spacing w:line="360" w:lineRule="auto"/>
      </w:pPr>
      <w:r>
        <w:lastRenderedPageBreak/>
        <w:t>Pantalla de cuen</w:t>
      </w:r>
      <w:r w:rsidR="00E2374E">
        <w:t>ta de usuario (inicio de sesión,</w:t>
      </w:r>
      <w:r>
        <w:t xml:space="preserve"> registro</w:t>
      </w:r>
      <w:r w:rsidR="00E2374E">
        <w:t xml:space="preserve"> y detalles de la cuenta</w:t>
      </w:r>
      <w:r>
        <w:t xml:space="preserve">) </w:t>
      </w:r>
    </w:p>
    <w:p w:rsidR="00463002" w:rsidRDefault="0016526F" w:rsidP="00E2374E">
      <w:pPr>
        <w:pStyle w:val="Titulo4pequeoTFG"/>
        <w:numPr>
          <w:ilvl w:val="1"/>
          <w:numId w:val="20"/>
        </w:numPr>
        <w:spacing w:line="360" w:lineRule="auto"/>
      </w:pPr>
      <w:r>
        <w:t xml:space="preserve">Pantalla </w:t>
      </w:r>
      <w:r w:rsidR="00E2374E">
        <w:t>de inicio de sesión y registro</w:t>
      </w:r>
    </w:p>
    <w:p w:rsidR="0016526F" w:rsidRDefault="0016526F" w:rsidP="00E2374E">
      <w:pPr>
        <w:pStyle w:val="Normal1TFG"/>
        <w:jc w:val="center"/>
      </w:pPr>
      <w:r>
        <w:rPr>
          <w:noProof/>
        </w:rPr>
        <w:drawing>
          <wp:inline distT="0" distB="0" distL="0" distR="0">
            <wp:extent cx="2429920" cy="5400000"/>
            <wp:effectExtent l="19050" t="19050" r="27940" b="1079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_Signup_screensho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16526F" w:rsidRDefault="0016526F" w:rsidP="00E2374E">
      <w:pPr>
        <w:pStyle w:val="Normal1TFG"/>
        <w:jc w:val="center"/>
      </w:pPr>
      <w:r w:rsidRPr="00DF2C2A">
        <w:rPr>
          <w:i/>
        </w:rPr>
        <w:t>Captura de pantalla de</w:t>
      </w:r>
      <w:r>
        <w:rPr>
          <w:i/>
        </w:rPr>
        <w:t xml:space="preserve"> la primera parte de la </w:t>
      </w:r>
      <w:r w:rsidR="0015380A">
        <w:rPr>
          <w:i/>
        </w:rPr>
        <w:t>última</w:t>
      </w:r>
      <w:r>
        <w:rPr>
          <w:i/>
        </w:rPr>
        <w:t xml:space="preserve"> pantalla, </w:t>
      </w:r>
      <w:r w:rsidR="0015380A">
        <w:rPr>
          <w:i/>
        </w:rPr>
        <w:t>el inicio de sesión/registro</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En esta pantalla, el usuario puede registrar una nueva cuenta en la aplicación o iniciar sesión en una cuenta existente, lo que le dará acceso a la información de su cuenta y a sus criptomonedas guardadas.</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En esta pantalla se presentan varios elementos:</w:t>
      </w:r>
      <w:r w:rsidRPr="0016526F">
        <w:rPr>
          <w:rFonts w:ascii="Times New Roman" w:eastAsia="Times New Roman" w:hAnsi="Times New Roman" w:cs="Times New Roman"/>
          <w:sz w:val="24"/>
          <w:szCs w:val="24"/>
          <w:lang w:eastAsia="es-ES"/>
        </w:rPr>
        <w:br/>
        <w:t xml:space="preserve">Primero, se muestra una imagen que representa un usuario genérico, </w:t>
      </w:r>
      <w:r w:rsidRPr="0016526F">
        <w:rPr>
          <w:rFonts w:ascii="Times New Roman" w:eastAsia="Times New Roman" w:hAnsi="Times New Roman" w:cs="Times New Roman"/>
          <w:sz w:val="24"/>
          <w:szCs w:val="24"/>
          <w:lang w:eastAsia="es-ES"/>
        </w:rPr>
        <w:lastRenderedPageBreak/>
        <w:t>seguida de textos que introducen y explican brevemente al usuario cómo usar el sistema de inicio de sesión.</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Debajo, se encuentra el campo para ingresar el email o nombre de usuario, seguido por el campo de contraseña.</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sz w:val="24"/>
          <w:szCs w:val="24"/>
          <w:lang w:eastAsia="es-ES"/>
        </w:rPr>
        <w:t>Bajo los campos de texto, hay dos interruptores (switches) con funcionalidades específicas:</w:t>
      </w:r>
    </w:p>
    <w:p w:rsidR="0016526F" w:rsidRP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b/>
          <w:bCs/>
          <w:sz w:val="24"/>
          <w:szCs w:val="24"/>
          <w:lang w:eastAsia="es-ES"/>
        </w:rPr>
        <w:t>Mostrar contraseña:</w:t>
      </w:r>
      <w:r w:rsidRPr="0016526F">
        <w:rPr>
          <w:rFonts w:ascii="Times New Roman" w:eastAsia="Times New Roman" w:hAnsi="Times New Roman" w:cs="Times New Roman"/>
          <w:sz w:val="24"/>
          <w:szCs w:val="24"/>
          <w:lang w:eastAsia="es-ES"/>
        </w:rPr>
        <w:t xml:space="preserve"> Permite, como su nombre lo indica, visualizar el texto que se está escribiendo en el campo de contraseña en lugar de los puntos.</w:t>
      </w:r>
    </w:p>
    <w:p w:rsidR="0016526F" w:rsidRDefault="0016526F"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16526F">
        <w:rPr>
          <w:rFonts w:ascii="Times New Roman" w:eastAsia="Times New Roman" w:hAnsi="Times New Roman" w:cs="Times New Roman"/>
          <w:b/>
          <w:bCs/>
          <w:sz w:val="24"/>
          <w:szCs w:val="24"/>
          <w:lang w:eastAsia="es-ES"/>
        </w:rPr>
        <w:t>Mantener sesión iniciada:</w:t>
      </w:r>
      <w:r w:rsidRPr="0016526F">
        <w:rPr>
          <w:rFonts w:ascii="Times New Roman" w:eastAsia="Times New Roman" w:hAnsi="Times New Roman" w:cs="Times New Roman"/>
          <w:sz w:val="24"/>
          <w:szCs w:val="24"/>
          <w:lang w:eastAsia="es-ES"/>
        </w:rPr>
        <w:t xml:space="preserve"> Este interruptor asegura que, si el usuario inicia sesión o se registra con éxito, su sesión permanecerá activa incluso si cierra </w:t>
      </w:r>
      <w:r w:rsidR="00E2374E">
        <w:rPr>
          <w:rFonts w:ascii="Times New Roman" w:eastAsia="Times New Roman" w:hAnsi="Times New Roman" w:cs="Times New Roman"/>
          <w:sz w:val="24"/>
          <w:szCs w:val="24"/>
          <w:lang w:eastAsia="es-ES"/>
        </w:rPr>
        <w:t>y vuelve a abrir la aplicación.</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El mecanismo de inicio de sesión funciona enviando a la base de datos el nombre de usuario o correo electrónico introducido junto con la contraseña, y verificando que exista en la tabla de usuarios.</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Para el proceso de registro, se comprueba que no exista previamente ningún usuario en la tabla de la base de datos (BBDD) con el mismo correo electrónico o nombre de usuario. Si no se encuentra, se crea un nuevo usuario y se aprueba el inicio de sesión.</w:t>
      </w:r>
    </w:p>
    <w:p w:rsidR="00420062" w:rsidRPr="00420062" w:rsidRDefault="00420062" w:rsidP="00420062">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420062">
        <w:rPr>
          <w:rFonts w:ascii="Times New Roman" w:eastAsia="Times New Roman" w:hAnsi="Times New Roman" w:cs="Times New Roman"/>
          <w:sz w:val="24"/>
          <w:szCs w:val="24"/>
          <w:lang w:eastAsia="es-ES"/>
        </w:rPr>
        <w:t xml:space="preserve">Si existe un registro para el usuario en la base de datos, el intento de inicio de sesión se da por válido. A su vez, si el </w:t>
      </w:r>
      <w:r w:rsidR="0039631E" w:rsidRPr="00420062">
        <w:rPr>
          <w:rFonts w:ascii="Times New Roman" w:eastAsia="Times New Roman" w:hAnsi="Times New Roman" w:cs="Times New Roman"/>
          <w:sz w:val="24"/>
          <w:szCs w:val="24"/>
          <w:lang w:eastAsia="es-ES"/>
        </w:rPr>
        <w:t>inicio</w:t>
      </w:r>
      <w:r w:rsidRPr="00420062">
        <w:rPr>
          <w:rFonts w:ascii="Times New Roman" w:eastAsia="Times New Roman" w:hAnsi="Times New Roman" w:cs="Times New Roman"/>
          <w:sz w:val="24"/>
          <w:szCs w:val="24"/>
          <w:lang w:eastAsia="es-ES"/>
        </w:rPr>
        <w:t xml:space="preserve"> de </w:t>
      </w:r>
      <w:r w:rsidR="0039631E" w:rsidRPr="00420062">
        <w:rPr>
          <w:rFonts w:ascii="Times New Roman" w:eastAsia="Times New Roman" w:hAnsi="Times New Roman" w:cs="Times New Roman"/>
          <w:sz w:val="24"/>
          <w:szCs w:val="24"/>
          <w:lang w:eastAsia="es-ES"/>
        </w:rPr>
        <w:t>sesión</w:t>
      </w:r>
      <w:r w:rsidRPr="00420062">
        <w:rPr>
          <w:rFonts w:ascii="Times New Roman" w:eastAsia="Times New Roman" w:hAnsi="Times New Roman" w:cs="Times New Roman"/>
          <w:sz w:val="24"/>
          <w:szCs w:val="24"/>
          <w:lang w:eastAsia="es-ES"/>
        </w:rPr>
        <w:t xml:space="preserve"> se da por válido y la </w:t>
      </w:r>
      <w:r w:rsidR="0039631E" w:rsidRPr="00420062">
        <w:rPr>
          <w:rFonts w:ascii="Times New Roman" w:eastAsia="Times New Roman" w:hAnsi="Times New Roman" w:cs="Times New Roman"/>
          <w:sz w:val="24"/>
          <w:szCs w:val="24"/>
          <w:lang w:eastAsia="es-ES"/>
        </w:rPr>
        <w:t>función</w:t>
      </w:r>
      <w:r w:rsidRPr="00420062">
        <w:rPr>
          <w:rFonts w:ascii="Times New Roman" w:eastAsia="Times New Roman" w:hAnsi="Times New Roman" w:cs="Times New Roman"/>
          <w:sz w:val="24"/>
          <w:szCs w:val="24"/>
          <w:lang w:eastAsia="es-ES"/>
        </w:rPr>
        <w:t xml:space="preserve"> "Recordar contraseña" está activada, se guardan en la base de datos interna de la </w:t>
      </w:r>
      <w:r w:rsidR="0039631E" w:rsidRPr="00420062">
        <w:rPr>
          <w:rFonts w:ascii="Times New Roman" w:eastAsia="Times New Roman" w:hAnsi="Times New Roman" w:cs="Times New Roman"/>
          <w:sz w:val="24"/>
          <w:szCs w:val="24"/>
          <w:lang w:eastAsia="es-ES"/>
        </w:rPr>
        <w:t>aplicación</w:t>
      </w:r>
      <w:r w:rsidR="0039631E">
        <w:rPr>
          <w:rFonts w:ascii="Times New Roman" w:eastAsia="Times New Roman" w:hAnsi="Times New Roman" w:cs="Times New Roman"/>
          <w:sz w:val="24"/>
          <w:szCs w:val="24"/>
          <w:lang w:eastAsia="es-ES"/>
        </w:rPr>
        <w:t xml:space="preserve"> </w:t>
      </w:r>
      <w:r w:rsidRPr="00420062">
        <w:rPr>
          <w:rFonts w:ascii="Times New Roman" w:eastAsia="Times New Roman" w:hAnsi="Times New Roman" w:cs="Times New Roman"/>
          <w:sz w:val="24"/>
          <w:szCs w:val="24"/>
          <w:lang w:eastAsia="es-ES"/>
        </w:rPr>
        <w:t xml:space="preserve">(SQLite) los datos y una 'flag' de que el usuario ha iniciado sesión correctamente y con esto, si el usuario sale de la </w:t>
      </w:r>
      <w:r w:rsidR="0039631E" w:rsidRPr="00420062">
        <w:rPr>
          <w:rFonts w:ascii="Times New Roman" w:eastAsia="Times New Roman" w:hAnsi="Times New Roman" w:cs="Times New Roman"/>
          <w:sz w:val="24"/>
          <w:szCs w:val="24"/>
          <w:lang w:eastAsia="es-ES"/>
        </w:rPr>
        <w:t>aplicación</w:t>
      </w:r>
      <w:r w:rsidRPr="00420062">
        <w:rPr>
          <w:rFonts w:ascii="Times New Roman" w:eastAsia="Times New Roman" w:hAnsi="Times New Roman" w:cs="Times New Roman"/>
          <w:sz w:val="24"/>
          <w:szCs w:val="24"/>
          <w:lang w:eastAsia="es-ES"/>
        </w:rPr>
        <w:t xml:space="preserve"> y vuelve a entrar, el proceso de login se realiza nuevamente de forma </w:t>
      </w:r>
      <w:r w:rsidR="0039631E" w:rsidRPr="00420062">
        <w:rPr>
          <w:rFonts w:ascii="Times New Roman" w:eastAsia="Times New Roman" w:hAnsi="Times New Roman" w:cs="Times New Roman"/>
          <w:sz w:val="24"/>
          <w:szCs w:val="24"/>
          <w:lang w:eastAsia="es-ES"/>
        </w:rPr>
        <w:t>automática</w:t>
      </w:r>
      <w:r w:rsidRPr="00420062">
        <w:rPr>
          <w:rFonts w:ascii="Times New Roman" w:eastAsia="Times New Roman" w:hAnsi="Times New Roman" w:cs="Times New Roman"/>
          <w:sz w:val="24"/>
          <w:szCs w:val="24"/>
          <w:lang w:eastAsia="es-ES"/>
        </w:rPr>
        <w:t>.</w:t>
      </w:r>
    </w:p>
    <w:p w:rsidR="00420062" w:rsidRPr="00E2374E" w:rsidRDefault="00420062" w:rsidP="00E2374E">
      <w:pPr>
        <w:spacing w:before="100" w:beforeAutospacing="1" w:after="100" w:afterAutospacing="1" w:line="360" w:lineRule="auto"/>
        <w:ind w:left="1416"/>
        <w:rPr>
          <w:rFonts w:ascii="Times New Roman" w:eastAsia="Times New Roman" w:hAnsi="Times New Roman" w:cs="Times New Roman"/>
          <w:sz w:val="24"/>
          <w:szCs w:val="24"/>
          <w:lang w:eastAsia="es-ES"/>
        </w:rPr>
      </w:pPr>
    </w:p>
    <w:p w:rsidR="00E2374E" w:rsidRDefault="00E2374E" w:rsidP="00E2374E">
      <w:pPr>
        <w:pStyle w:val="Titulo4pequeoTFG"/>
        <w:numPr>
          <w:ilvl w:val="1"/>
          <w:numId w:val="20"/>
        </w:numPr>
        <w:spacing w:line="360" w:lineRule="auto"/>
      </w:pPr>
      <w:r>
        <w:lastRenderedPageBreak/>
        <w:t>Pantalla detalle de datos de la cuenta</w:t>
      </w:r>
    </w:p>
    <w:p w:rsidR="004C17A0" w:rsidRDefault="00E2374E" w:rsidP="00E2374E">
      <w:pPr>
        <w:pStyle w:val="Normal1TFG"/>
        <w:jc w:val="center"/>
      </w:pPr>
      <w:r>
        <w:rPr>
          <w:noProof/>
        </w:rPr>
        <w:drawing>
          <wp:inline distT="0" distB="0" distL="0" distR="0">
            <wp:extent cx="2429920" cy="5400000"/>
            <wp:effectExtent l="19050" t="19050" r="27940" b="1079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gedin_screensho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D017C7" w:rsidRDefault="000A2F22" w:rsidP="00E2374E">
      <w:pPr>
        <w:pStyle w:val="Normal1TFG"/>
        <w:jc w:val="center"/>
        <w:rPr>
          <w:i/>
        </w:rPr>
      </w:pPr>
      <w:r>
        <w:rPr>
          <w:i/>
        </w:rPr>
        <w:t>Captura de pantalla de l</w:t>
      </w:r>
      <w:r w:rsidR="00D017C7">
        <w:rPr>
          <w:i/>
        </w:rPr>
        <w:t xml:space="preserve">a última pantalla, </w:t>
      </w:r>
      <w:r w:rsidR="00D017C7">
        <w:rPr>
          <w:i/>
        </w:rPr>
        <w:t>la pantalla de datos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En esta pantalla encontramos varios elementos similares a la pantalla anterior, junto con otros datos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Primero, se muestra un ícono de usuario. Luego, hay un texto introductorio que explica la funcionalidad de esta pantalla y el proceso de actualización de los datos del usuario, que también detallaremos aquí.</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Debajo de este texto, se encuentran los siguientes campos:</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lastRenderedPageBreak/>
        <w:t>Nombre completo del usuario.</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Nombre de usuario.</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Correo electrónico del usuario,</w:t>
      </w:r>
      <w:r w:rsidRPr="006A2E7D">
        <w:rPr>
          <w:rFonts w:ascii="Times New Roman" w:eastAsia="Times New Roman" w:hAnsi="Times New Roman" w:cs="Times New Roman"/>
          <w:sz w:val="24"/>
          <w:szCs w:val="24"/>
          <w:lang w:eastAsia="es-ES"/>
        </w:rPr>
        <w:t xml:space="preserve"> que será el mismo utilizado para iniciar sesión.</w:t>
      </w:r>
    </w:p>
    <w:p w:rsidR="006A2E7D" w:rsidRPr="006A2E7D" w:rsidRDefault="006A2E7D" w:rsidP="006A2E7D">
      <w:pPr>
        <w:numPr>
          <w:ilvl w:val="0"/>
          <w:numId w:val="23"/>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Contraseña.</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Debajo del último campo de texto, se incluye un interruptor (switch) para mostrar u ocultar la contraseña.</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Finalmente, hay dos botones:</w:t>
      </w:r>
    </w:p>
    <w:p w:rsidR="006A2E7D" w:rsidRPr="006A2E7D" w:rsidRDefault="006A2E7D" w:rsidP="006A2E7D">
      <w:pPr>
        <w:numPr>
          <w:ilvl w:val="0"/>
          <w:numId w:val="24"/>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Un botón para actualizar o modificar los datos del usuario.</w:t>
      </w:r>
    </w:p>
    <w:p w:rsidR="006A2E7D" w:rsidRPr="006A2E7D" w:rsidRDefault="006A2E7D" w:rsidP="006A2E7D">
      <w:pPr>
        <w:numPr>
          <w:ilvl w:val="0"/>
          <w:numId w:val="24"/>
        </w:numPr>
        <w:tabs>
          <w:tab w:val="clear" w:pos="720"/>
          <w:tab w:val="num" w:pos="2136"/>
        </w:tabs>
        <w:spacing w:before="100" w:beforeAutospacing="1" w:after="100" w:afterAutospacing="1" w:line="360" w:lineRule="auto"/>
        <w:ind w:left="213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Un botón para cerrar la sesión del usuario.</w:t>
      </w:r>
    </w:p>
    <w:p w:rsidR="006A2E7D" w:rsidRP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b/>
          <w:bCs/>
          <w:sz w:val="24"/>
          <w:szCs w:val="24"/>
          <w:lang w:eastAsia="es-ES"/>
        </w:rPr>
        <w:t>Proceso de actualización de datos:</w:t>
      </w:r>
      <w:r w:rsidRPr="006A2E7D">
        <w:rPr>
          <w:rFonts w:ascii="Times New Roman" w:eastAsia="Times New Roman" w:hAnsi="Times New Roman" w:cs="Times New Roman"/>
          <w:sz w:val="24"/>
          <w:szCs w:val="24"/>
          <w:lang w:eastAsia="es-ES"/>
        </w:rPr>
        <w:br/>
        <w:t>Al pulsar el botón "Actualizar datos", este comenzará a parpadear, indicando que se ha activado el modo de edición. Los campos de texto que contenían los datos del usuario, anteriormente de solo lectura, estarán habilitados para su modificación (excepto el campo de correo electrónico, ya que, al ser la clave primaria de identificación, no puede modificarse).</w:t>
      </w:r>
    </w:p>
    <w:p w:rsidR="006A2E7D" w:rsidRDefault="006A2E7D" w:rsidP="006A2E7D">
      <w:pPr>
        <w:spacing w:before="100" w:beforeAutospacing="1" w:after="100" w:afterAutospacing="1" w:line="360" w:lineRule="auto"/>
        <w:ind w:left="1416"/>
        <w:rPr>
          <w:rFonts w:ascii="Times New Roman" w:eastAsia="Times New Roman" w:hAnsi="Times New Roman" w:cs="Times New Roman"/>
          <w:sz w:val="24"/>
          <w:szCs w:val="24"/>
          <w:lang w:eastAsia="es-ES"/>
        </w:rPr>
      </w:pPr>
      <w:r w:rsidRPr="006A2E7D">
        <w:rPr>
          <w:rFonts w:ascii="Times New Roman" w:eastAsia="Times New Roman" w:hAnsi="Times New Roman" w:cs="Times New Roman"/>
          <w:sz w:val="24"/>
          <w:szCs w:val="24"/>
          <w:lang w:eastAsia="es-ES"/>
        </w:rPr>
        <w:t>Después de realizar los cambios deseados, se debe pulsar nuevamente el botón "Actualizar datos". Este se desactivará brevemente mientras los datos ingresados se envían y se guardan en la base de datos.</w:t>
      </w:r>
    </w:p>
    <w:p w:rsidR="006A2E7D" w:rsidRDefault="006A2E7D" w:rsidP="006A2E7D">
      <w:pPr>
        <w:spacing w:before="100" w:beforeAutospacing="1" w:after="100" w:afterAutospacing="1" w:line="360" w:lineRule="auto"/>
        <w:ind w:left="360"/>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lastRenderedPageBreak/>
        <w:drawing>
          <wp:inline distT="0" distB="0" distL="0" distR="0">
            <wp:extent cx="2429920" cy="5400000"/>
            <wp:effectExtent l="19050" t="19050" r="27940" b="107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gedin_EditMode_screensho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9920" cy="5400000"/>
                    </a:xfrm>
                    <a:prstGeom prst="rect">
                      <a:avLst/>
                    </a:prstGeom>
                    <a:ln>
                      <a:solidFill>
                        <a:schemeClr val="accent1"/>
                      </a:solidFill>
                    </a:ln>
                  </pic:spPr>
                </pic:pic>
              </a:graphicData>
            </a:graphic>
          </wp:inline>
        </w:drawing>
      </w:r>
    </w:p>
    <w:p w:rsidR="006A2E7D" w:rsidRPr="006A2E7D" w:rsidRDefault="006A2E7D" w:rsidP="006A2E7D">
      <w:pPr>
        <w:spacing w:before="100" w:beforeAutospacing="1" w:after="100" w:afterAutospacing="1" w:line="360" w:lineRule="auto"/>
        <w:ind w:left="360"/>
        <w:jc w:val="center"/>
        <w:rPr>
          <w:rFonts w:ascii="Times New Roman" w:eastAsia="Times New Roman" w:hAnsi="Times New Roman" w:cs="Times New Roman"/>
          <w:i/>
          <w:sz w:val="24"/>
          <w:szCs w:val="24"/>
          <w:lang w:eastAsia="es-ES"/>
        </w:rPr>
      </w:pPr>
      <w:r w:rsidRPr="006A2E7D">
        <w:rPr>
          <w:rFonts w:ascii="Times New Roman" w:eastAsia="Times New Roman" w:hAnsi="Times New Roman" w:cs="Times New Roman"/>
          <w:i/>
          <w:sz w:val="24"/>
          <w:szCs w:val="24"/>
          <w:lang w:eastAsia="es-ES"/>
        </w:rPr>
        <w:t>Captura de pantalla de la pantalla de datos del usuario en el modo actualización de datos, con los campos de texto desbloqueados y el botón actualizar datos parpadeando</w:t>
      </w:r>
    </w:p>
    <w:p w:rsidR="00D017C7" w:rsidRPr="00D017C7" w:rsidRDefault="00D017C7" w:rsidP="006A2E7D">
      <w:pPr>
        <w:pStyle w:val="Normal1TFG"/>
      </w:pPr>
    </w:p>
    <w:p w:rsidR="004C17A0" w:rsidRPr="004C17A0" w:rsidRDefault="004C17A0" w:rsidP="004C17A0">
      <w:pPr>
        <w:pStyle w:val="Titulo4pequeoTFG"/>
        <w:spacing w:line="360" w:lineRule="auto"/>
      </w:pPr>
      <w:r w:rsidRPr="004C17A0">
        <w:t>ads</w:t>
      </w:r>
    </w:p>
    <w:p w:rsidR="00FD5C82" w:rsidRDefault="00FD5C82" w:rsidP="00FD5C82">
      <w:pPr>
        <w:spacing w:line="360" w:lineRule="auto"/>
      </w:pPr>
    </w:p>
    <w:p w:rsidR="002C3057" w:rsidRDefault="004166F6" w:rsidP="002C3057">
      <w:pPr>
        <w:pStyle w:val="Titulo1TFG0"/>
        <w:numPr>
          <w:ilvl w:val="0"/>
          <w:numId w:val="5"/>
        </w:numPr>
      </w:pPr>
      <w:bookmarkStart w:id="10" w:name="_Toc183954031"/>
      <w:r>
        <w:lastRenderedPageBreak/>
        <w:t>Versiones de la app</w:t>
      </w:r>
      <w:bookmarkEnd w:id="10"/>
    </w:p>
    <w:p w:rsidR="004166F6" w:rsidRDefault="004166F6" w:rsidP="002C3057">
      <w:pPr>
        <w:pStyle w:val="Titulo1TFG0"/>
        <w:numPr>
          <w:ilvl w:val="0"/>
          <w:numId w:val="5"/>
        </w:numPr>
      </w:pPr>
      <w:bookmarkStart w:id="11" w:name="_Toc183954032"/>
      <w:r>
        <w:t>Comportamiento sin internet</w:t>
      </w:r>
      <w:bookmarkEnd w:id="11"/>
    </w:p>
    <w:p w:rsidR="00DC70EB" w:rsidRDefault="00463002" w:rsidP="002C3057">
      <w:pPr>
        <w:pStyle w:val="Titulo1TFG0"/>
        <w:numPr>
          <w:ilvl w:val="0"/>
          <w:numId w:val="5"/>
        </w:numPr>
      </w:pPr>
      <w:r>
        <w:t>Estructura</w:t>
      </w:r>
      <w:r w:rsidR="00DC70EB">
        <w:t xml:space="preserve"> de datos para BBDD</w:t>
      </w:r>
    </w:p>
    <w:p w:rsidR="00B63875" w:rsidRDefault="00B63875" w:rsidP="002C3057">
      <w:pPr>
        <w:pStyle w:val="Titulo1TFG0"/>
        <w:numPr>
          <w:ilvl w:val="0"/>
          <w:numId w:val="5"/>
        </w:numPr>
      </w:pPr>
      <w:r>
        <w:t>Pruebas y resultados</w:t>
      </w:r>
    </w:p>
    <w:p w:rsidR="00B63875" w:rsidRDefault="00B63875" w:rsidP="002C3057">
      <w:pPr>
        <w:pStyle w:val="Titulo1TFG0"/>
        <w:numPr>
          <w:ilvl w:val="0"/>
          <w:numId w:val="5"/>
        </w:numPr>
      </w:pPr>
      <w:r>
        <w:t>Conclusiones</w:t>
      </w:r>
    </w:p>
    <w:sectPr w:rsidR="00B63875" w:rsidSect="00541B30">
      <w:headerReference w:type="default" r:id="rId25"/>
      <w:footerReference w:type="default" r:id="rId26"/>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3536" w:rsidRDefault="00663536" w:rsidP="003C5C70">
      <w:pPr>
        <w:spacing w:after="0" w:line="240" w:lineRule="auto"/>
      </w:pPr>
      <w:r>
        <w:separator/>
      </w:r>
    </w:p>
  </w:endnote>
  <w:endnote w:type="continuationSeparator" w:id="0">
    <w:p w:rsidR="00663536" w:rsidRDefault="00663536" w:rsidP="003C5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985046"/>
      <w:docPartObj>
        <w:docPartGallery w:val="Page Numbers (Bottom of Page)"/>
        <w:docPartUnique/>
      </w:docPartObj>
    </w:sdtPr>
    <w:sdtContent>
      <w:p w:rsidR="0016526F" w:rsidRDefault="0016526F">
        <w:pPr>
          <w:pStyle w:val="Piedepgina"/>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0" t="0" r="21590" b="0"/>
                  <wp:wrapNone/>
                  <wp:docPr id="3"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526F" w:rsidRPr="004915BC" w:rsidRDefault="0016526F">
                                <w:pPr>
                                  <w:jc w:val="center"/>
                                  <w:rPr>
                                    <w:rFonts w:ascii="Times New Roman" w:hAnsi="Times New Roman" w:cs="Times New Roman"/>
                                    <w:color w:val="1F4E79" w:themeColor="accent1" w:themeShade="80"/>
                                    <w:sz w:val="24"/>
                                    <w:szCs w:val="24"/>
                                  </w:rPr>
                                </w:pPr>
                                <w:r w:rsidRPr="004915BC">
                                  <w:rPr>
                                    <w:rFonts w:ascii="Times New Roman" w:hAnsi="Times New Roman" w:cs="Times New Roman"/>
                                    <w:color w:val="1F4E79" w:themeColor="accent1" w:themeShade="80"/>
                                    <w:sz w:val="24"/>
                                    <w:szCs w:val="24"/>
                                  </w:rPr>
                                  <w:fldChar w:fldCharType="begin"/>
                                </w:r>
                                <w:r w:rsidRPr="004915BC">
                                  <w:rPr>
                                    <w:rFonts w:ascii="Times New Roman" w:hAnsi="Times New Roman" w:cs="Times New Roman"/>
                                    <w:color w:val="1F4E79" w:themeColor="accent1" w:themeShade="80"/>
                                    <w:sz w:val="24"/>
                                    <w:szCs w:val="24"/>
                                  </w:rPr>
                                  <w:instrText>PAGE    \* MERGEFORMAT</w:instrText>
                                </w:r>
                                <w:r w:rsidRPr="004915BC">
                                  <w:rPr>
                                    <w:rFonts w:ascii="Times New Roman" w:hAnsi="Times New Roman" w:cs="Times New Roman"/>
                                    <w:color w:val="1F4E79" w:themeColor="accent1" w:themeShade="80"/>
                                    <w:sz w:val="24"/>
                                    <w:szCs w:val="24"/>
                                  </w:rPr>
                                  <w:fldChar w:fldCharType="separate"/>
                                </w:r>
                                <w:r w:rsidR="00B6578C">
                                  <w:rPr>
                                    <w:rFonts w:ascii="Times New Roman" w:hAnsi="Times New Roman" w:cs="Times New Roman"/>
                                    <w:noProof/>
                                    <w:color w:val="1F4E79" w:themeColor="accent1" w:themeShade="80"/>
                                    <w:sz w:val="24"/>
                                    <w:szCs w:val="24"/>
                                  </w:rPr>
                                  <w:t>5</w:t>
                                </w:r>
                                <w:r w:rsidRPr="004915BC">
                                  <w:rPr>
                                    <w:rFonts w:ascii="Times New Roman" w:hAnsi="Times New Roman" w:cs="Times New Roman"/>
                                    <w:color w:val="1F4E79" w:themeColor="accent1" w:themeShade="80"/>
                                    <w:sz w:val="24"/>
                                    <w:szCs w:val="24"/>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chemeClr val="accent1"/>
                                </a:solidFill>
                                <a:miter lim="800000"/>
                                <a:headEnd/>
                                <a:tailEnd/>
                              </a:ln>
                              <a:extLst>
                                <a:ext uri="{909E8E84-426E-40DD-AFC4-6F175D3DCCD1}">
                                  <a14:hiddenFill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chemeClr val="accent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16526F" w:rsidRPr="004915BC" w:rsidRDefault="0016526F">
                          <w:pPr>
                            <w:jc w:val="center"/>
                            <w:rPr>
                              <w:rFonts w:ascii="Times New Roman" w:hAnsi="Times New Roman" w:cs="Times New Roman"/>
                              <w:color w:val="1F4E79" w:themeColor="accent1" w:themeShade="80"/>
                              <w:sz w:val="24"/>
                              <w:szCs w:val="24"/>
                            </w:rPr>
                          </w:pPr>
                          <w:r w:rsidRPr="004915BC">
                            <w:rPr>
                              <w:rFonts w:ascii="Times New Roman" w:hAnsi="Times New Roman" w:cs="Times New Roman"/>
                              <w:color w:val="1F4E79" w:themeColor="accent1" w:themeShade="80"/>
                              <w:sz w:val="24"/>
                              <w:szCs w:val="24"/>
                            </w:rPr>
                            <w:fldChar w:fldCharType="begin"/>
                          </w:r>
                          <w:r w:rsidRPr="004915BC">
                            <w:rPr>
                              <w:rFonts w:ascii="Times New Roman" w:hAnsi="Times New Roman" w:cs="Times New Roman"/>
                              <w:color w:val="1F4E79" w:themeColor="accent1" w:themeShade="80"/>
                              <w:sz w:val="24"/>
                              <w:szCs w:val="24"/>
                            </w:rPr>
                            <w:instrText>PAGE    \* MERGEFORMAT</w:instrText>
                          </w:r>
                          <w:r w:rsidRPr="004915BC">
                            <w:rPr>
                              <w:rFonts w:ascii="Times New Roman" w:hAnsi="Times New Roman" w:cs="Times New Roman"/>
                              <w:color w:val="1F4E79" w:themeColor="accent1" w:themeShade="80"/>
                              <w:sz w:val="24"/>
                              <w:szCs w:val="24"/>
                            </w:rPr>
                            <w:fldChar w:fldCharType="separate"/>
                          </w:r>
                          <w:r w:rsidR="00B6578C">
                            <w:rPr>
                              <w:rFonts w:ascii="Times New Roman" w:hAnsi="Times New Roman" w:cs="Times New Roman"/>
                              <w:noProof/>
                              <w:color w:val="1F4E79" w:themeColor="accent1" w:themeShade="80"/>
                              <w:sz w:val="24"/>
                              <w:szCs w:val="24"/>
                            </w:rPr>
                            <w:t>5</w:t>
                          </w:r>
                          <w:r w:rsidRPr="004915BC">
                            <w:rPr>
                              <w:rFonts w:ascii="Times New Roman" w:hAnsi="Times New Roman" w:cs="Times New Roman"/>
                              <w:color w:val="1F4E79" w:themeColor="accent1" w:themeShade="80"/>
                              <w:sz w:val="24"/>
                              <w:szCs w:val="24"/>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8LysEAAADaAAAADwAAAGRycy9kb3ducmV2LnhtbESPzarCMBSE94LvEI7gTlNdFK1GEUHw&#10;Lu7CH+7F3aE5NsXmpDSx1rc3guBymJlvmOW6s5VoqfGlYwWTcQKCOHe65ELB+bQbzUD4gKyxckwK&#10;nuRhver3lphp9+ADtcdQiAhhn6ECE0KdSelzQxb92NXE0bu6xmKIsimkbvAR4baS0yRJpcWS44LB&#10;mraG8tvxbhX8382u/bXbGeL873zapD+3urgoNRx0mwWIQF34hj/tvVaQwvtKvAF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DwvKwQAAANoAAAAPAAAAAAAAAAAAAAAA&#10;AKECAABkcnMvZG93bnJldi54bWxQSwUGAAAAAAQABAD5AAAAjwMAAAAA&#10;" strokecolor="#5b9bd5 [3204]"/>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l6HsMAAADaAAAADwAAAGRycy9kb3ducmV2LnhtbESPQWvCQBSE7wX/w/IEb3VTKbZG1yBC&#10;qNqLsaXnR/aZLM2+Ddk1xn/vFgoeh5n5hlllg21ET503jhW8TBMQxKXThisF31/58zsIH5A1No5J&#10;wY08ZOvR0wpT7a5cUH8KlYgQ9ikqqENoUyl9WZNFP3UtcfTOrrMYouwqqTu8Rrht5CxJ5tKi4bhQ&#10;Y0vbmsrf08Uq+Hn11ce+OB4Pu6LsjZGL/NMvlJqMh80SRKAhPML/7Z1W8AZ/V+INkO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Jeh7DAAAA2gAAAA8AAAAAAAAAAAAA&#10;AAAAoQIAAGRycy9kb3ducmV2LnhtbFBLBQYAAAAABAAEAPkAAACRAwAAAAA=&#10;" adj="20904" strokecolor="#5b9bd5 [3204]"/>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3536" w:rsidRDefault="00663536" w:rsidP="003C5C70">
      <w:pPr>
        <w:spacing w:after="0" w:line="240" w:lineRule="auto"/>
      </w:pPr>
      <w:r>
        <w:separator/>
      </w:r>
    </w:p>
  </w:footnote>
  <w:footnote w:type="continuationSeparator" w:id="0">
    <w:p w:rsidR="00663536" w:rsidRDefault="00663536" w:rsidP="003C5C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526F" w:rsidRPr="00E36796" w:rsidRDefault="0016526F">
    <w:pPr>
      <w:pStyle w:val="Encabezado"/>
      <w:jc w:val="right"/>
      <w:rPr>
        <w:rFonts w:ascii="Times New Roman" w:hAnsi="Times New Roman" w:cs="Times New Roman"/>
        <w:color w:val="5B9BD5" w:themeColor="accent1"/>
      </w:rPr>
    </w:pPr>
    <w:r w:rsidRPr="00E36796">
      <w:rPr>
        <w:rFonts w:ascii="Times New Roman" w:hAnsi="Times New Roman" w:cs="Times New Roman"/>
        <w:noProof/>
        <w:lang w:eastAsia="es-ES"/>
      </w:rPr>
      <w:drawing>
        <wp:anchor distT="0" distB="0" distL="114300" distR="114300" simplePos="0" relativeHeight="251661312" behindDoc="0" locked="0" layoutInCell="1" allowOverlap="1" wp14:anchorId="6006CE01" wp14:editId="0019E92A">
          <wp:simplePos x="0" y="0"/>
          <wp:positionH relativeFrom="margin">
            <wp:posOffset>-323850</wp:posOffset>
          </wp:positionH>
          <wp:positionV relativeFrom="paragraph">
            <wp:posOffset>-180340</wp:posOffset>
          </wp:positionV>
          <wp:extent cx="1198800" cy="457200"/>
          <wp:effectExtent l="0" t="0" r="1905" b="0"/>
          <wp:wrapThrough wrapText="bothSides">
            <wp:wrapPolygon edited="0">
              <wp:start x="0" y="0"/>
              <wp:lineTo x="0" y="20700"/>
              <wp:lineTo x="21291" y="20700"/>
              <wp:lineTo x="21291"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457200"/>
                  </a:xfrm>
                  <a:prstGeom prst="rect">
                    <a:avLst/>
                  </a:prstGeom>
                </pic:spPr>
              </pic:pic>
            </a:graphicData>
          </a:graphic>
          <wp14:sizeRelH relativeFrom="margin">
            <wp14:pctWidth>0</wp14:pctWidth>
          </wp14:sizeRelH>
          <wp14:sizeRelV relativeFrom="margin">
            <wp14:pctHeight>0</wp14:pctHeight>
          </wp14:sizeRelV>
        </wp:anchor>
      </w:drawing>
    </w:r>
    <w:r w:rsidRPr="00E36796">
      <w:rPr>
        <w:rFonts w:ascii="Times New Roman" w:hAnsi="Times New Roman" w:cs="Times New Roman"/>
        <w:color w:val="5B9BD5" w:themeColor="accent1"/>
      </w:rPr>
      <w:t>TFG: Aplicación Android sobre criptomonedas | Damián Peña</w:t>
    </w:r>
  </w:p>
  <w:p w:rsidR="0016526F" w:rsidRDefault="0016526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84EFC"/>
    <w:multiLevelType w:val="multilevel"/>
    <w:tmpl w:val="CC8C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2F68CE"/>
    <w:multiLevelType w:val="hybridMultilevel"/>
    <w:tmpl w:val="B76C324A"/>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1E360C"/>
    <w:multiLevelType w:val="hybridMultilevel"/>
    <w:tmpl w:val="733C578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nsid w:val="0A0C16BD"/>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nsid w:val="117444B9"/>
    <w:multiLevelType w:val="multilevel"/>
    <w:tmpl w:val="5CD83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726587"/>
    <w:multiLevelType w:val="hybridMultilevel"/>
    <w:tmpl w:val="730E76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C081F9A"/>
    <w:multiLevelType w:val="hybridMultilevel"/>
    <w:tmpl w:val="0FF0D68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1DA328C0"/>
    <w:multiLevelType w:val="hybridMultilevel"/>
    <w:tmpl w:val="AB94F07E"/>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2E20C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3D7FC0"/>
    <w:multiLevelType w:val="multilevel"/>
    <w:tmpl w:val="384C0E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421CAD"/>
    <w:multiLevelType w:val="multilevel"/>
    <w:tmpl w:val="B75CD96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nsid w:val="448D16E3"/>
    <w:multiLevelType w:val="hybridMultilevel"/>
    <w:tmpl w:val="97F890D8"/>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82F6787"/>
    <w:multiLevelType w:val="multilevel"/>
    <w:tmpl w:val="C3F2AF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6A087C"/>
    <w:multiLevelType w:val="multilevel"/>
    <w:tmpl w:val="07D6DA50"/>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7702546"/>
    <w:multiLevelType w:val="multilevel"/>
    <w:tmpl w:val="63F0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AFA6F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BF0542F"/>
    <w:multiLevelType w:val="multilevel"/>
    <w:tmpl w:val="9A66A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735594"/>
    <w:multiLevelType w:val="hybridMultilevel"/>
    <w:tmpl w:val="85C2D3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31C7070"/>
    <w:multiLevelType w:val="multilevel"/>
    <w:tmpl w:val="953E12F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nsid w:val="68EE482E"/>
    <w:multiLevelType w:val="multilevel"/>
    <w:tmpl w:val="384C0E0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CE82DA8"/>
    <w:multiLevelType w:val="hybridMultilevel"/>
    <w:tmpl w:val="FB3A756E"/>
    <w:lvl w:ilvl="0" w:tplc="612C628E">
      <w:start w:val="1"/>
      <w:numFmt w:val="decimal"/>
      <w:pStyle w:val="Titulo4pequeoTFG"/>
      <w:lvlText w:val="%1."/>
      <w:lvlJc w:val="left"/>
      <w:pPr>
        <w:ind w:left="360" w:hanging="360"/>
      </w:pPr>
      <w:rPr>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7D7135F9"/>
    <w:multiLevelType w:val="multilevel"/>
    <w:tmpl w:val="82E6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2A737B"/>
    <w:multiLevelType w:val="hybridMultilevel"/>
    <w:tmpl w:val="26AAAC7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7EF37F38"/>
    <w:multiLevelType w:val="hybridMultilevel"/>
    <w:tmpl w:val="8CBEDCE6"/>
    <w:lvl w:ilvl="0" w:tplc="0C0A0013">
      <w:start w:val="1"/>
      <w:numFmt w:val="upperRoman"/>
      <w:lvlText w:val="%1."/>
      <w:lvlJc w:val="righ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FF82206"/>
    <w:multiLevelType w:val="hybridMultilevel"/>
    <w:tmpl w:val="FD7ABD4A"/>
    <w:lvl w:ilvl="0" w:tplc="79728C90">
      <w:start w:val="1"/>
      <w:numFmt w:val="decimal"/>
      <w:lvlText w:val="%1."/>
      <w:lvlJc w:val="left"/>
      <w:pPr>
        <w:ind w:left="360" w:hanging="360"/>
      </w:pPr>
      <w:rPr>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5"/>
  </w:num>
  <w:num w:numId="2">
    <w:abstractNumId w:val="1"/>
  </w:num>
  <w:num w:numId="3">
    <w:abstractNumId w:val="17"/>
  </w:num>
  <w:num w:numId="4">
    <w:abstractNumId w:val="4"/>
  </w:num>
  <w:num w:numId="5">
    <w:abstractNumId w:val="7"/>
  </w:num>
  <w:num w:numId="6">
    <w:abstractNumId w:val="11"/>
  </w:num>
  <w:num w:numId="7">
    <w:abstractNumId w:val="18"/>
  </w:num>
  <w:num w:numId="8">
    <w:abstractNumId w:val="10"/>
  </w:num>
  <w:num w:numId="9">
    <w:abstractNumId w:val="3"/>
  </w:num>
  <w:num w:numId="10">
    <w:abstractNumId w:val="15"/>
  </w:num>
  <w:num w:numId="11">
    <w:abstractNumId w:val="8"/>
  </w:num>
  <w:num w:numId="12">
    <w:abstractNumId w:val="22"/>
  </w:num>
  <w:num w:numId="13">
    <w:abstractNumId w:val="13"/>
  </w:num>
  <w:num w:numId="14">
    <w:abstractNumId w:val="23"/>
  </w:num>
  <w:num w:numId="15">
    <w:abstractNumId w:val="6"/>
  </w:num>
  <w:num w:numId="16">
    <w:abstractNumId w:val="2"/>
  </w:num>
  <w:num w:numId="17">
    <w:abstractNumId w:val="24"/>
  </w:num>
  <w:num w:numId="18">
    <w:abstractNumId w:val="21"/>
  </w:num>
  <w:num w:numId="19">
    <w:abstractNumId w:val="0"/>
  </w:num>
  <w:num w:numId="20">
    <w:abstractNumId w:val="20"/>
  </w:num>
  <w:num w:numId="21">
    <w:abstractNumId w:val="12"/>
  </w:num>
  <w:num w:numId="22">
    <w:abstractNumId w:val="16"/>
  </w:num>
  <w:num w:numId="23">
    <w:abstractNumId w:val="14"/>
  </w:num>
  <w:num w:numId="24">
    <w:abstractNumId w:val="9"/>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1F6"/>
    <w:rsid w:val="00057081"/>
    <w:rsid w:val="000744E5"/>
    <w:rsid w:val="000A2F22"/>
    <w:rsid w:val="000B6604"/>
    <w:rsid w:val="00102F84"/>
    <w:rsid w:val="00116FD7"/>
    <w:rsid w:val="0015380A"/>
    <w:rsid w:val="0016526F"/>
    <w:rsid w:val="0019677E"/>
    <w:rsid w:val="001A08B4"/>
    <w:rsid w:val="001A2A26"/>
    <w:rsid w:val="001E1421"/>
    <w:rsid w:val="001E7A65"/>
    <w:rsid w:val="001F2CBF"/>
    <w:rsid w:val="002C3057"/>
    <w:rsid w:val="002D55FF"/>
    <w:rsid w:val="002E18F4"/>
    <w:rsid w:val="003019E0"/>
    <w:rsid w:val="0039631E"/>
    <w:rsid w:val="003C5C70"/>
    <w:rsid w:val="003D74ED"/>
    <w:rsid w:val="004166F6"/>
    <w:rsid w:val="00420062"/>
    <w:rsid w:val="004243FF"/>
    <w:rsid w:val="00426A3B"/>
    <w:rsid w:val="00463002"/>
    <w:rsid w:val="00465255"/>
    <w:rsid w:val="00490154"/>
    <w:rsid w:val="004915BC"/>
    <w:rsid w:val="004C17A0"/>
    <w:rsid w:val="00541B30"/>
    <w:rsid w:val="0056144E"/>
    <w:rsid w:val="005827BF"/>
    <w:rsid w:val="005A304D"/>
    <w:rsid w:val="005B3A59"/>
    <w:rsid w:val="005D7781"/>
    <w:rsid w:val="00612626"/>
    <w:rsid w:val="00660ED7"/>
    <w:rsid w:val="00663536"/>
    <w:rsid w:val="006A2E7D"/>
    <w:rsid w:val="006D1FDD"/>
    <w:rsid w:val="00732D01"/>
    <w:rsid w:val="007F6260"/>
    <w:rsid w:val="00810E46"/>
    <w:rsid w:val="00873C34"/>
    <w:rsid w:val="00885B48"/>
    <w:rsid w:val="00953CAF"/>
    <w:rsid w:val="00994523"/>
    <w:rsid w:val="009A38A9"/>
    <w:rsid w:val="009A48B2"/>
    <w:rsid w:val="00A24FA2"/>
    <w:rsid w:val="00A96CD3"/>
    <w:rsid w:val="00AB5800"/>
    <w:rsid w:val="00B63875"/>
    <w:rsid w:val="00B6578C"/>
    <w:rsid w:val="00B835A9"/>
    <w:rsid w:val="00BB01F6"/>
    <w:rsid w:val="00C26035"/>
    <w:rsid w:val="00C6372C"/>
    <w:rsid w:val="00CA1E94"/>
    <w:rsid w:val="00CA79E0"/>
    <w:rsid w:val="00CC3068"/>
    <w:rsid w:val="00CC3861"/>
    <w:rsid w:val="00CE45F1"/>
    <w:rsid w:val="00CF7538"/>
    <w:rsid w:val="00D017C7"/>
    <w:rsid w:val="00D419F7"/>
    <w:rsid w:val="00DC46AD"/>
    <w:rsid w:val="00DC70EB"/>
    <w:rsid w:val="00DF2C2A"/>
    <w:rsid w:val="00E2374E"/>
    <w:rsid w:val="00E36796"/>
    <w:rsid w:val="00E478C8"/>
    <w:rsid w:val="00E75104"/>
    <w:rsid w:val="00EB5F6D"/>
    <w:rsid w:val="00F26563"/>
    <w:rsid w:val="00F75B4F"/>
    <w:rsid w:val="00FD5C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225269-FD74-43C8-ABA9-7DB71DEE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1421"/>
  </w:style>
  <w:style w:type="paragraph" w:styleId="Ttulo1">
    <w:name w:val="heading 1"/>
    <w:basedOn w:val="Normal"/>
    <w:next w:val="Normal"/>
    <w:link w:val="Ttulo1Car"/>
    <w:uiPriority w:val="9"/>
    <w:qFormat/>
    <w:rsid w:val="00E367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4915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478C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E478C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B01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B01F6"/>
    <w:rPr>
      <w:rFonts w:eastAsiaTheme="minorEastAsia"/>
      <w:lang w:eastAsia="es-ES"/>
    </w:rPr>
  </w:style>
  <w:style w:type="paragraph" w:styleId="Encabezado">
    <w:name w:val="header"/>
    <w:basedOn w:val="Normal"/>
    <w:link w:val="EncabezadoCar"/>
    <w:uiPriority w:val="99"/>
    <w:unhideWhenUsed/>
    <w:rsid w:val="003C5C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5C70"/>
  </w:style>
  <w:style w:type="paragraph" w:styleId="Piedepgina">
    <w:name w:val="footer"/>
    <w:basedOn w:val="Normal"/>
    <w:link w:val="PiedepginaCar"/>
    <w:uiPriority w:val="99"/>
    <w:unhideWhenUsed/>
    <w:rsid w:val="003C5C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5C70"/>
  </w:style>
  <w:style w:type="character" w:customStyle="1" w:styleId="Ttulo1Car">
    <w:name w:val="Título 1 Car"/>
    <w:basedOn w:val="Fuentedeprrafopredeter"/>
    <w:link w:val="Ttulo1"/>
    <w:uiPriority w:val="9"/>
    <w:rsid w:val="00E3679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36796"/>
    <w:pPr>
      <w:outlineLvl w:val="9"/>
    </w:pPr>
    <w:rPr>
      <w:lang w:eastAsia="es-ES"/>
    </w:rPr>
  </w:style>
  <w:style w:type="paragraph" w:customStyle="1" w:styleId="Titulo1TFG">
    <w:name w:val="Titulo 1 TFG"/>
    <w:basedOn w:val="Ttulo1"/>
    <w:link w:val="Titulo1TFGCar"/>
    <w:rsid w:val="00A24FA2"/>
    <w:rPr>
      <w:rFonts w:ascii="Times New Roman" w:hAnsi="Times New Roman" w:cs="Times New Roman"/>
    </w:rPr>
  </w:style>
  <w:style w:type="paragraph" w:styleId="TDC1">
    <w:name w:val="toc 1"/>
    <w:basedOn w:val="Normal"/>
    <w:next w:val="Normal"/>
    <w:autoRedefine/>
    <w:uiPriority w:val="39"/>
    <w:unhideWhenUsed/>
    <w:rsid w:val="00732D01"/>
    <w:pPr>
      <w:tabs>
        <w:tab w:val="left" w:pos="660"/>
        <w:tab w:val="right" w:leader="dot" w:pos="8494"/>
      </w:tabs>
      <w:spacing w:after="100"/>
    </w:pPr>
  </w:style>
  <w:style w:type="character" w:customStyle="1" w:styleId="Titulo1TFGCar">
    <w:name w:val="Titulo 1 TFG Car"/>
    <w:basedOn w:val="Ttulo1Car"/>
    <w:link w:val="Titulo1TFG"/>
    <w:rsid w:val="00A24FA2"/>
    <w:rPr>
      <w:rFonts w:ascii="Times New Roman" w:eastAsiaTheme="majorEastAsia" w:hAnsi="Times New Roman" w:cs="Times New Roman"/>
      <w:color w:val="2E74B5" w:themeColor="accent1" w:themeShade="BF"/>
      <w:sz w:val="32"/>
      <w:szCs w:val="32"/>
    </w:rPr>
  </w:style>
  <w:style w:type="character" w:styleId="Hipervnculo">
    <w:name w:val="Hyperlink"/>
    <w:basedOn w:val="Fuentedeprrafopredeter"/>
    <w:uiPriority w:val="99"/>
    <w:unhideWhenUsed/>
    <w:rsid w:val="00A24FA2"/>
    <w:rPr>
      <w:color w:val="0563C1" w:themeColor="hyperlink"/>
      <w:u w:val="single"/>
    </w:rPr>
  </w:style>
  <w:style w:type="paragraph" w:styleId="NormalWeb">
    <w:name w:val="Normal (Web)"/>
    <w:basedOn w:val="Normal"/>
    <w:link w:val="NormalWebCar"/>
    <w:uiPriority w:val="99"/>
    <w:unhideWhenUsed/>
    <w:rsid w:val="002E18F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E18F4"/>
    <w:rPr>
      <w:b/>
      <w:bCs/>
    </w:rPr>
  </w:style>
  <w:style w:type="paragraph" w:customStyle="1" w:styleId="Titulo1TFG0">
    <w:name w:val="Titulo 1 TFG."/>
    <w:basedOn w:val="Titulo1TFG"/>
    <w:link w:val="Titulo1TFGCar0"/>
    <w:qFormat/>
    <w:rsid w:val="004915BC"/>
    <w:pPr>
      <w:spacing w:after="240" w:line="360" w:lineRule="auto"/>
    </w:pPr>
  </w:style>
  <w:style w:type="character" w:customStyle="1" w:styleId="Ttulo3Car">
    <w:name w:val="Título 3 Car"/>
    <w:basedOn w:val="Fuentedeprrafopredeter"/>
    <w:link w:val="Ttulo3"/>
    <w:uiPriority w:val="9"/>
    <w:semiHidden/>
    <w:rsid w:val="004915BC"/>
    <w:rPr>
      <w:rFonts w:asciiTheme="majorHAnsi" w:eastAsiaTheme="majorEastAsia" w:hAnsiTheme="majorHAnsi" w:cstheme="majorBidi"/>
      <w:color w:val="1F4D78" w:themeColor="accent1" w:themeShade="7F"/>
      <w:sz w:val="24"/>
      <w:szCs w:val="24"/>
    </w:rPr>
  </w:style>
  <w:style w:type="character" w:customStyle="1" w:styleId="Titulo1TFGCar0">
    <w:name w:val="Titulo 1 TFG. Car"/>
    <w:basedOn w:val="Titulo1TFGCar"/>
    <w:link w:val="Titulo1TFG0"/>
    <w:rsid w:val="004915BC"/>
    <w:rPr>
      <w:rFonts w:ascii="Times New Roman" w:eastAsiaTheme="majorEastAsia" w:hAnsi="Times New Roman" w:cs="Times New Roman"/>
      <w:color w:val="2E74B5" w:themeColor="accent1" w:themeShade="BF"/>
      <w:sz w:val="32"/>
      <w:szCs w:val="32"/>
    </w:rPr>
  </w:style>
  <w:style w:type="character" w:customStyle="1" w:styleId="Ttulo4Car">
    <w:name w:val="Título 4 Car"/>
    <w:basedOn w:val="Fuentedeprrafopredeter"/>
    <w:link w:val="Ttulo4"/>
    <w:uiPriority w:val="9"/>
    <w:rsid w:val="00E478C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E478C8"/>
    <w:rPr>
      <w:rFonts w:asciiTheme="majorHAnsi" w:eastAsiaTheme="majorEastAsia" w:hAnsiTheme="majorHAnsi" w:cstheme="majorBidi"/>
      <w:color w:val="2E74B5" w:themeColor="accent1" w:themeShade="BF"/>
    </w:rPr>
  </w:style>
  <w:style w:type="character" w:styleId="nfasis">
    <w:name w:val="Emphasis"/>
    <w:basedOn w:val="Fuentedeprrafopredeter"/>
    <w:uiPriority w:val="20"/>
    <w:qFormat/>
    <w:rsid w:val="00E478C8"/>
    <w:rPr>
      <w:i/>
      <w:iCs/>
    </w:rPr>
  </w:style>
  <w:style w:type="paragraph" w:styleId="Prrafodelista">
    <w:name w:val="List Paragraph"/>
    <w:basedOn w:val="Normal"/>
    <w:uiPriority w:val="34"/>
    <w:qFormat/>
    <w:rsid w:val="00E478C8"/>
    <w:pPr>
      <w:ind w:left="720"/>
      <w:contextualSpacing/>
    </w:pPr>
  </w:style>
  <w:style w:type="paragraph" w:customStyle="1" w:styleId="Titulo4pequeoTFG">
    <w:name w:val="Titulo 4 (pequeño) TFG"/>
    <w:basedOn w:val="Ttulo4"/>
    <w:link w:val="Titulo4pequeoTFGCar"/>
    <w:qFormat/>
    <w:rsid w:val="00FD5C82"/>
    <w:pPr>
      <w:numPr>
        <w:numId w:val="20"/>
      </w:numPr>
    </w:pPr>
    <w:rPr>
      <w:rFonts w:ascii="Times New Roman" w:hAnsi="Times New Roman" w:cs="Times New Roman"/>
      <w:sz w:val="24"/>
    </w:rPr>
  </w:style>
  <w:style w:type="character" w:customStyle="1" w:styleId="Titulo4pequeoTFGCar">
    <w:name w:val="Titulo 4 (pequeño) TFG Car"/>
    <w:basedOn w:val="Ttulo4Car"/>
    <w:link w:val="Titulo4pequeoTFG"/>
    <w:rsid w:val="00FD5C82"/>
    <w:rPr>
      <w:rFonts w:ascii="Times New Roman" w:eastAsiaTheme="majorEastAsia" w:hAnsi="Times New Roman" w:cs="Times New Roman"/>
      <w:i/>
      <w:iCs/>
      <w:color w:val="2E74B5" w:themeColor="accent1" w:themeShade="BF"/>
      <w:sz w:val="24"/>
    </w:rPr>
  </w:style>
  <w:style w:type="paragraph" w:customStyle="1" w:styleId="Normal1TFG">
    <w:name w:val="Normal 1 TFG"/>
    <w:basedOn w:val="NormalWeb"/>
    <w:link w:val="Normal1TFGCar"/>
    <w:qFormat/>
    <w:rsid w:val="001F2CBF"/>
    <w:pPr>
      <w:spacing w:before="0" w:beforeAutospacing="0" w:line="360" w:lineRule="auto"/>
    </w:pPr>
  </w:style>
  <w:style w:type="character" w:customStyle="1" w:styleId="NormalWebCar">
    <w:name w:val="Normal (Web) Car"/>
    <w:basedOn w:val="Fuentedeprrafopredeter"/>
    <w:link w:val="NormalWeb"/>
    <w:uiPriority w:val="99"/>
    <w:rsid w:val="001F2CBF"/>
    <w:rPr>
      <w:rFonts w:ascii="Times New Roman" w:eastAsia="Times New Roman" w:hAnsi="Times New Roman" w:cs="Times New Roman"/>
      <w:sz w:val="24"/>
      <w:szCs w:val="24"/>
      <w:lang w:eastAsia="es-ES"/>
    </w:rPr>
  </w:style>
  <w:style w:type="character" w:customStyle="1" w:styleId="Normal1TFGCar">
    <w:name w:val="Normal 1 TFG Car"/>
    <w:basedOn w:val="NormalWebCar"/>
    <w:link w:val="Normal1TFG"/>
    <w:rsid w:val="001F2CBF"/>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0600">
      <w:bodyDiv w:val="1"/>
      <w:marLeft w:val="0"/>
      <w:marRight w:val="0"/>
      <w:marTop w:val="0"/>
      <w:marBottom w:val="0"/>
      <w:divBdr>
        <w:top w:val="none" w:sz="0" w:space="0" w:color="auto"/>
        <w:left w:val="none" w:sz="0" w:space="0" w:color="auto"/>
        <w:bottom w:val="none" w:sz="0" w:space="0" w:color="auto"/>
        <w:right w:val="none" w:sz="0" w:space="0" w:color="auto"/>
      </w:divBdr>
    </w:div>
    <w:div w:id="81728880">
      <w:bodyDiv w:val="1"/>
      <w:marLeft w:val="0"/>
      <w:marRight w:val="0"/>
      <w:marTop w:val="0"/>
      <w:marBottom w:val="0"/>
      <w:divBdr>
        <w:top w:val="none" w:sz="0" w:space="0" w:color="auto"/>
        <w:left w:val="none" w:sz="0" w:space="0" w:color="auto"/>
        <w:bottom w:val="none" w:sz="0" w:space="0" w:color="auto"/>
        <w:right w:val="none" w:sz="0" w:space="0" w:color="auto"/>
      </w:divBdr>
    </w:div>
    <w:div w:id="109204891">
      <w:bodyDiv w:val="1"/>
      <w:marLeft w:val="0"/>
      <w:marRight w:val="0"/>
      <w:marTop w:val="0"/>
      <w:marBottom w:val="0"/>
      <w:divBdr>
        <w:top w:val="none" w:sz="0" w:space="0" w:color="auto"/>
        <w:left w:val="none" w:sz="0" w:space="0" w:color="auto"/>
        <w:bottom w:val="none" w:sz="0" w:space="0" w:color="auto"/>
        <w:right w:val="none" w:sz="0" w:space="0" w:color="auto"/>
      </w:divBdr>
    </w:div>
    <w:div w:id="217280742">
      <w:bodyDiv w:val="1"/>
      <w:marLeft w:val="0"/>
      <w:marRight w:val="0"/>
      <w:marTop w:val="0"/>
      <w:marBottom w:val="0"/>
      <w:divBdr>
        <w:top w:val="none" w:sz="0" w:space="0" w:color="auto"/>
        <w:left w:val="none" w:sz="0" w:space="0" w:color="auto"/>
        <w:bottom w:val="none" w:sz="0" w:space="0" w:color="auto"/>
        <w:right w:val="none" w:sz="0" w:space="0" w:color="auto"/>
      </w:divBdr>
    </w:div>
    <w:div w:id="301741288">
      <w:bodyDiv w:val="1"/>
      <w:marLeft w:val="0"/>
      <w:marRight w:val="0"/>
      <w:marTop w:val="0"/>
      <w:marBottom w:val="0"/>
      <w:divBdr>
        <w:top w:val="none" w:sz="0" w:space="0" w:color="auto"/>
        <w:left w:val="none" w:sz="0" w:space="0" w:color="auto"/>
        <w:bottom w:val="none" w:sz="0" w:space="0" w:color="auto"/>
        <w:right w:val="none" w:sz="0" w:space="0" w:color="auto"/>
      </w:divBdr>
    </w:div>
    <w:div w:id="371460161">
      <w:bodyDiv w:val="1"/>
      <w:marLeft w:val="0"/>
      <w:marRight w:val="0"/>
      <w:marTop w:val="0"/>
      <w:marBottom w:val="0"/>
      <w:divBdr>
        <w:top w:val="none" w:sz="0" w:space="0" w:color="auto"/>
        <w:left w:val="none" w:sz="0" w:space="0" w:color="auto"/>
        <w:bottom w:val="none" w:sz="0" w:space="0" w:color="auto"/>
        <w:right w:val="none" w:sz="0" w:space="0" w:color="auto"/>
      </w:divBdr>
    </w:div>
    <w:div w:id="418017048">
      <w:bodyDiv w:val="1"/>
      <w:marLeft w:val="0"/>
      <w:marRight w:val="0"/>
      <w:marTop w:val="0"/>
      <w:marBottom w:val="0"/>
      <w:divBdr>
        <w:top w:val="none" w:sz="0" w:space="0" w:color="auto"/>
        <w:left w:val="none" w:sz="0" w:space="0" w:color="auto"/>
        <w:bottom w:val="none" w:sz="0" w:space="0" w:color="auto"/>
        <w:right w:val="none" w:sz="0" w:space="0" w:color="auto"/>
      </w:divBdr>
    </w:div>
    <w:div w:id="419719817">
      <w:bodyDiv w:val="1"/>
      <w:marLeft w:val="0"/>
      <w:marRight w:val="0"/>
      <w:marTop w:val="0"/>
      <w:marBottom w:val="0"/>
      <w:divBdr>
        <w:top w:val="none" w:sz="0" w:space="0" w:color="auto"/>
        <w:left w:val="none" w:sz="0" w:space="0" w:color="auto"/>
        <w:bottom w:val="none" w:sz="0" w:space="0" w:color="auto"/>
        <w:right w:val="none" w:sz="0" w:space="0" w:color="auto"/>
      </w:divBdr>
    </w:div>
    <w:div w:id="446315426">
      <w:bodyDiv w:val="1"/>
      <w:marLeft w:val="0"/>
      <w:marRight w:val="0"/>
      <w:marTop w:val="0"/>
      <w:marBottom w:val="0"/>
      <w:divBdr>
        <w:top w:val="none" w:sz="0" w:space="0" w:color="auto"/>
        <w:left w:val="none" w:sz="0" w:space="0" w:color="auto"/>
        <w:bottom w:val="none" w:sz="0" w:space="0" w:color="auto"/>
        <w:right w:val="none" w:sz="0" w:space="0" w:color="auto"/>
      </w:divBdr>
    </w:div>
    <w:div w:id="579950870">
      <w:bodyDiv w:val="1"/>
      <w:marLeft w:val="0"/>
      <w:marRight w:val="0"/>
      <w:marTop w:val="0"/>
      <w:marBottom w:val="0"/>
      <w:divBdr>
        <w:top w:val="none" w:sz="0" w:space="0" w:color="auto"/>
        <w:left w:val="none" w:sz="0" w:space="0" w:color="auto"/>
        <w:bottom w:val="none" w:sz="0" w:space="0" w:color="auto"/>
        <w:right w:val="none" w:sz="0" w:space="0" w:color="auto"/>
      </w:divBdr>
    </w:div>
    <w:div w:id="695034511">
      <w:bodyDiv w:val="1"/>
      <w:marLeft w:val="0"/>
      <w:marRight w:val="0"/>
      <w:marTop w:val="0"/>
      <w:marBottom w:val="0"/>
      <w:divBdr>
        <w:top w:val="none" w:sz="0" w:space="0" w:color="auto"/>
        <w:left w:val="none" w:sz="0" w:space="0" w:color="auto"/>
        <w:bottom w:val="none" w:sz="0" w:space="0" w:color="auto"/>
        <w:right w:val="none" w:sz="0" w:space="0" w:color="auto"/>
      </w:divBdr>
    </w:div>
    <w:div w:id="719674231">
      <w:bodyDiv w:val="1"/>
      <w:marLeft w:val="0"/>
      <w:marRight w:val="0"/>
      <w:marTop w:val="0"/>
      <w:marBottom w:val="0"/>
      <w:divBdr>
        <w:top w:val="none" w:sz="0" w:space="0" w:color="auto"/>
        <w:left w:val="none" w:sz="0" w:space="0" w:color="auto"/>
        <w:bottom w:val="none" w:sz="0" w:space="0" w:color="auto"/>
        <w:right w:val="none" w:sz="0" w:space="0" w:color="auto"/>
      </w:divBdr>
    </w:div>
    <w:div w:id="945847688">
      <w:bodyDiv w:val="1"/>
      <w:marLeft w:val="0"/>
      <w:marRight w:val="0"/>
      <w:marTop w:val="0"/>
      <w:marBottom w:val="0"/>
      <w:divBdr>
        <w:top w:val="none" w:sz="0" w:space="0" w:color="auto"/>
        <w:left w:val="none" w:sz="0" w:space="0" w:color="auto"/>
        <w:bottom w:val="none" w:sz="0" w:space="0" w:color="auto"/>
        <w:right w:val="none" w:sz="0" w:space="0" w:color="auto"/>
      </w:divBdr>
    </w:div>
    <w:div w:id="1047682117">
      <w:bodyDiv w:val="1"/>
      <w:marLeft w:val="0"/>
      <w:marRight w:val="0"/>
      <w:marTop w:val="0"/>
      <w:marBottom w:val="0"/>
      <w:divBdr>
        <w:top w:val="none" w:sz="0" w:space="0" w:color="auto"/>
        <w:left w:val="none" w:sz="0" w:space="0" w:color="auto"/>
        <w:bottom w:val="none" w:sz="0" w:space="0" w:color="auto"/>
        <w:right w:val="none" w:sz="0" w:space="0" w:color="auto"/>
      </w:divBdr>
    </w:div>
    <w:div w:id="1157771296">
      <w:bodyDiv w:val="1"/>
      <w:marLeft w:val="0"/>
      <w:marRight w:val="0"/>
      <w:marTop w:val="0"/>
      <w:marBottom w:val="0"/>
      <w:divBdr>
        <w:top w:val="none" w:sz="0" w:space="0" w:color="auto"/>
        <w:left w:val="none" w:sz="0" w:space="0" w:color="auto"/>
        <w:bottom w:val="none" w:sz="0" w:space="0" w:color="auto"/>
        <w:right w:val="none" w:sz="0" w:space="0" w:color="auto"/>
      </w:divBdr>
    </w:div>
    <w:div w:id="1225989951">
      <w:bodyDiv w:val="1"/>
      <w:marLeft w:val="0"/>
      <w:marRight w:val="0"/>
      <w:marTop w:val="0"/>
      <w:marBottom w:val="0"/>
      <w:divBdr>
        <w:top w:val="none" w:sz="0" w:space="0" w:color="auto"/>
        <w:left w:val="none" w:sz="0" w:space="0" w:color="auto"/>
        <w:bottom w:val="none" w:sz="0" w:space="0" w:color="auto"/>
        <w:right w:val="none" w:sz="0" w:space="0" w:color="auto"/>
      </w:divBdr>
    </w:div>
    <w:div w:id="1273391765">
      <w:bodyDiv w:val="1"/>
      <w:marLeft w:val="0"/>
      <w:marRight w:val="0"/>
      <w:marTop w:val="0"/>
      <w:marBottom w:val="0"/>
      <w:divBdr>
        <w:top w:val="none" w:sz="0" w:space="0" w:color="auto"/>
        <w:left w:val="none" w:sz="0" w:space="0" w:color="auto"/>
        <w:bottom w:val="none" w:sz="0" w:space="0" w:color="auto"/>
        <w:right w:val="none" w:sz="0" w:space="0" w:color="auto"/>
      </w:divBdr>
    </w:div>
    <w:div w:id="1487480332">
      <w:bodyDiv w:val="1"/>
      <w:marLeft w:val="0"/>
      <w:marRight w:val="0"/>
      <w:marTop w:val="0"/>
      <w:marBottom w:val="0"/>
      <w:divBdr>
        <w:top w:val="none" w:sz="0" w:space="0" w:color="auto"/>
        <w:left w:val="none" w:sz="0" w:space="0" w:color="auto"/>
        <w:bottom w:val="none" w:sz="0" w:space="0" w:color="auto"/>
        <w:right w:val="none" w:sz="0" w:space="0" w:color="auto"/>
      </w:divBdr>
    </w:div>
    <w:div w:id="1597859395">
      <w:bodyDiv w:val="1"/>
      <w:marLeft w:val="0"/>
      <w:marRight w:val="0"/>
      <w:marTop w:val="0"/>
      <w:marBottom w:val="0"/>
      <w:divBdr>
        <w:top w:val="none" w:sz="0" w:space="0" w:color="auto"/>
        <w:left w:val="none" w:sz="0" w:space="0" w:color="auto"/>
        <w:bottom w:val="none" w:sz="0" w:space="0" w:color="auto"/>
        <w:right w:val="none" w:sz="0" w:space="0" w:color="auto"/>
      </w:divBdr>
    </w:div>
    <w:div w:id="1708025218">
      <w:bodyDiv w:val="1"/>
      <w:marLeft w:val="0"/>
      <w:marRight w:val="0"/>
      <w:marTop w:val="0"/>
      <w:marBottom w:val="0"/>
      <w:divBdr>
        <w:top w:val="none" w:sz="0" w:space="0" w:color="auto"/>
        <w:left w:val="none" w:sz="0" w:space="0" w:color="auto"/>
        <w:bottom w:val="none" w:sz="0" w:space="0" w:color="auto"/>
        <w:right w:val="none" w:sz="0" w:space="0" w:color="auto"/>
      </w:divBdr>
    </w:div>
    <w:div w:id="1733886902">
      <w:bodyDiv w:val="1"/>
      <w:marLeft w:val="0"/>
      <w:marRight w:val="0"/>
      <w:marTop w:val="0"/>
      <w:marBottom w:val="0"/>
      <w:divBdr>
        <w:top w:val="none" w:sz="0" w:space="0" w:color="auto"/>
        <w:left w:val="none" w:sz="0" w:space="0" w:color="auto"/>
        <w:bottom w:val="none" w:sz="0" w:space="0" w:color="auto"/>
        <w:right w:val="none" w:sz="0" w:space="0" w:color="auto"/>
      </w:divBdr>
    </w:div>
    <w:div w:id="1846285710">
      <w:bodyDiv w:val="1"/>
      <w:marLeft w:val="0"/>
      <w:marRight w:val="0"/>
      <w:marTop w:val="0"/>
      <w:marBottom w:val="0"/>
      <w:divBdr>
        <w:top w:val="none" w:sz="0" w:space="0" w:color="auto"/>
        <w:left w:val="none" w:sz="0" w:space="0" w:color="auto"/>
        <w:bottom w:val="none" w:sz="0" w:space="0" w:color="auto"/>
        <w:right w:val="none" w:sz="0" w:space="0" w:color="auto"/>
      </w:divBdr>
    </w:div>
    <w:div w:id="20570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23AF50578B496F8DBC55ED7EB0B807"/>
        <w:category>
          <w:name w:val="General"/>
          <w:gallery w:val="placeholder"/>
        </w:category>
        <w:types>
          <w:type w:val="bbPlcHdr"/>
        </w:types>
        <w:behaviors>
          <w:behavior w:val="content"/>
        </w:behaviors>
        <w:guid w:val="{B2DCAE45-38DD-411A-B5DD-33A260E139E6}"/>
      </w:docPartPr>
      <w:docPartBody>
        <w:p w:rsidR="00614BD3" w:rsidRDefault="0094607B" w:rsidP="0094607B">
          <w:pPr>
            <w:pStyle w:val="2123AF50578B496F8DBC55ED7EB0B807"/>
          </w:pPr>
          <w:r>
            <w:rPr>
              <w:color w:val="2E74B5" w:themeColor="accent1" w:themeShade="BF"/>
              <w:sz w:val="24"/>
              <w:szCs w:val="24"/>
            </w:rPr>
            <w:t>[Nombre de la compañía]</w:t>
          </w:r>
        </w:p>
      </w:docPartBody>
    </w:docPart>
    <w:docPart>
      <w:docPartPr>
        <w:name w:val="55C80A7C8FB04BBEB636ABD19D08B881"/>
        <w:category>
          <w:name w:val="General"/>
          <w:gallery w:val="placeholder"/>
        </w:category>
        <w:types>
          <w:type w:val="bbPlcHdr"/>
        </w:types>
        <w:behaviors>
          <w:behavior w:val="content"/>
        </w:behaviors>
        <w:guid w:val="{7CA2CF81-C17F-4FBD-934F-A104EF5CDE30}"/>
      </w:docPartPr>
      <w:docPartBody>
        <w:p w:rsidR="00614BD3" w:rsidRDefault="0094607B" w:rsidP="0094607B">
          <w:pPr>
            <w:pStyle w:val="55C80A7C8FB04BBEB636ABD19D08B881"/>
          </w:pPr>
          <w:r>
            <w:rPr>
              <w:rFonts w:asciiTheme="majorHAnsi" w:eastAsiaTheme="majorEastAsia" w:hAnsiTheme="majorHAnsi" w:cstheme="majorBidi"/>
              <w:color w:val="5B9BD5" w:themeColor="accent1"/>
              <w:sz w:val="88"/>
              <w:szCs w:val="88"/>
            </w:rPr>
            <w:t>[Título del documento]</w:t>
          </w:r>
        </w:p>
      </w:docPartBody>
    </w:docPart>
    <w:docPart>
      <w:docPartPr>
        <w:name w:val="4C8FD65ECACB49668D35BA7D7F5B93A5"/>
        <w:category>
          <w:name w:val="General"/>
          <w:gallery w:val="placeholder"/>
        </w:category>
        <w:types>
          <w:type w:val="bbPlcHdr"/>
        </w:types>
        <w:behaviors>
          <w:behavior w:val="content"/>
        </w:behaviors>
        <w:guid w:val="{31F61276-3B56-4063-8490-73302A5CCF83}"/>
      </w:docPartPr>
      <w:docPartBody>
        <w:p w:rsidR="00614BD3" w:rsidRDefault="0094607B" w:rsidP="0094607B">
          <w:pPr>
            <w:pStyle w:val="4C8FD65ECACB49668D35BA7D7F5B93A5"/>
          </w:pPr>
          <w:r>
            <w:rPr>
              <w:color w:val="2E74B5" w:themeColor="accent1" w:themeShade="BF"/>
              <w:sz w:val="24"/>
              <w:szCs w:val="24"/>
            </w:rPr>
            <w:t>[Subtítulo del documento]</w:t>
          </w:r>
        </w:p>
      </w:docPartBody>
    </w:docPart>
    <w:docPart>
      <w:docPartPr>
        <w:name w:val="EA7D6585C53742818BD3987B61BA353E"/>
        <w:category>
          <w:name w:val="General"/>
          <w:gallery w:val="placeholder"/>
        </w:category>
        <w:types>
          <w:type w:val="bbPlcHdr"/>
        </w:types>
        <w:behaviors>
          <w:behavior w:val="content"/>
        </w:behaviors>
        <w:guid w:val="{C3226F43-5997-42F3-A9C1-B0917C523722}"/>
      </w:docPartPr>
      <w:docPartBody>
        <w:p w:rsidR="00614BD3" w:rsidRDefault="0094607B" w:rsidP="0094607B">
          <w:pPr>
            <w:pStyle w:val="EA7D6585C53742818BD3987B61BA353E"/>
          </w:pPr>
          <w:r>
            <w:rPr>
              <w:color w:val="5B9BD5" w:themeColor="accent1"/>
              <w:sz w:val="28"/>
              <w:szCs w:val="28"/>
            </w:rPr>
            <w:t>[Nombre del autor]</w:t>
          </w:r>
        </w:p>
      </w:docPartBody>
    </w:docPart>
    <w:docPart>
      <w:docPartPr>
        <w:name w:val="95E9982EFEE84E0DB5A9105B9CAF6F13"/>
        <w:category>
          <w:name w:val="General"/>
          <w:gallery w:val="placeholder"/>
        </w:category>
        <w:types>
          <w:type w:val="bbPlcHdr"/>
        </w:types>
        <w:behaviors>
          <w:behavior w:val="content"/>
        </w:behaviors>
        <w:guid w:val="{1B1DE4A2-9927-464D-9028-F01B84E42D00}"/>
      </w:docPartPr>
      <w:docPartBody>
        <w:p w:rsidR="00614BD3" w:rsidRDefault="0094607B" w:rsidP="0094607B">
          <w:pPr>
            <w:pStyle w:val="95E9982EFEE84E0DB5A9105B9CAF6F13"/>
          </w:pPr>
          <w:r>
            <w:rPr>
              <w:color w:val="5B9BD5" w:themeColor="accent1"/>
              <w:sz w:val="28"/>
              <w:szCs w:val="28"/>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07B"/>
    <w:rsid w:val="00066B32"/>
    <w:rsid w:val="001479C9"/>
    <w:rsid w:val="00614BD3"/>
    <w:rsid w:val="006550C2"/>
    <w:rsid w:val="00744CC7"/>
    <w:rsid w:val="007E756C"/>
    <w:rsid w:val="0094607B"/>
    <w:rsid w:val="00B80490"/>
    <w:rsid w:val="00E03BE1"/>
    <w:rsid w:val="00E13315"/>
    <w:rsid w:val="00F9541D"/>
    <w:rsid w:val="00FD6A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23AF50578B496F8DBC55ED7EB0B807">
    <w:name w:val="2123AF50578B496F8DBC55ED7EB0B807"/>
    <w:rsid w:val="0094607B"/>
  </w:style>
  <w:style w:type="paragraph" w:customStyle="1" w:styleId="55C80A7C8FB04BBEB636ABD19D08B881">
    <w:name w:val="55C80A7C8FB04BBEB636ABD19D08B881"/>
    <w:rsid w:val="0094607B"/>
  </w:style>
  <w:style w:type="paragraph" w:customStyle="1" w:styleId="4C8FD65ECACB49668D35BA7D7F5B93A5">
    <w:name w:val="4C8FD65ECACB49668D35BA7D7F5B93A5"/>
    <w:rsid w:val="0094607B"/>
  </w:style>
  <w:style w:type="paragraph" w:customStyle="1" w:styleId="EA7D6585C53742818BD3987B61BA353E">
    <w:name w:val="EA7D6585C53742818BD3987B61BA353E"/>
    <w:rsid w:val="0094607B"/>
  </w:style>
  <w:style w:type="paragraph" w:customStyle="1" w:styleId="95E9982EFEE84E0DB5A9105B9CAF6F13">
    <w:name w:val="95E9982EFEE84E0DB5A9105B9CAF6F13"/>
    <w:rsid w:val="0094607B"/>
  </w:style>
  <w:style w:type="paragraph" w:customStyle="1" w:styleId="7E9947C44A154836A6E510394E58717F">
    <w:name w:val="7E9947C44A154836A6E510394E58717F"/>
    <w:rsid w:val="0094607B"/>
  </w:style>
  <w:style w:type="paragraph" w:customStyle="1" w:styleId="F476429560794F6CBC3EF8FF14F63211">
    <w:name w:val="F476429560794F6CBC3EF8FF14F63211"/>
    <w:rsid w:val="0094607B"/>
  </w:style>
  <w:style w:type="paragraph" w:customStyle="1" w:styleId="2E2AF537D5F2486AB496249D4F72ABBC">
    <w:name w:val="2E2AF537D5F2486AB496249D4F72ABBC"/>
    <w:rsid w:val="0094607B"/>
  </w:style>
  <w:style w:type="paragraph" w:customStyle="1" w:styleId="AD45437CB9BB4C449707C79F0391EE22">
    <w:name w:val="AD45437CB9BB4C449707C79F0391EE22"/>
    <w:rsid w:val="00614BD3"/>
  </w:style>
  <w:style w:type="paragraph" w:customStyle="1" w:styleId="203BBF7ED1D74E27BD1BC5713401B222">
    <w:name w:val="203BBF7ED1D74E27BD1BC5713401B222"/>
    <w:rsid w:val="00614BD3"/>
  </w:style>
  <w:style w:type="paragraph" w:customStyle="1" w:styleId="BC8E27092B0F47E994A71F8FBC81166C">
    <w:name w:val="BC8E27092B0F47E994A71F8FBC81166C"/>
    <w:rsid w:val="00614BD3"/>
  </w:style>
  <w:style w:type="paragraph" w:customStyle="1" w:styleId="6E7DC11996244FC59F9E829AEC4F6584">
    <w:name w:val="6E7DC11996244FC59F9E829AEC4F6584"/>
    <w:rsid w:val="00614BD3"/>
  </w:style>
  <w:style w:type="paragraph" w:customStyle="1" w:styleId="95F791A705CF42DA9317A6DF533C38BC">
    <w:name w:val="95F791A705CF42DA9317A6DF533C38BC"/>
    <w:rsid w:val="00614B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10FC60-9934-462D-BA0B-F9754FF3E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31</Pages>
  <Words>4917</Words>
  <Characters>27048</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Aplicación Android para seguimiento y consulta de información sobre criptomonedas</vt:lpstr>
    </vt:vector>
  </TitlesOfParts>
  <Company> </Company>
  <LinksUpToDate>false</LinksUpToDate>
  <CharactersWithSpaces>31902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seguimiento y consulta de información sobre criptomonedas</dc:title>
  <dc:subject> </dc:subject>
  <dc:creator>Damián Peña-Marín Samaniego</dc:creator>
  <cp:keywords/>
  <dc:description/>
  <cp:lastModifiedBy>Damián Peña</cp:lastModifiedBy>
  <cp:revision>45</cp:revision>
  <dcterms:created xsi:type="dcterms:W3CDTF">2024-10-02T16:29:00Z</dcterms:created>
  <dcterms:modified xsi:type="dcterms:W3CDTF">2024-12-02T14:10:00Z</dcterms:modified>
</cp:coreProperties>
</file>