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b/>
          <w:bCs/>
          <w:lang w:val="en-US" w:eastAsia="zh-CN"/>
        </w:rPr>
        <w:t>总体技术路线</w:t>
      </w: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ind w:firstLine="420" w:firstLineChars="0"/>
        <w:rPr>
          <w:rFonts w:hint="eastAsia"/>
          <w:lang w:val="en-US" w:eastAsia="zh-CN"/>
        </w:rPr>
      </w:pPr>
      <w:r>
        <w:rPr>
          <w:rFonts w:hint="eastAsia"/>
          <w:lang w:val="en-US" w:eastAsia="zh-CN"/>
        </w:rPr>
        <w:t>本文使用的轻量化技术主要通过服务器预处理、网络传输、浏览器渲染三个阶段的处理来完成。</w:t>
      </w:r>
    </w:p>
    <w:p>
      <w:pPr>
        <w:ind w:firstLine="420" w:firstLineChars="0"/>
        <w:rPr>
          <w:rFonts w:hint="eastAsia"/>
          <w:lang w:val="en-US" w:eastAsia="zh-CN"/>
        </w:rPr>
      </w:pPr>
      <w:r>
        <w:rPr>
          <w:rFonts w:hint="eastAsia"/>
          <w:lang w:val="en-US" w:eastAsia="zh-CN"/>
        </w:rPr>
        <w:t>服务器阶段要实现</w:t>
      </w:r>
      <w:r>
        <w:rPr>
          <w:rFonts w:hint="default"/>
          <w:lang w:val="en-US" w:eastAsia="zh-CN"/>
        </w:rPr>
        <w:t>大规模会议情境的轻量化预处理</w:t>
      </w:r>
      <w:r>
        <w:rPr>
          <w:rFonts w:hint="eastAsia"/>
          <w:lang w:val="en-US" w:eastAsia="zh-CN"/>
        </w:rPr>
        <w:t>。对于静态场景，这一阶段首先要提取场景的外壳，然后进行去重处理，去除场景中的重复单元，之后再对场景进行光照烘焙。</w:t>
      </w:r>
    </w:p>
    <w:p>
      <w:pPr>
        <w:rPr>
          <w:rFonts w:hint="default"/>
          <w:lang w:val="en-US" w:eastAsia="zh-CN"/>
        </w:rPr>
      </w:pPr>
      <w:r>
        <w:rPr>
          <w:rFonts w:hint="eastAsia"/>
          <w:lang w:val="en-US" w:eastAsia="zh-CN"/>
        </w:rPr>
        <w:t>对于动态情景，首先要对大规模人群进行参数化处理，然后提取出骨骼动画，并对纹理贴图进行预处理。</w:t>
      </w:r>
    </w:p>
    <w:p>
      <w:pPr>
        <w:ind w:firstLine="420" w:firstLineChars="0"/>
        <w:rPr>
          <w:rFonts w:hint="eastAsia"/>
          <w:lang w:val="en-US" w:eastAsia="zh-CN"/>
        </w:rPr>
      </w:pPr>
      <w:r>
        <w:rPr>
          <w:rFonts w:hint="eastAsia"/>
          <w:lang w:val="en-US" w:eastAsia="zh-CN"/>
        </w:rPr>
        <w:t>网络传输阶段要实现</w:t>
      </w:r>
      <w:r>
        <w:rPr>
          <w:rFonts w:hint="default"/>
          <w:lang w:val="en-US" w:eastAsia="zh-CN"/>
        </w:rPr>
        <w:t>细粒度化渐进式传输调度</w:t>
      </w:r>
      <w:r>
        <w:rPr>
          <w:rFonts w:hint="eastAsia"/>
          <w:lang w:val="en-US" w:eastAsia="zh-CN"/>
        </w:rPr>
        <w:t>。对于静态场景，将场景分解为更小的单元进行细粒度化传输，通过兴趣度分析各个部分的重要性，从而确定这些单元的传输优先次序。用于使用了烘焙贴图，所以有些部件的纹理贴图比较大，这时对贴图的分级传输处理就非常重要。对于动态情景，考虑到人物模型的精细度比较高，所以采用了PM的方式来传输网格数据，并且也使用分级传输的方式处理纹理贴图。</w:t>
      </w:r>
    </w:p>
    <w:p>
      <w:pPr>
        <w:ind w:firstLine="420" w:firstLineChars="0"/>
        <w:rPr>
          <w:rFonts w:hint="eastAsia"/>
          <w:lang w:val="en-US" w:eastAsia="zh-CN"/>
        </w:rPr>
      </w:pPr>
      <w:r>
        <w:rPr>
          <w:rFonts w:hint="eastAsia"/>
          <w:lang w:val="en-US" w:eastAsia="zh-CN"/>
        </w:rPr>
        <w:t>浏览器阶段要实现</w:t>
      </w:r>
      <w:r>
        <w:rPr>
          <w:rFonts w:hint="default"/>
          <w:lang w:val="en-US" w:eastAsia="zh-CN"/>
        </w:rPr>
        <w:t>轻量级大规模会议场景在线渲染</w:t>
      </w:r>
      <w:r>
        <w:rPr>
          <w:rFonts w:hint="eastAsia"/>
          <w:lang w:val="en-US" w:eastAsia="zh-CN"/>
        </w:rPr>
        <w:t>。对于静态场景，首先要分析收到的数据，然后将各个部分的资源组装到一起，最后利用实例化渲染技术生成场景中的重复单元。</w:t>
      </w:r>
    </w:p>
    <w:p>
      <w:pPr>
        <w:rPr>
          <w:rFonts w:hint="default"/>
          <w:b/>
          <w:bCs/>
          <w:lang w:val="en-US" w:eastAsia="zh-CN"/>
        </w:rPr>
      </w:pPr>
      <w:r>
        <w:rPr>
          <w:rFonts w:hint="eastAsia"/>
          <w:lang w:val="en-US" w:eastAsia="zh-CN"/>
        </w:rPr>
        <w:t>对于动态情景，首先要对人群的模型资源进行分级复用，再使用fragment shader实现人群的动态化，然后再使用vertex shader实现人群的多样性。</w:t>
      </w:r>
    </w:p>
    <w:p>
      <w:pPr>
        <w:numPr>
          <w:ilvl w:val="0"/>
          <w:numId w:val="1"/>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ind w:firstLine="420" w:firstLineChars="0"/>
        <w:rPr>
          <w:rFonts w:hint="default"/>
          <w:lang w:val="en-US" w:eastAsia="zh-CN"/>
        </w:rPr>
      </w:pPr>
      <w:r>
        <w:rPr>
          <w:rFonts w:hint="eastAsia"/>
          <w:lang w:val="en-US" w:eastAsia="zh-CN"/>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firstLineChars="0"/>
        <w:rPr>
          <w:rFonts w:hint="default" w:eastAsiaTheme="minorEastAsia"/>
          <w:lang w:eastAsia="zh-CN"/>
        </w:rPr>
      </w:pPr>
      <w:r>
        <w:rPr>
          <w:rFonts w:hint="eastAsia"/>
          <w:lang w:val="en-US" w:eastAsia="zh-CN"/>
        </w:rPr>
        <w:t>对于动态资源的处理，在这个场景中主要指的是人群的</w:t>
      </w:r>
      <w:r>
        <w:rPr>
          <w:rFonts w:hint="default"/>
          <w:lang w:eastAsia="zh-CN"/>
        </w:rPr>
        <w:t>轻量化</w:t>
      </w:r>
      <w:r>
        <w:rPr>
          <w:rFonts w:hint="eastAsia"/>
          <w:lang w:val="en-US" w:eastAsia="zh-CN"/>
        </w:rPr>
        <w:t>处理，一方面我们要尽可能的提高资源的复用度，另一方还要</w:t>
      </w:r>
      <w:r>
        <w:rPr>
          <w:rFonts w:hint="default"/>
          <w:lang w:eastAsia="zh-CN"/>
        </w:rPr>
        <w:t>确保人物模型间的差异性不丢失</w:t>
      </w:r>
      <w:r>
        <w:rPr>
          <w:rFonts w:hint="eastAsia"/>
          <w:lang w:val="en-US" w:eastAsia="zh-CN"/>
        </w:rPr>
        <w:t>。对</w:t>
      </w:r>
      <w:r>
        <w:rPr>
          <w:rFonts w:hint="default"/>
          <w:lang w:eastAsia="zh-CN"/>
        </w:rPr>
        <w:t>骨骼动画</w:t>
      </w:r>
      <w:r>
        <w:rPr>
          <w:rFonts w:hint="eastAsia"/>
          <w:lang w:val="en-US" w:eastAsia="zh-CN"/>
        </w:rPr>
        <w:t>数据进行预处理可以减少在浏览器上的计算量，从而提高</w:t>
      </w:r>
      <w:r>
        <w:rPr>
          <w:rFonts w:hint="default"/>
          <w:lang w:eastAsia="zh-CN"/>
        </w:rPr>
        <w:t>渲染性能。</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rPr>
          <w:rFonts w:hint="eastAsia"/>
          <w:b/>
          <w:bCs/>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静态会场场景的轻量化处理</w:t>
      </w:r>
    </w:p>
    <w:p>
      <w:pPr>
        <w:ind w:firstLine="420" w:firstLineChars="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firstLineChars="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firstLineChars="0"/>
      </w:pPr>
      <w:r>
        <w:t>2</w:t>
      </w:r>
      <w:bookmarkStart w:id="0" w:name="OLE_LINK1"/>
      <w:bookmarkStart w:id="1" w:name="OLE_LINK2"/>
      <w:r>
        <w:rPr>
          <w:rFonts w:hint="eastAsia"/>
        </w:rPr>
        <w:t>．</w:t>
      </w:r>
      <w:bookmarkEnd w:id="0"/>
      <w:bookmarkEnd w:id="1"/>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firstLineChars="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0"/>
        <w:rPr>
          <w:rFonts w:hint="eastAsia" w:eastAsiaTheme="minorEastAsia"/>
          <w:lang w:val="en-US" w:eastAsia="zh-CN"/>
        </w:rPr>
      </w:pPr>
      <w:r>
        <w:rPr>
          <w:rFonts w:hint="eastAsia"/>
        </w:rPr>
        <w:t>通过上述处理，将原本有3</w:t>
      </w:r>
      <w:r>
        <w:t>7</w:t>
      </w:r>
      <w:r>
        <w:rPr>
          <w:rFonts w:hint="eastAsia"/>
        </w:rPr>
        <w:t>0</w:t>
      </w:r>
      <w:r>
        <w:t>162</w:t>
      </w:r>
      <w:r>
        <w:rPr>
          <w:rFonts w:hint="eastAsia"/>
        </w:rPr>
        <w:t>个三角面片构成，数据量约为8</w:t>
      </w:r>
      <w:r>
        <w:t>0</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MB的可传输模型数据包，轻量化非常效果明显。以场景中的座椅为例，原始场景中共有2</w:t>
      </w:r>
      <w:r>
        <w:t>252</w:t>
      </w:r>
      <w:r>
        <w:rPr>
          <w:rFonts w:hint="eastAsia"/>
        </w:rPr>
        <w:t>把座椅数据量约2</w:t>
      </w:r>
      <w:r>
        <w:t>8.5</w:t>
      </w:r>
      <w:r>
        <w:rPr>
          <w:rFonts w:hint="eastAsia"/>
        </w:rPr>
        <w:t>MB。通过上述处理，系统仅保留了一把座椅作为重用样本，因此传输数据仅有1</w:t>
      </w:r>
      <w:r>
        <w:t>0</w:t>
      </w:r>
      <w:r>
        <w:rPr>
          <w:rFonts w:hint="eastAsia"/>
        </w:rPr>
        <w:t>KB</w:t>
      </w:r>
      <w:r>
        <w:rPr>
          <w:rFonts w:hint="eastAsia"/>
          <w:lang w:eastAsia="zh-CN"/>
        </w:rPr>
        <w:t>。</w:t>
      </w:r>
    </w:p>
    <w:p>
      <w:pPr>
        <w:rPr>
          <w:rFonts w:hint="default"/>
          <w:lang w:val="en-US" w:eastAsia="zh-CN"/>
        </w:rPr>
      </w:pPr>
      <w:r>
        <w:rPr>
          <w:rFonts w:hint="eastAsia"/>
          <w:lang w:val="en-US" w:eastAsia="zh-CN"/>
        </w:rPr>
        <w:t>4.2</w:t>
      </w:r>
      <w:r>
        <w:rPr>
          <w:rFonts w:hint="eastAsia"/>
          <w:b/>
          <w:bCs/>
          <w:lang w:val="en-US" w:eastAsia="zh-CN"/>
        </w:rPr>
        <w:t>大规模参会人群的轻量化预处理</w:t>
      </w:r>
    </w:p>
    <w:p>
      <w:pPr>
        <w:ind w:firstLine="420" w:firstLineChars="200"/>
        <w:rPr>
          <w:rFonts w:hint="eastAsia"/>
          <w:lang w:val="en-US" w:eastAsia="zh-CN"/>
        </w:rPr>
      </w:pPr>
      <w:r>
        <w:rPr>
          <w:rFonts w:hint="eastAsia"/>
          <w:lang w:val="en-US" w:eastAsia="zh-CN"/>
        </w:rPr>
        <w:t xml:space="preserve"> </w:t>
      </w: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0"/>
        <w:rPr>
          <w:rFonts w:hint="eastAsia"/>
          <w:lang w:val="en-US" w:eastAsia="zh-CN"/>
        </w:rPr>
      </w:pPr>
      <w:r>
        <w:rPr>
          <w:rFonts w:hint="eastAsia"/>
          <w:lang w:val="en-US" w:eastAsia="zh-CN"/>
        </w:rPr>
        <w:t>1.模型资源的分级复用。大规模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rPr>
          <w:rFonts w:hint="default"/>
          <w:lang w:val="en-US" w:eastAsia="zh-CN"/>
        </w:rPr>
      </w:pPr>
      <w:r>
        <w:drawing>
          <wp:inline distT="0" distB="0" distL="114300" distR="114300">
            <wp:extent cx="5274310" cy="285242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852420"/>
                    </a:xfrm>
                    <a:prstGeom prst="rect">
                      <a:avLst/>
                    </a:prstGeom>
                    <a:noFill/>
                    <a:ln>
                      <a:noFill/>
                    </a:ln>
                  </pic:spPr>
                </pic:pic>
              </a:graphicData>
            </a:graphic>
          </wp:inline>
        </w:drawing>
      </w:r>
    </w:p>
    <w:p>
      <w:pPr>
        <w:pStyle w:val="2"/>
        <w:ind w:firstLine="400" w:firstLineChars="200"/>
        <w:jc w:val="center"/>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PM和骨骼动画处理</w:t>
      </w:r>
      <w:bookmarkStart w:id="2" w:name="_GoBack"/>
      <w:bookmarkEnd w:id="2"/>
    </w:p>
    <w:p>
      <w:pPr>
        <w:ind w:firstLine="420" w:firstLineChars="0"/>
        <w:rPr>
          <w:rFonts w:hint="eastAsia"/>
          <w:lang w:val="en-US" w:eastAsia="zh-CN"/>
        </w:rPr>
      </w:pPr>
      <w:r>
        <w:rPr>
          <w:rFonts w:hint="eastAsia"/>
          <w:lang w:val="en-US" w:eastAsia="zh-CN"/>
        </w:rPr>
        <w:t>2.增大临近人物对象间的差异性</w:t>
      </w:r>
    </w:p>
    <w:p>
      <w:pPr>
        <w:ind w:firstLine="420" w:firstLineChars="0"/>
        <w:rPr>
          <w:rFonts w:hint="default"/>
          <w:lang w:val="en-US" w:eastAsia="zh-CN"/>
        </w:rPr>
      </w:pPr>
      <w:r>
        <w:rPr>
          <w:rFonts w:hint="eastAsia"/>
          <w:lang w:val="en-US" w:eastAsia="zh-CN"/>
        </w:rPr>
        <w:t>（1）需求</w:t>
      </w:r>
    </w:p>
    <w:p>
      <w:pPr>
        <w:ind w:firstLine="420" w:firstLineChars="0"/>
        <w:rPr>
          <w:rFonts w:hint="eastAsia"/>
          <w:lang w:val="en-US" w:eastAsia="zh-CN"/>
        </w:rPr>
      </w:pPr>
      <w:r>
        <w:rPr>
          <w:rFonts w:hint="eastAsia"/>
          <w:lang w:val="en-US" w:eastAsia="zh-CN"/>
        </w:rPr>
        <w:t>为了使得人群渲染的多样性效果更加明显，我们希望使用相同头部贴图的模型距离越远越好。</w:t>
      </w:r>
    </w:p>
    <w:p>
      <w:pPr>
        <w:ind w:firstLine="420" w:firstLineChars="0"/>
        <w:rPr>
          <w:rFonts w:hint="default"/>
          <w:lang w:val="en-US" w:eastAsia="zh-CN"/>
        </w:rPr>
      </w:pPr>
      <w:r>
        <w:rPr>
          <w:rFonts w:hint="eastAsia"/>
          <w:lang w:val="en-US" w:eastAsia="zh-CN"/>
        </w:rPr>
        <w:t>（2）问题分析</w:t>
      </w:r>
    </w:p>
    <w:p>
      <w:pPr>
        <w:ind w:firstLine="420" w:firstLineChars="0"/>
        <w:rPr>
          <w:rFonts w:hint="eastAsia"/>
          <w:lang w:val="en-US" w:eastAsia="zh-CN"/>
        </w:rPr>
      </w:pPr>
      <w:r>
        <w:rPr>
          <w:rFonts w:hint="eastAsia"/>
          <w:lang w:val="en-US" w:eastAsia="zh-CN"/>
        </w:rPr>
        <w:t>可以将这一需求抽象为以下数学问题：</w:t>
      </w:r>
    </w:p>
    <w:p>
      <w:pPr>
        <w:ind w:firstLine="420" w:firstLineChars="0"/>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pPr>
        <w:jc w:val="center"/>
      </w:pPr>
      <w: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34510" cy="15303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（3）解决问题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（4）优化效果</w:t>
      </w:r>
    </w:p>
    <w:p>
      <w:pPr>
        <w:ind w:firstLine="420" w:firstLineChars="0"/>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1"/>
        </w:numPr>
        <w:ind w:left="0" w:leftChars="0" w:firstLine="0" w:firstLineChars="0"/>
        <w:rPr>
          <w:rFonts w:hint="default"/>
          <w:b/>
          <w:bCs/>
          <w:lang w:val="en-US" w:eastAsia="zh-CN"/>
        </w:rPr>
      </w:pPr>
      <w:r>
        <w:rPr>
          <w:rFonts w:hint="eastAsia"/>
          <w:b/>
          <w:bCs/>
          <w:lang w:val="en-US" w:eastAsia="zh-CN"/>
        </w:rPr>
        <w:t>关键技术之二：细粒度化渐进式传输调度</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分级传输，提高初始加载速度。对静态场景的烘焙贴图和动态人群的纹理贴图都进行了分级处理，先传输分辨率低的贴图，再传输分辨率高的贴图。</w:t>
      </w:r>
    </w:p>
    <w:p>
      <w:r>
        <w:drawing>
          <wp:inline distT="0" distB="0" distL="114300" distR="114300">
            <wp:extent cx="5271135" cy="2843530"/>
            <wp:effectExtent l="0" t="0" r="1206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84353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 xml:space="preserve"> </w:t>
      </w:r>
      <w:r>
        <w:rPr>
          <w:rFonts w:hint="eastAsia"/>
          <w:b/>
          <w:bCs/>
          <w:lang w:val="en-US" w:eastAsia="zh-CN"/>
        </w:rPr>
        <w:t>细粒度化渐进式传输调度</w:t>
      </w:r>
    </w:p>
    <w:p>
      <w:pPr>
        <w:rPr>
          <w:rFonts w:hint="default"/>
          <w:highlight w:val="yellow"/>
          <w:lang w:val="en-US" w:eastAsia="zh-CN"/>
        </w:rPr>
      </w:pPr>
      <w:r>
        <w:rPr>
          <w:rFonts w:hint="eastAsia"/>
          <w:highlight w:val="yellow"/>
          <w:lang w:val="en-US" w:eastAsia="zh-CN"/>
        </w:rPr>
        <w:t>5.1轻量化内存管理</w:t>
      </w:r>
    </w:p>
    <w:p>
      <w:pPr>
        <w:ind w:firstLine="420" w:firstLineChars="200"/>
        <w:rPr>
          <w:rFonts w:hint="eastAsia"/>
          <w:lang w:val="en-US" w:eastAsia="zh-CN"/>
        </w:rPr>
      </w:pPr>
      <w:r>
        <w:rPr>
          <w:rFonts w:hint="eastAsia"/>
          <w:lang w:val="en-US" w:eastAsia="zh-CN"/>
        </w:rPr>
        <w:t>为了确保复用的人物对象资源不被重复存储，需要将场景中的人群统一管理，我们用JS设计了以一个对象来管理整个的人群。</w:t>
      </w:r>
    </w:p>
    <w:p>
      <w:pPr>
        <w:numPr>
          <w:ilvl w:val="0"/>
          <w:numId w:val="0"/>
        </w:numPr>
        <w:ind w:leftChars="0"/>
        <w:rPr>
          <w:rFonts w:hint="eastAsia"/>
          <w:lang w:val="en-US" w:eastAsia="zh-CN"/>
        </w:rPr>
      </w:pPr>
    </w:p>
    <w:p>
      <w:pPr>
        <w:numPr>
          <w:ilvl w:val="0"/>
          <w:numId w:val="0"/>
        </w:numPr>
        <w:ind w:leftChars="0"/>
        <w:rPr>
          <w:rFonts w:hint="eastAsia"/>
          <w:highlight w:val="yellow"/>
          <w:lang w:val="en-US" w:eastAsia="zh-CN"/>
        </w:rPr>
      </w:pPr>
      <w:r>
        <w:rPr>
          <w:rFonts w:hint="eastAsia"/>
          <w:highlight w:val="yellow"/>
          <w:lang w:val="en-US" w:eastAsia="zh-CN"/>
        </w:rPr>
        <w:t>5.2基于兴趣度的细粒度化在线打包</w:t>
      </w:r>
    </w:p>
    <w:p>
      <w:pPr>
        <w:ind w:firstLine="420" w:firstLineChars="200"/>
        <w:rPr>
          <w:rFonts w:hint="default"/>
          <w:lang w:val="en-US" w:eastAsia="zh-CN"/>
        </w:rPr>
      </w:pPr>
      <w:r>
        <w:rPr>
          <w:rFonts w:hint="eastAsia"/>
          <w:lang w:val="en-US" w:eastAsia="zh-CN"/>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numPr>
          <w:ilvl w:val="0"/>
          <w:numId w:val="0"/>
        </w:numPr>
        <w:ind w:leftChars="0"/>
        <w:rPr>
          <w:rFonts w:hint="default"/>
          <w:highlight w:val="yellow"/>
          <w:lang w:val="en-US" w:eastAsia="zh-CN"/>
        </w:rPr>
      </w:pPr>
      <w:r>
        <w:rPr>
          <w:rFonts w:hint="eastAsia"/>
          <w:highlight w:val="yellow"/>
          <w:lang w:val="en-US" w:eastAsia="zh-CN"/>
        </w:rPr>
        <w:t>5.3 带宽自适应的渐进式传输调度</w:t>
      </w:r>
    </w:p>
    <w:p>
      <w:pPr>
        <w:ind w:firstLine="420" w:firstLineChars="200"/>
        <w:rPr>
          <w:rFonts w:hint="default"/>
          <w:lang w:val="en-US" w:eastAsia="zh-CN"/>
        </w:rPr>
      </w:pPr>
      <w:r>
        <w:rPr>
          <w:rFonts w:hint="eastAsia"/>
          <w:lang w:val="en-US" w:eastAsia="zh-CN"/>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pStyle w:val="2"/>
        <w:jc w:val="center"/>
        <w:rPr>
          <w:rFonts w:hint="eastAsia"/>
          <w:lang w:val="en-US" w:eastAsia="zh-CN"/>
        </w:rPr>
      </w:pPr>
      <w:r>
        <w:drawing>
          <wp:inline distT="0" distB="0" distL="114300" distR="114300">
            <wp:extent cx="5271135" cy="2724150"/>
            <wp:effectExtent l="0" t="0" r="1206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1135" cy="2724150"/>
                    </a:xfrm>
                    <a:prstGeom prst="rect">
                      <a:avLst/>
                    </a:prstGeom>
                    <a:noFill/>
                    <a:ln>
                      <a:noFill/>
                    </a:ln>
                  </pic:spPr>
                </pic:pic>
              </a:graphicData>
            </a:graphic>
          </wp:inline>
        </w:drawing>
      </w: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大规模人群的轻量化</w:t>
      </w:r>
      <w:r>
        <w:rPr>
          <w:rFonts w:hint="eastAsia"/>
          <w:b/>
          <w:bCs/>
          <w:lang w:val="en-US" w:eastAsia="zh-CN"/>
        </w:rPr>
        <w:t>在线渲染</w:t>
      </w:r>
    </w:p>
    <w:p>
      <w:pPr>
        <w:ind w:firstLine="420" w:firstLineChars="200"/>
        <w:rPr>
          <w:rFonts w:hint="eastAsia"/>
          <w:lang w:val="en-US" w:eastAsia="zh-CN"/>
        </w:rPr>
      </w:pPr>
      <w:r>
        <w:rPr>
          <w:rFonts w:hint="eastAsia"/>
          <w:lang w:val="en-US" w:eastAsia="zh-CN"/>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0"/>
        <w:rPr>
          <w:rFonts w:hint="default"/>
          <w:lang w:val="en-US" w:eastAsia="zh-CN"/>
        </w:rPr>
      </w:pPr>
      <w:r>
        <w:rPr>
          <w:rFonts w:hint="eastAsia"/>
          <w:lang w:val="en-US" w:eastAsia="zh-CN"/>
        </w:rPr>
        <w:t>项目中的优化处理：</w:t>
      </w:r>
    </w:p>
    <w:p>
      <w:pPr>
        <w:ind w:firstLine="420" w:firstLineChars="0"/>
        <w:rPr>
          <w:rFonts w:hint="default"/>
          <w:lang w:val="en-US" w:eastAsia="zh-CN"/>
        </w:rPr>
      </w:pPr>
      <w:r>
        <w:rPr>
          <w:rFonts w:hint="eastAsia"/>
          <w:lang w:val="en-US" w:eastAsia="zh-CN"/>
        </w:rPr>
        <w:t>（1）设计了专门用于存储骨骼动画数据的浮点数格式</w:t>
      </w:r>
    </w:p>
    <w:p>
      <w:pPr>
        <w:ind w:firstLine="420" w:firstLineChars="0"/>
        <w:rPr>
          <w:rFonts w:hint="eastAsia"/>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（2）利用</w:t>
      </w:r>
      <w:r>
        <w:rPr>
          <w:rFonts w:hint="default"/>
          <w:lang w:val="en-US" w:eastAsia="zh-CN"/>
        </w:rPr>
        <w:t>人物的贴图</w:t>
      </w:r>
      <w:r>
        <w:rPr>
          <w:rFonts w:hint="eastAsia"/>
          <w:lang w:val="en-US" w:eastAsia="zh-CN"/>
        </w:rPr>
        <w:t>的</w:t>
      </w:r>
      <w:r>
        <w:rPr>
          <w:rFonts w:hint="default"/>
          <w:lang w:val="en-US" w:eastAsia="zh-CN"/>
        </w:rPr>
        <w:t>对称</w:t>
      </w:r>
      <w:r>
        <w:rPr>
          <w:rFonts w:hint="eastAsia"/>
          <w:lang w:val="en-US" w:eastAsia="zh-CN"/>
        </w:rPr>
        <w:t>性</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762500" cy="4508500"/>
                    </a:xfrm>
                    <a:prstGeom prst="rect">
                      <a:avLst/>
                    </a:prstGeom>
                    <a:noFill/>
                    <a:ln>
                      <a:noFill/>
                    </a:ln>
                  </pic:spPr>
                </pic:pic>
              </a:graphicData>
            </a:graphic>
          </wp:inline>
        </w:drawing>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0644B3"/>
    <w:rsid w:val="1E7E76E3"/>
    <w:rsid w:val="360600B4"/>
    <w:rsid w:val="4F240462"/>
    <w:rsid w:val="671E1C12"/>
    <w:rsid w:val="6BD42D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2021-02-13T04:52:00Z</dcterms:created>
  <dc:creator>28142</dc:creator>
  <cp:lastModifiedBy>大橙子</cp:lastModifiedBy>
  <dcterms:modified xsi:type="dcterms:W3CDTF">2021-02-15T14:00:38Z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