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 xml:space="preserve">WebVR </w:t>
      </w:r>
      <w:r>
        <w:rPr>
          <w:rFonts w:hint="eastAsia" w:ascii="Times New Roman" w:hAnsi="Times New Roman" w:cs="Times New Roman"/>
          <w:b/>
          <w:bCs/>
          <w:sz w:val="28"/>
          <w:szCs w:val="36"/>
        </w:rPr>
        <w:t>Real-Time</w:t>
      </w:r>
      <w:r>
        <w:rPr>
          <w:rFonts w:hint="eastAsia" w:ascii="Times New Roman" w:hAnsi="Times New Roman" w:cs="Times New Roman"/>
          <w:b/>
          <w:bCs/>
          <w:sz w:val="28"/>
          <w:szCs w:val="36"/>
          <w:lang w:val="en-US" w:eastAsia="zh-CN"/>
        </w:rPr>
        <w:t xml:space="preserve"> </w:t>
      </w:r>
      <w:r>
        <w:rPr>
          <w:rFonts w:ascii="Times New Roman" w:hAnsi="Times New Roman" w:cs="Times New Roman"/>
          <w:b/>
          <w:bCs/>
          <w:sz w:val="28"/>
          <w:szCs w:val="36"/>
        </w:rPr>
        <w:t>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bookmarkStart w:id="4" w:name="_GoBack"/>
      <w:bookmarkEnd w:id="4"/>
    </w:p>
    <w:p/>
    <w:p>
      <w:pPr>
        <w:rPr>
          <w:rFonts w:ascii="黑体" w:hAnsi="黑体" w:eastAsia="黑体" w:cs="黑体"/>
          <w:sz w:val="28"/>
          <w:szCs w:val="36"/>
        </w:rPr>
      </w:pPr>
      <w:r>
        <w:rPr>
          <w:rFonts w:hint="eastAsia" w:ascii="黑体" w:hAnsi="黑体" w:eastAsia="黑体" w:cs="黑体"/>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ascii="黑体" w:hAnsi="黑体" w:eastAsia="黑体" w:cs="黑体"/>
          <w:sz w:val="28"/>
          <w:szCs w:val="36"/>
        </w:rPr>
      </w:pPr>
      <w:r>
        <w:rPr>
          <w:rFonts w:hint="eastAsia" w:ascii="黑体" w:hAnsi="黑体" w:eastAsia="黑体" w:cs="黑体"/>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sz w:val="28"/>
          <w:szCs w:val="36"/>
        </w:rPr>
      </w:pPr>
      <w:r>
        <w:rPr>
          <w:rFonts w:hint="eastAsia" w:ascii="黑体" w:hAnsi="黑体" w:eastAsia="黑体" w:cs="黑体"/>
          <w:sz w:val="28"/>
          <w:szCs w:val="36"/>
        </w:rPr>
        <w:t>INTRODUCTION</w:t>
      </w:r>
    </w:p>
    <w:p>
      <w:pPr>
        <w:ind w:firstLine="420" w:firstLineChars="200"/>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pPr>
      <w:r>
        <w:rPr>
          <w:rFonts w:hint="eastAsia"/>
        </w:rPr>
        <w:t>1.【</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不具有</w:t>
      </w:r>
      <w:r>
        <w:rPr>
          <w:rFonts w:hint="eastAsia"/>
        </w:rPr>
        <w:t>3D可视化</w:t>
      </w:r>
      <w:r>
        <w:rPr>
          <w:rFonts w:hint="eastAsia"/>
          <w:lang w:val="en-US" w:eastAsia="zh-CN"/>
        </w:rPr>
        <w:t>的能力</w:t>
      </w:r>
      <w:r>
        <w:rPr>
          <w:rFonts w:hint="eastAsia"/>
        </w:rPr>
        <w:t>。传统的音视频的方式无法充分还原会议的真实场景，缺少VR</w:t>
      </w:r>
      <w:r>
        <w:rPr>
          <w:rFonts w:hint="eastAsia"/>
          <w:lang w:val="en-US" w:eastAsia="zh-CN"/>
        </w:rPr>
        <w:t>那样的</w:t>
      </w:r>
      <w:r>
        <w:rPr>
          <w:rFonts w:hint="eastAsia"/>
        </w:rPr>
        <w:t>代入感较</w:t>
      </w:r>
      <w:r>
        <w:rPr>
          <w:rFonts w:hint="eastAsia"/>
          <w:lang w:val="en-US" w:eastAsia="zh-CN"/>
        </w:rPr>
        <w:t>和</w:t>
      </w:r>
      <w:r>
        <w:rPr>
          <w:rFonts w:hint="eastAsia"/>
        </w:rPr>
        <w:t>沉浸感。</w:t>
      </w:r>
    </w:p>
    <w:p>
      <w:pPr>
        <w:ind w:firstLine="420" w:firstLineChars="200"/>
      </w:pPr>
      <w:r>
        <w:rPr>
          <w:rFonts w:hint="eastAsia"/>
        </w:rPr>
        <w:t>2.【便捷性差】当前会议系统的便利性及用户友好性较差。用户需额外安装插件。目前大多用户都不喜欢安装插件或APP，而是喜欢Down-and-Play。大多数VR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pPr>
      <w:r>
        <w:rPr>
          <w:rFonts w:hint="eastAsia"/>
        </w:rPr>
        <w:t>3.【规模性太小】大规模多人在线参会已经逐渐成为趋势，近年来线上会议与会人数已达千人级别，传统的小规模在线会议系统已经不能满足当前的需求。但是，由于浏览器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pPr>
      <w:r>
        <w:rPr>
          <w:rFonts w:hint="eastAsia"/>
        </w:rPr>
        <w:t>基于后疫情时代下的WebVR在线会议需求，想要解决当前远程会议系统存在的上述问题，主要有以下几个技术瓶颈：</w:t>
      </w:r>
    </w:p>
    <w:p>
      <w:pPr>
        <w:pStyle w:val="12"/>
        <w:numPr>
          <w:ilvl w:val="0"/>
          <w:numId w:val="2"/>
        </w:numPr>
        <w:spacing w:line="360" w:lineRule="auto"/>
        <w:ind w:firstLineChars="0"/>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rPr>
        <w:t>为满足用户对在线会议的真实性、便利性等需求，给用户的提供较为良好的与会体验，势必需要大量精细的、高数据量的会议场景模型、人物与场景动画等等，并且数据量会随着用户对场景美观度、交互方式的丰富度等的提高而进一步提高。</w:t>
      </w:r>
    </w:p>
    <w:p>
      <w:pPr>
        <w:pStyle w:val="12"/>
        <w:numPr>
          <w:ilvl w:val="0"/>
          <w:numId w:val="2"/>
        </w:numPr>
        <w:spacing w:line="360" w:lineRule="auto"/>
        <w:ind w:firstLineChars="0"/>
      </w:pPr>
      <w:bookmarkStart w:id="0" w:name="OLE_LINK6"/>
      <w:bookmarkStart w:id="1" w:name="OLE_LINK7"/>
      <w:r>
        <w:rPr>
          <w:rFonts w:hint="eastAsia" w:ascii="宋体" w:hAnsi="宋体" w:eastAsia="宋体" w:cstheme="minorEastAsia"/>
          <w:b/>
          <w:bCs/>
          <w:sz w:val="24"/>
          <w:lang w:val="en-US" w:eastAsia="zh-CN"/>
        </w:rPr>
        <w:t>对于</w:t>
      </w:r>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来说网速与带宽严重不足</w:t>
      </w:r>
      <w:r>
        <w:rPr>
          <w:rFonts w:hint="eastAsia" w:ascii="宋体" w:hAnsi="宋体" w:eastAsia="宋体" w:cstheme="minorEastAsia"/>
          <w:sz w:val="24"/>
        </w:rPr>
        <w:t>。</w:t>
      </w:r>
      <w:r>
        <w:rPr>
          <w:rFonts w:hint="eastAsia"/>
          <w:lang w:val="en-US" w:eastAsia="zh-CN"/>
        </w:rPr>
        <w:t>对于大型web端3D会议来说，即使是使用5G网速和带宽也略有不足，尤其是无线传输。</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pPr>
        <w:pStyle w:val="12"/>
        <w:numPr>
          <w:ilvl w:val="0"/>
          <w:numId w:val="2"/>
        </w:numPr>
        <w:spacing w:line="360" w:lineRule="auto"/>
        <w:ind w:firstLineChars="0"/>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rPr>
        <w:t>网页浏览器相对于桌面应用来说，受制于有限的</w:t>
      </w:r>
      <w:r>
        <w:rPr>
          <w:rFonts w:hint="eastAsia"/>
          <w:lang w:val="en-US" w:eastAsia="zh-CN"/>
        </w:rPr>
        <w:t>缓存</w:t>
      </w:r>
      <w:r>
        <w:rPr>
          <w:rFonts w:hint="eastAsia"/>
        </w:rPr>
        <w:t>空间与计算能力，不仅要渲染大规模、高数据量的会议场景、人物模型及动画等，还要时刻对用户的交互请求做出及时的响应。</w:t>
      </w:r>
      <w:r>
        <w:rPr>
          <w:rFonts w:hint="eastAsia"/>
          <w:lang w:val="en-US" w:eastAsia="zh-CN"/>
        </w:rPr>
        <w:t>大规模WebVR会议</w:t>
      </w:r>
      <w:r>
        <w:rPr>
          <w:rFonts w:hint="eastAsia"/>
        </w:rPr>
        <w:t>对渲染速度、渲染精度、资源占用等都有着极高的要求</w:t>
      </w:r>
      <w:r>
        <w:rPr>
          <w:rFonts w:hint="eastAsia"/>
          <w:lang w:val="en-US" w:eastAsia="zh-CN"/>
        </w:rPr>
        <w:t>。</w:t>
      </w:r>
    </w:p>
    <w:p>
      <w:pPr>
        <w:ind w:firstLine="420" w:firstLineChars="200"/>
      </w:pPr>
      <w:r>
        <w:rPr>
          <w:rFonts w:hint="eastAsia"/>
        </w:rPr>
        <w:t>本文</w:t>
      </w:r>
      <w:r>
        <w:rPr>
          <w:rFonts w:hint="eastAsia"/>
          <w:lang w:val="en-US" w:eastAsia="zh-CN"/>
        </w:rPr>
        <w:t>针对这些挑战进行了长期有针对性的研究</w:t>
      </w:r>
      <w:r>
        <w:rPr>
          <w:rFonts w:hint="eastAsia"/>
          <w:lang w:eastAsia="zh-CN"/>
        </w:rPr>
        <w:t>。</w:t>
      </w:r>
      <w:r>
        <w:rPr>
          <w:rFonts w:hint="eastAsia"/>
          <w:lang w:val="en-US" w:eastAsia="zh-CN"/>
        </w:rPr>
        <w:t>首先，本文</w:t>
      </w:r>
      <w:r>
        <w:rPr>
          <w:rFonts w:hint="eastAsia"/>
        </w:rPr>
        <w:t>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sz w:val="28"/>
          <w:szCs w:val="36"/>
        </w:rPr>
        <w:t xml:space="preserve"> RELATED WORK</w:t>
      </w:r>
    </w:p>
    <w:p>
      <w:pPr>
        <w:ind w:firstLine="420"/>
        <w:rPr>
          <w:rFonts w:ascii="Times New Roman" w:hAnsi="Times New Roman" w:eastAsia="黑体" w:cs="Times New Roman"/>
          <w:sz w:val="24"/>
          <w:szCs w:val="32"/>
        </w:rPr>
      </w:pPr>
      <w:r>
        <w:rPr>
          <w:rFonts w:ascii="Times New Roman" w:hAnsi="Times New Roman" w:eastAsia="黑体" w:cs="Times New Roman"/>
          <w:sz w:val="24"/>
          <w:szCs w:val="32"/>
        </w:rPr>
        <w:t>Web-based virtual reality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0, 21]. Miyata et al. introduced an educational framework for students to collaboratively design VR applications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2]. The approach of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 xml:space="preserve">3] used a three-year industrial VR projects to study the key factors that contribute to the failure/success of VR products. WebVR and Web conferences have been used to explore alternatives for microteaching in rural regions [24]. </w:t>
      </w:r>
    </w:p>
    <w:p>
      <w:pPr>
        <w:rPr>
          <w:rFonts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Teh S et al. developed a virtual conference management system [26]. Nguyen and Dang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1] also used Unity for setting up 3D VR and AR environments, unlike our approach, their methods do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w:t>
      </w:r>
      <w:r>
        <w:rPr>
          <w:rFonts w:hint="eastAsia"/>
          <w:lang w:val="en-US" w:eastAsia="zh-CN"/>
        </w:rPr>
        <w:t>一</w:t>
      </w:r>
      <w:r>
        <w:rPr>
          <w:rFonts w:hint="eastAsia"/>
        </w:rPr>
        <w:t>类是对基于Web端的在线社交会议平台的研究，如</w:t>
      </w:r>
      <w:r>
        <w:t>Spatial[5]</w:t>
      </w:r>
      <w:r>
        <w:rPr>
          <w:rFonts w:hint="eastAsia"/>
        </w:rPr>
        <w:t>。第</w:t>
      </w:r>
      <w:r>
        <w:rPr>
          <w:rFonts w:hint="eastAsia"/>
          <w:lang w:val="en-US" w:eastAsia="zh-CN"/>
        </w:rPr>
        <w:t>二</w:t>
      </w:r>
      <w:r>
        <w:rPr>
          <w:rFonts w:hint="eastAsia"/>
        </w:rPr>
        <w:t>类是对基于PC客户端的VR会议平台的研究，如VSWork[1]、Engage[2]等。</w:t>
      </w:r>
      <w:r>
        <w:rPr>
          <w:rFonts w:hint="eastAsia"/>
          <w:lang w:val="en-US" w:eastAsia="zh-CN"/>
        </w:rPr>
        <w:t>第三类是结合了前两者的WebVR会议平台，</w:t>
      </w:r>
      <w:r>
        <w:rPr>
          <w:rFonts w:hint="eastAsia"/>
        </w:rPr>
        <w:t>如Mozilia hubs[3]。</w:t>
      </w:r>
    </w:p>
    <w:p>
      <w:pPr>
        <w:ind w:firstLine="420" w:firstLineChars="200"/>
        <w:rPr>
          <w:rFonts w:hint="default"/>
          <w:lang w:val="en-US" w:eastAsia="zh-CN"/>
        </w:rPr>
      </w:pPr>
      <w:r>
        <w:rPr>
          <w:rFonts w:hint="eastAsia"/>
          <w:lang w:val="en-US" w:eastAsia="zh-CN"/>
        </w:rPr>
        <w:t>Web在线</w:t>
      </w:r>
      <w:r>
        <w:rPr>
          <w:rFonts w:hint="eastAsia"/>
        </w:rPr>
        <w:t>会议</w:t>
      </w:r>
      <w:r>
        <w:rPr>
          <w:rFonts w:hint="eastAsia"/>
          <w:lang w:val="en-US" w:eastAsia="zh-CN"/>
        </w:rPr>
        <w:t>系统比较常见的有</w:t>
      </w:r>
      <w:r>
        <w:t>Spatial</w:t>
      </w:r>
      <w:r>
        <w:rPr>
          <w:rFonts w:hint="eastAsia"/>
          <w:lang w:eastAsia="zh-CN"/>
        </w:rPr>
        <w:t>，</w:t>
      </w:r>
      <w:r>
        <w:rPr>
          <w:rFonts w:hint="eastAsia"/>
          <w:lang w:val="en-US" w:eastAsia="zh-CN"/>
        </w:rPr>
        <w:t>Web在线</w:t>
      </w:r>
      <w:r>
        <w:rPr>
          <w:rFonts w:hint="eastAsia"/>
        </w:rPr>
        <w:t>会议</w:t>
      </w:r>
      <w:r>
        <w:rPr>
          <w:rFonts w:hint="eastAsia"/>
          <w:lang w:val="en-US" w:eastAsia="zh-CN"/>
        </w:rPr>
        <w:t>系统能够容纳大规模的人群，但是其真实性和多样性较VR会议来说极差，会议没有带入感，难以达到真实线下会议的效果。</w:t>
      </w:r>
    </w:p>
    <w:p>
      <w:pPr>
        <w:ind w:firstLine="420" w:firstLineChars="200"/>
        <w:rPr>
          <w:rFonts w:hint="eastAsia" w:eastAsiaTheme="minorEastAsia"/>
          <w:lang w:eastAsia="zh-CN"/>
        </w:rPr>
      </w:pPr>
      <w:r>
        <w:rPr>
          <w:rFonts w:hint="eastAsia"/>
        </w:rPr>
        <w:t>VR</w:t>
      </w:r>
      <w:r>
        <w:rPr>
          <w:rFonts w:hint="eastAsia"/>
          <w:lang w:val="en-US" w:eastAsia="zh-CN"/>
        </w:rPr>
        <w:t>虚拟</w:t>
      </w:r>
      <w:r>
        <w:rPr>
          <w:rFonts w:hint="eastAsia"/>
        </w:rPr>
        <w:t>会议</w:t>
      </w:r>
      <w:r>
        <w:rPr>
          <w:rFonts w:hint="eastAsia"/>
          <w:lang w:val="en-US" w:eastAsia="zh-CN"/>
        </w:rPr>
        <w:t>系统比较常见的有</w:t>
      </w:r>
      <w:r>
        <w:rPr>
          <w:rFonts w:hint="eastAsia"/>
        </w:rPr>
        <w:t>VSWork</w:t>
      </w:r>
      <w:r>
        <w:rPr>
          <w:rFonts w:hint="eastAsia"/>
          <w:lang w:val="en-US" w:eastAsia="zh-CN"/>
        </w:rPr>
        <w:t>和</w:t>
      </w:r>
      <w:r>
        <w:rPr>
          <w:rFonts w:hint="eastAsia"/>
        </w:rPr>
        <w:t>Engage</w:t>
      </w:r>
      <w:r>
        <w:rPr>
          <w:rFonts w:hint="eastAsia"/>
          <w:lang w:eastAsia="zh-CN"/>
        </w:rPr>
        <w:t>，</w:t>
      </w: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基于PC的VR在线会议系统，大多是采用Unity进行开发，较为重量级；发布模式仍是PC端运行的可执行程序，用户使用门槛较高</w:t>
      </w:r>
      <w:r>
        <w:rPr>
          <w:rFonts w:hint="eastAsia"/>
          <w:lang w:eastAsia="zh-CN"/>
        </w:rPr>
        <w:t>。</w:t>
      </w:r>
    </w:p>
    <w:p>
      <w:pPr>
        <w:ind w:firstLine="420" w:firstLineChars="200"/>
        <w:rPr>
          <w:rFonts w:hint="eastAsia"/>
        </w:rPr>
      </w:pPr>
      <w:r>
        <w:rPr>
          <w:rFonts w:hint="eastAsia"/>
          <w:lang w:val="en-US" w:eastAsia="zh-CN"/>
        </w:rPr>
        <w:t>Web3D虚拟</w:t>
      </w:r>
      <w:r>
        <w:rPr>
          <w:rFonts w:hint="eastAsia"/>
        </w:rPr>
        <w:t>会议平台</w:t>
      </w:r>
      <w:r>
        <w:rPr>
          <w:rFonts w:hint="eastAsia"/>
          <w:lang w:val="en-US" w:eastAsia="zh-CN"/>
        </w:rPr>
        <w:t>比较常见的有</w:t>
      </w:r>
      <w:r>
        <w:rPr>
          <w:rFonts w:hint="eastAsia"/>
        </w:rPr>
        <w:t>Mozilla hubs</w:t>
      </w:r>
      <w:r>
        <w:rPr>
          <w:rFonts w:hint="eastAsia"/>
          <w:lang w:eastAsia="zh-CN"/>
        </w:rPr>
        <w:t>，</w:t>
      </w: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各种会议系统间的比较</w:t>
      </w:r>
    </w:p>
    <w:tbl>
      <w:tblPr>
        <w:tblStyle w:val="7"/>
        <w:tblW w:w="5700" w:type="dxa"/>
        <w:jc w:val="center"/>
        <w:shd w:val="clear" w:color="auto" w:fill="auto"/>
        <w:tblLayout w:type="autofit"/>
        <w:tblCellMar>
          <w:top w:w="0" w:type="dxa"/>
          <w:left w:w="0" w:type="dxa"/>
          <w:bottom w:w="0" w:type="dxa"/>
          <w:right w:w="0" w:type="dxa"/>
        </w:tblCellMar>
      </w:tblPr>
      <w:tblGrid>
        <w:gridCol w:w="1860"/>
        <w:gridCol w:w="960"/>
        <w:gridCol w:w="960"/>
        <w:gridCol w:w="960"/>
        <w:gridCol w:w="960"/>
      </w:tblGrid>
      <w:tr>
        <w:tblPrEx>
          <w:shd w:val="clear" w:color="auto" w:fill="auto"/>
          <w:tblCellMar>
            <w:top w:w="0" w:type="dxa"/>
            <w:left w:w="0" w:type="dxa"/>
            <w:bottom w:w="0" w:type="dxa"/>
            <w:right w:w="0" w:type="dxa"/>
          </w:tblCellMar>
        </w:tblPrEx>
        <w:trPr>
          <w:trHeight w:val="280" w:hRule="atLeast"/>
          <w:jc w:val="center"/>
        </w:trPr>
        <w:tc>
          <w:tcPr>
            <w:tcW w:w="18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轻量性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多样性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真实性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规模性</w:t>
            </w:r>
          </w:p>
        </w:tc>
      </w:tr>
      <w:tr>
        <w:tblPrEx>
          <w:tblCellMar>
            <w:top w:w="0" w:type="dxa"/>
            <w:left w:w="0" w:type="dxa"/>
            <w:bottom w:w="0" w:type="dxa"/>
            <w:right w:w="0" w:type="dxa"/>
          </w:tblCellMar>
        </w:tblPrEx>
        <w:trPr>
          <w:trHeight w:val="280" w:hRule="atLeast"/>
          <w:jc w:val="center"/>
        </w:trPr>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Spatial</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大</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Engage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VSWork</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Mozilia hubs</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小</w:t>
            </w:r>
          </w:p>
        </w:tc>
      </w:tr>
    </w:tbl>
    <w:p>
      <w:pPr>
        <w:rPr>
          <w:rFonts w:hint="eastAsia"/>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[11]等人提出了一种基于WebBIM场景的数据轻量化方法。</w:t>
      </w:r>
    </w:p>
    <w:p>
      <w:pPr>
        <w:ind w:firstLine="420" w:firstLineChars="200"/>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rFonts w:hint="default" w:eastAsiaTheme="minorEastAsia"/>
          <w:b/>
          <w:bCs/>
          <w:lang w:val="en-US" w:eastAsia="zh-CN"/>
        </w:rPr>
      </w:pPr>
      <w:r>
        <w:rPr>
          <w:rFonts w:hint="eastAsia"/>
          <w:b/>
          <w:bCs/>
          <w:sz w:val="24"/>
          <w:szCs w:val="32"/>
        </w:rPr>
        <w:t>2.3</w:t>
      </w:r>
      <w:r>
        <w:rPr>
          <w:b/>
          <w:bCs/>
          <w:sz w:val="24"/>
          <w:szCs w:val="32"/>
        </w:rPr>
        <w:t xml:space="preserve"> </w:t>
      </w:r>
      <w:r>
        <w:rPr>
          <w:rFonts w:hint="eastAsia"/>
          <w:b/>
          <w:bCs/>
          <w:sz w:val="24"/>
          <w:szCs w:val="32"/>
          <w:lang w:val="en-US" w:eastAsia="zh-CN"/>
        </w:rPr>
        <w:t>大规模人群在线可视化处理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Daniel[16]等人提出了一种基于形状空间的参数化技术来对化身的外观进行多样化。同时使用异步传输渲染元素，助于减少带宽压力。其提出的多级克隆实例化方法可以在短时间内生成大量的异构化身。</w:t>
      </w:r>
    </w:p>
    <w:p>
      <w:pPr>
        <w:ind w:firstLine="420" w:firstLineChars="200"/>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[17][18]，通过在本地设备端附近部署几个计算节点。来自本地设备的数据直接传输到边缘节点进行计算和处理。与集中式云计算相比，这种转变提高了服务器的响应速度和可靠性。侯[19]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rPr>
          <w:rFonts w:ascii="黑体" w:hAnsi="黑体" w:eastAsia="黑体" w:cs="黑体"/>
          <w:sz w:val="28"/>
          <w:szCs w:val="36"/>
        </w:rPr>
      </w:pPr>
      <w:r>
        <w:rPr>
          <w:rFonts w:hint="eastAsia" w:ascii="黑体" w:hAnsi="黑体" w:eastAsia="黑体" w:cs="黑体"/>
          <w:sz w:val="28"/>
          <w:szCs w:val="36"/>
        </w:rPr>
        <w:t>3.METHOD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p>
    <w:p>
      <w:pPr>
        <w:jc w:val="center"/>
      </w:pPr>
      <w:r>
        <w:drawing>
          <wp:inline distT="0" distB="0" distL="114300" distR="114300">
            <wp:extent cx="4236085" cy="23488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236085" cy="2348865"/>
                    </a:xfrm>
                    <a:prstGeom prst="rect">
                      <a:avLst/>
                    </a:prstGeom>
                    <a:noFill/>
                    <a:ln>
                      <a:noFill/>
                    </a:ln>
                  </pic:spPr>
                </pic:pic>
              </a:graphicData>
            </a:graphic>
          </wp:inline>
        </w:drawing>
      </w:r>
    </w:p>
    <w:p>
      <w:pPr>
        <w:jc w:val="center"/>
      </w:pPr>
    </w:p>
    <w:p>
      <w:pPr>
        <w:pStyle w:val="3"/>
        <w:jc w:val="cente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general technical route</w:t>
      </w:r>
    </w:p>
    <w:p>
      <w:pPr>
        <w:ind w:firstLine="420"/>
      </w:pPr>
      <w:r>
        <w:rPr>
          <w:rFonts w:hint="eastAsia"/>
        </w:rPr>
        <w:t>服务器阶段要实现</w:t>
      </w:r>
      <w:r>
        <w:t>大规模会议情境的轻量化预处理</w:t>
      </w:r>
      <w:r>
        <w:rPr>
          <w:rFonts w:hint="eastAsia"/>
        </w:rPr>
        <w:t>。对于静态场景，这一阶段首先要提取房间模型的外壳。然后要找出并标注场景中所有的重复单元。之后再对场景进行光照烘焙，烘焙处理可以提高场景的真实感，并且对渲染性能的影响较低，是提高整体渲染效果的绝佳手段。对于动态情景，首先要对大规模人群进行参数化处理，将人物间的差异使用参数化的方式体现出来，对于整个人群每个人物表示为一组参数，接下来传输数据时只需要传输重用的资源和这些参数就可以在浏览器中还原出整个人群。为了方便渲染阶段在shader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pPr>
        <w:ind w:firstLine="420"/>
      </w:pPr>
      <w:r>
        <w:rPr>
          <w:rFonts w:hint="eastAsia"/>
        </w:rPr>
        <w:t>网络传输阶段要实现</w:t>
      </w:r>
      <w:r>
        <w:t>细粒度化渐进式传输调度</w:t>
      </w:r>
      <w:r>
        <w:rPr>
          <w:rFonts w:hint="eastAsia"/>
        </w:rPr>
        <w:t>。对于静态场景，将场景分解为更小的单元进行细粒度化传输。对于动态情景，考虑到人物模型的精细度比较高，所以采用了PM的方式来传输网格数据，首先传输一个精度较低的基网格，然后不断传输网格的增量信息，不同调高网格的精细度，直至恢复为原网格。</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重用，不光减少了占用的内存资源还可以通过实例化渲染技术减少GPU访问内存的次数，从而极大地提高了项目的渲染性能。本文在对于shader里的操作进行了改进，使用fragment shader实现人群的动态化，然后再使用vertex shader实现人群的多样性，通过这些操作，我们将骨骼动画功能和人物间丰富的多样性融入到了实例化渲染技术中。</w:t>
      </w:r>
    </w:p>
    <w:p>
      <w:pPr>
        <w:rPr>
          <w:rFonts w:ascii="黑体" w:hAnsi="黑体" w:eastAsia="黑体" w:cs="黑体"/>
          <w:sz w:val="28"/>
          <w:szCs w:val="36"/>
        </w:rPr>
      </w:pPr>
      <w:r>
        <w:rPr>
          <w:rFonts w:hint="eastAsia" w:ascii="黑体" w:hAnsi="黑体" w:eastAsia="黑体" w:cs="黑体"/>
          <w:sz w:val="28"/>
          <w:szCs w:val="36"/>
        </w:rPr>
        <w:t>4.关键技术之一：大规模会议</w:t>
      </w:r>
      <w:r>
        <w:rPr>
          <w:rFonts w:hint="eastAsia" w:ascii="黑体" w:hAnsi="黑体" w:eastAsia="黑体" w:cs="黑体"/>
          <w:sz w:val="28"/>
          <w:szCs w:val="36"/>
          <w:lang w:val="en-US" w:eastAsia="zh-CN"/>
        </w:rPr>
        <w:t>场景</w:t>
      </w:r>
      <w:r>
        <w:rPr>
          <w:rFonts w:hint="eastAsia" w:ascii="黑体" w:hAnsi="黑体" w:eastAsia="黑体" w:cs="黑体"/>
          <w:sz w:val="28"/>
          <w:szCs w:val="36"/>
        </w:rPr>
        <w:t>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pPr>
        <w:jc w:val="center"/>
      </w:pPr>
      <w:r>
        <w:drawing>
          <wp:inline distT="0" distB="0" distL="114300" distR="114300">
            <wp:extent cx="4124960" cy="2320925"/>
            <wp:effectExtent l="0" t="0" r="254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4124960" cy="2320925"/>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rPr>
        <w:t>2    Lightweight processing of static venue scene</w:t>
      </w:r>
    </w:p>
    <w:p>
      <w:pPr>
        <w:ind w:firstLine="420"/>
        <w:rPr>
          <w:rFonts w:hint="eastAsia"/>
        </w:rPr>
      </w:pPr>
      <w:r>
        <w:rPr>
          <w:rFonts w:hint="eastAsia"/>
        </w:rPr>
        <w:t>我们在静态模型的预处理阶段主要完成了两项工作，外壳抽取和模型去除。由于在项目中我们的初始视角看到的是场景的整体外貌，然后才会需要</w:t>
      </w:r>
      <w:r>
        <w:rPr>
          <w:rFonts w:hint="eastAsia"/>
          <w:lang w:val="en-US" w:eastAsia="zh-CN"/>
        </w:rPr>
        <w:t>场景的</w:t>
      </w:r>
      <w:r>
        <w:rPr>
          <w:rFonts w:hint="eastAsia"/>
        </w:rPr>
        <w:t>内部细节，所以我们需要进行外壳抽取，优先传输这些数据。另外场景中有许多重复构件，</w:t>
      </w:r>
      <w:r>
        <w:rPr>
          <w:rFonts w:hint="eastAsia"/>
          <w:lang w:val="en-US" w:eastAsia="zh-CN"/>
        </w:rPr>
        <w:t>我们</w:t>
      </w:r>
      <w:r>
        <w:rPr>
          <w:rFonts w:hint="eastAsia"/>
        </w:rPr>
        <w:t>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w:t>
      </w:r>
      <w:r>
        <w:rPr>
          <w:rFonts w:hint="eastAsia"/>
          <w:lang w:val="en-US" w:eastAsia="zh-CN"/>
        </w:rPr>
        <w:t>最后</w:t>
      </w:r>
      <w:r>
        <w:rPr>
          <w:rFonts w:hint="eastAsia"/>
        </w:rPr>
        <w:t>再对场景进行光照烘焙，烘焙处理可以提高场景的真实感，并且对渲染性能的影响较低，是提高整体渲染效果的绝佳手段。</w:t>
      </w:r>
    </w:p>
    <w:p>
      <w:pPr>
        <w:ind w:firstLine="420"/>
        <w:rPr>
          <w:rFonts w:hint="eastAsia" w:eastAsiaTheme="minorEastAsia"/>
          <w:lang w:eastAsia="zh-CN"/>
        </w:rPr>
      </w:pPr>
      <w:r>
        <w:rPr>
          <w:rFonts w:hint="eastAsia"/>
        </w:rPr>
        <w:t>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r>
        <w:rPr>
          <w:rFonts w:hint="eastAsia"/>
          <w:lang w:eastAsia="zh-CN"/>
        </w:rPr>
        <w:t>。</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rPr>
        <w:t>4.为了提高初始加载速度，对贴图资源进行了分级传输。对静态场景的烘焙贴图和动态人群的纹理贴图都进行了分级处理，先传输分辨率低的贴图，再逐渐提高贴图的分辨率。</w:t>
      </w:r>
    </w:p>
    <w:p>
      <w:pPr>
        <w:spacing w:line="480" w:lineRule="auto"/>
        <w:rPr>
          <w:rFonts w:hint="eastAsia"/>
        </w:rPr>
      </w:pPr>
      <w:r>
        <w:rPr>
          <w:rFonts w:hint="eastAsia"/>
        </w:rPr>
        <w:t>4.2</w:t>
      </w:r>
      <w:r>
        <w:rPr>
          <w:rFonts w:hint="eastAsia"/>
          <w:b/>
          <w:bCs/>
        </w:rPr>
        <w:t>大规模参会人群的轻量化预处理</w:t>
      </w:r>
    </w:p>
    <w:p>
      <w:pPr>
        <w:ind w:firstLine="420"/>
      </w:pPr>
      <w:r>
        <w:rPr>
          <w:rFonts w:hint="eastAsia"/>
          <w:lang w:val="en-US" w:eastAsia="zh-CN"/>
        </w:rPr>
        <w:t>1</w:t>
      </w:r>
      <w:r>
        <w:rPr>
          <w:rFonts w:hint="eastAsia"/>
        </w:rPr>
        <w:t>.模型资源的分级重用。</w:t>
      </w:r>
    </w:p>
    <w:p>
      <w:pPr>
        <w:ind w:firstLine="420"/>
        <w:rPr>
          <w:rFonts w:hint="default"/>
          <w:lang w:val="en-US" w:eastAsia="zh-CN"/>
        </w:rPr>
      </w:pPr>
      <w:r>
        <w:rPr>
          <w:rFonts w:hint="eastAsia"/>
          <w:lang w:val="en-US" w:eastAsia="zh-CN"/>
        </w:rPr>
        <w:t>资源的分级复用处理有两个目的，从数据传输的角度，复用的资源只传输一次提高了传输速度，从场景渲染的角度，采用渲染的人群</w:t>
      </w:r>
    </w:p>
    <w:p>
      <w:pPr>
        <w:ind w:firstLine="420"/>
        <w:rPr>
          <w:rFonts w:hint="default"/>
          <w:lang w:val="en-US" w:eastAsia="zh-CN"/>
        </w:rPr>
      </w:pPr>
      <w:r>
        <w:rPr>
          <w:rFonts w:hint="eastAsia"/>
          <w:lang w:val="en-US" w:eastAsia="zh-CN"/>
        </w:rPr>
        <w:t>（1）根据通过geometry来划分不同的人群中</w:t>
      </w:r>
    </w:p>
    <w:p>
      <w:pPr>
        <w:ind w:firstLine="420"/>
        <w:rPr>
          <w:rFonts w:hint="default"/>
          <w:lang w:val="en-US" w:eastAsia="zh-CN"/>
        </w:rPr>
      </w:pPr>
      <w:r>
        <w:rPr>
          <w:rFonts w:hint="eastAsia"/>
          <w:lang w:val="en-US" w:eastAsia="zh-CN"/>
        </w:rPr>
        <w:t>geometry是一个化身对象最复杂的资源，所以geometry的复用比其它资源更重要，为了尽可能提高资源的复用度，我们让整个人群对象共用一个geometry，如果一些化身使用不同的geometry，必须为每个geometry创建一个人群对象。人群对象是渲染的单位，整个人群被作为一个整体渲染到场景中。</w:t>
      </w:r>
    </w:p>
    <w:p>
      <w:pPr>
        <w:ind w:firstLine="420"/>
        <w:rPr>
          <w:rFonts w:hint="default"/>
          <w:lang w:val="en-US" w:eastAsia="zh-CN"/>
        </w:rPr>
      </w:pPr>
      <w:r>
        <w:rPr>
          <w:rFonts w:hint="eastAsia"/>
          <w:lang w:val="en-US" w:eastAsia="zh-CN"/>
        </w:rPr>
        <w:t>即便使用相同的geometry我们也可以让化身间保持形体上的多样性，通过对化身进行放缩可以实现化身整体的形变，对骨骼进行放缩可以实现化身的局部形体差异。</w:t>
      </w:r>
    </w:p>
    <w:p>
      <w:pPr>
        <w:ind w:firstLine="420"/>
        <w:rPr>
          <w:rFonts w:hint="default"/>
          <w:lang w:val="en-US" w:eastAsia="zh-CN"/>
        </w:rPr>
      </w:pPr>
      <w:r>
        <w:rPr>
          <w:rFonts w:hint="eastAsia"/>
          <w:lang w:val="en-US" w:eastAsia="zh-CN"/>
        </w:rPr>
        <w:t>（2）提取复用资源</w:t>
      </w:r>
    </w:p>
    <w:p>
      <w:pPr>
        <w:ind w:firstLine="420"/>
        <w:rPr>
          <w:rFonts w:hint="eastAsia"/>
          <w:lang w:val="en-US" w:eastAsia="zh-CN"/>
        </w:rPr>
      </w:pPr>
      <w:r>
        <w:rPr>
          <w:rFonts w:hint="eastAsia"/>
          <w:lang w:val="en-US" w:eastAsia="zh-CN"/>
        </w:rPr>
        <w:t>一个人群对象共用一个geometry，除此之外其它的资源也都或多或少被复用。人群对象除了geometry外主要是纹理贴图资源和骨骼动画资源。</w:t>
      </w:r>
    </w:p>
    <w:p>
      <w:pPr>
        <w:ind w:firstLine="420"/>
        <w:rPr>
          <w:rFonts w:hint="default"/>
          <w:lang w:val="en-US" w:eastAsia="zh-CN"/>
        </w:rPr>
      </w:pPr>
      <w:r>
        <w:rPr>
          <w:rFonts w:hint="eastAsia"/>
          <w:lang w:val="en-US" w:eastAsia="zh-CN"/>
        </w:rPr>
        <w:t>两个人群对象之间可以共用骨骼动画资源，不过人群间共用资源只是减少了网络传输的数据量，并不能提高渲染效率从而提高渲染质量，因为人群对象被视为一个整体进行渲染。</w:t>
      </w:r>
    </w:p>
    <w:p>
      <w:pPr>
        <w:ind w:firstLine="420"/>
        <w:rPr>
          <w:rFonts w:hint="default"/>
          <w:lang w:val="en-US" w:eastAsia="zh-CN"/>
        </w:rPr>
      </w:pPr>
      <w:r>
        <w:rPr>
          <w:rFonts w:hint="eastAsia"/>
          <w:lang w:val="en-US" w:eastAsia="zh-CN"/>
        </w:rPr>
        <w:t>（3）参数化表示人群</w:t>
      </w:r>
    </w:p>
    <w:p>
      <w:pPr>
        <w:ind w:firstLine="420"/>
        <w:rPr>
          <w:rFonts w:hint="eastAsia"/>
          <w:lang w:val="en-US" w:eastAsia="zh-CN"/>
        </w:rPr>
      </w:pPr>
      <w:r>
        <w:rPr>
          <w:rFonts w:hint="eastAsia"/>
          <w:lang w:val="en-US" w:eastAsia="zh-CN"/>
        </w:rPr>
        <w:t>将人群的全部资源进行整理并编号。</w:t>
      </w:r>
    </w:p>
    <w:p>
      <w:r>
        <w:drawing>
          <wp:inline distT="0" distB="0" distL="114300" distR="114300">
            <wp:extent cx="5264785" cy="5032375"/>
            <wp:effectExtent l="0" t="0" r="5715" b="9525"/>
            <wp:docPr id="6" name="图片 6" descr="无标题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12-2"/>
                    <pic:cNvPicPr>
                      <a:picLocks noChangeAspect="1"/>
                    </pic:cNvPicPr>
                  </pic:nvPicPr>
                  <pic:blipFill>
                    <a:blip r:embed="rId8"/>
                    <a:stretch>
                      <a:fillRect/>
                    </a:stretch>
                  </pic:blipFill>
                  <pic:spPr>
                    <a:xfrm>
                      <a:off x="0" y="0"/>
                      <a:ext cx="5264785" cy="5032375"/>
                    </a:xfrm>
                    <a:prstGeom prst="rect">
                      <a:avLst/>
                    </a:prstGeom>
                  </pic:spPr>
                </pic:pic>
              </a:graphicData>
            </a:graphic>
          </wp:inline>
        </w:drawing>
      </w:r>
      <w:r>
        <w:commentReference w:id="0"/>
      </w:r>
    </w:p>
    <w:p/>
    <w:p>
      <w:pPr>
        <w:pStyle w:val="3"/>
        <w:ind w:firstLine="400" w:firstLineChars="200"/>
        <w:jc w:val="center"/>
        <w:rPr>
          <w:rFonts w:hint="eastAsia"/>
        </w:rPr>
      </w:pPr>
      <w:r>
        <w:rPr>
          <w:rFonts w:hint="eastAsia"/>
        </w:rPr>
        <w:t>Figure</w:t>
      </w:r>
      <w:r>
        <w:t xml:space="preserve"> </w:t>
      </w:r>
      <w:r>
        <w:rPr>
          <w:rFonts w:hint="eastAsia"/>
        </w:rPr>
        <w:t>3 Lightweight behavior modeling of participants</w:t>
      </w:r>
    </w:p>
    <w:p>
      <w:r>
        <w:rPr>
          <w:rFonts w:hint="eastAsia"/>
        </w:rPr>
        <w:t>2.增大临近人物对象间的差异性</w:t>
      </w:r>
    </w:p>
    <w:p>
      <w:pPr>
        <w:ind w:firstLine="420"/>
        <w:rPr>
          <w:rFonts w:hint="eastAsia"/>
        </w:rPr>
      </w:pPr>
      <w:r>
        <w:rPr>
          <w:rFonts w:hint="eastAsia"/>
        </w:rPr>
        <w:t>为了使得人群渲染的多样性效果更加明显，我们希望</w:t>
      </w:r>
      <w:r>
        <w:rPr>
          <w:rFonts w:hint="eastAsia"/>
          <w:lang w:val="en-US" w:eastAsia="zh-CN"/>
        </w:rPr>
        <w:t>相似的化身</w:t>
      </w:r>
      <w:r>
        <w:rPr>
          <w:rFonts w:hint="eastAsia"/>
        </w:rPr>
        <w:t>距离越远越好。我们要求一个最佳的人群设置方式，使得相似的</w:t>
      </w:r>
      <w:r>
        <w:rPr>
          <w:rFonts w:hint="eastAsia"/>
          <w:lang w:val="en-US" w:eastAsia="zh-CN"/>
        </w:rPr>
        <w:t>化身</w:t>
      </w:r>
      <w:r>
        <w:rPr>
          <w:rFonts w:hint="eastAsia"/>
        </w:rPr>
        <w:t>进可能分散开，</w:t>
      </w:r>
      <w:r>
        <w:rPr>
          <w:rFonts w:hint="eastAsia"/>
          <w:lang w:val="en-US" w:eastAsia="zh-CN"/>
        </w:rPr>
        <w:t>并且化身间的差别尽可能大，</w:t>
      </w:r>
      <w:r>
        <w:rPr>
          <w:rFonts w:hint="eastAsia"/>
        </w:rPr>
        <w:t>因此我们定义一个叫</w:t>
      </w:r>
      <w:r>
        <w:rPr>
          <w:rFonts w:hint="eastAsia"/>
          <w:b/>
          <w:bCs/>
        </w:rPr>
        <w:t>分散度</w:t>
      </w:r>
      <w:r>
        <w:rPr>
          <w:rFonts w:hint="eastAsia"/>
          <w:b/>
          <w:bCs/>
          <w:lang w:val="en-US" w:eastAsia="zh-CN"/>
        </w:rPr>
        <w:t>D</w:t>
      </w:r>
      <w:r>
        <w:rPr>
          <w:rFonts w:hint="eastAsia"/>
          <w:b/>
          <w:bCs/>
        </w:rPr>
        <w:t>isperse</w:t>
      </w:r>
      <w:r>
        <w:rPr>
          <w:rFonts w:hint="eastAsia"/>
        </w:rPr>
        <w:t>概念，用来</w:t>
      </w:r>
      <w:r>
        <w:rPr>
          <w:rFonts w:hint="eastAsia"/>
          <w:lang w:val="en-US" w:eastAsia="zh-CN"/>
        </w:rPr>
        <w:t>描述整个场景中</w:t>
      </w:r>
      <w:r>
        <w:rPr>
          <w:rFonts w:hint="eastAsia"/>
        </w:rPr>
        <w:t>相似对象的分散程度</w:t>
      </w:r>
      <w:r>
        <w:rPr>
          <w:rFonts w:hint="eastAsia"/>
          <w:lang w:eastAsia="zh-CN"/>
        </w:rPr>
        <w:t>，</w:t>
      </w:r>
      <w:r>
        <w:rPr>
          <w:rFonts w:hint="eastAsia"/>
          <w:b w:val="0"/>
          <w:bCs w:val="0"/>
          <w:lang w:val="en-US" w:eastAsia="zh-CN"/>
        </w:rPr>
        <w:t>D</w:t>
      </w:r>
      <w:r>
        <w:rPr>
          <w:rFonts w:hint="eastAsia"/>
          <w:b w:val="0"/>
          <w:bCs w:val="0"/>
        </w:rPr>
        <w:t>isperse</w:t>
      </w:r>
      <w:r>
        <w:rPr>
          <w:rFonts w:hint="eastAsia"/>
          <w:b w:val="0"/>
          <w:bCs w:val="0"/>
          <w:lang w:val="en-US" w:eastAsia="zh-CN"/>
        </w:rPr>
        <w:t>的取值范围为0到1，我们希望场景的D</w:t>
      </w:r>
      <w:r>
        <w:rPr>
          <w:rFonts w:hint="eastAsia"/>
          <w:b w:val="0"/>
          <w:bCs w:val="0"/>
        </w:rPr>
        <w:t>isperse</w:t>
      </w:r>
      <w:r>
        <w:rPr>
          <w:rFonts w:hint="eastAsia"/>
          <w:b w:val="0"/>
          <w:bCs w:val="0"/>
          <w:lang w:val="en-US" w:eastAsia="zh-CN"/>
        </w:rPr>
        <w:t>尽可能大</w:t>
      </w:r>
      <w:r>
        <w:rPr>
          <w:rFonts w:hint="eastAsia"/>
        </w:rPr>
        <w:t>。</w:t>
      </w:r>
    </w:p>
    <w:p>
      <w:pPr>
        <w:jc w:val="left"/>
        <w:rPr>
          <w:rFonts w:hint="default"/>
          <w:b/>
          <w:bCs/>
          <w:lang w:val="en-US" w:eastAsia="zh-CN"/>
        </w:rPr>
      </w:pPr>
      <w:r>
        <w:rPr>
          <w:rFonts w:hint="eastAsia"/>
          <w:b/>
          <w:bCs/>
          <w:lang w:val="en-US" w:eastAsia="zh-CN"/>
        </w:rPr>
        <w:t>定义 1：性别区分度（Different degrees of gender, Diff_G）：</w:t>
      </w:r>
    </w:p>
    <w:p>
      <w:pPr>
        <w:ind w:firstLine="420"/>
        <w:rPr>
          <w:rFonts w:hint="eastAsia"/>
          <w:lang w:val="en-US" w:eastAsia="zh-CN"/>
        </w:rPr>
      </w:pPr>
      <w:r>
        <w:rPr>
          <w:rFonts w:hint="eastAsia"/>
          <w:lang w:val="en-US" w:eastAsia="zh-CN"/>
        </w:rPr>
        <w:t>Diff_G(</w:t>
      </w:r>
      <w:r>
        <w:rPr>
          <w:rFonts w:hint="default"/>
          <w:position w:val="-10"/>
          <w:lang w:val="en-US" w:eastAsia="zh-CN"/>
        </w:rPr>
        <w:object>
          <v:shape id="_x0000_i1025"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w:t>
      </w:r>
      <w:r>
        <w:rPr>
          <w:rFonts w:hint="eastAsia"/>
          <w:position w:val="-14"/>
          <w:lang w:val="en-US" w:eastAsia="zh-CN"/>
        </w:rPr>
        <w:object>
          <v:shape id="_x0000_i1026"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)表示</w:t>
      </w:r>
      <w:r>
        <w:rPr>
          <w:rFonts w:hint="default"/>
          <w:position w:val="-10"/>
          <w:lang w:val="en-US" w:eastAsia="zh-CN"/>
        </w:rPr>
        <w:object>
          <v:shape id="_x0000_i1027"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和</w:t>
      </w:r>
      <w:r>
        <w:rPr>
          <w:rFonts w:hint="eastAsia"/>
          <w:position w:val="-14"/>
          <w:lang w:val="en-US" w:eastAsia="zh-CN"/>
        </w:rPr>
        <w:object>
          <v:shape id="_x0000_i1028"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4">
            <o:LockedField>false</o:LockedField>
          </o:OLEObject>
        </w:object>
      </w:r>
      <w:r>
        <w:rPr>
          <w:rFonts w:hint="eastAsia"/>
          <w:lang w:val="en-US" w:eastAsia="zh-CN"/>
        </w:rPr>
        <w:t>两个化身性别的区分度。如果</w:t>
      </w:r>
      <w:r>
        <w:rPr>
          <w:rFonts w:hint="default"/>
          <w:position w:val="-10"/>
          <w:lang w:val="en-US" w:eastAsia="zh-CN"/>
        </w:rPr>
        <w:object>
          <v:shape id="_x0000_i102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9" DrawAspect="Content" ObjectID="_1468075729" r:id="rId15">
            <o:LockedField>false</o:LockedField>
          </o:OLEObject>
        </w:object>
      </w:r>
      <w:r>
        <w:rPr>
          <w:rFonts w:hint="eastAsia"/>
          <w:lang w:val="en-US" w:eastAsia="zh-CN"/>
        </w:rPr>
        <w:t>和</w:t>
      </w:r>
      <w:r>
        <w:rPr>
          <w:rFonts w:hint="eastAsia"/>
          <w:position w:val="-14"/>
          <w:lang w:val="en-US" w:eastAsia="zh-CN"/>
        </w:rPr>
        <w:object>
          <v:shape id="_x0000_i103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16">
            <o:LockedField>false</o:LockedField>
          </o:OLEObject>
        </w:object>
      </w:r>
      <w:r>
        <w:rPr>
          <w:rFonts w:hint="eastAsia"/>
          <w:lang w:val="en-US" w:eastAsia="zh-CN"/>
        </w:rPr>
        <w:t>相同性别Diff_G为0，否则Diff_G为1。性别区分度的计算公式如下，公式中和分别表示第i个化身和第j个化身：</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20"/>
          <w:lang w:val="en-US" w:eastAsia="zh-CN"/>
        </w:rPr>
        <w:object>
          <v:shape id="_x0000_i1031" o:spt="75" type="#_x0000_t75" style="height:33pt;width:202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position w:val="-20"/>
          <w:lang w:val="en-US" w:eastAsia="zh-CN"/>
        </w:rPr>
        <w:t xml:space="preserve">                            (1)</w:t>
      </w:r>
    </w:p>
    <w:p>
      <w:pPr>
        <w:jc w:val="left"/>
        <w:rPr>
          <w:rFonts w:hint="default"/>
          <w:b/>
          <w:bCs/>
          <w:lang w:val="en-US" w:eastAsia="zh-CN"/>
        </w:rPr>
      </w:pPr>
      <w:r>
        <w:rPr>
          <w:rFonts w:hint="eastAsia"/>
          <w:b/>
          <w:bCs/>
          <w:lang w:val="en-US" w:eastAsia="zh-CN"/>
        </w:rPr>
        <w:t>定义 2：形态区分度（Different degrees of shape, Diff_S）：</w:t>
      </w:r>
    </w:p>
    <w:p>
      <w:pPr>
        <w:ind w:firstLine="420"/>
        <w:rPr>
          <w:rFonts w:hint="default"/>
          <w:lang w:val="en-US" w:eastAsia="zh-CN"/>
        </w:rPr>
      </w:pPr>
      <w:r>
        <w:rPr>
          <w:rFonts w:hint="eastAsia"/>
          <w:lang w:val="en-US" w:eastAsia="zh-CN"/>
        </w:rPr>
        <w:t>Diff_S(</w:t>
      </w:r>
      <w:r>
        <w:rPr>
          <w:rFonts w:hint="default"/>
          <w:position w:val="-10"/>
          <w:lang w:val="en-US" w:eastAsia="zh-CN"/>
        </w:rPr>
        <w:object>
          <v:shape id="_x0000_i1032"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2" DrawAspect="Content" ObjectID="_1468075732" r:id="rId19">
            <o:LockedField>false</o:LockedField>
          </o:OLEObject>
        </w:object>
      </w:r>
      <w:r>
        <w:rPr>
          <w:rFonts w:hint="eastAsia"/>
          <w:lang w:val="en-US" w:eastAsia="zh-CN"/>
        </w:rPr>
        <w:t>,</w:t>
      </w:r>
      <w:r>
        <w:rPr>
          <w:rFonts w:hint="eastAsia"/>
          <w:position w:val="-14"/>
          <w:lang w:val="en-US" w:eastAsia="zh-CN"/>
        </w:rPr>
        <w:object>
          <v:shape id="_x0000_i1033"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3" DrawAspect="Content" ObjectID="_1468075733" r:id="rId20">
            <o:LockedField>false</o:LockedField>
          </o:OLEObject>
        </w:object>
      </w:r>
      <w:r>
        <w:rPr>
          <w:rFonts w:hint="eastAsia"/>
          <w:lang w:val="en-US" w:eastAsia="zh-CN"/>
        </w:rPr>
        <w:t>)表示</w:t>
      </w:r>
      <w:r>
        <w:rPr>
          <w:rFonts w:hint="default"/>
          <w:position w:val="-10"/>
          <w:lang w:val="en-US" w:eastAsia="zh-CN"/>
        </w:rPr>
        <w:object>
          <v:shape id="_x0000_i1034"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4" DrawAspect="Content" ObjectID="_1468075734" r:id="rId21">
            <o:LockedField>false</o:LockedField>
          </o:OLEObject>
        </w:object>
      </w:r>
      <w:r>
        <w:rPr>
          <w:rFonts w:hint="eastAsia"/>
          <w:lang w:val="en-US" w:eastAsia="zh-CN"/>
        </w:rPr>
        <w:t>和</w:t>
      </w:r>
      <w:r>
        <w:rPr>
          <w:rFonts w:hint="eastAsia"/>
          <w:position w:val="-14"/>
          <w:lang w:val="en-US" w:eastAsia="zh-CN"/>
        </w:rPr>
        <w:object>
          <v:shape id="_x0000_i1035"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5" DrawAspect="Content" ObjectID="_1468075735" r:id="rId22">
            <o:LockedField>false</o:LockedField>
          </o:OLEObject>
        </w:object>
      </w:r>
      <w:r>
        <w:rPr>
          <w:rFonts w:hint="eastAsia"/>
          <w:lang w:val="en-US" w:eastAsia="zh-CN"/>
        </w:rPr>
        <w:t>两个化身高矮胖瘦的区分度，取值为0到1，为1的时候差异度最大，为0的时候两个化身形态完全相同、没有差异。形态区分度的计算公式为：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36" o:spt="75" type="#_x0000_t75" style="height:24.95pt;width:198pt;" o:ole="t" filled="f" o:preferrelative="t" stroked="f" coordsize="21600,21600">
            <v:path/>
            <v:fill on="f" focussize="0,0"/>
            <v:stroke on="f"/>
            <v:imagedata r:id="rId24" o:title=""/>
            <o:lock v:ext="edit" aspectratio="t"/>
            <w10:wrap type="none"/>
            <w10:anchorlock/>
          </v:shape>
          <o:OLEObject Type="Embed" ProgID="Equation.KSEE3" ShapeID="_x0000_i1036" DrawAspect="Content" ObjectID="_1468075736" r:id="rId23">
            <o:LockedField>false</o:LockedField>
          </o:OLEObject>
        </w:object>
      </w:r>
      <w:r>
        <w:rPr>
          <w:rFonts w:hint="eastAsia"/>
          <w:position w:val="-20"/>
          <w:lang w:val="en-US" w:eastAsia="zh-CN"/>
        </w:rPr>
        <w:t xml:space="preserve">                              (2)</w:t>
      </w:r>
    </w:p>
    <w:p>
      <w:pPr>
        <w:ind w:firstLine="420"/>
        <w:rPr>
          <w:rFonts w:hint="eastAsia"/>
          <w:lang w:val="en-US" w:eastAsia="zh-CN"/>
        </w:rPr>
      </w:pPr>
      <w:r>
        <w:rPr>
          <w:rFonts w:hint="default"/>
          <w:position w:val="-10"/>
          <w:lang w:val="en-US" w:eastAsia="zh-CN"/>
        </w:rPr>
        <w:object>
          <v:shape id="_x0000_i1037" o:spt="75" type="#_x0000_t75" style="height:17pt;width:10pt;" o:ole="t" filled="f" o:preferrelative="t" stroked="f" coordsize="21600,21600">
            <v:path/>
            <v:fill on="f" focussize="0,0"/>
            <v:stroke on="f"/>
            <v:imagedata r:id="rId26" o:title=""/>
            <o:lock v:ext="edit" aspectratio="t"/>
            <w10:wrap type="none"/>
            <w10:anchorlock/>
          </v:shape>
          <o:OLEObject Type="Embed" ProgID="Equation.KSEE3" ShapeID="_x0000_i1037" DrawAspect="Content" ObjectID="_1468075737" r:id="rId25">
            <o:LockedField>false</o:LockedField>
          </o:OLEObject>
        </w:object>
      </w:r>
      <w:r>
        <w:rPr>
          <w:rFonts w:hint="eastAsia"/>
          <w:lang w:val="en-US" w:eastAsia="zh-CN"/>
        </w:rPr>
        <w:t>和</w:t>
      </w:r>
      <w:r>
        <w:rPr>
          <w:rFonts w:hint="eastAsia"/>
          <w:position w:val="-10"/>
          <w:lang w:val="en-US" w:eastAsia="zh-CN"/>
        </w:rPr>
        <w:object>
          <v:shape id="_x0000_i1038" o:spt="75" type="#_x0000_t75" style="height:17pt;width:11pt;" o:ole="t" filled="f" o:preferrelative="t" stroked="f" coordsize="21600,21600">
            <v:path/>
            <v:fill on="f" focussize="0,0"/>
            <v:stroke on="f"/>
            <v:imagedata r:id="rId28" o:title=""/>
            <o:lock v:ext="edit" aspectratio="t"/>
            <w10:wrap type="none"/>
            <w10:anchorlock/>
          </v:shape>
          <o:OLEObject Type="Embed" ProgID="Equation.KSEE3" ShapeID="_x0000_i1038" DrawAspect="Content" ObjectID="_1468075738" r:id="rId27">
            <o:LockedField>false</o:LockedField>
          </o:OLEObject>
        </w:object>
      </w:r>
      <w:r>
        <w:rPr>
          <w:rFonts w:hint="eastAsia"/>
          <w:lang w:val="en-US" w:eastAsia="zh-CN"/>
        </w:rPr>
        <w:t>分别表示</w:t>
      </w:r>
      <w:r>
        <w:rPr>
          <w:rFonts w:hint="default"/>
          <w:position w:val="-10"/>
          <w:lang w:val="en-US" w:eastAsia="zh-CN"/>
        </w:rPr>
        <w:object>
          <v:shape id="_x0000_i103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9" DrawAspect="Content" ObjectID="_1468075739" r:id="rId29">
            <o:LockedField>false</o:LockedField>
          </o:OLEObject>
        </w:object>
      </w:r>
      <w:r>
        <w:rPr>
          <w:rFonts w:hint="eastAsia"/>
          <w:lang w:val="en-US" w:eastAsia="zh-CN"/>
        </w:rPr>
        <w:t>和</w:t>
      </w:r>
      <w:r>
        <w:rPr>
          <w:rFonts w:hint="eastAsia"/>
          <w:position w:val="-14"/>
          <w:lang w:val="en-US" w:eastAsia="zh-CN"/>
        </w:rPr>
        <w:object>
          <v:shape id="_x0000_i104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0" DrawAspect="Content" ObjectID="_1468075740" r:id="rId30">
            <o:LockedField>false</o:LockedField>
          </o:OLEObject>
        </w:object>
      </w:r>
      <w:r>
        <w:rPr>
          <w:rFonts w:hint="eastAsia"/>
          <w:lang w:val="en-US" w:eastAsia="zh-CN"/>
        </w:rPr>
        <w:t>两个化身包围盒的长度，lMax表示化身包围盒的最大长度限制。</w:t>
      </w:r>
      <w:r>
        <w:rPr>
          <w:rFonts w:hint="default"/>
          <w:position w:val="-10"/>
          <w:lang w:val="en-US" w:eastAsia="zh-CN"/>
        </w:rPr>
        <w:object>
          <v:shape id="_x0000_i1041" o:spt="75" type="#_x0000_t75" style="height:17pt;width:17pt;" o:ole="t" filled="f" o:preferrelative="t" stroked="f" coordsize="21600,21600">
            <v:path/>
            <v:fill on="f" focussize="0,0"/>
            <v:stroke on="f"/>
            <v:imagedata r:id="rId32" o:title=""/>
            <o:lock v:ext="edit" aspectratio="t"/>
            <w10:wrap type="none"/>
            <w10:anchorlock/>
          </v:shape>
          <o:OLEObject Type="Embed" ProgID="Equation.KSEE3" ShapeID="_x0000_i1041" DrawAspect="Content" ObjectID="_1468075741" r:id="rId31">
            <o:LockedField>false</o:LockedField>
          </o:OLEObject>
        </w:object>
      </w:r>
      <w:r>
        <w:rPr>
          <w:rFonts w:hint="eastAsia"/>
          <w:lang w:val="en-US" w:eastAsia="zh-CN"/>
        </w:rPr>
        <w:t>和</w:t>
      </w:r>
      <w:r>
        <w:rPr>
          <w:rFonts w:hint="eastAsia"/>
          <w:position w:val="-10"/>
          <w:lang w:val="en-US" w:eastAsia="zh-CN"/>
        </w:rPr>
        <w:object>
          <v:shape id="_x0000_i1042" o:spt="75" type="#_x0000_t75" style="height:17pt;width:18pt;" o:ole="t" filled="f" o:preferrelative="t" stroked="f" coordsize="21600,21600">
            <v:path/>
            <v:fill on="f" focussize="0,0"/>
            <v:stroke on="f"/>
            <v:imagedata r:id="rId34" o:title=""/>
            <o:lock v:ext="edit" aspectratio="t"/>
            <w10:wrap type="none"/>
            <w10:anchorlock/>
          </v:shape>
          <o:OLEObject Type="Embed" ProgID="Equation.KSEE3" ShapeID="_x0000_i1042" DrawAspect="Content" ObjectID="_1468075742" r:id="rId33">
            <o:LockedField>false</o:LockedField>
          </o:OLEObject>
        </w:object>
      </w:r>
      <w:r>
        <w:rPr>
          <w:rFonts w:hint="eastAsia"/>
          <w:lang w:val="en-US" w:eastAsia="zh-CN"/>
        </w:rPr>
        <w:t>分别表示</w:t>
      </w:r>
      <w:r>
        <w:rPr>
          <w:rFonts w:hint="default"/>
          <w:position w:val="-10"/>
          <w:lang w:val="en-US" w:eastAsia="zh-CN"/>
        </w:rPr>
        <w:object>
          <v:shape id="_x0000_i1043"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3" DrawAspect="Content" ObjectID="_1468075743" r:id="rId35">
            <o:LockedField>false</o:LockedField>
          </o:OLEObject>
        </w:object>
      </w:r>
      <w:r>
        <w:rPr>
          <w:rFonts w:hint="eastAsia"/>
          <w:lang w:val="en-US" w:eastAsia="zh-CN"/>
        </w:rPr>
        <w:t>和</w:t>
      </w:r>
      <w:r>
        <w:rPr>
          <w:rFonts w:hint="eastAsia"/>
          <w:position w:val="-14"/>
          <w:lang w:val="en-US" w:eastAsia="zh-CN"/>
        </w:rPr>
        <w:object>
          <v:shape id="_x0000_i1044"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4" DrawAspect="Content" ObjectID="_1468075744" r:id="rId36">
            <o:LockedField>false</o:LockedField>
          </o:OLEObject>
        </w:object>
      </w:r>
      <w:r>
        <w:rPr>
          <w:rFonts w:hint="eastAsia"/>
          <w:lang w:val="en-US" w:eastAsia="zh-CN"/>
        </w:rPr>
        <w:t>两个化身包围盒的宽度，wMax表示化身包围盒的最大宽度限制。</w:t>
      </w:r>
      <w:r>
        <w:rPr>
          <w:rFonts w:hint="default"/>
          <w:position w:val="-10"/>
          <w:lang w:val="en-US" w:eastAsia="zh-CN"/>
        </w:rPr>
        <w:object>
          <v:shape id="_x0000_i1045" o:spt="75" type="#_x0000_t75" style="height:17pt;width:13.95pt;" o:ole="t" filled="f" o:preferrelative="t" stroked="f" coordsize="21600,21600">
            <v:path/>
            <v:fill on="f" focussize="0,0"/>
            <v:stroke on="f"/>
            <v:imagedata r:id="rId38" o:title=""/>
            <o:lock v:ext="edit" aspectratio="t"/>
            <w10:wrap type="none"/>
            <w10:anchorlock/>
          </v:shape>
          <o:OLEObject Type="Embed" ProgID="Equation.KSEE3" ShapeID="_x0000_i1045" DrawAspect="Content" ObjectID="_1468075745" r:id="rId37">
            <o:LockedField>false</o:LockedField>
          </o:OLEObject>
        </w:object>
      </w:r>
      <w:r>
        <w:rPr>
          <w:rFonts w:hint="eastAsia"/>
          <w:lang w:val="en-US" w:eastAsia="zh-CN"/>
        </w:rPr>
        <w:t>和</w:t>
      </w:r>
      <w:r>
        <w:rPr>
          <w:rFonts w:hint="eastAsia"/>
          <w:position w:val="-10"/>
          <w:lang w:val="en-US" w:eastAsia="zh-CN"/>
        </w:rPr>
        <w:object>
          <v:shape id="_x0000_i1046" o:spt="75" type="#_x0000_t75" style="height:17pt;width:15pt;" o:ole="t" filled="f" o:preferrelative="t" stroked="f" coordsize="21600,21600">
            <v:path/>
            <v:fill on="f" focussize="0,0"/>
            <v:stroke on="f"/>
            <v:imagedata r:id="rId40" o:title=""/>
            <o:lock v:ext="edit" aspectratio="t"/>
            <w10:wrap type="none"/>
            <w10:anchorlock/>
          </v:shape>
          <o:OLEObject Type="Embed" ProgID="Equation.KSEE3" ShapeID="_x0000_i1046" DrawAspect="Content" ObjectID="_1468075746" r:id="rId39">
            <o:LockedField>false</o:LockedField>
          </o:OLEObject>
        </w:object>
      </w:r>
      <w:r>
        <w:rPr>
          <w:rFonts w:hint="eastAsia"/>
          <w:lang w:val="en-US" w:eastAsia="zh-CN"/>
        </w:rPr>
        <w:t>分别表示</w:t>
      </w:r>
      <w:r>
        <w:rPr>
          <w:rFonts w:hint="default"/>
          <w:position w:val="-10"/>
          <w:lang w:val="en-US" w:eastAsia="zh-CN"/>
        </w:rPr>
        <w:object>
          <v:shape id="_x0000_i1047"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7" DrawAspect="Content" ObjectID="_1468075747" r:id="rId41">
            <o:LockedField>false</o:LockedField>
          </o:OLEObject>
        </w:object>
      </w:r>
      <w:r>
        <w:rPr>
          <w:rFonts w:hint="eastAsia"/>
          <w:lang w:val="en-US" w:eastAsia="zh-CN"/>
        </w:rPr>
        <w:t>和</w:t>
      </w:r>
      <w:r>
        <w:rPr>
          <w:rFonts w:hint="eastAsia"/>
          <w:position w:val="-14"/>
          <w:lang w:val="en-US" w:eastAsia="zh-CN"/>
        </w:rPr>
        <w:object>
          <v:shape id="_x0000_i1048"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8" DrawAspect="Content" ObjectID="_1468075748" r:id="rId42">
            <o:LockedField>false</o:LockedField>
          </o:OLEObject>
        </w:object>
      </w:r>
      <w:r>
        <w:rPr>
          <w:rFonts w:hint="eastAsia"/>
          <w:lang w:val="en-US" w:eastAsia="zh-CN"/>
        </w:rPr>
        <w:t>两个化身包围盒的高度，hMax表示化身包围盒的最大高度限制。</w:t>
      </w:r>
    </w:p>
    <w:p>
      <w:pPr>
        <w:jc w:val="left"/>
        <w:rPr>
          <w:rFonts w:hint="default"/>
          <w:b/>
          <w:bCs/>
          <w:lang w:val="en-US" w:eastAsia="zh-CN"/>
        </w:rPr>
      </w:pPr>
      <w:r>
        <w:rPr>
          <w:rFonts w:hint="eastAsia"/>
          <w:b/>
          <w:bCs/>
          <w:lang w:val="en-US" w:eastAsia="zh-CN"/>
        </w:rPr>
        <w:t>定义 2：颜色区分度（Different degrees of color, Diff_C）：</w:t>
      </w:r>
    </w:p>
    <w:p>
      <w:pPr>
        <w:ind w:firstLine="420"/>
        <w:rPr>
          <w:rFonts w:hint="default"/>
          <w:lang w:val="en-US" w:eastAsia="zh-CN"/>
        </w:rPr>
      </w:pPr>
      <w:r>
        <w:rPr>
          <w:rFonts w:hint="eastAsia"/>
          <w:lang w:val="en-US" w:eastAsia="zh-CN"/>
        </w:rPr>
        <w:t>Diff_C(</w:t>
      </w:r>
      <w:r>
        <w:rPr>
          <w:rFonts w:hint="default"/>
          <w:position w:val="-10"/>
          <w:lang w:val="en-US" w:eastAsia="zh-CN"/>
        </w:rPr>
        <w:object>
          <v:shape id="_x0000_i104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9" DrawAspect="Content" ObjectID="_1468075749" r:id="rId43">
            <o:LockedField>false</o:LockedField>
          </o:OLEObject>
        </w:object>
      </w:r>
      <w:r>
        <w:rPr>
          <w:rFonts w:hint="eastAsia"/>
          <w:lang w:val="en-US" w:eastAsia="zh-CN"/>
        </w:rPr>
        <w:t>,</w:t>
      </w:r>
      <w:r>
        <w:rPr>
          <w:rFonts w:hint="eastAsia"/>
          <w:position w:val="-14"/>
          <w:lang w:val="en-US" w:eastAsia="zh-CN"/>
        </w:rPr>
        <w:object>
          <v:shape id="_x0000_i105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0" DrawAspect="Content" ObjectID="_1468075750" r:id="rId44">
            <o:LockedField>false</o:LockedField>
          </o:OLEObject>
        </w:object>
      </w:r>
      <w:r>
        <w:rPr>
          <w:rFonts w:hint="eastAsia"/>
          <w:lang w:val="en-US" w:eastAsia="zh-CN"/>
        </w:rPr>
        <w:t>)表示</w:t>
      </w:r>
      <w:r>
        <w:rPr>
          <w:rFonts w:hint="default"/>
          <w:position w:val="-10"/>
          <w:lang w:val="en-US" w:eastAsia="zh-CN"/>
        </w:rPr>
        <w:object>
          <v:shape id="_x0000_i1051"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51" DrawAspect="Content" ObjectID="_1468075751" r:id="rId45">
            <o:LockedField>false</o:LockedField>
          </o:OLEObject>
        </w:object>
      </w:r>
      <w:r>
        <w:rPr>
          <w:rFonts w:hint="eastAsia"/>
          <w:lang w:val="en-US" w:eastAsia="zh-CN"/>
        </w:rPr>
        <w:t>和</w:t>
      </w:r>
      <w:r>
        <w:rPr>
          <w:rFonts w:hint="eastAsia"/>
          <w:position w:val="-14"/>
          <w:lang w:val="en-US" w:eastAsia="zh-CN"/>
        </w:rPr>
        <w:object>
          <v:shape id="_x0000_i1052"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2" DrawAspect="Content" ObjectID="_1468075752" r:id="rId46">
            <o:LockedField>false</o:LockedField>
          </o:OLEObject>
        </w:object>
      </w:r>
      <w:r>
        <w:rPr>
          <w:rFonts w:hint="eastAsia"/>
          <w:lang w:val="en-US" w:eastAsia="zh-CN"/>
        </w:rPr>
        <w:t>两个化身色调的区分度，取值为0到1，为1的时候差异度最大，为0的时候两个化身色调完全相同、没有差异。形态区分度的计算公式为：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53" o:spt="75" type="#_x0000_t75" style="height:24.95pt;width:198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3" r:id="rId47">
            <o:LockedField>false</o:LockedField>
          </o:OLEObject>
        </w:object>
      </w:r>
      <w:r>
        <w:rPr>
          <w:rFonts w:hint="eastAsia"/>
          <w:position w:val="-20"/>
          <w:lang w:val="en-US" w:eastAsia="zh-CN"/>
        </w:rPr>
        <w:t xml:space="preserve">                                 (3)</w:t>
      </w:r>
    </w:p>
    <w:p>
      <w:pPr>
        <w:ind w:firstLine="420"/>
        <w:rPr>
          <w:rFonts w:hint="eastAsia"/>
          <w:lang w:val="en-US" w:eastAsia="zh-CN"/>
        </w:rPr>
      </w:pPr>
      <w:r>
        <w:rPr>
          <w:rFonts w:hint="default"/>
          <w:position w:val="-10"/>
          <w:lang w:val="en-US" w:eastAsia="zh-CN"/>
        </w:rPr>
        <w:object>
          <v:shape id="_x0000_i1054" o:spt="75" type="#_x0000_t75" style="height:13.95pt;width:9pt;" o:ole="t" filled="f" o:preferrelative="t" stroked="f" coordsize="21600,21600">
            <v:path/>
            <v:fill on="f" focussize="0,0"/>
            <v:stroke on="f"/>
            <v:imagedata r:id="rId50" o:title=""/>
            <o:lock v:ext="edit" aspectratio="t"/>
            <w10:wrap type="none"/>
            <w10:anchorlock/>
          </v:shape>
          <o:OLEObject Type="Embed" ProgID="Equation.KSEE3" ShapeID="_x0000_i1054" DrawAspect="Content" ObjectID="_1468075754" r:id="rId49">
            <o:LockedField>false</o:LockedField>
          </o:OLEObject>
        </w:object>
      </w:r>
      <w:r>
        <w:rPr>
          <w:rFonts w:hint="eastAsia"/>
          <w:lang w:val="en-US" w:eastAsia="zh-CN"/>
        </w:rPr>
        <w:t>和</w:t>
      </w:r>
      <w:r>
        <w:rPr>
          <w:rFonts w:hint="eastAsia"/>
          <w:position w:val="-10"/>
          <w:lang w:val="en-US" w:eastAsia="zh-CN"/>
        </w:rPr>
        <w:object>
          <v:shape id="_x0000_i1055" o:spt="75" type="#_x0000_t75" style="height:13.95pt;width:10pt;" o:ole="t" filled="f" o:preferrelative="t" stroked="f" coordsize="21600,21600">
            <v:path/>
            <v:fill on="f" focussize="0,0"/>
            <v:stroke on="f"/>
            <v:imagedata r:id="rId52" o:title=""/>
            <o:lock v:ext="edit" aspectratio="t"/>
            <w10:wrap type="none"/>
            <w10:anchorlock/>
          </v:shape>
          <o:OLEObject Type="Embed" ProgID="Equation.KSEE3" ShapeID="_x0000_i1055" DrawAspect="Content" ObjectID="_1468075755" r:id="rId51">
            <o:LockedField>false</o:LockedField>
          </o:OLEObject>
        </w:object>
      </w:r>
      <w:r>
        <w:rPr>
          <w:rFonts w:hint="eastAsia"/>
          <w:lang w:val="en-US" w:eastAsia="zh-CN"/>
        </w:rPr>
        <w:t>分别表示</w:t>
      </w:r>
      <w:r>
        <w:rPr>
          <w:rFonts w:hint="default"/>
          <w:position w:val="-10"/>
          <w:lang w:val="en-US" w:eastAsia="zh-CN"/>
        </w:rPr>
        <w:object>
          <v:shape id="_x0000_i105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56" DrawAspect="Content" ObjectID="_1468075756" r:id="rId53">
            <o:LockedField>false</o:LockedField>
          </o:OLEObject>
        </w:object>
      </w:r>
      <w:r>
        <w:rPr>
          <w:rFonts w:hint="eastAsia"/>
          <w:lang w:val="en-US" w:eastAsia="zh-CN"/>
        </w:rPr>
        <w:t>和</w:t>
      </w:r>
      <w:r>
        <w:rPr>
          <w:rFonts w:hint="eastAsia"/>
          <w:position w:val="-14"/>
          <w:lang w:val="en-US" w:eastAsia="zh-CN"/>
        </w:rPr>
        <w:object>
          <v:shape id="_x0000_i105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7" DrawAspect="Content" ObjectID="_1468075757" r:id="rId54">
            <o:LockedField>false</o:LockedField>
          </o:OLEObject>
        </w:object>
      </w:r>
      <w:r>
        <w:rPr>
          <w:rFonts w:hint="eastAsia"/>
          <w:lang w:val="en-US" w:eastAsia="zh-CN"/>
        </w:rPr>
        <w:t>两个化身红色色调的增强程度，取值范围为0到255。</w:t>
      </w:r>
      <w:r>
        <w:rPr>
          <w:rFonts w:hint="default"/>
          <w:position w:val="-10"/>
          <w:lang w:val="en-US" w:eastAsia="zh-CN"/>
        </w:rPr>
        <w:object>
          <v:shape id="_x0000_i1058" o:spt="75" type="#_x0000_t75" style="height:13.95pt;width:11pt;" o:ole="t" filled="f" o:preferrelative="t" stroked="f" coordsize="21600,21600">
            <v:path/>
            <v:fill on="f" focussize="0,0"/>
            <v:stroke on="f"/>
            <v:imagedata r:id="rId56" o:title=""/>
            <o:lock v:ext="edit" aspectratio="t"/>
            <w10:wrap type="none"/>
            <w10:anchorlock/>
          </v:shape>
          <o:OLEObject Type="Embed" ProgID="Equation.KSEE3" ShapeID="_x0000_i1058" DrawAspect="Content" ObjectID="_1468075758" r:id="rId55">
            <o:LockedField>false</o:LockedField>
          </o:OLEObject>
        </w:object>
      </w:r>
      <w:r>
        <w:rPr>
          <w:rFonts w:hint="eastAsia"/>
          <w:lang w:val="en-US" w:eastAsia="zh-CN"/>
        </w:rPr>
        <w:t>和</w:t>
      </w:r>
      <w:r>
        <w:rPr>
          <w:rFonts w:hint="eastAsia"/>
          <w:position w:val="-10"/>
          <w:lang w:val="en-US" w:eastAsia="zh-CN"/>
        </w:rPr>
        <w:object>
          <v:shape id="_x0000_i1059" o:spt="75" type="#_x0000_t75" style="height:13.95pt;width:12pt;" o:ole="t" filled="f" o:preferrelative="t" stroked="f" coordsize="21600,21600">
            <v:path/>
            <v:fill on="f" focussize="0,0"/>
            <v:stroke on="f"/>
            <v:imagedata r:id="rId58" o:title=""/>
            <o:lock v:ext="edit" aspectratio="t"/>
            <w10:wrap type="none"/>
            <w10:anchorlock/>
          </v:shape>
          <o:OLEObject Type="Embed" ProgID="Equation.KSEE3" ShapeID="_x0000_i1059" DrawAspect="Content" ObjectID="_1468075759" r:id="rId57">
            <o:LockedField>false</o:LockedField>
          </o:OLEObject>
        </w:object>
      </w:r>
      <w:r>
        <w:rPr>
          <w:rFonts w:hint="eastAsia"/>
          <w:lang w:val="en-US" w:eastAsia="zh-CN"/>
        </w:rPr>
        <w:t>分别表示</w:t>
      </w:r>
      <w:r>
        <w:rPr>
          <w:rFonts w:hint="default"/>
          <w:position w:val="-10"/>
          <w:lang w:val="en-US" w:eastAsia="zh-CN"/>
        </w:rPr>
        <w:object>
          <v:shape id="_x0000_i1060"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0" DrawAspect="Content" ObjectID="_1468075760" r:id="rId59">
            <o:LockedField>false</o:LockedField>
          </o:OLEObject>
        </w:object>
      </w:r>
      <w:r>
        <w:rPr>
          <w:rFonts w:hint="eastAsia"/>
          <w:lang w:val="en-US" w:eastAsia="zh-CN"/>
        </w:rPr>
        <w:t>和</w:t>
      </w:r>
      <w:r>
        <w:rPr>
          <w:rFonts w:hint="eastAsia"/>
          <w:position w:val="-14"/>
          <w:lang w:val="en-US" w:eastAsia="zh-CN"/>
        </w:rPr>
        <w:object>
          <v:shape id="_x0000_i1061"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1" DrawAspect="Content" ObjectID="_1468075761" r:id="rId60">
            <o:LockedField>false</o:LockedField>
          </o:OLEObject>
        </w:object>
      </w:r>
      <w:r>
        <w:rPr>
          <w:rFonts w:hint="eastAsia"/>
          <w:lang w:val="en-US" w:eastAsia="zh-CN"/>
        </w:rPr>
        <w:t>两个化身绿色色调的增强程度，取值范围为0到255。</w:t>
      </w:r>
      <w:r>
        <w:rPr>
          <w:rFonts w:hint="default"/>
          <w:position w:val="-10"/>
          <w:lang w:val="en-US" w:eastAsia="zh-CN"/>
        </w:rPr>
        <w:object>
          <v:shape id="_x0000_i1062" o:spt="75" type="#_x0000_t75" style="height:13.95pt;width:11pt;" o:ole="t" filled="f" o:preferrelative="t" stroked="f" coordsize="21600,21600">
            <v:path/>
            <v:fill on="f" focussize="0,0"/>
            <v:stroke on="f"/>
            <v:imagedata r:id="rId62" o:title=""/>
            <o:lock v:ext="edit" aspectratio="t"/>
            <w10:wrap type="none"/>
            <w10:anchorlock/>
          </v:shape>
          <o:OLEObject Type="Embed" ProgID="Equation.KSEE3" ShapeID="_x0000_i1062" DrawAspect="Content" ObjectID="_1468075762" r:id="rId61">
            <o:LockedField>false</o:LockedField>
          </o:OLEObject>
        </w:object>
      </w:r>
      <w:r>
        <w:rPr>
          <w:rFonts w:hint="eastAsia"/>
          <w:lang w:val="en-US" w:eastAsia="zh-CN"/>
        </w:rPr>
        <w:t>和</w:t>
      </w:r>
      <w:r>
        <w:rPr>
          <w:rFonts w:hint="eastAsia"/>
          <w:position w:val="-10"/>
          <w:lang w:val="en-US" w:eastAsia="zh-CN"/>
        </w:rPr>
        <w:object>
          <v:shape id="_x0000_i1063" o:spt="75" type="#_x0000_t75" style="height:13.95pt;width:12pt;" o:ole="t" filled="f" o:preferrelative="t" stroked="f" coordsize="21600,21600">
            <v:path/>
            <v:fill on="f" focussize="0,0"/>
            <v:stroke on="f"/>
            <v:imagedata r:id="rId64" o:title=""/>
            <o:lock v:ext="edit" aspectratio="t"/>
            <w10:wrap type="none"/>
            <w10:anchorlock/>
          </v:shape>
          <o:OLEObject Type="Embed" ProgID="Equation.KSEE3" ShapeID="_x0000_i1063" DrawAspect="Content" ObjectID="_1468075763" r:id="rId63">
            <o:LockedField>false</o:LockedField>
          </o:OLEObject>
        </w:object>
      </w:r>
      <w:r>
        <w:rPr>
          <w:rFonts w:hint="eastAsia"/>
          <w:lang w:val="en-US" w:eastAsia="zh-CN"/>
        </w:rPr>
        <w:t>分别表示</w:t>
      </w:r>
      <w:r>
        <w:rPr>
          <w:rFonts w:hint="default"/>
          <w:position w:val="-10"/>
          <w:lang w:val="en-US" w:eastAsia="zh-CN"/>
        </w:rPr>
        <w:object>
          <v:shape id="_x0000_i1064"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4" DrawAspect="Content" ObjectID="_1468075764" r:id="rId65">
            <o:LockedField>false</o:LockedField>
          </o:OLEObject>
        </w:object>
      </w:r>
      <w:r>
        <w:rPr>
          <w:rFonts w:hint="eastAsia"/>
          <w:lang w:val="en-US" w:eastAsia="zh-CN"/>
        </w:rPr>
        <w:t>和</w:t>
      </w:r>
      <w:r>
        <w:rPr>
          <w:rFonts w:hint="eastAsia"/>
          <w:position w:val="-14"/>
          <w:lang w:val="en-US" w:eastAsia="zh-CN"/>
        </w:rPr>
        <w:object>
          <v:shape id="_x0000_i1065"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5" DrawAspect="Content" ObjectID="_1468075765" r:id="rId66">
            <o:LockedField>false</o:LockedField>
          </o:OLEObject>
        </w:object>
      </w:r>
      <w:r>
        <w:rPr>
          <w:rFonts w:hint="eastAsia"/>
          <w:lang w:val="en-US" w:eastAsia="zh-CN"/>
        </w:rPr>
        <w:t>两个化身蓝色色调的增强程度，取值范围为0到255。</w:t>
      </w:r>
    </w:p>
    <w:p>
      <w:pPr>
        <w:jc w:val="left"/>
        <w:rPr>
          <w:rFonts w:hint="default"/>
          <w:b/>
          <w:bCs/>
          <w:lang w:val="en-US" w:eastAsia="zh-CN"/>
        </w:rPr>
      </w:pPr>
      <w:r>
        <w:rPr>
          <w:rFonts w:hint="eastAsia"/>
          <w:b/>
          <w:bCs/>
          <w:lang w:val="en-US" w:eastAsia="zh-CN"/>
        </w:rPr>
        <w:t>定义 3：纹理区分度（Different degrees of texture, Diff_T）：</w:t>
      </w:r>
    </w:p>
    <w:p>
      <w:pPr>
        <w:ind w:firstLine="420"/>
        <w:rPr>
          <w:rFonts w:hint="default"/>
          <w:lang w:val="en-US" w:eastAsia="zh-CN"/>
        </w:rPr>
      </w:pPr>
      <w:r>
        <w:rPr>
          <w:rFonts w:hint="eastAsia"/>
          <w:lang w:val="en-US" w:eastAsia="zh-CN"/>
        </w:rPr>
        <w:t>Diff_T(</w:t>
      </w:r>
      <w:r>
        <w:rPr>
          <w:rFonts w:hint="default"/>
          <w:position w:val="-10"/>
          <w:lang w:val="en-US" w:eastAsia="zh-CN"/>
        </w:rPr>
        <w:object>
          <v:shape id="_x0000_i106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6" DrawAspect="Content" ObjectID="_1468075766" r:id="rId67">
            <o:LockedField>false</o:LockedField>
          </o:OLEObject>
        </w:object>
      </w:r>
      <w:r>
        <w:rPr>
          <w:rFonts w:hint="eastAsia"/>
          <w:lang w:val="en-US" w:eastAsia="zh-CN"/>
        </w:rPr>
        <w:t>,</w:t>
      </w:r>
      <w:r>
        <w:rPr>
          <w:rFonts w:hint="eastAsia"/>
          <w:position w:val="-14"/>
          <w:lang w:val="en-US" w:eastAsia="zh-CN"/>
        </w:rPr>
        <w:object>
          <v:shape id="_x0000_i106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7" DrawAspect="Content" ObjectID="_1468075767" r:id="rId68">
            <o:LockedField>false</o:LockedField>
          </o:OLEObject>
        </w:object>
      </w:r>
      <w:r>
        <w:rPr>
          <w:rFonts w:hint="eastAsia"/>
          <w:lang w:val="en-US" w:eastAsia="zh-CN"/>
        </w:rPr>
        <w:t>)表示</w:t>
      </w:r>
      <w:r>
        <w:rPr>
          <w:rFonts w:hint="default"/>
          <w:position w:val="-10"/>
          <w:lang w:val="en-US" w:eastAsia="zh-CN"/>
        </w:rPr>
        <w:object>
          <v:shape id="_x0000_i1068"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8" DrawAspect="Content" ObjectID="_1468075768" r:id="rId69">
            <o:LockedField>false</o:LockedField>
          </o:OLEObject>
        </w:object>
      </w:r>
      <w:r>
        <w:rPr>
          <w:rFonts w:hint="eastAsia"/>
          <w:lang w:val="en-US" w:eastAsia="zh-CN"/>
        </w:rPr>
        <w:t>和</w:t>
      </w:r>
      <w:r>
        <w:rPr>
          <w:rFonts w:hint="eastAsia"/>
          <w:position w:val="-14"/>
          <w:lang w:val="en-US" w:eastAsia="zh-CN"/>
        </w:rPr>
        <w:object>
          <v:shape id="_x0000_i1069"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9" DrawAspect="Content" ObjectID="_1468075769" r:id="rId70">
            <o:LockedField>false</o:LockedField>
          </o:OLEObject>
        </w:object>
      </w:r>
      <w:r>
        <w:rPr>
          <w:rFonts w:hint="eastAsia"/>
          <w:lang w:val="en-US" w:eastAsia="zh-CN"/>
        </w:rPr>
        <w:t>两个化身纹理的区分度，取值为0到1，为1的时候差异度最大，为0的时候两个化身色调完全相同、没有差异。形态区分度的计算公式为：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70" o:spt="75" type="#_x0000_t75" style="height:15pt;width:365.85pt;" o:ole="t" filled="f" o:preferrelative="t" stroked="f" coordsize="21600,21600">
            <v:path/>
            <v:fill on="f" focussize="0,0"/>
            <v:stroke on="f"/>
            <v:imagedata r:id="rId72" o:title=""/>
            <o:lock v:ext="edit" aspectratio="t"/>
            <w10:wrap type="none"/>
            <w10:anchorlock/>
          </v:shape>
          <o:OLEObject Type="Embed" ProgID="Equation.KSEE3" ShapeID="_x0000_i1070" DrawAspect="Content" ObjectID="_1468075770" r:id="rId71">
            <o:LockedField>false</o:LockedField>
          </o:OLEObject>
        </w:object>
      </w:r>
      <w:r>
        <w:rPr>
          <w:rFonts w:hint="eastAsia"/>
          <w:position w:val="-20"/>
          <w:lang w:val="en-US" w:eastAsia="zh-CN"/>
        </w:rPr>
        <w:t xml:space="preserve">      (4)</w:t>
      </w:r>
    </w:p>
    <w:p>
      <w:pPr>
        <w:ind w:firstLine="420"/>
        <w:rPr>
          <w:rFonts w:hint="eastAsia"/>
          <w:lang w:val="en-US" w:eastAsia="zh-CN"/>
        </w:rPr>
      </w:pPr>
      <w:r>
        <w:rPr>
          <w:rFonts w:hint="eastAsia"/>
          <w:lang w:val="en-US" w:eastAsia="zh-CN"/>
        </w:rPr>
        <w:t>公式中w5,w6,w7,w8表示权重，并且权重之和为1。</w:t>
      </w:r>
    </w:p>
    <w:p>
      <w:pPr>
        <w:ind w:firstLine="420"/>
        <w:rPr>
          <w:rFonts w:hint="eastAsia"/>
          <w:lang w:val="en-US" w:eastAsia="zh-CN"/>
        </w:rPr>
      </w:pPr>
      <w:r>
        <w:rPr>
          <w:rFonts w:hint="eastAsia"/>
          <w:lang w:val="en-US" w:eastAsia="zh-CN"/>
        </w:rPr>
        <w:t>Diff_TH、Diff_TC、Diff_TT、Diff_TS分别为面部纹理区分度（Different degrees of head texture）、上衣纹理区分度（Different degrees of coat texture）、裤子纹理区分度（Different degrees of trousers texture）、鞋子纹理区分度（Different degrees of shoes texture）的区分度，使用相同的纹理值为0，使用不同的纹理值为1。它们的计算公式为：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12"/>
          <w:lang w:val="en-US" w:eastAsia="zh-CN"/>
        </w:rPr>
        <w:object>
          <v:shape id="_x0000_i1071" o:spt="75" type="#_x0000_t75" style="height:19pt;width:200pt;" o:ole="t" filled="f" o:preferrelative="t" stroked="f" coordsize="21600,21600">
            <v:path/>
            <v:fill on="f" focussize="0,0"/>
            <v:stroke on="f"/>
            <v:imagedata r:id="rId74" o:title=""/>
            <o:lock v:ext="edit" aspectratio="t"/>
            <w10:wrap type="none"/>
            <w10:anchorlock/>
          </v:shape>
          <o:OLEObject Type="Embed" ProgID="Equation.KSEE3" ShapeID="_x0000_i1071" DrawAspect="Content" ObjectID="_1468075771" r:id="rId73">
            <o:LockedField>false</o:LockedField>
          </o:OLEObject>
        </w:object>
      </w:r>
      <w:r>
        <w:rPr>
          <w:rFonts w:hint="eastAsia"/>
          <w:position w:val="-20"/>
          <w:lang w:val="en-US" w:eastAsia="zh-CN"/>
        </w:rPr>
        <w:t xml:space="preserve">                                 (5)</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12"/>
          <w:lang w:val="en-US" w:eastAsia="zh-CN"/>
        </w:rPr>
        <w:object>
          <v:shape id="_x0000_i1072" o:spt="75" type="#_x0000_t75" style="height:19pt;width:197pt;" o:ole="t" filled="f" o:preferrelative="t" stroked="f" coordsize="21600,21600">
            <v:path/>
            <v:fill on="f" focussize="0,0"/>
            <v:stroke on="f"/>
            <v:imagedata r:id="rId76" o:title=""/>
            <o:lock v:ext="edit" aspectratio="t"/>
            <w10:wrap type="none"/>
            <w10:anchorlock/>
          </v:shape>
          <o:OLEObject Type="Embed" ProgID="Equation.KSEE3" ShapeID="_x0000_i1072" DrawAspect="Content" ObjectID="_1468075772" r:id="rId75">
            <o:LockedField>false</o:LockedField>
          </o:OLEObject>
        </w:object>
      </w:r>
      <w:r>
        <w:rPr>
          <w:rFonts w:hint="eastAsia"/>
          <w:position w:val="-20"/>
          <w:lang w:val="en-US" w:eastAsia="zh-CN"/>
        </w:rPr>
        <w:t xml:space="preserve">                                  (6)</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12"/>
          <w:lang w:val="en-US" w:eastAsia="zh-CN"/>
        </w:rPr>
        <w:object>
          <v:shape id="_x0000_i1073" o:spt="75" type="#_x0000_t75" style="height:19pt;width:219pt;" o:ole="t" filled="f" o:preferrelative="t" stroked="f" coordsize="21600,21600">
            <v:path/>
            <v:fill on="f" focussize="0,0"/>
            <v:stroke on="f"/>
            <v:imagedata r:id="rId78" o:title=""/>
            <o:lock v:ext="edit" aspectratio="t"/>
            <w10:wrap type="none"/>
            <w10:anchorlock/>
          </v:shape>
          <o:OLEObject Type="Embed" ProgID="Equation.KSEE3" ShapeID="_x0000_i1073" DrawAspect="Content" ObjectID="_1468075773" r:id="rId77">
            <o:LockedField>false</o:LockedField>
          </o:OLEObject>
        </w:object>
      </w:r>
      <w:r>
        <w:rPr>
          <w:rFonts w:hint="eastAsia"/>
          <w:position w:val="-20"/>
          <w:lang w:val="en-US" w:eastAsia="zh-CN"/>
        </w:rPr>
        <w:t xml:space="preserve">                              (7)</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12"/>
          <w:lang w:val="en-US" w:eastAsia="zh-CN"/>
        </w:rPr>
        <w:object>
          <v:shape id="_x0000_i1074" o:spt="75" type="#_x0000_t75" style="height:19pt;width:203pt;" o:ole="t" filled="f" o:preferrelative="t" stroked="f" coordsize="21600,21600">
            <v:path/>
            <v:fill on="f" focussize="0,0"/>
            <v:stroke on="f"/>
            <v:imagedata r:id="rId80" o:title=""/>
            <o:lock v:ext="edit" aspectratio="t"/>
            <w10:wrap type="none"/>
            <w10:anchorlock/>
          </v:shape>
          <o:OLEObject Type="Embed" ProgID="Equation.KSEE3" ShapeID="_x0000_i1074" DrawAspect="Content" ObjectID="_1468075774" r:id="rId79">
            <o:LockedField>false</o:LockedField>
          </o:OLEObject>
        </w:object>
      </w:r>
      <w:r>
        <w:rPr>
          <w:rFonts w:hint="eastAsia"/>
          <w:position w:val="-20"/>
          <w:lang w:val="en-US" w:eastAsia="zh-CN"/>
        </w:rPr>
        <w:t xml:space="preserve">                                 (8)</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position w:val="-20"/>
          <w:lang w:val="en-US" w:eastAsia="zh-CN"/>
        </w:rPr>
      </w:pPr>
      <w:r>
        <w:rPr>
          <w:rFonts w:hint="eastAsia"/>
          <w:position w:val="-20"/>
          <w:lang w:val="en-US" w:eastAsia="zh-CN"/>
        </w:rPr>
        <w:t>其中MapHead、MapCoat、MapTrousers、MapShoes分别表示头部、上身、裤子、鞋子的纹理贴图。PSNR(Peak Signal to Noise Ratio)表示两张纹理贴图之间的峰值信噪比，PSNR为0表示两张贴图差异最大，PSNR为正无穷表示两张贴图完全相同。</w:t>
      </w:r>
    </w:p>
    <w:p>
      <w:pPr>
        <w:jc w:val="left"/>
        <w:rPr>
          <w:rFonts w:hint="eastAsia"/>
          <w:position w:val="-20"/>
          <w:lang w:val="en-US" w:eastAsia="zh-CN"/>
        </w:rPr>
      </w:pPr>
      <w:r>
        <w:rPr>
          <w:rFonts w:hint="eastAsia"/>
          <w:b/>
          <w:bCs/>
          <w:lang w:val="en-US" w:eastAsia="zh-CN"/>
        </w:rPr>
        <w:t>定义 4：</w:t>
      </w:r>
      <w:r>
        <w:rPr>
          <w:rFonts w:hint="eastAsia"/>
          <w:b/>
          <w:bCs/>
        </w:rPr>
        <w:t>分散度</w:t>
      </w:r>
      <w:r>
        <w:rPr>
          <w:rFonts w:hint="eastAsia"/>
          <w:b/>
          <w:bCs/>
          <w:lang w:eastAsia="zh-CN"/>
        </w:rPr>
        <w:t>（</w:t>
      </w:r>
      <w:r>
        <w:rPr>
          <w:rFonts w:hint="eastAsia"/>
          <w:b/>
          <w:bCs/>
          <w:lang w:val="en-US" w:eastAsia="zh-CN"/>
        </w:rPr>
        <w:t>D</w:t>
      </w:r>
      <w:r>
        <w:rPr>
          <w:rFonts w:hint="eastAsia"/>
          <w:b/>
          <w:bCs/>
        </w:rPr>
        <w:t>isperse</w:t>
      </w:r>
      <w:r>
        <w:rPr>
          <w:rFonts w:hint="eastAsia"/>
          <w:b/>
          <w:bCs/>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r>
        <w:rPr>
          <w:rFonts w:hint="eastAsia"/>
          <w:position w:val="-32"/>
          <w:lang w:val="en-US" w:eastAsia="zh-CN"/>
        </w:rPr>
        <w:object>
          <v:shape id="_x0000_i1075" o:spt="75" type="#_x0000_t75" style="height:35pt;width:336.15pt;" o:ole="t" filled="f" o:preferrelative="t" stroked="f" coordsize="21600,21600">
            <v:path/>
            <v:fill on="f" focussize="0,0"/>
            <v:stroke on="f"/>
            <v:imagedata r:id="rId82" o:title=""/>
            <o:lock v:ext="edit" aspectratio="t"/>
            <w10:wrap type="none"/>
            <w10:anchorlock/>
          </v:shape>
          <o:OLEObject Type="Embed" ProgID="Equation.KSEE3" ShapeID="_x0000_i1075" DrawAspect="Content" ObjectID="_1468075775" r:id="rId81">
            <o:LockedField>false</o:LockedField>
          </o:OLEObject>
        </w:object>
      </w:r>
      <w:r>
        <w:rPr>
          <w:rFonts w:hint="eastAsia"/>
          <w:position w:val="-20"/>
          <w:lang w:val="en-US" w:eastAsia="zh-CN"/>
        </w:rPr>
        <w:t xml:space="preserve">        (9)</w:t>
      </w:r>
    </w:p>
    <w:p>
      <w:pPr>
        <w:ind w:firstLine="420"/>
        <w:rPr>
          <w:rFonts w:hint="default"/>
          <w:lang w:val="en-US" w:eastAsia="zh-CN"/>
        </w:rPr>
      </w:pPr>
      <w:r>
        <w:commentReference w:id="1"/>
      </w:r>
      <w:r>
        <w:rPr>
          <w:rFonts w:hint="eastAsia"/>
          <w:lang w:val="en-US" w:eastAsia="zh-CN"/>
        </w:rPr>
        <w:t>公式中w1,w2,w3,w4是权重，并且权重之和为1。i和j表示化身的编号。n表示化身的总个数。Dist(</w:t>
      </w:r>
      <w:r>
        <w:rPr>
          <w:rFonts w:hint="default"/>
          <w:position w:val="-10"/>
          <w:lang w:val="en-US" w:eastAsia="zh-CN"/>
        </w:rPr>
        <w:object>
          <v:shape id="_x0000_i107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76" DrawAspect="Content" ObjectID="_1468075776" r:id="rId83">
            <o:LockedField>false</o:LockedField>
          </o:OLEObject>
        </w:object>
      </w:r>
      <w:r>
        <w:rPr>
          <w:rFonts w:hint="eastAsia"/>
          <w:position w:val="-10"/>
          <w:lang w:val="en-US" w:eastAsia="zh-CN"/>
        </w:rPr>
        <w:t>,</w:t>
      </w:r>
      <w:r>
        <w:rPr>
          <w:rFonts w:hint="eastAsia"/>
          <w:position w:val="-14"/>
          <w:lang w:val="en-US" w:eastAsia="zh-CN"/>
        </w:rPr>
        <w:object>
          <v:shape id="_x0000_i107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77" DrawAspect="Content" ObjectID="_1468075777" r:id="rId84">
            <o:LockedField>false</o:LockedField>
          </o:OLEObject>
        </w:object>
      </w:r>
      <w:r>
        <w:rPr>
          <w:rFonts w:hint="eastAsia"/>
          <w:lang w:val="en-US" w:eastAsia="zh-CN"/>
        </w:rPr>
        <w:t>)表示</w:t>
      </w:r>
      <w:r>
        <w:rPr>
          <w:rFonts w:hint="default"/>
          <w:position w:val="-10"/>
          <w:lang w:val="en-US" w:eastAsia="zh-CN"/>
        </w:rPr>
        <w:object>
          <v:shape id="_x0000_i1078"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78" DrawAspect="Content" ObjectID="_1468075778" r:id="rId85">
            <o:LockedField>false</o:LockedField>
          </o:OLEObject>
        </w:object>
      </w:r>
      <w:r>
        <w:rPr>
          <w:rFonts w:hint="eastAsia"/>
          <w:lang w:val="en-US" w:eastAsia="zh-CN"/>
        </w:rPr>
        <w:t>和</w:t>
      </w:r>
      <w:r>
        <w:rPr>
          <w:rFonts w:hint="eastAsia"/>
          <w:position w:val="-14"/>
          <w:lang w:val="en-US" w:eastAsia="zh-CN"/>
        </w:rPr>
        <w:object>
          <v:shape id="_x0000_i1079"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79" DrawAspect="Content" ObjectID="_1468075779" r:id="rId86">
            <o:LockedField>false</o:LockedField>
          </o:OLEObject>
        </w:object>
      </w:r>
      <w:r>
        <w:rPr>
          <w:rFonts w:hint="eastAsia"/>
          <w:lang w:val="en-US" w:eastAsia="zh-CN"/>
        </w:rPr>
        <w:t>两个化身间的距离。Diff_G描述了对象间gender的区分度。</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eastAsia"/>
          <w:position w:val="-20"/>
          <w:lang w:val="en-US" w:eastAsia="zh-CN"/>
        </w:rPr>
      </w:pPr>
    </w:p>
    <w:p>
      <w:pPr>
        <w:jc w:val="left"/>
        <w:rPr>
          <w:rFonts w:hint="default"/>
          <w:b w:val="0"/>
          <w:bCs w:val="0"/>
          <w:lang w:val="en-US" w:eastAsia="zh-CN"/>
        </w:rPr>
      </w:pPr>
      <w:r>
        <w:rPr>
          <w:rFonts w:hint="eastAsia"/>
          <w:b w:val="0"/>
          <w:bCs w:val="0"/>
          <w:lang w:val="en-US" w:eastAsia="zh-CN"/>
        </w:rPr>
        <w:t>3骨骼动画数据的预处理</w:t>
      </w:r>
    </w:p>
    <w:p>
      <w:pPr>
        <w:ind w:firstLine="420" w:firstLineChars="200"/>
        <w:rPr>
          <w:rFonts w:hint="eastAsia"/>
          <w:lang w:val="en-US" w:eastAsia="zh-CN"/>
        </w:rPr>
      </w:pPr>
      <w:r>
        <w:rPr>
          <w:rFonts w:hint="eastAsia"/>
          <w:lang w:val="en-US" w:eastAsia="zh-CN"/>
        </w:rPr>
        <w:t>对于传统的骨骼动画实现方法，需要在浏览器上为每个化身计算骨架中每一个骨骼的仿射变换矩阵，每个仿射矩阵的计算为了分析骨骼间的父子关系都需要进行多次矩阵乘法，并且每帧的仿射矩阵都需要重新计算，当人数非常多时，这种方法所耗费的计算量是无法容忍的。</w:t>
      </w:r>
    </w:p>
    <w:p>
      <w:pPr>
        <w:ind w:firstLine="420" w:firstLineChars="200"/>
        <w:rPr>
          <w:rFonts w:hint="eastAsia"/>
          <w:lang w:val="en-US" w:eastAsia="zh-CN"/>
        </w:rPr>
      </w:pPr>
      <w:r>
        <w:rPr>
          <w:rFonts w:hint="eastAsia"/>
          <w:lang w:val="en-US" w:eastAsia="zh-CN"/>
        </w:rPr>
        <w:t>我们的处理方法是人群中所有化身都不再单独计算骨骼的仿射变换矩阵，所有使用同一种动画的化身共用一组骨骼动画数据。我们为每种动画选定了一个可以流程展现出这段动画的最小帧数，然后计算出每一帧的骨骼仿射变换矩阵，每一个使用这种骨骼动画的化身根据自己的动画播放速度和播放时间计算出当前应当在场景中呈现的那一帧的编号，然后根据帧编号从共用的动画数据中查询对应的仿射变换矩阵。</w:t>
      </w:r>
    </w:p>
    <w:p>
      <w:pPr>
        <w:ind w:firstLine="420" w:firstLineChars="200"/>
        <w:rPr>
          <w:rFonts w:hint="eastAsia"/>
          <w:lang w:val="en-US" w:eastAsia="zh-CN"/>
        </w:rPr>
      </w:pPr>
      <w:r>
        <w:rPr>
          <w:rFonts w:hint="eastAsia"/>
          <w:lang w:val="en-US" w:eastAsia="zh-CN"/>
        </w:rPr>
        <w:t>这些骨骼动画数据是固定的，我们可以在服务器的预处理阶段就计算好这些数据。为了节省在浏览器中的计算量，我们计算出了每种动画每一帧中每一个骨骼的仿射变换矩阵，这些数据作为我们进行人群渲染所需的动画数据，具体实现方法见算法1。</w:t>
      </w:r>
    </w:p>
    <w:p>
      <w:pPr>
        <w:rPr>
          <w:rFonts w:hint="eastAsia"/>
          <w:lang w:val="en-US" w:eastAsia="zh-CN"/>
        </w:rPr>
      </w:pPr>
      <w:r>
        <w:drawing>
          <wp:inline distT="0" distB="0" distL="114300" distR="114300">
            <wp:extent cx="5269865" cy="2524760"/>
            <wp:effectExtent l="0" t="0" r="635" b="2540"/>
            <wp:docPr id="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7"/>
                    <pic:cNvPicPr>
                      <a:picLocks noChangeAspect="1"/>
                    </pic:cNvPicPr>
                  </pic:nvPicPr>
                  <pic:blipFill>
                    <a:blip r:embed="rId87"/>
                    <a:stretch>
                      <a:fillRect/>
                    </a:stretch>
                  </pic:blipFill>
                  <pic:spPr>
                    <a:xfrm>
                      <a:off x="0" y="0"/>
                      <a:ext cx="5269865" cy="2524760"/>
                    </a:xfrm>
                    <a:prstGeom prst="rect">
                      <a:avLst/>
                    </a:prstGeom>
                    <a:noFill/>
                    <a:ln>
                      <a:noFill/>
                    </a:ln>
                  </pic:spPr>
                </pic:pic>
              </a:graphicData>
            </a:graphic>
          </wp:inline>
        </w:drawing>
      </w:r>
    </w:p>
    <w:p>
      <w:pPr>
        <w:ind w:firstLine="420"/>
        <w:rPr>
          <w:rFonts w:hint="default"/>
          <w:lang w:val="en-US" w:eastAsia="zh-CN"/>
        </w:rPr>
      </w:pPr>
    </w:p>
    <w:p>
      <w:pPr>
        <w:rPr>
          <w:rFonts w:ascii="黑体" w:hAnsi="黑体" w:eastAsia="黑体" w:cs="黑体"/>
          <w:sz w:val="28"/>
          <w:szCs w:val="36"/>
        </w:rPr>
      </w:pPr>
      <w:r>
        <w:rPr>
          <w:rFonts w:hint="eastAsia" w:ascii="黑体" w:hAnsi="黑体" w:eastAsia="黑体" w:cs="黑体"/>
          <w:sz w:val="28"/>
          <w:szCs w:val="36"/>
        </w:rPr>
        <w:t>5.关键技术之二：细粒度化渐进式传输调度</w:t>
      </w:r>
    </w:p>
    <w:p>
      <w:pPr>
        <w:widowControl/>
        <w:ind w:firstLine="420" w:firstLineChars="20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4845050" cy="2747010"/>
            <wp:effectExtent l="0" t="0" r="635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8"/>
                    <a:stretch>
                      <a:fillRect/>
                    </a:stretch>
                  </pic:blipFill>
                  <pic:spPr>
                    <a:xfrm>
                      <a:off x="0" y="0"/>
                      <a:ext cx="4845050" cy="2747010"/>
                    </a:xfrm>
                    <a:prstGeom prst="rect">
                      <a:avLst/>
                    </a:prstGeom>
                    <a:noFill/>
                    <a:ln>
                      <a:noFill/>
                    </a:ln>
                  </pic:spPr>
                </pic:pic>
              </a:graphicData>
            </a:graphic>
          </wp:inline>
        </w:drawing>
      </w:r>
    </w:p>
    <w:p>
      <w:pPr>
        <w:pStyle w:val="3"/>
        <w:jc w:val="center"/>
      </w:pPr>
      <w:r>
        <w:rPr>
          <w:rFonts w:hint="eastAsia"/>
          <w:b/>
          <w:bCs/>
        </w:rPr>
        <w:t>Figure 4</w:t>
      </w:r>
      <w:r>
        <w:rPr>
          <w:rFonts w:hint="eastAsia"/>
        </w:rPr>
        <w:t xml:space="preserve">  </w:t>
      </w:r>
      <w:r>
        <w:rPr>
          <w:rFonts w:hint="eastAsia"/>
          <w:b/>
          <w:bCs/>
        </w:rPr>
        <w:t>Fine grained progressive transmission scheduling</w:t>
      </w:r>
    </w:p>
    <w:p>
      <w:pPr>
        <w:ind w:firstLine="420" w:firstLineChars="200"/>
      </w:pPr>
      <w:r>
        <w:rPr>
          <w:rFonts w:hint="eastAsia"/>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r>
        <w:rPr>
          <w:rFonts w:hint="eastAsia" w:ascii="黑体" w:hAnsi="黑体" w:eastAsia="黑体" w:cs="黑体"/>
          <w:sz w:val="28"/>
          <w:szCs w:val="36"/>
        </w:rPr>
        <w:t>6. 关键技术之</w:t>
      </w:r>
      <w:r>
        <w:rPr>
          <w:rFonts w:hint="eastAsia" w:ascii="黑体" w:hAnsi="黑体" w:eastAsia="黑体" w:cs="黑体"/>
          <w:sz w:val="28"/>
          <w:szCs w:val="36"/>
          <w:lang w:val="en-US" w:eastAsia="zh-CN"/>
        </w:rPr>
        <w:t>三</w:t>
      </w:r>
      <w:r>
        <w:rPr>
          <w:rFonts w:hint="eastAsia" w:ascii="黑体" w:hAnsi="黑体" w:eastAsia="黑体" w:cs="黑体"/>
          <w:sz w:val="28"/>
          <w:szCs w:val="36"/>
        </w:rPr>
        <w:t>：轻量级大规模会议场景在线渲染</w:t>
      </w:r>
    </w:p>
    <w:p>
      <w:pPr>
        <w:ind w:firstLine="420" w:firstLineChars="0"/>
        <w:rPr>
          <w:rFonts w:hint="eastAsia"/>
          <w:lang w:val="en-US" w:eastAsia="zh-CN"/>
        </w:rPr>
      </w:pPr>
      <w:r>
        <w:rPr>
          <w:rFonts w:hint="eastAsia"/>
          <w:lang w:val="en-US" w:eastAsia="zh-CN"/>
        </w:rPr>
        <w:t>大规模动态场景的轻量化渲染需要vextex-shader和fragment-shader的相互配合。vextex-shader和fragment-shader都是可编程的处理单元，vextex-shader的主要功能是对geometry的顶点位置进行变换，fragment-shader的主要功能是计算光栅化后每个片元的颜色。它们的操作是由GPU中的专门硬件实现的，执行速度很快。</w:t>
      </w:r>
    </w:p>
    <w:p>
      <w:pPr>
        <w:pStyle w:val="3"/>
        <w:jc w:val="center"/>
        <w:rPr>
          <w:rFonts w:hint="eastAsia"/>
          <w:lang w:val="en-US" w:eastAsia="zh-CN"/>
        </w:rPr>
      </w:pPr>
      <w:r>
        <w:drawing>
          <wp:inline distT="0" distB="0" distL="114300" distR="114300">
            <wp:extent cx="5266690" cy="2962910"/>
            <wp:effectExtent l="0" t="0" r="381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9"/>
                    <a:stretch>
                      <a:fillRect/>
                    </a:stretch>
                  </pic:blipFill>
                  <pic:spPr>
                    <a:xfrm>
                      <a:off x="0" y="0"/>
                      <a:ext cx="5266690" cy="2962910"/>
                    </a:xfrm>
                    <a:prstGeom prst="rect">
                      <a:avLst/>
                    </a:prstGeom>
                    <a:noFill/>
                    <a:ln>
                      <a:noFill/>
                    </a:ln>
                  </pic:spPr>
                </pic:pic>
              </a:graphicData>
            </a:graphic>
          </wp:inline>
        </w:drawing>
      </w:r>
      <w:r>
        <w:rPr>
          <w:rFonts w:hint="eastAsia"/>
          <w:highlight w:val="none"/>
        </w:rPr>
        <w:t>Figure</w:t>
      </w:r>
      <w:r>
        <w:rPr>
          <w:highlight w:val="none"/>
        </w:rPr>
        <w:t xml:space="preserve"> </w:t>
      </w:r>
      <w:r>
        <w:rPr>
          <w:rFonts w:hint="eastAsia"/>
          <w:highlight w:val="none"/>
        </w:rPr>
        <w:t>5  Lightweight rendering pipeline of large scale virtual conferencing crowd</w:t>
      </w:r>
    </w:p>
    <w:p>
      <w:pPr>
        <w:rPr>
          <w:rFonts w:hint="default"/>
          <w:b/>
          <w:bCs/>
          <w:lang w:val="en-US" w:eastAsia="zh-CN"/>
        </w:rPr>
      </w:pPr>
      <w:r>
        <w:rPr>
          <w:rFonts w:hint="eastAsia"/>
          <w:b/>
          <w:bCs/>
          <w:lang w:val="en-US" w:eastAsia="zh-CN"/>
        </w:rPr>
        <w:t>6.1动态情景的实例化渲染技术</w:t>
      </w:r>
    </w:p>
    <w:p>
      <w:pPr>
        <w:ind w:firstLine="420" w:firstLineChars="200"/>
        <w:rPr>
          <w:rFonts w:hint="eastAsia"/>
          <w:lang w:val="en-US" w:eastAsia="zh-CN"/>
        </w:rPr>
      </w:pPr>
      <w:r>
        <w:rPr>
          <w:rFonts w:hint="eastAsia"/>
          <w:lang w:val="en-US" w:eastAsia="zh-CN"/>
        </w:rPr>
        <w:t>实例化渲染技术被广泛应用于在场景中重复渲染静态的3D对象，我们借用实例化渲染的思想实现了动态人群情景的高效渲染，并且保留了人群动作的多样性。实例化渲染是通过在shader中的操纵实现的优化，主要是通过在vextex-shade里重复渲染geometry中的点可以达到在场景中渲染出多个对象的目的。</w:t>
      </w:r>
    </w:p>
    <w:p>
      <w:pPr>
        <w:ind w:firstLine="420" w:firstLineChars="200"/>
        <w:rPr>
          <w:rFonts w:hint="default"/>
          <w:lang w:val="en-US" w:eastAsia="zh-CN"/>
        </w:rPr>
      </w:pPr>
      <w:r>
        <w:rPr>
          <w:rFonts w:hint="eastAsia"/>
          <w:lang w:val="en-US" w:eastAsia="zh-CN"/>
        </w:rPr>
        <w:t>（1）让实例化渲染的人群做出动作</w:t>
      </w:r>
    </w:p>
    <w:p>
      <w:pPr>
        <w:ind w:firstLine="420" w:firstLineChars="200"/>
        <w:rPr>
          <w:rFonts w:hint="eastAsia"/>
          <w:lang w:val="en-US" w:eastAsia="zh-CN"/>
        </w:rPr>
      </w:pPr>
      <w:r>
        <w:rPr>
          <w:rFonts w:hint="eastAsia"/>
          <w:lang w:val="en-US" w:eastAsia="zh-CN"/>
        </w:rPr>
        <w:t>为了用实例化渲染技术渲染出动态情景，我们将所有骨骼的仿射变换矩阵都输入到vextex-shader中，在vextex-shader对geometry中的顶点位置进行实例化渲染变换之前，先进行骨骼动画变换，通过将顶点位置乘以对应骨骼的仿射矩阵来实现人群中所有化身的骨骼动画。</w:t>
      </w:r>
    </w:p>
    <w:p>
      <w:pPr>
        <w:ind w:firstLine="420" w:firstLineChars="200"/>
        <w:rPr>
          <w:rFonts w:hint="default"/>
          <w:lang w:val="en-US" w:eastAsia="zh-CN"/>
        </w:rPr>
      </w:pPr>
      <w:r>
        <w:rPr>
          <w:rFonts w:hint="eastAsia"/>
          <w:lang w:val="en-US" w:eastAsia="zh-CN"/>
        </w:rPr>
        <w:t>（2）实现动作间的过渡，让实例化渲染人群动起来</w:t>
      </w:r>
    </w:p>
    <w:p>
      <w:pPr>
        <w:ind w:firstLine="420" w:firstLineChars="200"/>
        <w:rPr>
          <w:rFonts w:hint="eastAsia"/>
        </w:rPr>
      </w:pPr>
      <w:r>
        <w:rPr>
          <w:rFonts w:hint="eastAsia"/>
          <w:lang w:val="en-US" w:eastAsia="zh-CN"/>
        </w:rPr>
        <w:t>为了实现动作间的过渡，我们需要向vextex-shader中传入一个描述动画播放时间的变量，并且不断定时更新这个变量，在shader中根据时间计算相应的帧序号，并根据不同的帧序号使用对应的帧下的骨骼仿射变换矩阵。随着我们不断更新传入shader的时间变量，场景里的化身也就呈现出不同帧下的效果。</w:t>
      </w:r>
    </w:p>
    <w:p>
      <w:pPr>
        <w:ind w:firstLine="420" w:firstLineChars="200"/>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实现化身间的动画不同步</w:t>
      </w:r>
    </w:p>
    <w:p>
      <w:pPr>
        <w:ind w:firstLine="420" w:firstLineChars="200"/>
        <w:rPr>
          <w:rFonts w:hint="default" w:eastAsiaTheme="minorEastAsia"/>
          <w:lang w:val="en-US" w:eastAsia="zh-CN"/>
        </w:rPr>
      </w:pPr>
      <w:r>
        <w:rPr>
          <w:rFonts w:hint="eastAsia"/>
          <w:lang w:val="en-US" w:eastAsia="zh-CN"/>
        </w:rPr>
        <w:t>实现以上的这些处理后你会发现人群中所有化身的动作都是一致的，这是因为整个人群共用一个时间变量，同一时刻所有化身计算出来的帧序号是相同的。为了让动画不同步，我们需要为每个化身设置一个动画播放速度，然后将所有化身的播放速度参数传入shader，shader中在计算化身的帧序号时除了时间还要考虑化身的动画播放速度，这样在同一时刻每个化身都呈现出不同帧的效果。</w:t>
      </w:r>
    </w:p>
    <w:p>
      <w:pPr>
        <w:ind w:firstLine="420" w:firstLineChars="200"/>
        <w:rPr>
          <w:rFonts w:hint="default"/>
          <w:lang w:val="en-US" w:eastAsia="zh-CN"/>
        </w:rPr>
      </w:pPr>
      <w:r>
        <w:rPr>
          <w:rFonts w:hint="eastAsia"/>
          <w:lang w:val="en-US" w:eastAsia="zh-CN"/>
        </w:rPr>
        <w:t>（4）实现动画类型的多样性</w:t>
      </w:r>
    </w:p>
    <w:p>
      <w:pPr>
        <w:ind w:firstLine="420" w:firstLineChars="200"/>
        <w:rPr>
          <w:rFonts w:hint="default" w:eastAsiaTheme="minorEastAsia"/>
          <w:lang w:val="en-US" w:eastAsia="zh-CN"/>
        </w:rPr>
      </w:pPr>
      <w:r>
        <w:rPr>
          <w:rFonts w:hint="eastAsia"/>
          <w:lang w:val="en-US" w:eastAsia="zh-CN"/>
        </w:rPr>
        <w:t>为了实现让每个化身可以播放不同的动画，我们需要为每个化身设置一个描述动画类型的参数，然后将所有化身的动画类型参数传入shader，shader中根据每个化身不同的动画类型，为该化身的顶点选取对应的骨骼仿射变换矩阵。</w:t>
      </w:r>
    </w:p>
    <w:p>
      <w:pPr>
        <w:ind w:firstLine="420" w:firstLineChars="200"/>
        <w:rPr>
          <w:rFonts w:hint="default" w:eastAsiaTheme="minorEastAsia"/>
          <w:lang w:val="en-US" w:eastAsia="zh-CN"/>
        </w:rPr>
      </w:pPr>
      <w:r>
        <w:rPr>
          <w:rFonts w:hint="eastAsia"/>
          <w:lang w:val="en-US" w:eastAsia="zh-CN"/>
        </w:rPr>
        <w:t>以上操纵的具体实现方法见算法2。</w:t>
      </w:r>
    </w:p>
    <w:p>
      <w:r>
        <w:drawing>
          <wp:inline distT="0" distB="0" distL="114300" distR="114300">
            <wp:extent cx="5267325" cy="3209925"/>
            <wp:effectExtent l="0" t="0" r="3175" b="3175"/>
            <wp:docPr id="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8"/>
                    <pic:cNvPicPr>
                      <a:picLocks noChangeAspect="1"/>
                    </pic:cNvPicPr>
                  </pic:nvPicPr>
                  <pic:blipFill>
                    <a:blip r:embed="rId90"/>
                    <a:stretch>
                      <a:fillRect/>
                    </a:stretch>
                  </pic:blipFill>
                  <pic:spPr>
                    <a:xfrm>
                      <a:off x="0" y="0"/>
                      <a:ext cx="5267325" cy="3209925"/>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6.2轻量化人群中化身纹理多样化的实现方法</w:t>
      </w:r>
    </w:p>
    <w:p>
      <w:pPr>
        <w:ind w:firstLine="420" w:firstLineChars="0"/>
        <w:rPr>
          <w:rFonts w:hint="eastAsia"/>
          <w:lang w:val="en-US" w:eastAsia="zh-CN"/>
        </w:rPr>
      </w:pPr>
      <w:r>
        <w:rPr>
          <w:rFonts w:hint="eastAsia"/>
          <w:lang w:val="en-US" w:eastAsia="zh-CN"/>
        </w:rPr>
        <w:t>（1）为实例化人群绑定贴图</w:t>
      </w:r>
    </w:p>
    <w:p>
      <w:pPr>
        <w:ind w:firstLine="420" w:firstLineChars="0"/>
        <w:rPr>
          <w:rFonts w:hint="default"/>
          <w:lang w:val="en-US" w:eastAsia="zh-CN"/>
        </w:rPr>
      </w:pPr>
      <w:r>
        <w:rPr>
          <w:rFonts w:hint="eastAsia"/>
          <w:lang w:val="en-US" w:eastAsia="zh-CN"/>
        </w:rPr>
        <w:t>为动态实例化人群绑定贴图的方法和为静态实例化场景绑定贴图的方法类似。所有化身都使用同一组UV数据，在vextex-shader获取顶点的UV坐标，然后fragment-shader通过这个UV坐标从纹理贴图中获取像素。</w:t>
      </w:r>
    </w:p>
    <w:p>
      <w:pPr>
        <w:ind w:firstLine="420" w:firstLineChars="0"/>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化身纹理贴图的分区绑定</w:t>
      </w:r>
    </w:p>
    <w:p>
      <w:pPr>
        <w:ind w:firstLine="420" w:firstLineChars="0"/>
        <w:rPr>
          <w:rFonts w:hint="default"/>
          <w:lang w:val="en-US" w:eastAsia="zh-CN"/>
        </w:rPr>
      </w:pPr>
      <w:r>
        <w:rPr>
          <w:rFonts w:hint="eastAsia"/>
          <w:lang w:val="en-US" w:eastAsia="zh-CN"/>
        </w:rPr>
        <w:t>我们在项目中将纹理贴图划分成头部、上衣、裤子三部分，分别与化身的对应区域绑定。分区绑定纹理贴图可以丰富纹理贴图的搭配效果，如：男性贴图有32套，采用分区绑定后这些贴图可以搭配出32768种效果。</w:t>
      </w:r>
    </w:p>
    <w:p>
      <w:pPr>
        <w:ind w:firstLine="420" w:firstLineChars="0"/>
        <w:rPr>
          <w:rFonts w:hint="default"/>
          <w:lang w:val="en-US" w:eastAsia="zh-CN"/>
        </w:rPr>
      </w:pPr>
      <w:r>
        <w:rPr>
          <w:rFonts w:hint="eastAsia"/>
          <w:lang w:val="en-US" w:eastAsia="zh-CN"/>
        </w:rPr>
        <w:t>我们需要为每个化身增设三个参数，分别用于描述化身的头部、上衣、裤子这三个区域的贴图类型，然后将所有化身的贴图类型参数传入shader，在vextex-shader中根据顶点坐标判断出顶点所处位置到地面的高度，通过高度值来区分当前位置位于肢体的哪个部位，然后fragment-shader根据判断结果选取对应部位的贴图。具体实现方法见算法3。</w:t>
      </w:r>
      <w:r>
        <w:drawing>
          <wp:inline distT="0" distB="0" distL="114300" distR="114300">
            <wp:extent cx="5086350" cy="2936875"/>
            <wp:effectExtent l="0" t="0" r="6350" b="9525"/>
            <wp:docPr id="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7"/>
                    <pic:cNvPicPr>
                      <a:picLocks noChangeAspect="1"/>
                    </pic:cNvPicPr>
                  </pic:nvPicPr>
                  <pic:blipFill>
                    <a:blip r:embed="rId91"/>
                    <a:stretch>
                      <a:fillRect/>
                    </a:stretch>
                  </pic:blipFill>
                  <pic:spPr>
                    <a:xfrm>
                      <a:off x="0" y="0"/>
                      <a:ext cx="5086350" cy="293687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（3）化身的色调调整</w:t>
      </w:r>
    </w:p>
    <w:p>
      <w:pPr>
        <w:ind w:firstLine="420" w:firstLineChars="0"/>
        <w:rPr>
          <w:rFonts w:hint="eastAsia"/>
          <w:lang w:val="en-US" w:eastAsia="zh-CN"/>
        </w:rPr>
      </w:pPr>
      <w:r>
        <w:rPr>
          <w:rFonts w:hint="eastAsia"/>
          <w:lang w:val="en-US" w:eastAsia="zh-CN"/>
        </w:rPr>
        <w:t>我们首先需要为每个化身添加三个参数，这三个参数分别表示化身红、绿、蓝的颜色增强程度。Fragment-shader中在获取纹理贴图的像素后，将像素的红绿蓝三个颜色值分别加上化身的三个颜色参数，然后将计算结果作为片元颜色输出。</w:t>
      </w:r>
    </w:p>
    <w:p>
      <w:pPr>
        <w:rPr>
          <w:rFonts w:hint="default" w:eastAsiaTheme="minorEastAsia"/>
          <w:b/>
          <w:bCs/>
          <w:lang w:val="en-US" w:eastAsia="zh-CN"/>
        </w:rPr>
      </w:pPr>
      <w:r>
        <w:rPr>
          <w:rFonts w:hint="eastAsia"/>
          <w:b/>
          <w:bCs/>
          <w:lang w:val="en-US" w:eastAsia="zh-CN"/>
        </w:rPr>
        <w:t>6.3人群渲染方面其它的优化处理</w:t>
      </w:r>
    </w:p>
    <w:p>
      <w:pPr>
        <w:ind w:firstLine="420"/>
        <w:rPr>
          <w:rFonts w:hint="eastAsia"/>
        </w:rPr>
      </w:pPr>
      <w:r>
        <w:rPr>
          <w:rFonts w:hint="eastAsia"/>
          <w:lang w:val="en-US" w:eastAsia="zh-CN"/>
        </w:rPr>
        <w:t>将每个顶点依赖的骨骼数量由四个变为一个。</w:t>
      </w:r>
      <w:r>
        <w:rPr>
          <w:rFonts w:hint="eastAsia"/>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rPr>
          <w:rFonts w:hint="eastAsia"/>
        </w:rPr>
      </w:pPr>
      <w:r>
        <w:rPr>
          <w:rFonts w:hint="eastAsia"/>
        </w:rPr>
        <w:t>设计了专门用于存储骨骼动画数据的16位浮点数格式，</w:t>
      </w:r>
      <w:r>
        <w:rPr>
          <w:rFonts w:hint="eastAsia"/>
          <w:lang w:val="en-US" w:eastAsia="zh-CN"/>
        </w:rPr>
        <w:t>相较于float类型传入shader的</w:t>
      </w:r>
      <w:r>
        <w:rPr>
          <w:rFonts w:hint="eastAsia"/>
        </w:rPr>
        <w:t>数据量减少了一半。</w:t>
      </w:r>
    </w:p>
    <w:p>
      <w:pPr>
        <w:ind w:firstLine="420"/>
      </w:pPr>
      <w:r>
        <w:rPr>
          <w:rFonts w:hint="eastAsia"/>
          <w:lang w:val="en-US" w:eastAsia="zh-CN"/>
        </w:rPr>
        <w:t>我们</w:t>
      </w:r>
      <w:r>
        <w:t>只传入</w:t>
      </w:r>
      <w:r>
        <w:rPr>
          <w:rFonts w:hint="eastAsia"/>
          <w:lang w:val="en-US" w:eastAsia="zh-CN"/>
        </w:rPr>
        <w:t>化身的</w:t>
      </w:r>
      <w:r>
        <w:t>左半部分</w:t>
      </w:r>
      <w:r>
        <w:rPr>
          <w:rFonts w:hint="eastAsia"/>
          <w:lang w:val="en-US" w:eastAsia="zh-CN"/>
        </w:rPr>
        <w:t>纹理</w:t>
      </w:r>
      <w:r>
        <w:t>贴图</w:t>
      </w:r>
      <w:r>
        <w:rPr>
          <w:rFonts w:hint="eastAsia"/>
          <w:lang w:val="en-US" w:eastAsia="zh-CN"/>
        </w:rPr>
        <w:t>进入shader，然后利用化身</w:t>
      </w:r>
      <w:r>
        <w:t>的左右对称</w:t>
      </w:r>
      <w:r>
        <w:rPr>
          <w:rFonts w:hint="eastAsia"/>
          <w:lang w:val="en-US" w:eastAsia="zh-CN"/>
        </w:rPr>
        <w:t>的性质读取纹理贴图的像素</w:t>
      </w:r>
      <w:r>
        <w:t>。</w:t>
      </w:r>
    </w:p>
    <w:p>
      <w:pPr>
        <w:rPr>
          <w:rFonts w:hint="eastAsia" w:ascii="黑体" w:hAnsi="黑体" w:eastAsia="黑体" w:cs="黑体"/>
          <w:sz w:val="28"/>
          <w:szCs w:val="36"/>
        </w:rPr>
      </w:pPr>
      <w:r>
        <w:rPr>
          <w:rFonts w:hint="eastAsia" w:ascii="黑体" w:hAnsi="黑体" w:eastAsia="黑体" w:cs="黑体"/>
          <w:sz w:val="28"/>
          <w:szCs w:val="36"/>
        </w:rPr>
        <w:t>7. Experimental Results and Performance Analysis</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rPr>
      </w:pPr>
      <w:r>
        <w:rPr>
          <w:rFonts w:hint="eastAsia"/>
        </w:rPr>
        <w:t>Table2     Hardware configuration of test environment</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2"/>
          </w:p>
        </w:tc>
        <w:tc>
          <w:tcPr>
            <w:tcW w:w="2130" w:type="dxa"/>
          </w:tcPr>
          <w:p>
            <w:r>
              <w:rPr>
                <w:rFonts w:hint="eastAsia"/>
              </w:rPr>
              <w:t>PC</w:t>
            </w:r>
          </w:p>
        </w:tc>
        <w:tc>
          <w:tcPr>
            <w:tcW w:w="2131" w:type="dxa"/>
          </w:tcPr>
          <w:p>
            <w:r>
              <w:rPr>
                <w:rFonts w:hint="eastAsia"/>
              </w:rPr>
              <w:t>Laptop</w:t>
            </w:r>
          </w:p>
        </w:tc>
        <w:tc>
          <w:tcPr>
            <w:tcW w:w="2131" w:type="dxa"/>
          </w:tcPr>
          <w:p>
            <w:r>
              <w:rPr>
                <w:rFonts w:hint="eastAsia"/>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rPr>
              <w:t>desktop computer</w:t>
            </w:r>
          </w:p>
        </w:tc>
        <w:tc>
          <w:tcPr>
            <w:tcW w:w="2131" w:type="dxa"/>
          </w:tcPr>
          <w:p>
            <w:pPr>
              <w:rPr>
                <w:highlight w:val="yellow"/>
              </w:rPr>
            </w:pPr>
            <w:r>
              <w:rPr>
                <w:rFonts w:hint="eastAsia"/>
              </w:rPr>
              <w:t>Notebook computer</w:t>
            </w:r>
          </w:p>
        </w:tc>
        <w:tc>
          <w:tcPr>
            <w:tcW w:w="2131" w:type="dxa"/>
          </w:tcPr>
          <w:p>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I7-10700U</w:t>
            </w:r>
          </w:p>
        </w:tc>
        <w:tc>
          <w:tcPr>
            <w:tcW w:w="2131" w:type="dxa"/>
          </w:tcPr>
          <w:p>
            <w:r>
              <w:rPr>
                <w:rFonts w:hint="eastAsia"/>
              </w:rPr>
              <w:t xml:space="preserve">I5-10210U </w:t>
            </w:r>
          </w:p>
        </w:tc>
        <w:tc>
          <w:tcPr>
            <w:tcW w:w="2131" w:type="dxa"/>
          </w:tcPr>
          <w:p>
            <w:r>
              <w:rPr>
                <w:rFonts w:hint="eastAsia"/>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rPr>
              <w:t>16GB</w:t>
            </w:r>
          </w:p>
        </w:tc>
        <w:tc>
          <w:tcPr>
            <w:tcW w:w="2131" w:type="dxa"/>
          </w:tcPr>
          <w:p>
            <w:r>
              <w:rPr>
                <w:rFonts w:hint="eastAsia"/>
              </w:rPr>
              <w:t>8GB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highlight w:val="yellow"/>
              </w:rPr>
            </w:pPr>
            <w:r>
              <w:t>Nvidia</w:t>
            </w:r>
            <w:r>
              <w:rPr>
                <w:rFonts w:hint="eastAsia"/>
              </w:rPr>
              <w:t xml:space="preserve"> </w:t>
            </w:r>
            <w:r>
              <w:t>GeForce</w:t>
            </w:r>
            <w:r>
              <w:rPr>
                <w:rFonts w:hint="eastAsia"/>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r>
              <w:rPr>
                <w:rFonts w:hint="eastAsia"/>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2"/>
            <w:r>
              <w:commentReference w:id="2"/>
            </w:r>
          </w:p>
        </w:tc>
        <w:tc>
          <w:tcPr>
            <w:tcW w:w="2131" w:type="dxa"/>
          </w:tcPr>
          <w:p>
            <w:r>
              <w:rPr>
                <w:rFonts w:hint="eastAsia"/>
              </w:rPr>
              <w:t>WeChat</w:t>
            </w:r>
          </w:p>
        </w:tc>
      </w:tr>
    </w:tbl>
    <w:p>
      <w:pPr>
        <w:ind w:firstLine="420"/>
      </w:pPr>
      <w:r>
        <w:rPr>
          <w:rFonts w:hint="eastAsia"/>
        </w:rPr>
        <w:t>对于静态场景，通过轻量化处理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经过我们的轻量化处理虽然数据量减少了，但是模型的精度没有变、细节也没有损失。</w:t>
      </w:r>
    </w:p>
    <w:p>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92"/>
                    <a:stretch>
                      <a:fillRect/>
                    </a:stretch>
                  </pic:blipFill>
                  <pic:spPr>
                    <a:xfrm>
                      <a:off x="0" y="0"/>
                      <a:ext cx="4616450" cy="4305300"/>
                    </a:xfrm>
                    <a:prstGeom prst="rect">
                      <a:avLst/>
                    </a:prstGeom>
                  </pic:spPr>
                </pic:pic>
              </a:graphicData>
            </a:graphic>
          </wp:inline>
        </w:drawing>
      </w:r>
      <w:r>
        <w:commentReference w:id="3"/>
      </w:r>
    </w:p>
    <w:p>
      <w:pPr>
        <w:pStyle w:val="3"/>
        <w:jc w:val="center"/>
        <w:rPr>
          <w:highlight w:val="none"/>
        </w:rPr>
      </w:pPr>
      <w:r>
        <w:rPr>
          <w:rFonts w:hint="eastAsia"/>
          <w:highlight w:val="none"/>
        </w:rPr>
        <w:t>Figure</w:t>
      </w:r>
      <w:r>
        <w:rPr>
          <w:highlight w:val="none"/>
        </w:rPr>
        <w:t xml:space="preserve"> </w:t>
      </w:r>
      <w:r>
        <w:rPr>
          <w:rFonts w:hint="eastAsia"/>
          <w:highlight w:val="none"/>
        </w:rPr>
        <w:t>6 Performance data of lightweighting conference sceneriao</w:t>
      </w:r>
    </w:p>
    <w:p>
      <w:pPr>
        <w:rPr>
          <w:highlight w:val="yellow"/>
        </w:rPr>
      </w:pPr>
    </w:p>
    <w:p>
      <w:pPr>
        <w:rPr>
          <w:highlight w:val="yellow"/>
        </w:rPr>
      </w:pPr>
    </w:p>
    <w:p>
      <w:pPr>
        <w:pStyle w:val="3"/>
        <w:jc w:val="center"/>
        <w:rPr>
          <w:rFonts w:eastAsiaTheme="minorEastAsia"/>
        </w:rPr>
      </w:pPr>
      <w:r>
        <w:rPr>
          <w:rFonts w:hint="eastAsia"/>
        </w:rPr>
        <w:t>Table</w:t>
      </w:r>
      <w:r>
        <w:rPr>
          <w:rFonts w:hint="eastAsia"/>
          <w:lang w:val="en-US" w:eastAsia="zh-CN"/>
        </w:rPr>
        <w:t xml:space="preserve"> 2</w:t>
      </w:r>
      <w:r>
        <w:rPr>
          <w:rFonts w:hint="eastAsia"/>
        </w:rPr>
        <w:t xml:space="preserve">  Data reduction after lightweight processing of static scene data</w:t>
      </w:r>
    </w:p>
    <w:p>
      <w:pPr>
        <w:rPr>
          <w:highlight w:val="yellow"/>
        </w:rPr>
      </w:pPr>
    </w:p>
    <w:tbl>
      <w:tblPr>
        <w:tblStyle w:val="7"/>
        <w:tblW w:w="4998" w:type="pct"/>
        <w:tblInd w:w="0" w:type="dxa"/>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ascii="宋体" w:hAnsi="宋体" w:eastAsia="宋体" w:cs="宋体"/>
                <w:b/>
                <w:color w:val="2F75B5"/>
                <w:sz w:val="22"/>
                <w:szCs w:val="22"/>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val="en-US" w:eastAsia="zh-CN" w:bidi="ar"/>
              </w:rPr>
              <w:t xml:space="preserve">Without </w:t>
            </w:r>
            <w:r>
              <w:rPr>
                <w:rFonts w:hint="eastAsia" w:ascii="宋体" w:hAnsi="宋体" w:eastAsia="宋体" w:cs="宋体"/>
                <w:color w:val="2F75B5"/>
                <w:kern w:val="0"/>
                <w:sz w:val="22"/>
                <w:szCs w:val="22"/>
                <w:lang w:bidi="ar"/>
              </w:rPr>
              <w:t>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val="en-US" w:eastAsia="zh-CN" w:bidi="ar"/>
              </w:rPr>
              <w:t>with</w:t>
            </w:r>
            <w:r>
              <w:rPr>
                <w:rFonts w:hint="eastAsia" w:ascii="宋体" w:hAnsi="宋体" w:eastAsia="宋体" w:cs="宋体"/>
                <w:color w:val="2F75B5"/>
                <w:kern w:val="0"/>
                <w:sz w:val="22"/>
                <w:szCs w:val="22"/>
                <w:lang w:bidi="ar"/>
              </w:rPr>
              <w:t xml:space="preserve"> lightweight treatment</w:t>
            </w:r>
          </w:p>
        </w:tc>
        <w:tc>
          <w:tcPr>
            <w:tcW w:w="919"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738.8 MB</w:t>
            </w:r>
          </w:p>
        </w:tc>
      </w:tr>
      <w:tr>
        <w:tblPrEx>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97.60%</w:t>
            </w:r>
          </w:p>
        </w:tc>
      </w:tr>
    </w:tbl>
    <w:p/>
    <w:p>
      <w:pPr>
        <w:pStyle w:val="3"/>
        <w:jc w:val="center"/>
      </w:pPr>
    </w:p>
    <w:p>
      <w:r>
        <w:drawing>
          <wp:inline distT="0" distB="0" distL="114300" distR="114300">
            <wp:extent cx="5268595" cy="1645285"/>
            <wp:effectExtent l="0" t="0" r="1905" b="5715"/>
            <wp:docPr id="10" name="图片 10" descr="无标题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7"/>
                    <pic:cNvPicPr>
                      <a:picLocks noChangeAspect="1"/>
                    </pic:cNvPicPr>
                  </pic:nvPicPr>
                  <pic:blipFill>
                    <a:blip r:embed="rId93"/>
                    <a:stretch>
                      <a:fillRect/>
                    </a:stretch>
                  </pic:blipFill>
                  <pic:spPr>
                    <a:xfrm>
                      <a:off x="0" y="0"/>
                      <a:ext cx="5268595" cy="1645285"/>
                    </a:xfrm>
                    <a:prstGeom prst="rect">
                      <a:avLst/>
                    </a:prstGeom>
                  </pic:spPr>
                </pic:pic>
              </a:graphicData>
            </a:graphic>
          </wp:inline>
        </w:drawing>
      </w:r>
      <w:r>
        <w:commentReference w:id="4"/>
      </w:r>
    </w:p>
    <w:p>
      <w:pPr>
        <w:pStyle w:val="4"/>
        <w:spacing w:line="360" w:lineRule="auto"/>
        <w:jc w:val="center"/>
        <w:rPr>
          <w:rFonts w:hint="eastAsia" w:ascii="Arial" w:hAnsi="Arial" w:eastAsia="黑体"/>
          <w:sz w:val="20"/>
        </w:rPr>
      </w:pPr>
      <w:r>
        <w:rPr>
          <w:rFonts w:hint="eastAsia" w:ascii="Arial" w:hAnsi="Arial" w:eastAsia="黑体"/>
          <w:sz w:val="20"/>
          <w:highlight w:val="none"/>
        </w:rPr>
        <w:t xml:space="preserve">Figure 7 </w:t>
      </w:r>
      <w:r>
        <w:rPr>
          <w:rFonts w:hint="eastAsia" w:ascii="Arial" w:hAnsi="Arial" w:eastAsia="黑体"/>
          <w:sz w:val="20"/>
        </w:rPr>
        <w:t xml:space="preserve"> Performance data on population of Web3D conferencing crowds </w:t>
      </w:r>
    </w:p>
    <w:p>
      <w:pPr>
        <w:pStyle w:val="4"/>
        <w:spacing w:line="360" w:lineRule="auto"/>
        <w:jc w:val="center"/>
        <w:rPr>
          <w:rFonts w:hint="eastAsia" w:ascii="Arial" w:hAnsi="Arial" w:eastAsia="黑体"/>
          <w:sz w:val="20"/>
        </w:rPr>
      </w:pPr>
    </w:p>
    <w:p>
      <w:pPr>
        <w:pStyle w:val="4"/>
        <w:spacing w:line="360" w:lineRule="auto"/>
        <w:jc w:val="center"/>
        <w:rPr>
          <w:rFonts w:hint="eastAsia" w:ascii="Arial" w:hAnsi="Arial" w:eastAsia="黑体"/>
          <w:sz w:val="20"/>
          <w:lang w:eastAsia="zh-CN"/>
        </w:rPr>
      </w:pPr>
      <w:r>
        <w:rPr>
          <w:rFonts w:hint="eastAsia" w:ascii="Arial" w:hAnsi="Arial" w:eastAsia="黑体"/>
          <w:sz w:val="20"/>
          <w:lang w:eastAsia="zh-CN"/>
        </w:rPr>
        <w:drawing>
          <wp:inline distT="0" distB="0" distL="114300" distR="114300">
            <wp:extent cx="3552825" cy="2230120"/>
            <wp:effectExtent l="0" t="0" r="3175" b="5080"/>
            <wp:docPr id="9" name="图片 9"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5"/>
                    <pic:cNvPicPr>
                      <a:picLocks noChangeAspect="1"/>
                    </pic:cNvPicPr>
                  </pic:nvPicPr>
                  <pic:blipFill>
                    <a:blip r:embed="rId94"/>
                    <a:stretch>
                      <a:fillRect/>
                    </a:stretch>
                  </pic:blipFill>
                  <pic:spPr>
                    <a:xfrm>
                      <a:off x="0" y="0"/>
                      <a:ext cx="3552825" cy="2230120"/>
                    </a:xfrm>
                    <a:prstGeom prst="rect">
                      <a:avLst/>
                    </a:prstGeom>
                  </pic:spPr>
                </pic:pic>
              </a:graphicData>
            </a:graphic>
          </wp:inline>
        </w:drawing>
      </w:r>
    </w:p>
    <w:p>
      <w:pPr>
        <w:pStyle w:val="4"/>
        <w:spacing w:line="360" w:lineRule="auto"/>
        <w:ind w:firstLine="420"/>
        <w:jc w:val="center"/>
        <w:rPr>
          <w:rFonts w:hint="default" w:ascii="Arial" w:hAnsi="Arial" w:eastAsia="黑体"/>
          <w:sz w:val="20"/>
          <w:highlight w:val="none"/>
          <w:lang w:val="en-US" w:eastAsia="zh-CN"/>
        </w:rPr>
      </w:pPr>
      <w:r>
        <w:rPr>
          <w:rFonts w:hint="eastAsia" w:ascii="Arial" w:hAnsi="Arial" w:eastAsia="黑体"/>
          <w:sz w:val="20"/>
          <w:highlight w:val="none"/>
        </w:rPr>
        <w:t xml:space="preserve">Figure </w:t>
      </w:r>
      <w:r>
        <w:rPr>
          <w:rFonts w:hint="eastAsia" w:ascii="Arial" w:hAnsi="Arial" w:eastAsia="黑体"/>
          <w:sz w:val="20"/>
          <w:highlight w:val="none"/>
          <w:lang w:val="en-US" w:eastAsia="zh-CN"/>
        </w:rPr>
        <w:t>8 Comparison of rendering with lightweight effects of different devices</w:t>
      </w:r>
    </w:p>
    <w:p>
      <w:pPr>
        <w:pStyle w:val="4"/>
        <w:spacing w:line="360" w:lineRule="auto"/>
        <w:ind w:firstLine="420"/>
        <w:rPr>
          <w:rFonts w:hint="eastAsia"/>
        </w:rPr>
      </w:pPr>
      <w:r>
        <w:rPr>
          <w:rFonts w:hint="eastAsia"/>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p>
      <w:pPr>
        <w:pStyle w:val="3"/>
        <w:jc w:val="center"/>
        <w:rPr>
          <w:rFonts w:hint="eastAsia"/>
        </w:rPr>
      </w:pPr>
      <w:r>
        <w:rPr>
          <w:rFonts w:hint="eastAsia"/>
        </w:rPr>
        <w:t>Table</w:t>
      </w:r>
      <w:r>
        <w:t xml:space="preserve"> </w:t>
      </w:r>
      <w:r>
        <w:rPr>
          <w:rFonts w:hint="eastAsia"/>
          <w:lang w:val="en-US" w:eastAsia="zh-CN"/>
        </w:rPr>
        <w:t>3</w:t>
      </w:r>
      <w:r>
        <w:rPr>
          <w:rFonts w:hint="eastAsia"/>
        </w:rPr>
        <w:t xml:space="preserve">   The maximum size of the crowd when the number of frames is not less than 30</w:t>
      </w:r>
    </w:p>
    <w:p>
      <w:pPr>
        <w:rPr>
          <w:rFonts w:hint="eastAsia"/>
        </w:rPr>
      </w:pPr>
    </w:p>
    <w:tbl>
      <w:tblPr>
        <w:tblStyle w:val="7"/>
        <w:tblW w:w="4998" w:type="pct"/>
        <w:tblInd w:w="0" w:type="dxa"/>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val="en-US" w:eastAsia="zh-CN" w:bidi="ar"/>
              </w:rPr>
              <w:t>without</w:t>
            </w:r>
            <w:r>
              <w:rPr>
                <w:rFonts w:hint="eastAsia" w:ascii="宋体" w:hAnsi="宋体" w:eastAsia="宋体" w:cs="宋体"/>
                <w:b/>
                <w:color w:val="548235"/>
                <w:kern w:val="0"/>
                <w:sz w:val="22"/>
                <w:szCs w:val="22"/>
                <w:lang w:bidi="ar"/>
              </w:rPr>
              <w:t xml:space="preserv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val="en-US" w:eastAsia="zh-CN" w:bidi="ar"/>
              </w:rPr>
              <w:t>with</w:t>
            </w:r>
            <w:r>
              <w:rPr>
                <w:rFonts w:hint="eastAsia" w:ascii="宋体" w:hAnsi="宋体" w:eastAsia="宋体" w:cs="宋体"/>
                <w:b/>
                <w:color w:val="548235"/>
                <w:kern w:val="0"/>
                <w:sz w:val="22"/>
                <w:szCs w:val="22"/>
                <w:lang w:bidi="ar"/>
              </w:rPr>
              <w:t xml:space="preserve">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12.06</w:t>
            </w:r>
          </w:p>
        </w:tc>
      </w:tr>
      <w:tr>
        <w:tblPrEx>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2.13</w:t>
            </w:r>
          </w:p>
        </w:tc>
      </w:tr>
    </w:tbl>
    <w:p>
      <w:pPr>
        <w:ind w:firstLine="420"/>
      </w:pPr>
      <w:r>
        <w:rPr>
          <w:rFonts w:hint="eastAsia"/>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5"/>
                    <a:stretch>
                      <a:fillRect/>
                    </a:stretch>
                  </pic:blipFill>
                  <pic:spPr>
                    <a:xfrm>
                      <a:off x="0" y="0"/>
                      <a:ext cx="4924425" cy="2442845"/>
                    </a:xfrm>
                    <a:prstGeom prst="rect">
                      <a:avLst/>
                    </a:prstGeom>
                    <a:noFill/>
                    <a:ln>
                      <a:noFill/>
                    </a:ln>
                  </pic:spPr>
                </pic:pic>
              </a:graphicData>
            </a:graphic>
          </wp:inline>
        </w:drawing>
      </w:r>
    </w:p>
    <w:p>
      <w:pPr>
        <w:pStyle w:val="3"/>
        <w:jc w:val="center"/>
      </w:pPr>
      <w:r>
        <w:rPr>
          <w:rFonts w:hint="eastAsia"/>
        </w:rPr>
        <w:t>Figure</w:t>
      </w:r>
      <w:r>
        <w:t xml:space="preserve"> </w:t>
      </w:r>
      <w:r>
        <w:rPr>
          <w:rFonts w:hint="eastAsia"/>
          <w:lang w:val="en-US" w:eastAsia="zh-CN"/>
        </w:rPr>
        <w:t>9</w:t>
      </w:r>
      <w:r>
        <w:rPr>
          <w:rFonts w:hint="eastAsia"/>
        </w:rPr>
        <w:t xml:space="preserve"> Monocular snapshots of our large-scale Web3D online conferencing Scenario</w:t>
      </w:r>
    </w:p>
    <w:p/>
    <w:p>
      <w:pPr>
        <w:jc w:val="center"/>
      </w:pPr>
      <w:r>
        <w:rPr>
          <w:rFonts w:hint="eastAsia"/>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96"/>
                    <a:stretch>
                      <a:fillRect/>
                    </a:stretch>
                  </pic:blipFill>
                  <pic:spPr>
                    <a:xfrm>
                      <a:off x="0" y="0"/>
                      <a:ext cx="1736725" cy="3546475"/>
                    </a:xfrm>
                    <a:prstGeom prst="rect">
                      <a:avLst/>
                    </a:prstGeom>
                  </pic:spPr>
                </pic:pic>
              </a:graphicData>
            </a:graphic>
          </wp:inline>
        </w:drawing>
      </w:r>
    </w:p>
    <w:p>
      <w:pPr>
        <w:pStyle w:val="3"/>
        <w:jc w:val="center"/>
      </w:pPr>
      <w:r>
        <w:rPr>
          <w:rFonts w:hint="eastAsia"/>
        </w:rPr>
        <w:t>Figure</w:t>
      </w:r>
      <w:r>
        <w:t xml:space="preserve"> </w:t>
      </w:r>
      <w:r>
        <w:rPr>
          <w:rFonts w:hint="eastAsia"/>
          <w:lang w:val="en-US" w:eastAsia="zh-CN"/>
        </w:rPr>
        <w:t>10</w:t>
      </w:r>
      <w:r>
        <w:rPr>
          <w:rFonts w:hint="eastAsia"/>
        </w:rPr>
        <w:t xml:space="preserve"> Mobile on mobile phones effects of our large-scale Web3D online conference Scenario</w:t>
      </w:r>
    </w:p>
    <w:p>
      <w:r>
        <w:rPr>
          <w:rFonts w:hint="eastAsia"/>
        </w:rPr>
        <w:t>【</w:t>
      </w:r>
      <w:r>
        <w:rPr>
          <w:rFonts w:hint="eastAsia"/>
          <w:b/>
          <w:bCs/>
          <w:color w:val="FF0000"/>
          <w:highlight w:val="yellow"/>
        </w:rPr>
        <w:t>艾子豪</w:t>
      </w:r>
      <w:r>
        <w:rPr>
          <w:rFonts w:hint="eastAsia"/>
        </w:rPr>
        <w:t>】下面再来插入一张VR双目显示的会议场景（分别左右眼两张截图）</w:t>
      </w:r>
    </w:p>
    <w:p>
      <w:r>
        <w:rPr>
          <w:rFonts w:hint="eastAsia"/>
        </w:rPr>
        <w:t xml:space="preserve">                            </w:t>
      </w:r>
      <w:r>
        <w:rPr>
          <w:rFonts w:hint="eastAsia"/>
          <w:b/>
          <w:bCs/>
          <w:highlight w:val="yellow"/>
        </w:rPr>
        <w:t>先把截图弄好</w:t>
      </w:r>
    </w:p>
    <w:p>
      <w:pPr>
        <w:jc w:val="center"/>
      </w:pPr>
      <w:r>
        <w:rPr>
          <w:rFonts w:hint="eastAsia"/>
        </w:rPr>
        <w:t>Figure</w:t>
      </w:r>
      <w:r>
        <w:t xml:space="preserve"> </w:t>
      </w:r>
      <w:r>
        <w:rPr>
          <w:rFonts w:hint="eastAsia"/>
        </w:rPr>
        <w:t>1</w:t>
      </w:r>
      <w:r>
        <w:rPr>
          <w:rFonts w:hint="eastAsia"/>
          <w:lang w:val="en-US" w:eastAsia="zh-CN"/>
        </w:rPr>
        <w:t>1</w:t>
      </w:r>
      <w:r>
        <w:rPr>
          <w:rFonts w:hint="eastAsia"/>
        </w:rPr>
        <w:t xml:space="preserve"> Binocular snapshots of our large-scale WebVR online conferencing Scenario</w:t>
      </w:r>
    </w:p>
    <w:p>
      <w:pPr>
        <w:ind w:firstLine="420"/>
      </w:pPr>
    </w:p>
    <w:p>
      <w:pPr>
        <w:ind w:firstLine="420"/>
      </w:pPr>
      <w:r>
        <w:rPr>
          <w:rFonts w:hint="eastAsia"/>
        </w:rPr>
        <w:t>图</w:t>
      </w:r>
      <w:r>
        <w:rPr>
          <w:rFonts w:hint="eastAsia"/>
          <w:lang w:val="en-US" w:eastAsia="zh-CN"/>
        </w:rPr>
        <w:t>9</w:t>
      </w:r>
      <w:r>
        <w:rPr>
          <w:rFonts w:hint="eastAsia"/>
        </w:rPr>
        <w:t>和图</w:t>
      </w:r>
      <w:r>
        <w:rPr>
          <w:rFonts w:hint="eastAsia"/>
          <w:lang w:val="en-US" w:eastAsia="zh-CN"/>
        </w:rPr>
        <w:t>10</w:t>
      </w:r>
      <w:r>
        <w:rPr>
          <w:rFonts w:hint="eastAsia"/>
        </w:rPr>
        <w:t>和图</w:t>
      </w:r>
      <w:r>
        <w:rPr>
          <w:rFonts w:hint="eastAsia"/>
          <w:lang w:val="en-US" w:eastAsia="zh-CN"/>
        </w:rPr>
        <w:t>11</w:t>
      </w:r>
      <w:r>
        <w:rPr>
          <w:rFonts w:hint="eastAsia"/>
        </w:rPr>
        <w:t xml:space="preserve">是测试时项目运行的效果截图，项目的地址是 </w:t>
      </w:r>
      <w:r>
        <w:fldChar w:fldCharType="begin"/>
      </w:r>
      <w:r>
        <w:instrText xml:space="preserve"> HYPERLINK "http://youku3d.com/smart3d/meeting4/" </w:instrText>
      </w:r>
      <w:r>
        <w:fldChar w:fldCharType="separate"/>
      </w:r>
      <w:r>
        <w:rPr>
          <w:rStyle w:val="10"/>
          <w:rFonts w:hint="eastAsia"/>
        </w:rPr>
        <w:t>http://youku3d.com/smart3d/meeting</w:t>
      </w:r>
      <w:r>
        <w:rPr>
          <w:rStyle w:val="10"/>
          <w:rFonts w:hint="eastAsia"/>
          <w:lang w:val="en-US" w:eastAsia="zh-CN"/>
        </w:rPr>
        <w:t>5</w:t>
      </w:r>
      <w:r>
        <w:rPr>
          <w:rStyle w:val="10"/>
          <w:rFonts w:hint="eastAsia"/>
        </w:rPr>
        <w:t>/</w:t>
      </w:r>
      <w:r>
        <w:rPr>
          <w:rStyle w:val="10"/>
          <w:rFonts w:hint="eastAsia"/>
        </w:rPr>
        <w:fldChar w:fldCharType="end"/>
      </w:r>
      <w:r>
        <w:rPr>
          <w:rFonts w:hint="eastAsia"/>
        </w:rPr>
        <w:t xml:space="preserve"> 。</w:t>
      </w:r>
    </w:p>
    <w:p>
      <w:pPr>
        <w:jc w:val="center"/>
      </w:pPr>
    </w:p>
    <w:p>
      <w:pPr>
        <w:rPr>
          <w:rFonts w:ascii="黑体" w:hAnsi="黑体" w:eastAsia="黑体" w:cs="黑体"/>
          <w:b/>
          <w:bCs/>
          <w:sz w:val="28"/>
          <w:szCs w:val="36"/>
        </w:rPr>
      </w:pPr>
      <w:r>
        <w:rPr>
          <w:rFonts w:hint="eastAsia" w:ascii="黑体" w:hAnsi="黑体" w:eastAsia="黑体" w:cs="黑体"/>
          <w:b/>
          <w:bCs/>
          <w:sz w:val="28"/>
          <w:szCs w:val="36"/>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静态资源的处理上，我们通过外壳提取、模型去除、烘焙处理、实例化渲染等手段，实现了资源的快速传输和渲染的真实性。在对动态资源的处理上，我们的方法通过对3D资源的分级重用和通过shader使用GPU计算等方式，在保证人群中人物多样性的前提下拥有良好的渲染性能。</w:t>
      </w:r>
    </w:p>
    <w:p>
      <w:pPr>
        <w:ind w:firstLine="420"/>
      </w:pPr>
      <w:r>
        <w:rPr>
          <w:rFonts w:hint="eastAsia"/>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rPr>
          <w:rFonts w:ascii="黑体" w:hAnsi="黑体" w:eastAsia="黑体" w:cs="黑体"/>
          <w:sz w:val="28"/>
          <w:szCs w:val="36"/>
        </w:rPr>
      </w:pPr>
      <w:r>
        <w:rPr>
          <w:rFonts w:hint="eastAsia" w:ascii="黑体" w:hAnsi="黑体" w:eastAsia="黑体" w:cs="黑体"/>
          <w:sz w:val="28"/>
          <w:szCs w:val="36"/>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0"/>
        </w:rPr>
        <w:t>http://www.vswork.com/</w:t>
      </w:r>
      <w:r>
        <w:rPr>
          <w:rStyle w:val="10"/>
        </w:rPr>
        <w:fldChar w:fldCharType="end"/>
      </w:r>
    </w:p>
    <w:p>
      <w:pPr>
        <w:jc w:val="left"/>
      </w:pPr>
      <w:r>
        <w:t>[</w:t>
      </w:r>
      <w:r>
        <w:rPr>
          <w:rFonts w:hint="eastAsia"/>
        </w:rPr>
        <w:t>2</w:t>
      </w:r>
      <w:r>
        <w:t>] ENGAGE Virtual Reality Education &amp; Corporate Training. VR Education Holdings PLC [EB/OL] https://engagevr.io/</w:t>
      </w:r>
    </w:p>
    <w:p>
      <w:pPr>
        <w:rPr>
          <w:rStyle w:val="10"/>
        </w:rPr>
      </w:pPr>
      <w:r>
        <w:rPr>
          <w:rFonts w:hint="eastAsia"/>
        </w:rPr>
        <w:t>[3</w:t>
      </w:r>
      <w:r>
        <w:t xml:space="preserve">] Mozilla Hubs [EB/OL] </w:t>
      </w:r>
      <w:r>
        <w:fldChar w:fldCharType="begin"/>
      </w:r>
      <w:r>
        <w:instrText xml:space="preserve"> HYPERLINK "https://hubs.mozilla.com/" </w:instrText>
      </w:r>
      <w:r>
        <w:fldChar w:fldCharType="separate"/>
      </w:r>
      <w:r>
        <w:rPr>
          <w:rStyle w:val="10"/>
        </w:rPr>
        <w:t>https://hubs.mozilla.com/</w:t>
      </w:r>
      <w:r>
        <w:rPr>
          <w:rStyle w:val="10"/>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10"/>
        </w:rPr>
        <w:t>https://www.meetinvr.com/</w:t>
      </w:r>
      <w:r>
        <w:rPr>
          <w:rStyle w:val="10"/>
        </w:rPr>
        <w:fldChar w:fldCharType="end"/>
      </w:r>
    </w:p>
    <w:p>
      <w:r>
        <w:t xml:space="preserve">[5] Spatial[EB/OL] </w:t>
      </w:r>
      <w:r>
        <w:fldChar w:fldCharType="begin"/>
      </w:r>
      <w:r>
        <w:instrText xml:space="preserve"> HYPERLINK "https://spatial.io/" </w:instrText>
      </w:r>
      <w:r>
        <w:fldChar w:fldCharType="separate"/>
      </w:r>
      <w:r>
        <w:rPr>
          <w:rStyle w:val="10"/>
        </w:rPr>
        <w:t>https://spatial.io/</w:t>
      </w:r>
      <w:r>
        <w:rPr>
          <w:rStyle w:val="10"/>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10"/>
        </w:rPr>
        <w:t>https://glue.work/</w:t>
      </w:r>
      <w:r>
        <w:rPr>
          <w:rStyle w:val="10"/>
        </w:rPr>
        <w:fldChar w:fldCharType="end"/>
      </w:r>
    </w:p>
    <w:p>
      <w:r>
        <w:t xml:space="preserve">[7] FrameVR[EB/OL] </w:t>
      </w:r>
      <w:r>
        <w:fldChar w:fldCharType="begin"/>
      </w:r>
      <w:r>
        <w:instrText xml:space="preserve"> HYPERLINK "https://framevr.io/" </w:instrText>
      </w:r>
      <w:r>
        <w:fldChar w:fldCharType="separate"/>
      </w:r>
      <w:r>
        <w:rPr>
          <w:rStyle w:val="10"/>
        </w:rPr>
        <w:t>https://framevr.io/</w:t>
      </w:r>
      <w:r>
        <w:rPr>
          <w:rStyle w:val="10"/>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r>
        <w:rPr>
          <w:rFonts w:hint="eastAsia"/>
        </w:rPr>
        <w:t>[</w:t>
      </w:r>
      <w:r>
        <w:t>29] Virbela[EB/OL] https://www.virbela.com/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00Z" w:initials="">
    <w:p w14:paraId="02A03CAC">
      <w:pPr>
        <w:pStyle w:val="4"/>
      </w:pPr>
      <w:r>
        <w:rPr>
          <w:rFonts w:hint="eastAsia"/>
        </w:rPr>
        <w:t>没有表达清楚分级复用 分几级？每一级复用了哪些构件呢？</w:t>
      </w:r>
    </w:p>
  </w:comment>
  <w:comment w:id="1" w:author="贾金原Jinyuan Jia-Tongji" w:date="2021-02-22T17:37:00Z" w:initials="">
    <w:p w14:paraId="275D01FF">
      <w:pPr>
        <w:pStyle w:val="4"/>
      </w:pPr>
      <w:r>
        <w:rPr>
          <w:rFonts w:hint="eastAsia"/>
        </w:rPr>
        <w:t>该公式的上下两行置换一下 显得更自然</w:t>
      </w:r>
    </w:p>
  </w:comment>
  <w:comment w:id="2" w:author="贾金原Jinyuan Jia-Tongji" w:date="2021-02-22T16:48:00Z" w:initials="">
    <w:p w14:paraId="084D4742">
      <w:pPr>
        <w:pStyle w:val="4"/>
      </w:pPr>
      <w:r>
        <w:rPr>
          <w:rFonts w:hint="eastAsia"/>
        </w:rPr>
        <w:t>增加新的一列“手机”的测试结果</w:t>
      </w:r>
    </w:p>
  </w:comment>
  <w:comment w:id="3" w:author="贾金原Jinyuan Jia-Tongji" w:date="2021-02-22T17:06:00Z" w:initials="">
    <w:p w14:paraId="4A0330EA">
      <w:pPr>
        <w:pStyle w:val="4"/>
      </w:pPr>
      <w:r>
        <w:rPr>
          <w:rFonts w:hint="eastAsia"/>
        </w:rPr>
        <w:t>图表的英文都需要参照下面的修改过来。</w:t>
      </w:r>
    </w:p>
  </w:comment>
  <w:comment w:id="4" w:author="贾金原Jinyuan Jia-Tongji" w:date="2021-02-22T16:51:00Z" w:initials="">
    <w:p w14:paraId="512E0358">
      <w:pPr>
        <w:pStyle w:val="4"/>
      </w:pPr>
      <w:r>
        <w:rPr>
          <w:rFonts w:hint="eastAsia"/>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2A03CAC" w15:done="0"/>
  <w15:commentEx w15:paraId="275D01FF" w15:done="1"/>
  <w15:commentEx w15:paraId="084D4742" w15:done="1"/>
  <w15:commentEx w15:paraId="4A0330EA" w15:done="1"/>
  <w15:commentEx w15:paraId="512E035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ime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256763D"/>
    <w:rsid w:val="02801AFF"/>
    <w:rsid w:val="05373BC3"/>
    <w:rsid w:val="06916302"/>
    <w:rsid w:val="089E62F9"/>
    <w:rsid w:val="0B894AC9"/>
    <w:rsid w:val="0BC5073B"/>
    <w:rsid w:val="0EDB22AC"/>
    <w:rsid w:val="110761DD"/>
    <w:rsid w:val="11CC11E4"/>
    <w:rsid w:val="12071225"/>
    <w:rsid w:val="15897E16"/>
    <w:rsid w:val="15ED00C6"/>
    <w:rsid w:val="178F505D"/>
    <w:rsid w:val="190B4B23"/>
    <w:rsid w:val="190E6D75"/>
    <w:rsid w:val="19AB6B59"/>
    <w:rsid w:val="1AC77894"/>
    <w:rsid w:val="1B983E5C"/>
    <w:rsid w:val="1B9A75E6"/>
    <w:rsid w:val="1CB441AF"/>
    <w:rsid w:val="1EBB3395"/>
    <w:rsid w:val="1F112082"/>
    <w:rsid w:val="1F4F1D41"/>
    <w:rsid w:val="20261535"/>
    <w:rsid w:val="22BD3BEC"/>
    <w:rsid w:val="23FA5628"/>
    <w:rsid w:val="2738766D"/>
    <w:rsid w:val="27A37492"/>
    <w:rsid w:val="29526853"/>
    <w:rsid w:val="299A02F4"/>
    <w:rsid w:val="2A715F39"/>
    <w:rsid w:val="2AAB0DDA"/>
    <w:rsid w:val="2AC17C90"/>
    <w:rsid w:val="2DF04226"/>
    <w:rsid w:val="302012A3"/>
    <w:rsid w:val="333109FA"/>
    <w:rsid w:val="37AC769D"/>
    <w:rsid w:val="3AEC72C2"/>
    <w:rsid w:val="3E106CBB"/>
    <w:rsid w:val="4223039B"/>
    <w:rsid w:val="42A92E4E"/>
    <w:rsid w:val="46F35B5F"/>
    <w:rsid w:val="481B4690"/>
    <w:rsid w:val="48FF0753"/>
    <w:rsid w:val="49400851"/>
    <w:rsid w:val="4B3D7D0E"/>
    <w:rsid w:val="4BE54931"/>
    <w:rsid w:val="4CC1389C"/>
    <w:rsid w:val="4E300D74"/>
    <w:rsid w:val="52E01FFA"/>
    <w:rsid w:val="551137D8"/>
    <w:rsid w:val="57024631"/>
    <w:rsid w:val="57506EF4"/>
    <w:rsid w:val="5A2D18A5"/>
    <w:rsid w:val="5AA132D1"/>
    <w:rsid w:val="5B5F1A88"/>
    <w:rsid w:val="5F500430"/>
    <w:rsid w:val="6075359A"/>
    <w:rsid w:val="607F35B1"/>
    <w:rsid w:val="63B50263"/>
    <w:rsid w:val="65C53500"/>
    <w:rsid w:val="663B6471"/>
    <w:rsid w:val="66D23DFE"/>
    <w:rsid w:val="6881702D"/>
    <w:rsid w:val="68C069FD"/>
    <w:rsid w:val="697B68FF"/>
    <w:rsid w:val="6A086A1F"/>
    <w:rsid w:val="6AE103A0"/>
    <w:rsid w:val="6B792278"/>
    <w:rsid w:val="6C810515"/>
    <w:rsid w:val="6C816236"/>
    <w:rsid w:val="6C844EF8"/>
    <w:rsid w:val="6CB208AD"/>
    <w:rsid w:val="6D8677E0"/>
    <w:rsid w:val="6EEB4742"/>
    <w:rsid w:val="740B4AAB"/>
    <w:rsid w:val="75BE15AE"/>
    <w:rsid w:val="75C703B0"/>
    <w:rsid w:val="780C477B"/>
    <w:rsid w:val="793652E2"/>
    <w:rsid w:val="7987160D"/>
    <w:rsid w:val="7A3C66B7"/>
    <w:rsid w:val="7C290024"/>
    <w:rsid w:val="7C2F763F"/>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annotation reference"/>
    <w:basedOn w:val="9"/>
    <w:qFormat/>
    <w:uiPriority w:val="0"/>
    <w:rPr>
      <w:sz w:val="16"/>
      <w:szCs w:val="16"/>
    </w:rPr>
  </w:style>
  <w:style w:type="paragraph" w:styleId="12">
    <w:name w:val="List Paragraph"/>
    <w:basedOn w:val="1"/>
    <w:qFormat/>
    <w:uiPriority w:val="99"/>
    <w:pPr>
      <w:ind w:firstLine="420" w:firstLineChars="200"/>
    </w:pPr>
  </w:style>
  <w:style w:type="character" w:customStyle="1" w:styleId="13">
    <w:name w:val="页眉 字符"/>
    <w:basedOn w:val="9"/>
    <w:link w:val="6"/>
    <w:qFormat/>
    <w:uiPriority w:val="0"/>
    <w:rPr>
      <w:rFonts w:asciiTheme="minorHAnsi" w:hAnsiTheme="minorHAnsi" w:eastAsiaTheme="minorEastAsia" w:cstheme="minorBidi"/>
      <w:kern w:val="2"/>
      <w:sz w:val="18"/>
      <w:szCs w:val="18"/>
    </w:rPr>
  </w:style>
  <w:style w:type="character" w:customStyle="1" w:styleId="14">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36.jpeg"/><Relationship Id="rId95" Type="http://schemas.openxmlformats.org/officeDocument/2006/relationships/image" Target="media/image35.png"/><Relationship Id="rId94" Type="http://schemas.openxmlformats.org/officeDocument/2006/relationships/image" Target="media/image34.jpeg"/><Relationship Id="rId93" Type="http://schemas.openxmlformats.org/officeDocument/2006/relationships/image" Target="media/image33.png"/><Relationship Id="rId92" Type="http://schemas.openxmlformats.org/officeDocument/2006/relationships/image" Target="media/image32.png"/><Relationship Id="rId91" Type="http://schemas.openxmlformats.org/officeDocument/2006/relationships/image" Target="media/image31.png"/><Relationship Id="rId90" Type="http://schemas.openxmlformats.org/officeDocument/2006/relationships/image" Target="media/image30.png"/><Relationship Id="rId9" Type="http://schemas.openxmlformats.org/officeDocument/2006/relationships/oleObject" Target="embeddings/oleObject1.bin"/><Relationship Id="rId89" Type="http://schemas.openxmlformats.org/officeDocument/2006/relationships/image" Target="media/image29.png"/><Relationship Id="rId88" Type="http://schemas.openxmlformats.org/officeDocument/2006/relationships/image" Target="media/image28.png"/><Relationship Id="rId87" Type="http://schemas.openxmlformats.org/officeDocument/2006/relationships/image" Target="media/image27.png"/><Relationship Id="rId86" Type="http://schemas.openxmlformats.org/officeDocument/2006/relationships/oleObject" Target="embeddings/oleObject55.bin"/><Relationship Id="rId85" Type="http://schemas.openxmlformats.org/officeDocument/2006/relationships/oleObject" Target="embeddings/oleObject54.bin"/><Relationship Id="rId84" Type="http://schemas.openxmlformats.org/officeDocument/2006/relationships/oleObject" Target="embeddings/oleObject53.bin"/><Relationship Id="rId83" Type="http://schemas.openxmlformats.org/officeDocument/2006/relationships/oleObject" Target="embeddings/oleObject52.bin"/><Relationship Id="rId82" Type="http://schemas.openxmlformats.org/officeDocument/2006/relationships/image" Target="media/image26.wmf"/><Relationship Id="rId81" Type="http://schemas.openxmlformats.org/officeDocument/2006/relationships/oleObject" Target="embeddings/oleObject51.bin"/><Relationship Id="rId80" Type="http://schemas.openxmlformats.org/officeDocument/2006/relationships/image" Target="media/image25.wmf"/><Relationship Id="rId8" Type="http://schemas.openxmlformats.org/officeDocument/2006/relationships/image" Target="media/image3.png"/><Relationship Id="rId79" Type="http://schemas.openxmlformats.org/officeDocument/2006/relationships/oleObject" Target="embeddings/oleObject50.bin"/><Relationship Id="rId78" Type="http://schemas.openxmlformats.org/officeDocument/2006/relationships/image" Target="media/image24.wmf"/><Relationship Id="rId77" Type="http://schemas.openxmlformats.org/officeDocument/2006/relationships/oleObject" Target="embeddings/oleObject49.bin"/><Relationship Id="rId76" Type="http://schemas.openxmlformats.org/officeDocument/2006/relationships/image" Target="media/image23.wmf"/><Relationship Id="rId75" Type="http://schemas.openxmlformats.org/officeDocument/2006/relationships/oleObject" Target="embeddings/oleObject48.bin"/><Relationship Id="rId74" Type="http://schemas.openxmlformats.org/officeDocument/2006/relationships/image" Target="media/image22.wmf"/><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oleObject" Target="embeddings/oleObject45.bin"/><Relationship Id="rId7" Type="http://schemas.openxmlformats.org/officeDocument/2006/relationships/image" Target="media/image2.png"/><Relationship Id="rId69" Type="http://schemas.openxmlformats.org/officeDocument/2006/relationships/oleObject" Target="embeddings/oleObject44.bin"/><Relationship Id="rId68" Type="http://schemas.openxmlformats.org/officeDocument/2006/relationships/oleObject" Target="embeddings/oleObject43.bin"/><Relationship Id="rId67" Type="http://schemas.openxmlformats.org/officeDocument/2006/relationships/oleObject" Target="embeddings/oleObject42.bin"/><Relationship Id="rId66" Type="http://schemas.openxmlformats.org/officeDocument/2006/relationships/oleObject" Target="embeddings/oleObject41.bin"/><Relationship Id="rId65" Type="http://schemas.openxmlformats.org/officeDocument/2006/relationships/oleObject" Target="embeddings/oleObject40.bin"/><Relationship Id="rId64" Type="http://schemas.openxmlformats.org/officeDocument/2006/relationships/image" Target="media/image20.wmf"/><Relationship Id="rId63" Type="http://schemas.openxmlformats.org/officeDocument/2006/relationships/oleObject" Target="embeddings/oleObject39.bin"/><Relationship Id="rId62" Type="http://schemas.openxmlformats.org/officeDocument/2006/relationships/image" Target="media/image19.wmf"/><Relationship Id="rId61" Type="http://schemas.openxmlformats.org/officeDocument/2006/relationships/oleObject" Target="embeddings/oleObject38.bin"/><Relationship Id="rId60" Type="http://schemas.openxmlformats.org/officeDocument/2006/relationships/oleObject" Target="embeddings/oleObject37.bin"/><Relationship Id="rId6" Type="http://schemas.openxmlformats.org/officeDocument/2006/relationships/image" Target="media/image1.png"/><Relationship Id="rId59" Type="http://schemas.openxmlformats.org/officeDocument/2006/relationships/oleObject" Target="embeddings/oleObject36.bin"/><Relationship Id="rId58" Type="http://schemas.openxmlformats.org/officeDocument/2006/relationships/image" Target="media/image18.wmf"/><Relationship Id="rId57" Type="http://schemas.openxmlformats.org/officeDocument/2006/relationships/oleObject" Target="embeddings/oleObject35.bin"/><Relationship Id="rId56" Type="http://schemas.openxmlformats.org/officeDocument/2006/relationships/image" Target="media/image17.wmf"/><Relationship Id="rId55" Type="http://schemas.openxmlformats.org/officeDocument/2006/relationships/oleObject" Target="embeddings/oleObject34.bin"/><Relationship Id="rId54" Type="http://schemas.openxmlformats.org/officeDocument/2006/relationships/oleObject" Target="embeddings/oleObject33.bin"/><Relationship Id="rId53" Type="http://schemas.openxmlformats.org/officeDocument/2006/relationships/oleObject" Target="embeddings/oleObject32.bin"/><Relationship Id="rId52" Type="http://schemas.openxmlformats.org/officeDocument/2006/relationships/image" Target="media/image16.wmf"/><Relationship Id="rId51" Type="http://schemas.openxmlformats.org/officeDocument/2006/relationships/oleObject" Target="embeddings/oleObject31.bin"/><Relationship Id="rId50" Type="http://schemas.openxmlformats.org/officeDocument/2006/relationships/image" Target="media/image15.wmf"/><Relationship Id="rId5" Type="http://schemas.openxmlformats.org/officeDocument/2006/relationships/theme" Target="theme/theme1.xml"/><Relationship Id="rId49" Type="http://schemas.openxmlformats.org/officeDocument/2006/relationships/oleObject" Target="embeddings/oleObject30.bin"/><Relationship Id="rId48" Type="http://schemas.openxmlformats.org/officeDocument/2006/relationships/image" Target="media/image14.wmf"/><Relationship Id="rId47" Type="http://schemas.openxmlformats.org/officeDocument/2006/relationships/oleObject" Target="embeddings/oleObject29.bin"/><Relationship Id="rId46" Type="http://schemas.openxmlformats.org/officeDocument/2006/relationships/oleObject" Target="embeddings/oleObject28.bin"/><Relationship Id="rId45" Type="http://schemas.openxmlformats.org/officeDocument/2006/relationships/oleObject" Target="embeddings/oleObject27.bin"/><Relationship Id="rId44" Type="http://schemas.openxmlformats.org/officeDocument/2006/relationships/oleObject" Target="embeddings/oleObject26.bin"/><Relationship Id="rId43" Type="http://schemas.openxmlformats.org/officeDocument/2006/relationships/oleObject" Target="embeddings/oleObject25.bin"/><Relationship Id="rId42" Type="http://schemas.openxmlformats.org/officeDocument/2006/relationships/oleObject" Target="embeddings/oleObject24.bin"/><Relationship Id="rId41" Type="http://schemas.openxmlformats.org/officeDocument/2006/relationships/oleObject" Target="embeddings/oleObject23.bin"/><Relationship Id="rId40" Type="http://schemas.openxmlformats.org/officeDocument/2006/relationships/image" Target="media/image13.wmf"/><Relationship Id="rId4" Type="http://schemas.microsoft.com/office/2011/relationships/commentsExtended" Target="commentsExtended.xml"/><Relationship Id="rId39" Type="http://schemas.openxmlformats.org/officeDocument/2006/relationships/oleObject" Target="embeddings/oleObject22.bin"/><Relationship Id="rId38" Type="http://schemas.openxmlformats.org/officeDocument/2006/relationships/image" Target="media/image12.wmf"/><Relationship Id="rId37" Type="http://schemas.openxmlformats.org/officeDocument/2006/relationships/oleObject" Target="embeddings/oleObject21.bin"/><Relationship Id="rId36" Type="http://schemas.openxmlformats.org/officeDocument/2006/relationships/oleObject" Target="embeddings/oleObject20.bin"/><Relationship Id="rId35" Type="http://schemas.openxmlformats.org/officeDocument/2006/relationships/oleObject" Target="embeddings/oleObject19.bin"/><Relationship Id="rId34" Type="http://schemas.openxmlformats.org/officeDocument/2006/relationships/image" Target="media/image11.wmf"/><Relationship Id="rId33" Type="http://schemas.openxmlformats.org/officeDocument/2006/relationships/oleObject" Target="embeddings/oleObject18.bin"/><Relationship Id="rId32" Type="http://schemas.openxmlformats.org/officeDocument/2006/relationships/image" Target="media/image10.wmf"/><Relationship Id="rId31" Type="http://schemas.openxmlformats.org/officeDocument/2006/relationships/oleObject" Target="embeddings/oleObject17.bin"/><Relationship Id="rId30" Type="http://schemas.openxmlformats.org/officeDocument/2006/relationships/oleObject" Target="embeddings/oleObject16.bin"/><Relationship Id="rId3" Type="http://schemas.openxmlformats.org/officeDocument/2006/relationships/comments" Target="comments.xml"/><Relationship Id="rId29" Type="http://schemas.openxmlformats.org/officeDocument/2006/relationships/oleObject" Target="embeddings/oleObject15.bin"/><Relationship Id="rId28" Type="http://schemas.openxmlformats.org/officeDocument/2006/relationships/image" Target="media/image9.wmf"/><Relationship Id="rId27" Type="http://schemas.openxmlformats.org/officeDocument/2006/relationships/oleObject" Target="embeddings/oleObject14.bin"/><Relationship Id="rId26" Type="http://schemas.openxmlformats.org/officeDocument/2006/relationships/image" Target="media/image8.wmf"/><Relationship Id="rId25" Type="http://schemas.openxmlformats.org/officeDocument/2006/relationships/oleObject" Target="embeddings/oleObject13.bin"/><Relationship Id="rId24" Type="http://schemas.openxmlformats.org/officeDocument/2006/relationships/image" Target="media/image7.wmf"/><Relationship Id="rId23" Type="http://schemas.openxmlformats.org/officeDocument/2006/relationships/oleObject" Target="embeddings/oleObject12.bin"/><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6.wmf"/><Relationship Id="rId17" Type="http://schemas.openxmlformats.org/officeDocument/2006/relationships/oleObject" Target="embeddings/oleObject7.bin"/><Relationship Id="rId16" Type="http://schemas.openxmlformats.org/officeDocument/2006/relationships/oleObject" Target="embeddings/oleObject6.bin"/><Relationship Id="rId15" Type="http://schemas.openxmlformats.org/officeDocument/2006/relationships/oleObject" Target="embeddings/oleObject5.bin"/><Relationship Id="rId14" Type="http://schemas.openxmlformats.org/officeDocument/2006/relationships/oleObject" Target="embeddings/oleObject4.bin"/><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0" Type="http://schemas.microsoft.com/office/2011/relationships/people" Target="people.xml"/><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2856</Words>
  <Characters>16282</Characters>
  <Lines>135</Lines>
  <Paragraphs>38</Paragraphs>
  <TotalTime>34</TotalTime>
  <ScaleCrop>false</ScaleCrop>
  <LinksUpToDate>false</LinksUpToDate>
  <CharactersWithSpaces>19100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2021-03-03T01:14:37Z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