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三角函数计算器总体方案</w:t>
      </w:r>
    </w:p>
    <w:p>
      <w:pPr>
        <w:pStyle w:val="2"/>
        <w:spacing w:before="156" w:after="156"/>
        <w:rPr>
          <w:rFonts w:ascii="楷体" w:hAnsi="楷体" w:eastAsia="楷体"/>
          <w:sz w:val="36"/>
        </w:rPr>
      </w:pPr>
      <w:r>
        <w:rPr>
          <w:rFonts w:hint="eastAsia"/>
        </w:rPr>
        <w:t>1系统叙述</w:t>
      </w:r>
    </w:p>
    <w:p>
      <w:pPr>
        <w:pStyle w:val="3"/>
        <w:spacing w:before="156" w:after="156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方案功能</w:t>
      </w:r>
    </w:p>
    <w:p>
      <w:pPr>
        <w:ind w:firstLine="480" w:firstLineChars="200"/>
      </w:pPr>
      <w:r>
        <w:rPr>
          <w:rFonts w:hint="eastAsia"/>
        </w:rPr>
        <w:t>基于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实现三角函</w:t>
      </w:r>
      <w:bookmarkStart w:id="0" w:name="_GoBack"/>
      <w:bookmarkEnd w:id="0"/>
      <w:r>
        <w:rPr>
          <w:rFonts w:hint="eastAsia"/>
        </w:rPr>
        <w:t>数计算器，该计算器可以实现sin、cos、arcsin、</w:t>
      </w:r>
      <w:r>
        <w:t>arctan</w:t>
      </w:r>
      <w:r>
        <w:rPr>
          <w:rFonts w:hint="eastAsia"/>
        </w:rPr>
        <w:t>四个三角函数计算功能。</w:t>
      </w:r>
    </w:p>
    <w:p>
      <w:pPr>
        <w:pStyle w:val="3"/>
        <w:spacing w:before="156" w:after="156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主要技术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/>
        </w:rPr>
        <w:t>（1）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Python由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"https://baike.so.com/doc/1427150-1508551.html"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荷兰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"https://baike.so.com/doc/5343249-5578692.html"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数学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和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"https://baike.so.com/doc/4809790-5026193.html"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计算机科学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研究学会的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"https://baike.so.com/doc/24477509-25323602.html"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Guido van Rossum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于1990年代初设计，作为一门叫做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"https://baike.so.com/doc/9890859-10238011.html"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ABC语言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的替代品。Python提供了高效的高级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"https://baike.so.com/doc/5398760-5636192.html"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数据结构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，还能简单有效地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"https://baike.so.com/doc/6146835-6360018.html"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面向对象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编程。Python语法和动态类型，以及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"https://baike.so.com/doc/441762-467767.html"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解释型语言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的本质，使它成为多数平台上写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"https://baike.so.com/doc/5404216-5641919.html"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脚本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和快速开发应用的编程语言，随着版本的不断更新和语言新功能的添加，逐渐被用于独立的、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"https://baike.so.com/doc/3043929-3209010.html"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大型项目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的开发。Python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"https://baike.so.com/doc/5904938-6117840.html"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解释器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易于扩展，可以使用C或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"https://baike.so.com/doc/5372557-5608494.html"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C++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(或者其他可以通过C调用的语言)扩展新的功能和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"https://baike.so.com/doc/1933730-2045809.html"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数据类型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。Python也可用于可定制化软件中的扩展程序语言。Python丰富的标准库，提供了适用于各个主要系统平台的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"https://baike.so.com/doc/5335830-5571269.html"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源码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或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instrText xml:space="preserve"> HYPERLINK "https://baike.so.com/doc/5431257-5669550.html" \t "https://baike.so.com/doc/_blank" </w:instrTex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机器码</w:t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。</w:t>
      </w:r>
    </w:p>
    <w:p>
      <w:pPr>
        <w:ind w:firstLine="480" w:firstLineChars="2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）GitHub：</w:t>
      </w:r>
      <w:r>
        <w:t>最大的开源代码托管平台，旨在促进在一个共同项目上工作的个人之间的代码托管、版本控制和协作。通过该平台，无论何时何地，都可以对项目进行操作（托管和审查代码，管理项目和与世界各地的其他开发者共同开发软件），GitHub 平台为开源项目和私人项目都提供了项目处理功能。</w:t>
      </w:r>
    </w:p>
    <w:p>
      <w:pPr>
        <w:pStyle w:val="2"/>
        <w:spacing w:before="156" w:after="156"/>
      </w:pPr>
      <w:r>
        <w:t>2</w:t>
      </w:r>
      <w:r>
        <w:rPr>
          <w:rFonts w:hint="eastAsia"/>
        </w:rPr>
        <w:t>人员分工及设计安排</w:t>
      </w:r>
    </w:p>
    <w:p>
      <w:pPr>
        <w:pStyle w:val="3"/>
        <w:spacing w:before="156" w:after="156"/>
      </w:pPr>
      <w:r>
        <w:t>2.1设计</w:t>
      </w:r>
      <w:r>
        <w:rPr>
          <w:rFonts w:hint="eastAsia"/>
        </w:rPr>
        <w:t>目的</w:t>
      </w:r>
    </w:p>
    <w:p>
      <w:pPr>
        <w:pStyle w:val="14"/>
        <w:ind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计算器的功能设计考虑能够实现</w:t>
      </w:r>
      <w:r>
        <w:rPr>
          <w:rFonts w:hint="eastAsia"/>
        </w:rPr>
        <w:t>sin、cos、arcsin、</w:t>
      </w:r>
      <w:r>
        <w:t>arctan</w:t>
      </w:r>
      <w:r>
        <w:rPr>
          <w:rFonts w:hint="eastAsia"/>
        </w:rPr>
        <w:t>四个三角函数计算功能</w:t>
      </w:r>
      <w:r>
        <w:rPr>
          <w:rFonts w:hint="eastAsia" w:ascii="宋体" w:hAnsi="宋体"/>
          <w:szCs w:val="24"/>
        </w:rPr>
        <w:t>，计算器的按键要简化不能够太复杂，要让使用者能够快速上手，</w:t>
      </w:r>
      <w:r>
        <w:rPr>
          <w:rFonts w:ascii="宋体" w:hAnsi="宋体"/>
          <w:szCs w:val="24"/>
        </w:rPr>
        <w:t>完善用户实际体验。</w:t>
      </w:r>
    </w:p>
    <w:p>
      <w:pPr>
        <w:pStyle w:val="3"/>
        <w:spacing w:before="156" w:after="156"/>
      </w:pPr>
      <w:r>
        <w:t xml:space="preserve">2.2 </w:t>
      </w:r>
      <w:r>
        <w:rPr>
          <w:rFonts w:hint="eastAsia"/>
        </w:rPr>
        <w:t>人员及任务安排</w:t>
      </w:r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组员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敖钰民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计算器总体功能设计和bug修改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张诚明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计算器</w:t>
            </w:r>
            <w:r>
              <w:rPr>
                <w:rFonts w:hint="eastAsia"/>
                <w:lang w:val="en-US" w:eastAsia="zh-CN"/>
              </w:rPr>
              <w:t>UI设计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张聿铭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计算器整体功能测试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姚振寰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PAD图制作</w:t>
            </w:r>
            <w:r>
              <w:rPr>
                <w:rFonts w:hint="eastAsia"/>
              </w:rPr>
              <w:t>以及方案报告撰写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冯泽凡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程序流程图制作</w:t>
            </w:r>
            <w:r>
              <w:rPr>
                <w:rFonts w:hint="eastAsia"/>
              </w:rPr>
              <w:t>以及方案报告撰写</w:t>
            </w:r>
          </w:p>
        </w:tc>
      </w:tr>
    </w:tbl>
    <w:p>
      <w:pPr>
        <w:pStyle w:val="3"/>
        <w:spacing w:before="156" w:after="156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设计进度计划</w:t>
      </w:r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项目方案分析及计算器功能分析。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日~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月2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计算器设计构思以及各功能模块程序编写。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月2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项目UI设计和计算器功能实现。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月2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>
            <w:pPr>
              <w:pStyle w:val="14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整体功能测试及调试。</w:t>
            </w:r>
          </w:p>
        </w:tc>
      </w:tr>
    </w:tbl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开发内容与要求</w:t>
      </w:r>
    </w:p>
    <w:p>
      <w:pPr>
        <w:pStyle w:val="3"/>
        <w:spacing w:before="156" w:after="156"/>
      </w:pPr>
      <w:r>
        <w:t xml:space="preserve">4.1 </w:t>
      </w:r>
      <w:r>
        <w:rPr>
          <w:rFonts w:hint="eastAsia"/>
        </w:rPr>
        <w:t>开发环境</w:t>
      </w:r>
    </w:p>
    <w:p>
      <w:pPr>
        <w:ind w:firstLine="480" w:firstLineChars="200"/>
      </w:pPr>
      <w:r>
        <w:rPr>
          <w:rFonts w:hint="eastAsia"/>
        </w:rPr>
        <w:t>（1）Windows系统台式机；</w:t>
      </w:r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Python3.</w:t>
      </w:r>
    </w:p>
    <w:p>
      <w:pPr>
        <w:pStyle w:val="3"/>
        <w:spacing w:before="156" w:after="156"/>
      </w:pPr>
      <w:r>
        <w:t>4.2</w:t>
      </w:r>
      <w:r>
        <w:rPr>
          <w:rFonts w:hint="eastAsia"/>
        </w:rPr>
        <w:t>主要内容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）sin、cos、arcsin、</w:t>
      </w:r>
      <w:r>
        <w:t>arctan</w:t>
      </w:r>
      <w:r>
        <w:rPr>
          <w:rFonts w:hint="eastAsia"/>
        </w:rPr>
        <w:t>四个三角函数计算功能实现。</w:t>
      </w:r>
    </w:p>
    <w:p>
      <w:pPr>
        <w:ind w:firstLine="480" w:firstLineChars="2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）计算器</w:t>
      </w:r>
      <w:r>
        <w:t>UI</w:t>
      </w:r>
      <w:r>
        <w:rPr>
          <w:rFonts w:hint="eastAsia"/>
        </w:rPr>
        <w:t>界面的设计与实现。</w:t>
      </w:r>
    </w:p>
    <w:p>
      <w:pPr>
        <w:pStyle w:val="3"/>
        <w:spacing w:before="156" w:after="156"/>
      </w:pPr>
      <w:r>
        <w:t xml:space="preserve">4.3 </w:t>
      </w:r>
      <w:r>
        <w:rPr>
          <w:rFonts w:hint="eastAsia"/>
        </w:rPr>
        <w:t>主要要求</w:t>
      </w:r>
    </w:p>
    <w:p>
      <w:pPr>
        <w:ind w:firstLine="480" w:firstLineChars="2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）功能要求：sin，cos，arcsin，arctan这四个运算功能的实现。</w:t>
      </w:r>
    </w:p>
    <w:p>
      <w:pPr>
        <w:ind w:firstLine="480" w:firstLineChars="2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）精度要求：计算结果保留小数点后两位。</w:t>
      </w:r>
    </w:p>
    <w:p>
      <w:pPr>
        <w:ind w:left="1200" w:leftChars="200" w:hanging="720" w:hangingChars="3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）界面要求：界面美观，简单实用，各按键可以明确区分且能清晰显示</w:t>
      </w:r>
    </w:p>
    <w:p>
      <w:pPr>
        <w:ind w:left="1200" w:leftChars="200" w:hanging="720" w:hangingChars="300"/>
        <w:rPr>
          <w:rFonts w:hint="eastAsia"/>
        </w:rPr>
      </w:pPr>
      <w:r>
        <w:rPr>
          <w:rFonts w:hint="eastAsia"/>
        </w:rPr>
        <w:t>输入和输出数值。</w:t>
      </w:r>
    </w:p>
    <w:p>
      <w:pPr>
        <w:ind w:left="1200" w:leftChars="200" w:hanging="720" w:hangingChars="30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）异常要求：当出现输入异常的情况时，计算器会对此情况进行显示。</w:t>
      </w:r>
    </w:p>
    <w:p>
      <w:pPr>
        <w:ind w:left="1200" w:leftChars="200" w:hanging="720" w:hangingChars="30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）环境要求：可在W</w:t>
      </w:r>
      <w:r>
        <w:t>indows</w:t>
      </w:r>
      <w:r>
        <w:rPr>
          <w:rFonts w:hint="eastAsia"/>
        </w:rPr>
        <w:t>平台运行。</w:t>
      </w:r>
    </w:p>
    <w:p>
      <w:pPr>
        <w:ind w:left="1200" w:leftChars="200" w:hanging="720" w:hangingChars="3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1A"/>
    <w:rsid w:val="0002315A"/>
    <w:rsid w:val="000638CE"/>
    <w:rsid w:val="00080B5E"/>
    <w:rsid w:val="000A4B03"/>
    <w:rsid w:val="000C7CB9"/>
    <w:rsid w:val="001931BF"/>
    <w:rsid w:val="001A45B0"/>
    <w:rsid w:val="001F07F1"/>
    <w:rsid w:val="00204361"/>
    <w:rsid w:val="00222D96"/>
    <w:rsid w:val="002511A6"/>
    <w:rsid w:val="002C0921"/>
    <w:rsid w:val="00332C51"/>
    <w:rsid w:val="003651CA"/>
    <w:rsid w:val="003918E7"/>
    <w:rsid w:val="003F4DC6"/>
    <w:rsid w:val="00445EC4"/>
    <w:rsid w:val="004F154D"/>
    <w:rsid w:val="004F69BC"/>
    <w:rsid w:val="005C3CFC"/>
    <w:rsid w:val="00656FFD"/>
    <w:rsid w:val="00670FAB"/>
    <w:rsid w:val="006A2951"/>
    <w:rsid w:val="006B1526"/>
    <w:rsid w:val="0075501B"/>
    <w:rsid w:val="00764D1E"/>
    <w:rsid w:val="00777197"/>
    <w:rsid w:val="007C3282"/>
    <w:rsid w:val="00833771"/>
    <w:rsid w:val="00835D36"/>
    <w:rsid w:val="008420F9"/>
    <w:rsid w:val="00846130"/>
    <w:rsid w:val="008E300E"/>
    <w:rsid w:val="0091360E"/>
    <w:rsid w:val="009C07CD"/>
    <w:rsid w:val="009D1DC2"/>
    <w:rsid w:val="00A5641A"/>
    <w:rsid w:val="00A71877"/>
    <w:rsid w:val="00A82BBC"/>
    <w:rsid w:val="00AA4AF0"/>
    <w:rsid w:val="00AC009B"/>
    <w:rsid w:val="00AE355F"/>
    <w:rsid w:val="00AE4C16"/>
    <w:rsid w:val="00B53A03"/>
    <w:rsid w:val="00B82932"/>
    <w:rsid w:val="00BB0495"/>
    <w:rsid w:val="00C152E6"/>
    <w:rsid w:val="00C26106"/>
    <w:rsid w:val="00C47FD8"/>
    <w:rsid w:val="00C94F0D"/>
    <w:rsid w:val="00C95140"/>
    <w:rsid w:val="00D26F14"/>
    <w:rsid w:val="00D310C4"/>
    <w:rsid w:val="00DB6EDD"/>
    <w:rsid w:val="00DE042F"/>
    <w:rsid w:val="00DE79B2"/>
    <w:rsid w:val="00DF72CD"/>
    <w:rsid w:val="00E17323"/>
    <w:rsid w:val="00E32031"/>
    <w:rsid w:val="00E47A0A"/>
    <w:rsid w:val="00E536A2"/>
    <w:rsid w:val="00E85424"/>
    <w:rsid w:val="00F1687C"/>
    <w:rsid w:val="00FF7E12"/>
    <w:rsid w:val="41F01527"/>
    <w:rsid w:val="4610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50" w:beforeLines="50" w:after="50" w:afterLines="50"/>
      <w:jc w:val="left"/>
      <w:outlineLvl w:val="0"/>
    </w:pPr>
    <w:rPr>
      <w:rFonts w:ascii="黑体" w:hAnsi="黑体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50" w:beforeLines="50" w:after="50" w:afterLines="50"/>
      <w:outlineLvl w:val="1"/>
    </w:pPr>
    <w:rPr>
      <w:rFonts w:ascii="黑体" w:hAnsi="黑体"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ascii="黑体" w:hAnsi="黑体" w:eastAsia="黑体"/>
      <w:bCs/>
      <w:sz w:val="44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6">
    <w:name w:val="标题 1 字符"/>
    <w:basedOn w:val="10"/>
    <w:link w:val="2"/>
    <w:qFormat/>
    <w:uiPriority w:val="9"/>
    <w:rPr>
      <w:rFonts w:ascii="黑体" w:hAnsi="黑体" w:eastAsia="黑体"/>
      <w:bCs/>
      <w:kern w:val="44"/>
      <w:sz w:val="32"/>
      <w:szCs w:val="44"/>
    </w:rPr>
  </w:style>
  <w:style w:type="character" w:customStyle="1" w:styleId="17">
    <w:name w:val="标题 2 字符"/>
    <w:basedOn w:val="10"/>
    <w:link w:val="3"/>
    <w:qFormat/>
    <w:uiPriority w:val="9"/>
    <w:rPr>
      <w:rFonts w:ascii="黑体" w:hAnsi="黑体" w:eastAsia="黑体" w:cstheme="majorBidi"/>
      <w:bCs/>
      <w:sz w:val="30"/>
      <w:szCs w:val="32"/>
    </w:rPr>
  </w:style>
  <w:style w:type="character" w:customStyle="1" w:styleId="18">
    <w:name w:val="标题 3 字符"/>
    <w:basedOn w:val="10"/>
    <w:link w:val="4"/>
    <w:qFormat/>
    <w:uiPriority w:val="9"/>
    <w:rPr>
      <w:rFonts w:ascii="黑体" w:hAnsi="黑体" w:eastAsia="黑体"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912</Words>
  <Characters>1080</Characters>
  <Lines>8</Lines>
  <Paragraphs>2</Paragraphs>
  <TotalTime>4</TotalTime>
  <ScaleCrop>false</ScaleCrop>
  <LinksUpToDate>false</LinksUpToDate>
  <CharactersWithSpaces>1089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2021-06-29T08:00:00Z</dcterms:created>
  <dc:creator>may</dc:creator>
  <cp:lastModifiedBy>好名字</cp:lastModifiedBy>
  <dcterms:modified xsi:type="dcterms:W3CDTF">2022-03-31T12:12:46Z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093AFDDCBB244C4DA6CAF10E51985E8A</vt:lpwstr>
  </property>
</Properties>
</file>