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9D05F1" w:rsidP="009D05F1">
      <w:pPr>
        <w:pStyle w:val="1"/>
      </w:pPr>
      <w:r>
        <w:t>G</w:t>
      </w:r>
      <w:r>
        <w:rPr>
          <w:rFonts w:hint="eastAsia"/>
        </w:rPr>
        <w:t>et请求</w:t>
      </w:r>
    </w:p>
    <w:p w:rsidR="009D05F1" w:rsidRPr="009D05F1" w:rsidRDefault="009D05F1" w:rsidP="009D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9D05F1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@Test</w:t>
      </w:r>
      <w:r w:rsidRPr="009D05F1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br/>
      </w:r>
      <w:r w:rsidRPr="009D05F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public void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testHttpClient() </w:t>
      </w:r>
      <w:r w:rsidRPr="009D05F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throws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Exception {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创建一个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HttpClient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对象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CloseableHttpClient httpClient = HttpClients.</w:t>
      </w:r>
      <w:r w:rsidRPr="009D05F1">
        <w:rPr>
          <w:rFonts w:ascii="Consolas" w:eastAsia="宋体" w:hAnsi="Consolas" w:cs="宋体"/>
          <w:i/>
          <w:iCs/>
          <w:noProof w:val="0"/>
          <w:color w:val="000000"/>
          <w:kern w:val="0"/>
          <w:szCs w:val="24"/>
          <w:lang w:bidi="ar-SA"/>
        </w:rPr>
        <w:t>createDefault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();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创建一个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get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对象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HttpGet get = </w:t>
      </w:r>
      <w:r w:rsidRPr="009D05F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new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HttpGet(</w:t>
      </w:r>
      <w:r w:rsidRPr="009D05F1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"http://www.baidu.com"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执行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get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请求，返回一个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CloseableHttpResponse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对象，包含请求返回信息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CloseableHttpResponse httpResponse = httpClient.execute(get);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获取状态码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int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statusCode = httpResponse.getStatusLine().getStatusCode();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System.</w:t>
      </w:r>
      <w:r w:rsidRPr="009D05F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t>out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.println(statusCode);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if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(statusCode == </w:t>
      </w:r>
      <w:r w:rsidRPr="009D05F1">
        <w:rPr>
          <w:rFonts w:ascii="Consolas" w:eastAsia="宋体" w:hAnsi="Consolas" w:cs="宋体"/>
          <w:noProof w:val="0"/>
          <w:color w:val="0000FF"/>
          <w:kern w:val="0"/>
          <w:szCs w:val="24"/>
          <w:lang w:bidi="ar-SA"/>
        </w:rPr>
        <w:t>200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 {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    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获取返回的实体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   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HttpEntity entity = httpResponse.getEntity();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    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使用工具类，把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entity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转化为字符串类型，指定字符编码防止乱码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   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String entityString = EntityUtils.</w:t>
      </w:r>
      <w:r w:rsidRPr="009D05F1">
        <w:rPr>
          <w:rFonts w:ascii="Consolas" w:eastAsia="宋体" w:hAnsi="Consolas" w:cs="宋体"/>
          <w:i/>
          <w:iCs/>
          <w:noProof w:val="0"/>
          <w:color w:val="000000"/>
          <w:kern w:val="0"/>
          <w:szCs w:val="24"/>
          <w:lang w:bidi="ar-SA"/>
        </w:rPr>
        <w:t>toString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(entity, </w:t>
      </w:r>
      <w:r w:rsidRPr="009D05F1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"utf-8"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    System.</w:t>
      </w:r>
      <w:r w:rsidRPr="009D05F1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t>out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.println(entityString);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}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使用后记得关闭</w:t>
      </w:r>
      <w:r w:rsidRPr="009D05F1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httpClient.close();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httpResponse.close();</w:t>
      </w:r>
      <w:r w:rsidRPr="009D05F1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>}</w:t>
      </w:r>
    </w:p>
    <w:p w:rsidR="009D05F1" w:rsidRDefault="009D05F1" w:rsidP="009D05F1">
      <w:pPr>
        <w:pStyle w:val="1"/>
      </w:pPr>
      <w:r>
        <w:rPr>
          <w:rFonts w:hint="eastAsia"/>
        </w:rPr>
        <w:t>Get请求带参数</w:t>
      </w:r>
    </w:p>
    <w:p w:rsidR="009D05F1" w:rsidRDefault="009D05F1" w:rsidP="009D05F1">
      <w:r>
        <w:rPr>
          <w:rFonts w:hint="eastAsia"/>
        </w:rPr>
        <w:t>两种方式</w:t>
      </w:r>
    </w:p>
    <w:p w:rsidR="009D05F1" w:rsidRDefault="009D05F1" w:rsidP="009D05F1">
      <w:r>
        <w:rPr>
          <w:rFonts w:hint="eastAsia"/>
        </w:rPr>
        <w:t>第一种，直接在</w:t>
      </w:r>
      <w:r w:rsidR="00912D90">
        <w:rPr>
          <w:rFonts w:hint="eastAsia"/>
        </w:rPr>
        <w:t>uri</w:t>
      </w:r>
      <w:r>
        <w:rPr>
          <w:rFonts w:hint="eastAsia"/>
        </w:rPr>
        <w:t>后面加上</w:t>
      </w:r>
      <w:r w:rsidR="00912D90">
        <w:rPr>
          <w:rFonts w:hint="eastAsia"/>
        </w:rPr>
        <w:t>?p</w:t>
      </w:r>
      <w:r w:rsidR="00912D90">
        <w:t>aram1=value1$param2=value2</w:t>
      </w:r>
    </w:p>
    <w:p w:rsidR="00912D90" w:rsidRDefault="00912D90" w:rsidP="00912D9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HttpGet get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HttpGet(</w:t>
      </w:r>
      <w:r>
        <w:rPr>
          <w:rFonts w:ascii="Consolas" w:hAnsi="Consolas"/>
          <w:b/>
          <w:bCs/>
          <w:color w:val="008000"/>
        </w:rPr>
        <w:t>"http://www.baidu.com?wd=java"</w:t>
      </w:r>
      <w:r>
        <w:rPr>
          <w:rFonts w:ascii="Consolas" w:hAnsi="Consolas"/>
          <w:color w:val="000000"/>
        </w:rPr>
        <w:t>);</w:t>
      </w:r>
    </w:p>
    <w:p w:rsidR="00912D90" w:rsidRDefault="00912D90" w:rsidP="00DE347E">
      <w:r>
        <w:rPr>
          <w:rFonts w:hint="eastAsia"/>
        </w:rPr>
        <w:t>第二种，</w:t>
      </w:r>
      <w:r w:rsidR="00DE347E">
        <w:rPr>
          <w:rFonts w:hint="eastAsia"/>
        </w:rPr>
        <w:t>构建一个带参数的get请求</w:t>
      </w:r>
    </w:p>
    <w:p w:rsidR="00DE347E" w:rsidRPr="006158D8" w:rsidRDefault="00DE347E" w:rsidP="006158D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lastRenderedPageBreak/>
        <w:t>//</w:t>
      </w:r>
      <w:r>
        <w:rPr>
          <w:rFonts w:hint="eastAsia"/>
          <w:i/>
          <w:iCs/>
          <w:color w:val="808080"/>
        </w:rPr>
        <w:t>创建一个</w:t>
      </w:r>
      <w:r>
        <w:rPr>
          <w:rFonts w:ascii="Consolas" w:hAnsi="Consolas"/>
          <w:i/>
          <w:iCs/>
          <w:color w:val="808080"/>
        </w:rPr>
        <w:t>URIBuilder</w:t>
      </w:r>
      <w:r>
        <w:rPr>
          <w:rFonts w:hint="eastAsia"/>
          <w:i/>
          <w:iCs/>
          <w:color w:val="808080"/>
        </w:rPr>
        <w:t>对象，传入</w:t>
      </w:r>
      <w:r>
        <w:rPr>
          <w:rFonts w:ascii="Consolas" w:hAnsi="Consolas"/>
          <w:i/>
          <w:iCs/>
          <w:color w:val="808080"/>
        </w:rPr>
        <w:t>uri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URIBuilder uriBuilder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URIBuilder(</w:t>
      </w:r>
      <w:r>
        <w:rPr>
          <w:rFonts w:ascii="Consolas" w:hAnsi="Consolas"/>
          <w:b/>
          <w:bCs/>
          <w:color w:val="008000"/>
        </w:rPr>
        <w:t>"http://www.baidu.com/s"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传入参数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color w:val="000000"/>
        </w:rPr>
        <w:t>uriBuilder.addParameter(</w:t>
      </w:r>
      <w:r>
        <w:rPr>
          <w:rFonts w:ascii="Consolas" w:hAnsi="Consolas"/>
          <w:b/>
          <w:bCs/>
          <w:color w:val="008000"/>
        </w:rPr>
        <w:t>"wd"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"java"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创建一个</w:t>
      </w:r>
      <w:r>
        <w:rPr>
          <w:rFonts w:ascii="Consolas" w:hAnsi="Consolas"/>
          <w:i/>
          <w:iCs/>
          <w:color w:val="808080"/>
        </w:rPr>
        <w:t>get</w:t>
      </w:r>
      <w:r>
        <w:rPr>
          <w:rFonts w:hint="eastAsia"/>
          <w:i/>
          <w:iCs/>
          <w:color w:val="808080"/>
        </w:rPr>
        <w:t>对象</w:t>
      </w:r>
      <w:r>
        <w:rPr>
          <w:rFonts w:ascii="Consolas" w:hAnsi="Consolas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传入构造好的</w:t>
      </w:r>
      <w:r>
        <w:rPr>
          <w:rFonts w:ascii="Consolas" w:hAnsi="Consolas"/>
          <w:i/>
          <w:iCs/>
          <w:color w:val="808080"/>
        </w:rPr>
        <w:t>uri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HttpGet get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HttpGet(uriBuilder.build());</w:t>
      </w:r>
    </w:p>
    <w:p w:rsidR="006158D8" w:rsidRDefault="006158D8" w:rsidP="006158D8">
      <w:pPr>
        <w:pStyle w:val="1"/>
      </w:pPr>
      <w:r>
        <w:t>Post</w:t>
      </w:r>
      <w:r>
        <w:rPr>
          <w:rFonts w:hint="eastAsia"/>
        </w:rPr>
        <w:t>请求带参数</w:t>
      </w:r>
    </w:p>
    <w:p w:rsidR="006158D8" w:rsidRDefault="00064477" w:rsidP="006158D8">
      <w:r>
        <w:rPr>
          <w:rFonts w:hint="eastAsia"/>
        </w:rPr>
        <w:t>不带参数的post请求和不带参数的get请求类似，把HttpGet对象改成HttpPost对象即可</w:t>
      </w:r>
    </w:p>
    <w:p w:rsidR="00064477" w:rsidRDefault="00064477" w:rsidP="006158D8">
      <w:r>
        <w:rPr>
          <w:rFonts w:hint="eastAsia"/>
        </w:rPr>
        <w:t>带参数的post请求不同</w:t>
      </w:r>
    </w:p>
    <w:p w:rsidR="00C14AF5" w:rsidRDefault="00064477" w:rsidP="00C14AF5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TestPost()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Exception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创建一个</w:t>
      </w:r>
      <w:r>
        <w:rPr>
          <w:rFonts w:ascii="Consolas" w:hAnsi="Consolas"/>
          <w:i/>
          <w:iCs/>
          <w:color w:val="808080"/>
        </w:rPr>
        <w:t>httpClient</w:t>
      </w:r>
      <w:r>
        <w:rPr>
          <w:rFonts w:hint="eastAsia"/>
          <w:i/>
          <w:iCs/>
          <w:color w:val="808080"/>
        </w:rPr>
        <w:t>对象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CloseableHttpClient httpClient = HttpClients.</w:t>
      </w:r>
      <w:r>
        <w:rPr>
          <w:rFonts w:ascii="Consolas" w:hAnsi="Consolas"/>
          <w:i/>
          <w:iCs/>
          <w:color w:val="000000"/>
        </w:rPr>
        <w:t>createDefault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模拟一个表单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List&lt;NameValuePair&gt; kvList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kvList.add(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BasicNameValuePair(</w:t>
      </w:r>
      <w:r>
        <w:rPr>
          <w:rFonts w:ascii="Consolas" w:hAnsi="Consolas"/>
          <w:b/>
          <w:bCs/>
          <w:color w:val="008000"/>
        </w:rPr>
        <w:t>"username"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"root"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kvList.add(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BasicNameValuePair(</w:t>
      </w:r>
      <w:r>
        <w:rPr>
          <w:rFonts w:ascii="Consolas" w:hAnsi="Consolas"/>
          <w:b/>
          <w:bCs/>
          <w:color w:val="008000"/>
        </w:rPr>
        <w:t>"password"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"123456"</w:t>
      </w:r>
      <w:r>
        <w:rPr>
          <w:rFonts w:ascii="Consolas" w:hAnsi="Consolas"/>
          <w:color w:val="000000"/>
        </w:rPr>
        <w:t>));</w:t>
      </w:r>
    </w:p>
    <w:p w:rsidR="00064477" w:rsidRDefault="00064477" w:rsidP="0006447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 </w:t>
      </w:r>
      <w:r w:rsidR="00C14AF5" w:rsidRPr="00C14AF5">
        <w:rPr>
          <w:rFonts w:ascii="Consolas" w:hAnsi="Consolas"/>
          <w:i/>
          <w:iCs/>
          <w:color w:val="808080"/>
        </w:rPr>
        <w:t>//</w:t>
      </w:r>
      <w:r w:rsidR="00C14AF5" w:rsidRPr="00C14AF5">
        <w:rPr>
          <w:rFonts w:hint="eastAsia"/>
          <w:i/>
          <w:iCs/>
          <w:color w:val="808080"/>
        </w:rPr>
        <w:t>创建请求内容，指定字符编码</w:t>
      </w:r>
      <w:r w:rsidR="00C14AF5" w:rsidRPr="00C14AF5">
        <w:rPr>
          <w:rFonts w:hint="eastAsia"/>
          <w:i/>
          <w:iCs/>
          <w:color w:val="808080"/>
        </w:rPr>
        <w:br/>
      </w:r>
      <w:r w:rsidR="00C14AF5" w:rsidRPr="00C14AF5">
        <w:rPr>
          <w:rFonts w:ascii="Consolas" w:hAnsi="Consolas"/>
          <w:color w:val="000000"/>
        </w:rPr>
        <w:t xml:space="preserve">StringEntity entity = </w:t>
      </w:r>
      <w:r w:rsidR="00C14AF5" w:rsidRPr="00C14AF5">
        <w:rPr>
          <w:rFonts w:ascii="Consolas" w:hAnsi="Consolas"/>
          <w:b/>
          <w:bCs/>
          <w:color w:val="000080"/>
        </w:rPr>
        <w:t xml:space="preserve">new </w:t>
      </w:r>
      <w:r w:rsidR="00C14AF5" w:rsidRPr="00C14AF5">
        <w:rPr>
          <w:rFonts w:ascii="Consolas" w:hAnsi="Consolas"/>
          <w:color w:val="000000"/>
        </w:rPr>
        <w:t>UrlEncodedFormEntity(kvList,</w:t>
      </w:r>
      <w:r w:rsidR="00C14AF5" w:rsidRPr="00C14AF5">
        <w:rPr>
          <w:rFonts w:ascii="Consolas" w:hAnsi="Consolas"/>
          <w:b/>
          <w:bCs/>
          <w:color w:val="008000"/>
        </w:rPr>
        <w:t>"utf-8"</w:t>
      </w:r>
      <w:r w:rsidR="00C14AF5" w:rsidRPr="00C14AF5">
        <w:rPr>
          <w:rFonts w:ascii="Consolas" w:hAnsi="Consolas"/>
          <w:color w:val="000000"/>
        </w:rPr>
        <w:t>);</w:t>
      </w:r>
      <w:bookmarkStart w:id="0" w:name="_GoBack"/>
      <w:bookmarkEnd w:id="0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创建</w:t>
      </w:r>
      <w:r>
        <w:rPr>
          <w:rFonts w:ascii="Consolas" w:hAnsi="Consolas"/>
          <w:i/>
          <w:iCs/>
          <w:color w:val="808080"/>
        </w:rPr>
        <w:t>post</w:t>
      </w:r>
      <w:r>
        <w:rPr>
          <w:rFonts w:hint="eastAsia"/>
          <w:i/>
          <w:iCs/>
          <w:color w:val="808080"/>
        </w:rPr>
        <w:t>请求对象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HttpPost post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HttpPost(</w:t>
      </w:r>
      <w:r>
        <w:rPr>
          <w:rFonts w:ascii="Consolas" w:hAnsi="Consolas"/>
          <w:b/>
          <w:bCs/>
          <w:color w:val="008000"/>
        </w:rPr>
        <w:t>"http://localhost:8081/rest/login"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设置</w:t>
      </w:r>
      <w:r>
        <w:rPr>
          <w:rFonts w:ascii="Consolas" w:hAnsi="Consolas"/>
          <w:i/>
          <w:iCs/>
          <w:color w:val="808080"/>
        </w:rPr>
        <w:t>post</w:t>
      </w:r>
      <w:r>
        <w:rPr>
          <w:rFonts w:hint="eastAsia"/>
          <w:i/>
          <w:iCs/>
          <w:color w:val="808080"/>
        </w:rPr>
        <w:t>请求内容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post.setEntity(entity);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执行</w:t>
      </w:r>
      <w:r>
        <w:rPr>
          <w:rFonts w:ascii="Consolas" w:hAnsi="Consolas"/>
          <w:i/>
          <w:iCs/>
          <w:color w:val="808080"/>
        </w:rPr>
        <w:t>post</w:t>
      </w:r>
      <w:r>
        <w:rPr>
          <w:rFonts w:hint="eastAsia"/>
          <w:i/>
          <w:iCs/>
          <w:color w:val="808080"/>
        </w:rPr>
        <w:t>请求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CloseableHttpResponse httpResponse = httpClient.execute(post);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获取请求返回内容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HttpEntity entity1 = httpResponse.getEntity();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把返回内容转化为字符串形式，指定字符编码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   </w:t>
      </w:r>
      <w:r>
        <w:rPr>
          <w:rFonts w:ascii="Consolas" w:hAnsi="Consolas"/>
          <w:color w:val="000000"/>
        </w:rPr>
        <w:t>String string = EntityUtils.</w:t>
      </w:r>
      <w:r>
        <w:rPr>
          <w:rFonts w:ascii="Consolas" w:hAnsi="Consolas"/>
          <w:i/>
          <w:iCs/>
          <w:color w:val="000000"/>
        </w:rPr>
        <w:t>toString</w:t>
      </w:r>
      <w:r>
        <w:rPr>
          <w:rFonts w:ascii="Consolas" w:hAnsi="Consolas"/>
          <w:color w:val="000000"/>
        </w:rPr>
        <w:t xml:space="preserve">(entity1, </w:t>
      </w:r>
      <w:r>
        <w:rPr>
          <w:rFonts w:ascii="Consolas" w:hAnsi="Consolas"/>
          <w:b/>
          <w:bCs/>
          <w:color w:val="008000"/>
        </w:rPr>
        <w:t>"utf-8"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.println(string);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关闭请求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httpClient.close();</w:t>
      </w:r>
      <w:r>
        <w:rPr>
          <w:rFonts w:ascii="Consolas" w:hAnsi="Consolas"/>
          <w:color w:val="000000"/>
        </w:rPr>
        <w:br/>
        <w:t xml:space="preserve">    httpResponse.close();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064477" w:rsidRPr="00064477" w:rsidRDefault="00064477" w:rsidP="006158D8"/>
    <w:p w:rsidR="006158D8" w:rsidRPr="006158D8" w:rsidRDefault="006158D8" w:rsidP="006158D8"/>
    <w:sectPr w:rsidR="006158D8" w:rsidRPr="006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84E" w:rsidRDefault="0093784E" w:rsidP="00C14AF5">
      <w:r>
        <w:separator/>
      </w:r>
    </w:p>
  </w:endnote>
  <w:endnote w:type="continuationSeparator" w:id="0">
    <w:p w:rsidR="0093784E" w:rsidRDefault="0093784E" w:rsidP="00C1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84E" w:rsidRDefault="0093784E" w:rsidP="00C14AF5">
      <w:r>
        <w:separator/>
      </w:r>
    </w:p>
  </w:footnote>
  <w:footnote w:type="continuationSeparator" w:id="0">
    <w:p w:rsidR="0093784E" w:rsidRDefault="0093784E" w:rsidP="00C14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85"/>
    <w:rsid w:val="00064477"/>
    <w:rsid w:val="00117257"/>
    <w:rsid w:val="006158D8"/>
    <w:rsid w:val="006855DB"/>
    <w:rsid w:val="00786385"/>
    <w:rsid w:val="00786837"/>
    <w:rsid w:val="00912D90"/>
    <w:rsid w:val="00914ABE"/>
    <w:rsid w:val="0093784E"/>
    <w:rsid w:val="009D05F1"/>
    <w:rsid w:val="00B87044"/>
    <w:rsid w:val="00BB7B27"/>
    <w:rsid w:val="00C14AF5"/>
    <w:rsid w:val="00DA1112"/>
    <w:rsid w:val="00D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BE3F2"/>
  <w15:chartTrackingRefBased/>
  <w15:docId w15:val="{796606FF-A1F5-438A-860C-BA1C946B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unhideWhenUsed/>
    <w:rsid w:val="009D0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rsid w:val="009D05F1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14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AF5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C14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AF5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2018-11-23T13:47:00Z</dcterms:created>
  <dcterms:modified xsi:type="dcterms:W3CDTF">2018-11-24T13:53:00Z</dcterms:modified>
</cp:coreProperties>
</file>