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Balance Confirmation</w:t>
      </w:r>
    </w:p>
    <w:p/>
    <w:p>
      <w:r>
        <w:t>{{anchor:RETAIL_BALANCE_BODY}}</w:t>
      </w:r>
    </w:p>
    <w:p/>
    <w:p>
      <w:r>
        <w:t>{{anchor:RETAIL_BALANCE_SUMMARY}}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2026-07-03T19:24:54Z</dcterms:created>
  <dc:creator>Apache POI</dc:creator>
</cp:coreProperties>
</file>