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  <w:color w:val="006633"/>
        </w:rPr>
        <w:t>Account Opening Confirmation</w:t>
      </w:r>
    </w:p>
    <w:p>
      <w:r>
        <w:t>{{anchor:RAO_PARTIES}}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Account Opening Confirmation</w:t>
      </w:r>
    </w:p>
    <w:p>
      <w:r>
        <w:t>{{anchor:RAO_ACCOUNT_OPENING}}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Product Terms and Conditions</w:t>
      </w:r>
    </w:p>
    <w:p>
      <w:r>
        <w:t>{{anchor:RAO_PRODUCT_TERMS}}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Fee Schedule</w:t>
      </w:r>
    </w:p>
    <w:p>
      <w:r>
        <w:t>{{anchor:RAO_FEE_SCHEDULE}}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Regulatory Notice</w:t>
      </w:r>
    </w:p>
    <w:p>
      <w:r>
        <w:t>{{anchor:RAO_REGULATORY}}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Digital Banking Services</w:t>
      </w:r>
    </w:p>
    <w:p>
      <w:r>
        <w:t>{{anchor:RAO_DIGITAL_BANKING}}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Authorised Signatory</w:t>
      </w:r>
    </w:p>
    <w:p>
      <w:r>
        <w:t>{{anchor:RAO_SIGNATURE}}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Important Information</w:t>
      </w:r>
    </w:p>
    <w:p>
      <w:r>
        <w:t>{{anchor:RAO_DISCLAIMER}}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</w:rPr>
      <w:t>Customer Service: 0800 123 4567  |  42 High Street, Manchester M1 1AA  |  FSCS protected deposits</w:t>
    </w:r>
  </w:p>
  <w:p>
    <w:pPr>
      <w:jc w:val="center"/>
    </w:pPr>
    <w:r>
      <w:rPr>
        <w:sz w:val="16"/>
        <w:rFonts w:ascii="Calibri" w:hAnsi="Calibri" w:cs="Calibri" w:eastAsia="Calibri"/>
      </w:rPr>
      <w:t xml:space="preserve">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6633"/>
      </w:rPr>
      <w:t>Meridian Retail Banking — Customer Correspondence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/>
      <w:b/>
    </w:rPr>
  </w:style>
  <w:style w:type="paragraph" w:styleId="Heading2">
    <w:name w:val="Heading2"/>
    <w:qFormat/>
    <w:rPr>
      <w:sz w:val="28"/>
      <w:rFonts w:ascii="Cambria" w:hAnsi="Cambria" w:cs="Cambria"/>
      <w:b/>
    </w:rPr>
  </w:style>
  <w:style w:type="paragraph" w:styleId="Heading3">
    <w:name w:val="Heading3"/>
    <w:qFormat/>
    <w:rPr>
      <w:sz w:val="24"/>
      <w:rFonts w:ascii="Cambria" w:hAnsi="Cambria" w:cs="Cambria"/>
      <w:b/>
    </w:rPr>
  </w:style>
  <w:style w:type="paragraph" w:styleId="ClauseBody">
    <w:name w:val="ClauseBody"/>
    <w:qFormat/>
    <w:rPr>
      <w:sz w:val="20"/>
      <w:rFonts w:ascii="Calibri" w:hAnsi="Calibri" w:cs="Calibri"/>
    </w:rPr>
  </w:style>
  <w:style w:type="paragraph" w:styleId="DefinedTerm">
    <w:name w:val="DefinedTerm"/>
    <w:qFormat/>
    <w:rPr>
      <w:sz w:val="20"/>
      <w:rFonts w:ascii="Calibri" w:hAnsi="Calibri" w:cs="Calibri"/>
      <w:b/>
    </w:rPr>
  </w:style>
  <w:style w:type="paragraph" w:styleId="TableHeader">
    <w:name w:val="TableHeader"/>
    <w:qFormat/>
    <w:rPr>
      <w:sz w:val="20"/>
      <w:rFonts w:ascii="Calibri" w:hAnsi="Calibri" w:cs="Calibri"/>
      <w:b/>
    </w:rPr>
  </w:style>
  <w:style w:type="paragraph" w:styleId="ScheduleTitle">
    <w:name w:val="ScheduleTitle"/>
    <w:qFormat/>
    <w:rPr>
      <w:sz w:val="26"/>
      <w:rFonts w:ascii="Cambria" w:hAnsi="Cambria" w:cs="Cambria"/>
      <w:b/>
    </w:rPr>
  </w:style>
  <w:style w:type="paragraph" w:styleId="SignatureBlock">
    <w:name w:val="SignatureBlock"/>
    <w:qFormat/>
    <w:rPr>
      <w:sz w:val="20"/>
      <w:rFonts w:ascii="Calibri" w:hAnsi="Calibri" w:cs="Calibri"/>
    </w:rPr>
  </w:style>
  <w:style w:type="paragraph" w:styleId="DisclaimerBody">
    <w:name w:val="DisclaimerBody"/>
    <w:qFormat/>
    <w:rPr>
      <w:sz w:val="16"/>
      <w:rFonts w:ascii="Calibri" w:hAnsi="Calibri" w:cs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2026-07-08T01:21:13Z</dcterms:created>
  <dc:creator>Apache POI</dc:creator>
</cp:coreProperties>
</file>