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Facility Renewal Letter</w:t>
      </w:r>
    </w:p>
    <w:p>
      <w:r>
        <w:t>{{anchor:FACILITY_RENEWAL_BODY}}</w:t>
      </w:r>
    </w:p>
    <w:p>
      <w:pPr>
        <w:sectPr>
          <w:type w:val="nextPage"/>
          <w:pgNumType w:start="1"/>
        </w:sectPr>
      </w:pPr>
    </w:p>
    <w:p>
      <w:pPr>
        <w:jc w:val="center"/>
      </w:pPr>
      <w:r>
        <w:rPr>
          <w:b w:val="on"/>
          <w:sz w:val="28"/>
        </w:rPr>
        <w:t>Schedule</w:t>
      </w:r>
    </w:p>
    <w:p>
      <w:r>
        <w:t>{{anchor:FACILITY_RENEWAL_TERMS}}</w:t>
      </w:r>
    </w:p>
    <w:sectPr>
      <main:headerReference xmlns:main="http://schemas.openxmlformats.org/wordprocessingml/2006/main" xmlns:rel="http://schemas.openxmlformats.org/officeDocument/2006/relationships" main:type="default" rel:id="rId2"/>
      <main:footerReference xmlns:main="http://schemas.openxmlformats.org/wordprocessingml/2006/main" xmlns:rel="http://schemas.openxmlformats.org/officeDocument/2006/relationships" main:type="default" rel:id="rId3"/>
      <main:pgSz xmlns:main="http://schemas.openxmlformats.org/wordprocessingml/2006/main" main:w="11906" main:h="16838"/>
      <main:pgMar xmlns:main="http://schemas.openxmlformats.org/wordprocessingml/2006/main" main:top="1440" main:bottom="1440" main:left="1701" main:right="1276" main:header="708" main:footer="708" main:gutter="0"/>
    </w:sectPr>
  </w:body>
</w:document>
</file>

<file path=word/footer1.xml><?xml version="1.0" encoding="utf-8"?>
<w:ftr xmlns:w="http://schemas.openxmlformats.org/wordprocessingml/2006/main">
  <w:p>
    <w:r>
      <w:t>Confidential — For authorised recipients only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r>
      <w:t>Meridian Corporate Banking — Relationship Management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2026-07-05T01:49:52Z</dcterms:created>
  <dc:creator>Apache POI</dc:creator>
</cp:coreProperties>
</file>