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  <w:sz w:val="20"/>
        </w:rPr>
        <w:t>Meridian Everyday Current Account — correspondence confirmation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2026-07-23T18:46:52Z</dcterms:created>
  <dc:creator>Apache POI</dc:creator>
</cp:coreProperties>
</file>