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单据打印合同模板（采购）优化</w:t>
      </w:r>
    </w:p>
    <w:p>
      <w:pPr>
        <w:spacing w:before="120" w:after="120" w:line="288" w:lineRule="auto"/>
        <w:ind w:left="0" w:firstLine="0"/>
        <w:jc w:val="center"/>
      </w:pPr>
      <w:r>
        <w:rPr>
          <w:rFonts w:eastAsia="等线" w:ascii="Arial" w:cs="Arial" w:hAnsi="Arial"/>
          <w:b w:val="true"/>
          <w:sz w:val="22"/>
        </w:rPr>
        <w:t>金仕达CTRM大宗贸易管理系统</w:t>
      </w:r>
    </w:p>
    <w:p>
      <w:pPr>
        <w:spacing w:before="120" w:after="120" w:line="288" w:lineRule="auto"/>
        <w:ind w:left="0" w:firstLine="0"/>
        <w:jc w:val="center"/>
      </w:pPr>
      <w:r>
        <w:rPr>
          <w:rFonts w:eastAsia="等线" w:ascii="Arial" w:cs="Arial" w:hAnsi="Arial"/>
          <w:b w:val="true"/>
          <w:sz w:val="22"/>
        </w:rPr>
        <w:t>产品设计说明书</w:t>
      </w:r>
    </w:p>
    <w:p>
      <w:pPr>
        <w:spacing w:before="120" w:after="120" w:line="288" w:lineRule="auto"/>
        <w:ind w:left="0"/>
        <w:jc w:val="center"/>
      </w:pPr>
      <w:r>
        <w:rPr>
          <w:rFonts w:eastAsia="等线" w:ascii="Arial" w:cs="Arial" w:hAnsi="Arial"/>
          <w:b w:val="true"/>
          <w:sz w:val="22"/>
        </w:rPr>
        <w:t>单据打印合同模板（采购）优化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2340"/>
        <w:gridCol w:w="2520"/>
        <w:gridCol w:w="2070"/>
      </w:tblGrid>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作者</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2025.12</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张宇婷</w:t>
            </w:r>
          </w:p>
        </w:tc>
        <w:tc>
          <w:tcPr>
            <w:tcW w:w="2070"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c>
          <w:tcPr>
            <w:tcW w:w="252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0" w:id="0"/>
      <w:r>
        <w:rPr>
          <w:rFonts w:eastAsia="等线" w:ascii="Arial" w:cs="Arial" w:hAnsi="Arial"/>
          <w:b w:val="true"/>
          <w:sz w:val="36"/>
        </w:rPr>
        <w:t>1.需求背景</w:t>
      </w:r>
      <w:bookmarkEnd w:id="0"/>
    </w:p>
    <w:p>
      <w:pPr>
        <w:spacing w:before="120" w:after="120" w:line="288" w:lineRule="auto"/>
        <w:ind w:left="0"/>
        <w:jc w:val="left"/>
      </w:pPr>
      <w:r>
        <w:rPr>
          <w:rFonts w:eastAsia="等线" w:ascii="Arial" w:cs="Arial" w:hAnsi="Arial"/>
          <w:sz w:val="22"/>
        </w:rPr>
        <w:t>德意法三个brass厂针对半成品&amp;成品采购的打印模板，需要补充商品的信息。</w:t>
      </w:r>
    </w:p>
    <w:p>
      <w:pPr>
        <w:spacing w:before="120" w:after="120" w:line="288" w:lineRule="auto"/>
        <w:ind w:left="0"/>
        <w:jc w:val="left"/>
      </w:pPr>
      <w:r>
        <w:rPr>
          <w:rFonts w:eastAsia="等线" w:ascii="Arial" w:cs="Arial" w:hAnsi="Arial"/>
          <w:sz w:val="22"/>
        </w:rPr>
        <w:t>Regarding the finished goods purchase order template, the following information should be included on the purchase order to correctly describe the goods: shape, dimensions, length, ends, alloy, temper, and packaging.</w:t>
      </w:r>
    </w:p>
    <w:p>
      <w:pPr>
        <w:pStyle w:val="1"/>
        <w:spacing w:before="380" w:after="140" w:line="288" w:lineRule="auto"/>
        <w:ind w:left="0"/>
        <w:jc w:val="left"/>
        <w:outlineLvl w:val="0"/>
      </w:pPr>
      <w:bookmarkStart w:name="heading_1" w:id="1"/>
      <w:r>
        <w:rPr>
          <w:rFonts w:eastAsia="等线" w:ascii="Arial" w:cs="Arial" w:hAnsi="Arial"/>
          <w:b w:val="true"/>
          <w:sz w:val="36"/>
        </w:rPr>
        <w:t>2整体流程</w:t>
      </w:r>
      <w:bookmarkEnd w:id="1"/>
    </w:p>
    <w:p>
      <w:pPr>
        <w:spacing w:before="120" w:after="120" w:line="288" w:lineRule="auto"/>
        <w:ind w:left="0"/>
        <w:jc w:val="left"/>
      </w:pPr>
      <w:r>
        <w:rPr>
          <w:rFonts w:eastAsia="等线" w:ascii="Arial" w:cs="Arial" w:hAnsi="Arial"/>
          <w:sz w:val="22"/>
        </w:rPr>
        <w:t>修改“单据打印合同模板”后，用于合同打印的时候，下拉选择对应模板。</w:t>
      </w:r>
    </w:p>
    <w:p>
      <w:pPr>
        <w:pStyle w:val="1"/>
        <w:spacing w:before="380" w:after="140" w:line="288" w:lineRule="auto"/>
        <w:ind w:left="0"/>
        <w:jc w:val="left"/>
        <w:outlineLvl w:val="0"/>
      </w:pPr>
      <w:bookmarkStart w:name="heading_2" w:id="2"/>
      <w:r>
        <w:rPr>
          <w:rFonts w:eastAsia="等线" w:ascii="Arial" w:cs="Arial" w:hAnsi="Arial"/>
          <w:b w:val="true"/>
          <w:sz w:val="36"/>
        </w:rPr>
        <w:t>3详细设计</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3.1商品主数据</w:t>
      </w:r>
      <w:bookmarkEnd w:id="3"/>
    </w:p>
    <w:p>
      <w:pPr>
        <w:spacing w:before="120" w:after="120" w:line="288" w:lineRule="auto"/>
        <w:ind w:left="0"/>
        <w:jc w:val="left"/>
      </w:pPr>
      <w:hyperlink r:id="rId4">
        <w:r>
          <w:rPr>
            <w:rFonts w:eastAsia="等线" w:ascii="Arial" w:cs="Arial" w:hAnsi="Arial"/>
            <w:color w:val="3370ff"/>
            <w:sz w:val="22"/>
          </w:rPr>
          <w:t>HLGF_ERP_GLOBAL_HME_FS_【MM-001】_Material master data Interface from  SAP to CTRM &amp; CRM_20251023_V3.8.xlsx</w:t>
        </w:r>
      </w:hyperlink>
      <w:r>
        <w:rPr>
          <w:rFonts w:eastAsia="等线" w:ascii="Arial" w:cs="Arial" w:hAnsi="Arial"/>
          <w:sz w:val="22"/>
        </w:rPr>
        <w:t>——sap对接文档地址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450"/>
        <w:gridCol w:w="1545"/>
        <w:gridCol w:w="915"/>
        <w:gridCol w:w="675"/>
        <w:gridCol w:w="615"/>
        <w:gridCol w:w="555"/>
        <w:gridCol w:w="435"/>
        <w:gridCol w:w="810"/>
        <w:gridCol w:w="1830"/>
      </w:tblGrid>
      <w:tr>
        <w:tc>
          <w:tcPr>
            <w:tcW w:w="450"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Length</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r>
      <w:tr>
        <w:tc>
          <w:tcPr>
            <w:tcW w:w="4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商品定义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 system packaging</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旧系统包装</w:t>
            </w:r>
          </w:p>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p>
            <w:pPr>
              <w:spacing w:before="120" w:after="120" w:line="288" w:lineRule="auto"/>
              <w:ind w:left="0"/>
              <w:jc w:val="left"/>
            </w:pP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根据当前系统语言展示对应的描述，“包装代码-包装描述”</w:t>
            </w:r>
          </w:p>
        </w:tc>
      </w:tr>
      <w:tr>
        <w:tc>
          <w:tcPr>
            <w:tcW w:w="450" w:type="dxa"/>
            <w:vMerge w:val="continue"/>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 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海关编码</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tc>
        <w:tc>
          <w:tcPr>
            <w:tcW w:w="1830" w:type="dxa"/>
            <w:tcMar>
              <w:top w:type="dxa" w:w="60"/>
              <w:left w:type="dxa" w:w="120"/>
              <w:bottom w:type="dxa" w:w="30"/>
              <w:right w:type="dxa" w:w="120"/>
            </w:tcMar>
          </w:tcPr>
          <w:p>
            <w:pPr>
              <w:spacing w:before="120" w:after="120" w:line="288" w:lineRule="auto"/>
              <w:ind w:left="0"/>
              <w:jc w:val="left"/>
            </w:pPr>
          </w:p>
        </w:tc>
      </w:tr>
      <w:tr>
        <w:tc>
          <w:tcPr>
            <w:tcW w:w="4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销售视图</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Additional Description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额外的描述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tc>
        <w:tc>
          <w:tcPr>
            <w:tcW w:w="1830" w:type="dxa"/>
            <w:tcMar>
              <w:top w:type="dxa" w:w="60"/>
              <w:left w:type="dxa" w:w="120"/>
              <w:bottom w:type="dxa" w:w="30"/>
              <w:right w:type="dxa" w:w="120"/>
            </w:tcMar>
          </w:tcPr>
          <w:p>
            <w:pPr>
              <w:spacing w:before="120" w:after="120" w:line="288" w:lineRule="auto"/>
              <w:ind w:left="0"/>
              <w:jc w:val="left"/>
            </w:pPr>
          </w:p>
        </w:tc>
      </w:tr>
      <w:tr>
        <w:tc>
          <w:tcPr>
            <w:tcW w:w="450"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 1) Length in mm</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长度（MM）</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数值输入</w:t>
            </w:r>
          </w:p>
        </w:tc>
        <w:tc>
          <w:tcPr>
            <w:tcW w:w="1830" w:type="dxa"/>
            <w:tcMar>
              <w:top w:type="dxa" w:w="60"/>
              <w:left w:type="dxa" w:w="120"/>
              <w:bottom w:type="dxa" w:w="30"/>
              <w:right w:type="dxa" w:w="120"/>
            </w:tcMar>
          </w:tcPr>
          <w:p>
            <w:pPr>
              <w:spacing w:before="120" w:after="120" w:line="288" w:lineRule="auto"/>
              <w:ind w:left="0"/>
              <w:jc w:val="left"/>
            </w:pPr>
          </w:p>
        </w:tc>
      </w:tr>
      <w:tr>
        <w:tc>
          <w:tcPr>
            <w:tcW w:w="450"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Typology 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商品类型代码</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根据当前系统语言展示对应的描述，“代码-描述”</w:t>
            </w:r>
          </w:p>
        </w:tc>
      </w:tr>
      <w:tr>
        <w:tc>
          <w:tcPr>
            <w:tcW w:w="450"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Shape 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商品形状代号</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“代码-描述”</w:t>
            </w:r>
          </w:p>
        </w:tc>
      </w:tr>
      <w:tr>
        <w:tc>
          <w:tcPr>
            <w:tcW w:w="450"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Official Material Description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官方材料描述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tc>
        <w:tc>
          <w:tcPr>
            <w:tcW w:w="1830" w:type="dxa"/>
            <w:tcMar>
              <w:top w:type="dxa" w:w="60"/>
              <w:left w:type="dxa" w:w="120"/>
              <w:bottom w:type="dxa" w:w="30"/>
              <w:right w:type="dxa" w:w="120"/>
            </w:tcMar>
          </w:tcPr>
          <w:p>
            <w:pPr>
              <w:spacing w:before="120" w:after="120" w:line="288" w:lineRule="auto"/>
              <w:ind w:left="0"/>
              <w:jc w:val="left"/>
            </w:pPr>
          </w:p>
        </w:tc>
      </w:tr>
      <w:tr>
        <w:tc>
          <w:tcPr>
            <w:tcW w:w="450"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text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销售文本</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132</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w:t>
            </w:r>
          </w:p>
        </w:tc>
      </w:tr>
    </w:tbl>
    <w:p>
      <w:pPr>
        <w:pStyle w:val="3"/>
        <w:spacing w:before="300" w:after="120" w:line="288" w:lineRule="auto"/>
        <w:ind w:left="0"/>
        <w:jc w:val="left"/>
        <w:outlineLvl w:val="2"/>
      </w:pPr>
      <w:bookmarkStart w:name="heading_4" w:id="4"/>
      <w:r>
        <w:rPr>
          <w:rFonts w:eastAsia="等线" w:ascii="Arial" w:cs="Arial" w:hAnsi="Arial"/>
          <w:b w:val="true"/>
          <w:sz w:val="30"/>
        </w:rPr>
        <w:t>3.1商品定义</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3.1.1新增旧系统包装</w:t>
      </w:r>
      <w:bookmarkEnd w:id="5"/>
    </w:p>
    <w:p>
      <w:pPr>
        <w:spacing w:before="120" w:after="120" w:line="288" w:lineRule="auto"/>
        <w:ind w:left="0"/>
        <w:jc w:val="left"/>
      </w:pPr>
      <w:r>
        <w:rPr>
          <w:rFonts w:eastAsia="等线" w:ascii="Arial" w:cs="Arial" w:hAnsi="Arial"/>
          <w:sz w:val="22"/>
        </w:rPr>
        <w:t>原来商品定义的包装是从包装Z004接过来匹配包装id的，这个保留不动。</w:t>
      </w:r>
    </w:p>
    <w:p>
      <w:pPr>
        <w:spacing w:before="120" w:after="120" w:line="288" w:lineRule="auto"/>
        <w:ind w:left="0"/>
        <w:jc w:val="left"/>
      </w:pPr>
      <w:r>
        <w:rPr>
          <w:rFonts w:eastAsia="等线" w:ascii="Arial" w:cs="Arial" w:hAnsi="Arial"/>
          <w:sz w:val="22"/>
        </w:rPr>
        <w:t>在商品VAT类别后面新增字段”</w:t>
      </w:r>
      <w:r>
        <w:rPr>
          <w:rFonts w:eastAsia="等线" w:ascii="Arial" w:cs="Arial" w:hAnsi="Arial"/>
          <w:color w:val="d83931"/>
          <w:sz w:val="22"/>
        </w:rPr>
        <w:t>旧系统包装</w:t>
      </w:r>
      <w:r>
        <w:rPr>
          <w:rFonts w:eastAsia="等线" w:ascii="Arial" w:cs="Arial" w:hAnsi="Arial"/>
          <w:sz w:val="22"/>
        </w:rPr>
        <w:t>”：（现在引入新字段</w:t>
      </w:r>
      <w:r>
        <w:rPr>
          <w:rFonts w:eastAsia="等线" w:ascii="Arial" w:cs="Arial" w:hAnsi="Arial"/>
          <w:color w:val="d83931"/>
          <w:sz w:val="22"/>
        </w:rPr>
        <w:t>“旧系统包装</w:t>
      </w:r>
      <w:r>
        <w:rPr>
          <w:rFonts w:eastAsia="等线" w:ascii="Arial" w:cs="Arial" w:hAnsi="Arial"/>
          <w:sz w:val="22"/>
        </w:rPr>
        <w:t>”，</w:t>
      </w:r>
      <w:r>
        <w:rPr>
          <w:rFonts w:eastAsia="等线" w:ascii="Arial" w:cs="Arial" w:hAnsi="Arial"/>
          <w:color w:val="d83931"/>
          <w:sz w:val="22"/>
        </w:rPr>
        <w:t>不需要从Z004去匹配字段。直接从ET_RTN001E接入。</w:t>
      </w:r>
      <w:r>
        <w:rPr>
          <w:rFonts w:eastAsia="等线" w:ascii="Arial" w:cs="Arial" w:hAnsi="Arial"/>
          <w:sz w:val="22"/>
        </w:rPr>
        <w:t>）</w:t>
      </w:r>
    </w:p>
    <w:p>
      <w:pPr>
        <w:spacing w:before="120" w:after="120" w:line="288" w:lineRule="auto"/>
        <w:ind w:left="0"/>
        <w:jc w:val="left"/>
      </w:pPr>
      <w:r>
        <w:rPr>
          <w:rFonts w:eastAsia="等线" w:ascii="Arial" w:cs="Arial" w:hAnsi="Arial"/>
          <w:sz w:val="22"/>
        </w:rPr>
        <w:t>页面展示</w:t>
      </w:r>
    </w:p>
    <w:p>
      <w:pPr>
        <w:spacing w:before="120" w:after="120" w:line="288" w:lineRule="auto"/>
        <w:ind w:left="0"/>
        <w:jc w:val="left"/>
      </w:pPr>
      <w:r>
        <w:rPr>
          <w:rFonts w:eastAsia="等线" w:ascii="Arial" w:cs="Arial" w:hAnsi="Arial"/>
          <w:sz w:val="22"/>
        </w:rPr>
        <w:t>中文：</w:t>
      </w:r>
      <w:r>
        <w:rPr>
          <w:rFonts w:eastAsia="等线" w:ascii="Arial" w:cs="Arial" w:hAnsi="Arial"/>
          <w:color w:val="d83931"/>
          <w:sz w:val="22"/>
        </w:rPr>
        <w:t>旧系统包装</w:t>
      </w:r>
    </w:p>
    <w:p>
      <w:pPr>
        <w:spacing w:before="120" w:after="120" w:line="288" w:lineRule="auto"/>
        <w:ind w:left="0"/>
        <w:jc w:val="left"/>
      </w:pPr>
      <w:r>
        <w:rPr>
          <w:rFonts w:eastAsia="等线" w:ascii="Arial" w:cs="Arial" w:hAnsi="Arial"/>
          <w:sz w:val="22"/>
        </w:rPr>
        <w:t>英文：Old system packaging</w:t>
      </w:r>
    </w:p>
    <w:p>
      <w:pPr>
        <w:spacing w:before="120" w:after="120" w:line="288" w:lineRule="auto"/>
        <w:ind w:left="0"/>
        <w:jc w:val="left"/>
      </w:pPr>
      <w:r>
        <w:rPr>
          <w:rFonts w:eastAsia="等线" w:ascii="Arial" w:cs="Arial" w:hAnsi="Arial"/>
          <w:sz w:val="22"/>
        </w:rPr>
        <w:t>字段值：包装代码-包装描述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1635"/>
        <w:gridCol w:w="975"/>
        <w:gridCol w:w="705"/>
        <w:gridCol w:w="645"/>
        <w:gridCol w:w="585"/>
        <w:gridCol w:w="465"/>
        <w:gridCol w:w="855"/>
        <w:gridCol w:w="1935"/>
      </w:tblGrid>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Length</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3.1.1</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 system packaging</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旧系统包装</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p>
            <w:pPr>
              <w:spacing w:before="120" w:after="120" w:line="288" w:lineRule="auto"/>
              <w:ind w:left="0"/>
              <w:jc w:val="left"/>
            </w:pP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根据当前系统语言展示对应的描述，“包装代码-包装描述”</w:t>
            </w:r>
          </w:p>
        </w:tc>
      </w:tr>
    </w:tbl>
    <w:p>
      <w:pPr>
        <w:spacing w:before="120" w:after="120" w:line="288" w:lineRule="auto"/>
        <w:ind w:left="0"/>
        <w:jc w:val="center"/>
      </w:pPr>
      <w:r>
        <w:drawing>
          <wp:inline distT="0" distR="0" distB="0" distL="0">
            <wp:extent cx="5257800" cy="1200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200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包装描述根据接入的多语言展示。</w:t>
      </w:r>
    </w:p>
    <w:p>
      <w:pPr>
        <w:spacing w:before="120" w:after="120" w:line="288" w:lineRule="auto"/>
        <w:ind w:left="0"/>
        <w:jc w:val="left"/>
      </w:pPr>
      <w:r>
        <w:rPr>
          <w:rFonts w:eastAsia="等线" w:ascii="Arial" w:cs="Arial" w:hAnsi="Arial"/>
          <w:sz w:val="22"/>
        </w:rPr>
        <w:t>包装原来在ET_RTN001接入的ZHME_C_APIMBA，现在改成增加一个集合ET_RTN001E，类似ET_RTN001A接入商品名称多语言一样接入包装的多语言，并且根据当前页面用户语言展示对应语言的保证描述在基本信息页面上。</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6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6" w:id="6"/>
      <w:r>
        <w:rPr>
          <w:rFonts w:eastAsia="等线" w:ascii="Arial" w:cs="Arial" w:hAnsi="Arial"/>
          <w:b w:val="true"/>
          <w:sz w:val="28"/>
        </w:rPr>
        <w:t>3.1.2修改海关编码</w:t>
      </w:r>
      <w:bookmarkEnd w:id="6"/>
    </w:p>
    <w:p>
      <w:pPr>
        <w:spacing w:before="120" w:after="120" w:line="288" w:lineRule="auto"/>
        <w:ind w:left="0"/>
        <w:jc w:val="left"/>
      </w:pPr>
      <w:r>
        <w:rPr>
          <w:rFonts w:eastAsia="等线" w:ascii="Arial" w:cs="Arial" w:hAnsi="Arial"/>
          <w:sz w:val="22"/>
        </w:rPr>
        <w:t>海关编码原来是STAWN，现在改成如果STAWN有值，取STAWN值；如果STAWN没有值，取ZHME_STCDOG；</w:t>
      </w:r>
    </w:p>
    <w:p>
      <w:pPr>
        <w:spacing w:before="120" w:after="120" w:line="288" w:lineRule="auto"/>
        <w:ind w:left="0"/>
        <w:jc w:val="left"/>
      </w:pPr>
      <w:r>
        <w:rPr>
          <w:rFonts w:eastAsia="等线" w:ascii="Arial" w:cs="Arial" w:hAnsi="Arial"/>
          <w:sz w:val="22"/>
        </w:rPr>
        <w:t>优先取STAWN。</w:t>
      </w:r>
    </w:p>
    <w:p>
      <w:pPr>
        <w:spacing w:before="120" w:after="120" w:line="288" w:lineRule="auto"/>
        <w:ind w:left="0"/>
      </w:pPr>
      <w:r>
        <w:object>
          <v:shape id="_x0000_i1026" style="width:414pt;height:7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 w:id="7"/>
      <w:r>
        <w:rPr>
          <w:rFonts w:eastAsia="等线" w:ascii="Arial" w:cs="Arial" w:hAnsi="Arial"/>
          <w:b w:val="true"/>
          <w:sz w:val="30"/>
        </w:rPr>
        <w:t>3.2销售视图Sales View</w:t>
      </w:r>
      <w:bookmarkEnd w:id="7"/>
    </w:p>
    <w:p>
      <w:pPr>
        <w:spacing w:before="120" w:after="120" w:line="288" w:lineRule="auto"/>
        <w:ind w:left="0"/>
        <w:jc w:val="left"/>
      </w:pPr>
      <w:r>
        <w:rPr>
          <w:rFonts w:eastAsia="等线" w:ascii="Arial" w:cs="Arial" w:hAnsi="Arial"/>
          <w:sz w:val="22"/>
        </w:rPr>
        <w:t>新增页签：销售视图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465"/>
        <w:gridCol w:w="1605"/>
        <w:gridCol w:w="960"/>
        <w:gridCol w:w="690"/>
        <w:gridCol w:w="630"/>
        <w:gridCol w:w="585"/>
        <w:gridCol w:w="450"/>
        <w:gridCol w:w="840"/>
        <w:gridCol w:w="1575"/>
      </w:tblGrid>
      <w:tr>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Length</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r>
      <w:tr>
        <w:tc>
          <w:tcPr>
            <w:tcW w:w="4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销售视图</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Additional 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额外的描述</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tc>
        <w:tc>
          <w:tcPr>
            <w:tcW w:w="1575" w:type="dxa"/>
            <w:tcMar>
              <w:top w:type="dxa" w:w="60"/>
              <w:left w:type="dxa" w:w="120"/>
              <w:bottom w:type="dxa" w:w="30"/>
              <w:right w:type="dxa" w:w="120"/>
            </w:tcMar>
          </w:tcPr>
          <w:p>
            <w:pPr>
              <w:spacing w:before="120" w:after="120" w:line="288" w:lineRule="auto"/>
              <w:ind w:left="0"/>
              <w:jc w:val="left"/>
            </w:pPr>
          </w:p>
        </w:tc>
      </w:tr>
      <w:tr>
        <w:tc>
          <w:tcPr>
            <w:tcW w:w="46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 1) Length in mm</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长度（MM）</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数值输入</w:t>
            </w:r>
          </w:p>
        </w:tc>
        <w:tc>
          <w:tcPr>
            <w:tcW w:w="1575" w:type="dxa"/>
            <w:tcMar>
              <w:top w:type="dxa" w:w="60"/>
              <w:left w:type="dxa" w:w="120"/>
              <w:bottom w:type="dxa" w:w="30"/>
              <w:right w:type="dxa" w:w="120"/>
            </w:tcMar>
          </w:tcPr>
          <w:p>
            <w:pPr>
              <w:spacing w:before="120" w:after="120" w:line="288" w:lineRule="auto"/>
              <w:ind w:left="0"/>
              <w:jc w:val="left"/>
            </w:pPr>
          </w:p>
        </w:tc>
      </w:tr>
      <w:tr>
        <w:tc>
          <w:tcPr>
            <w:tcW w:w="46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Typology Code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商品类型代码</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根据当前系统语言展示对应的描述，“代码-描述”</w:t>
            </w:r>
          </w:p>
        </w:tc>
      </w:tr>
      <w:tr>
        <w:tc>
          <w:tcPr>
            <w:tcW w:w="46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Shape Code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商品形状代号</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“代码-描述”</w:t>
            </w:r>
          </w:p>
        </w:tc>
      </w:tr>
      <w:tr>
        <w:tc>
          <w:tcPr>
            <w:tcW w:w="46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Official Material 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官方材料描述</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46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text</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销售文本</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132</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根据当前系统语言展示对应的描述</w:t>
            </w:r>
          </w:p>
        </w:tc>
      </w:tr>
    </w:tbl>
    <w:p>
      <w:pPr>
        <w:spacing w:before="120" w:after="120" w:line="288" w:lineRule="auto"/>
        <w:ind w:left="0"/>
        <w:jc w:val="center"/>
      </w:pPr>
      <w:r>
        <w:drawing>
          <wp:inline distT="0" distR="0" distB="0" distL="0">
            <wp:extent cx="5257800" cy="2057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类似统计属性，支持新增、打勾（保存）和打叉（不修改）。</w:t>
      </w:r>
    </w:p>
    <w:p>
      <w:pPr>
        <w:spacing w:before="120" w:after="120" w:line="288" w:lineRule="auto"/>
        <w:ind w:left="0"/>
        <w:jc w:val="center"/>
      </w:pPr>
      <w:r>
        <w:drawing>
          <wp:inline distT="0" distR="0" distB="0" distL="0">
            <wp:extent cx="5257800" cy="885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885825"/>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b w:val="true"/>
          <w:sz w:val="28"/>
        </w:rPr>
        <w:t>3.2.1相关字段</w:t>
      </w:r>
      <w:bookmarkEnd w:id="8"/>
    </w:p>
    <w:p>
      <w:pPr>
        <w:spacing w:before="120" w:after="120" w:line="288" w:lineRule="auto"/>
        <w:ind w:left="0"/>
      </w:pPr>
      <w:r>
        <w:object>
          <v:shape id="_x0000_i1027" style="width:414pt;height:115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9" w:id="9"/>
      <w:r>
        <w:rPr>
          <w:rFonts w:eastAsia="等线" w:ascii="Arial" w:cs="Arial" w:hAnsi="Arial"/>
          <w:b w:val="true"/>
          <w:sz w:val="24"/>
        </w:rPr>
        <w:t>1、商品类型代码</w:t>
      </w:r>
      <w:bookmarkEnd w:id="9"/>
    </w:p>
    <w:p>
      <w:pPr>
        <w:spacing w:before="120" w:after="120" w:line="288" w:lineRule="auto"/>
        <w:ind w:left="0"/>
      </w:pPr>
      <w:r>
        <w:object>
          <v:shape id="_x0000_i1028" style="width:414pt;height:39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展示字段值的时候，根据当前系统语言选择</w:t>
      </w:r>
      <w:r>
        <w:rPr>
          <w:rFonts w:eastAsia="等线" w:ascii="Arial" w:cs="Arial" w:hAnsi="Arial"/>
          <w:b w:val="true"/>
          <w:sz w:val="22"/>
        </w:rPr>
        <w:t>Language Key，</w:t>
      </w:r>
      <w:r>
        <w:rPr>
          <w:rFonts w:eastAsia="等线" w:ascii="Arial" w:cs="Arial" w:hAnsi="Arial"/>
          <w:sz w:val="22"/>
        </w:rPr>
        <w:t>将上面另外2个字段拼接，中间用空格隔开，例如：“B4 Profilesin straight lengths”</w:t>
      </w:r>
    </w:p>
    <w:p>
      <w:pPr>
        <w:spacing w:before="120" w:after="120" w:line="288" w:lineRule="auto"/>
        <w:ind w:left="0"/>
        <w:jc w:val="left"/>
      </w:pPr>
      <w:r>
        <w:rPr>
          <w:rFonts w:eastAsia="等线" w:ascii="Arial" w:cs="Arial" w:hAnsi="Arial"/>
          <w:sz w:val="22"/>
        </w:rPr>
        <w:t>码值维护到对接配置中，链接：</w:t>
      </w:r>
      <w:hyperlink r:id="rId16">
        <w:r>
          <w:rPr>
            <w:rFonts w:eastAsia="等线" w:ascii="Arial" w:cs="Arial" w:hAnsi="Arial"/>
            <w:color w:val="3370ff"/>
            <w:sz w:val="22"/>
          </w:rPr>
          <w:t>Article typology code description.XLSX</w:t>
        </w:r>
      </w:hyperlink>
    </w:p>
    <w:p>
      <w:pPr>
        <w:pStyle w:val="5"/>
        <w:spacing w:before="240" w:after="120" w:line="288" w:lineRule="auto"/>
        <w:ind w:left="0"/>
        <w:jc w:val="left"/>
        <w:outlineLvl w:val="4"/>
      </w:pPr>
      <w:bookmarkStart w:name="heading_10" w:id="10"/>
      <w:r>
        <w:rPr>
          <w:rFonts w:eastAsia="等线" w:ascii="Arial" w:cs="Arial" w:hAnsi="Arial"/>
          <w:b w:val="true"/>
          <w:sz w:val="24"/>
        </w:rPr>
        <w:t>2、商品形状代号</w:t>
      </w:r>
      <w:bookmarkEnd w:id="10"/>
    </w:p>
    <w:p>
      <w:pPr>
        <w:spacing w:before="120" w:after="120" w:line="288" w:lineRule="auto"/>
        <w:ind w:left="0"/>
      </w:pPr>
      <w:r>
        <w:object>
          <v:shape id="_x0000_i1029" style="width:414pt;height:39pt;mso-width-percent:0;mso-height-percent:0;mso-width-percent:0;mso-height-percent:0" type="#_x0000_t75" o:ole="">
            <v:imagedata r:id="rId18" o:title=""/>
          </v:shape>
          <o:OLEObject DrawAspect="Icon" ObjectID="_1718471223" ProgID="Excel.Sheet.12" ShapeID="_x0000_i1029"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展示字段值的时候，将上面三个字段拼接，中间用空格隔开，例如：“S05 PFL P”</w:t>
      </w:r>
    </w:p>
    <w:p>
      <w:pPr>
        <w:spacing w:before="120" w:after="120" w:line="288" w:lineRule="auto"/>
        <w:ind w:left="0"/>
        <w:jc w:val="left"/>
      </w:pPr>
      <w:r>
        <w:rPr>
          <w:rFonts w:eastAsia="等线" w:ascii="Arial" w:cs="Arial" w:hAnsi="Arial"/>
          <w:sz w:val="22"/>
        </w:rPr>
        <w:t>码值维护到对接配置中，链接：</w:t>
      </w:r>
      <w:hyperlink r:id="rId19">
        <w:r>
          <w:rPr>
            <w:rFonts w:eastAsia="等线" w:ascii="Arial" w:cs="Arial" w:hAnsi="Arial"/>
            <w:color w:val="3370ff"/>
            <w:sz w:val="22"/>
          </w:rPr>
          <w:t>Product shape code.XLSX</w:t>
        </w:r>
      </w:hyperlink>
    </w:p>
    <w:p>
      <w:pPr>
        <w:pStyle w:val="4"/>
        <w:spacing w:before="260" w:after="120" w:line="288" w:lineRule="auto"/>
        <w:ind w:left="0"/>
        <w:jc w:val="left"/>
        <w:outlineLvl w:val="3"/>
      </w:pPr>
      <w:bookmarkStart w:name="heading_11" w:id="11"/>
      <w:r>
        <w:rPr>
          <w:rFonts w:eastAsia="等线" w:ascii="Arial" w:cs="Arial" w:hAnsi="Arial"/>
          <w:b w:val="true"/>
          <w:sz w:val="28"/>
        </w:rPr>
        <w:t>3.2.2销售文本</w:t>
      </w:r>
      <w:bookmarkEnd w:id="11"/>
    </w:p>
    <w:p>
      <w:pPr>
        <w:spacing w:before="120" w:after="120" w:line="288" w:lineRule="auto"/>
        <w:ind w:left="0"/>
        <w:jc w:val="left"/>
      </w:pPr>
      <w:r>
        <w:rPr>
          <w:rFonts w:eastAsia="等线" w:ascii="Arial" w:cs="Arial" w:hAnsi="Arial"/>
          <w:sz w:val="22"/>
        </w:rPr>
        <w:t>新增页签：销售视图</w:t>
      </w:r>
    </w:p>
    <w:p>
      <w:pPr>
        <w:spacing w:before="120" w:after="120" w:line="288" w:lineRule="auto"/>
        <w:ind w:left="0"/>
        <w:jc w:val="left"/>
      </w:pPr>
      <w:r>
        <w:rPr>
          <w:rFonts w:eastAsia="等线" w:ascii="Arial" w:cs="Arial" w:hAnsi="Arial"/>
          <w:sz w:val="22"/>
        </w:rPr>
        <w:t>页面展示中文：销售文本</w:t>
      </w:r>
    </w:p>
    <w:p>
      <w:pPr>
        <w:spacing w:before="120" w:after="120" w:line="288" w:lineRule="auto"/>
        <w:ind w:left="0"/>
        <w:jc w:val="left"/>
      </w:pPr>
      <w:r>
        <w:rPr>
          <w:rFonts w:eastAsia="等线" w:ascii="Arial" w:cs="Arial" w:hAnsi="Arial"/>
          <w:sz w:val="22"/>
        </w:rPr>
        <w:t>英文：Sales Text</w:t>
      </w:r>
    </w:p>
    <w:p>
      <w:pPr>
        <w:spacing w:before="120" w:after="120" w:line="288" w:lineRule="auto"/>
        <w:ind w:left="0"/>
        <w:jc w:val="left"/>
      </w:pPr>
      <w:r>
        <w:rPr>
          <w:rFonts w:eastAsia="等线" w:ascii="Arial" w:cs="Arial" w:hAnsi="Arial"/>
          <w:sz w:val="22"/>
        </w:rPr>
        <w:t>字段值：销售文本信息</w:t>
      </w:r>
    </w:p>
    <w:p>
      <w:pPr>
        <w:spacing w:before="120" w:after="120" w:line="288" w:lineRule="auto"/>
        <w:ind w:left="0"/>
        <w:jc w:val="left"/>
      </w:pPr>
      <w:r>
        <w:rPr>
          <w:rFonts w:eastAsia="等线" w:ascii="Arial" w:cs="Arial" w:hAnsi="Arial"/>
          <w:sz w:val="22"/>
        </w:rPr>
        <w:t>在销售试图，最后一列设置“销售文本”，根据当前系统语言展示对应的销售文本。</w:t>
      </w:r>
    </w:p>
    <w:p>
      <w:pPr>
        <w:spacing w:before="120" w:after="120" w:line="288" w:lineRule="auto"/>
        <w:ind w:left="0"/>
        <w:jc w:val="center"/>
      </w:pPr>
      <w:r>
        <w:drawing>
          <wp:inline distT="0" distR="0" distB="0" distL="0">
            <wp:extent cx="5257800" cy="1924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0"/>
                    <a:stretch>
                      <a:fillRect/>
                    </a:stretch>
                  </pic:blipFill>
                  <pic:spPr>
                    <a:xfrm>
                      <a:off x="0" y="0"/>
                      <a:ext cx="5257800" cy="1924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对接字段详解如下：</w:t>
      </w:r>
    </w:p>
    <w:p>
      <w:pPr>
        <w:spacing w:before="120" w:after="120" w:line="288" w:lineRule="auto"/>
        <w:ind w:left="0"/>
      </w:pPr>
      <w:r>
        <w:object>
          <v:shape id="_x0000_i1030" style="width:414pt;height:58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 w:id="12"/>
      <w:r>
        <w:rPr>
          <w:rFonts w:eastAsia="等线" w:ascii="Arial" w:cs="Arial" w:hAnsi="Arial"/>
          <w:b w:val="true"/>
          <w:sz w:val="30"/>
        </w:rPr>
        <w:t>3.3对接sap文档</w:t>
      </w:r>
      <w:bookmarkEnd w:id="12"/>
    </w:p>
    <w:p>
      <w:pPr>
        <w:spacing w:before="120" w:after="120" w:line="288" w:lineRule="auto"/>
        <w:ind w:left="0"/>
        <w:jc w:val="left"/>
      </w:pPr>
      <w:hyperlink r:id="rId23">
        <w:r>
          <w:rPr>
            <w:rFonts w:eastAsia="等线" w:ascii="Arial" w:cs="Arial" w:hAnsi="Arial"/>
            <w:color w:val="3370ff"/>
            <w:sz w:val="22"/>
          </w:rPr>
          <w:t>HLGF_ERP_GLOBAL_HME_FS_【MM-001】_Material master data Interface from  SAP to CTRM &amp; CRM_20251023_V3.8.xlsx</w:t>
        </w:r>
      </w:hyperlink>
    </w:p>
    <w:p>
      <w:pPr>
        <w:pStyle w:val="3"/>
        <w:spacing w:before="300" w:after="120" w:line="288" w:lineRule="auto"/>
        <w:ind w:left="0"/>
        <w:jc w:val="left"/>
        <w:outlineLvl w:val="2"/>
      </w:pPr>
      <w:bookmarkStart w:name="heading_13" w:id="13"/>
      <w:r>
        <w:rPr>
          <w:rFonts w:eastAsia="等线" w:ascii="Arial" w:cs="Arial" w:hAnsi="Arial"/>
          <w:b w:val="true"/>
          <w:sz w:val="30"/>
        </w:rPr>
        <w:t>3.4备份与刷新主数据</w:t>
      </w:r>
      <w:bookmarkEnd w:id="13"/>
    </w:p>
    <w:p>
      <w:pPr>
        <w:spacing w:before="120" w:after="120" w:line="288" w:lineRule="auto"/>
        <w:ind w:left="0"/>
        <w:jc w:val="left"/>
      </w:pPr>
      <w:r>
        <w:rPr>
          <w:rFonts w:eastAsia="等线" w:ascii="Arial" w:cs="Arial" w:hAnsi="Arial"/>
          <w:sz w:val="22"/>
        </w:rPr>
        <w:t>先备份好数据库，然后更新所有商品的上述字段。</w:t>
      </w:r>
    </w:p>
    <w:p>
      <w:pPr>
        <w:pStyle w:val="2"/>
        <w:spacing w:before="320" w:after="120" w:line="288" w:lineRule="auto"/>
        <w:ind w:left="0"/>
        <w:jc w:val="left"/>
        <w:outlineLvl w:val="1"/>
      </w:pPr>
      <w:bookmarkStart w:name="heading_14" w:id="14"/>
      <w:r>
        <w:rPr>
          <w:rFonts w:eastAsia="等线" w:ascii="Arial" w:cs="Arial" w:hAnsi="Arial"/>
          <w:b w:val="true"/>
          <w:sz w:val="32"/>
        </w:rPr>
        <w:t>3.2合同模板</w:t>
      </w:r>
      <w:bookmarkEnd w:id="14"/>
    </w:p>
    <w:p>
      <w:pPr>
        <w:spacing w:before="120" w:after="120" w:line="288" w:lineRule="auto"/>
        <w:ind w:left="0"/>
        <w:jc w:val="left"/>
      </w:pPr>
      <w:r>
        <w:rPr>
          <w:rFonts w:eastAsia="等线" w:ascii="Arial" w:cs="Arial" w:hAnsi="Arial"/>
          <w:sz w:val="22"/>
        </w:rPr>
        <w:t>模板涉及范围：德意法三个brass厂，采购合同模板，有英文法文2种，</w:t>
      </w:r>
      <w:r>
        <w:rPr>
          <w:rFonts w:eastAsia="等线" w:ascii="Arial" w:cs="Arial" w:hAnsi="Arial"/>
          <w:sz w:val="22"/>
        </w:rPr>
        <w:t>固定价|点价均价2种</w:t>
      </w:r>
      <w:r>
        <w:rPr>
          <w:rFonts w:eastAsia="等线" w:ascii="Arial" w:cs="Arial" w:hAnsi="Arial"/>
          <w:sz w:val="22"/>
        </w:rPr>
        <w:t>。</w:t>
      </w:r>
      <w:r>
        <w:rPr>
          <w:rFonts w:eastAsia="等线" w:ascii="Arial" w:cs="Arial" w:hAnsi="Arial"/>
          <w:sz w:val="22"/>
        </w:rPr>
        <w:br/>
      </w:r>
      <w:r>
        <w:rPr>
          <w:rFonts w:eastAsia="等线" w:ascii="Arial" w:cs="Arial" w:hAnsi="Arial"/>
          <w:sz w:val="22"/>
        </w:rPr>
        <w:t>本次先上线</w:t>
      </w:r>
      <w:r>
        <w:rPr>
          <w:rFonts w:eastAsia="等线" w:ascii="Arial" w:cs="Arial" w:hAnsi="Arial"/>
          <w:strike w:val="true"/>
          <w:sz w:val="22"/>
        </w:rPr>
        <w:t>“法国”+</w:t>
      </w:r>
      <w:r>
        <w:rPr>
          <w:rFonts w:eastAsia="等线" w:ascii="Arial" w:cs="Arial" w:hAnsi="Arial"/>
          <w:sz w:val="22"/>
        </w:rPr>
        <w:t>“英文”的采购合同模板运行一段时间后，再上线其他模板。</w:t>
      </w:r>
    </w:p>
    <w:p>
      <w:pPr>
        <w:spacing w:before="120" w:after="120" w:line="288" w:lineRule="auto"/>
        <w:ind w:left="0"/>
        <w:jc w:val="center"/>
      </w:pPr>
      <w:r>
        <w:drawing>
          <wp:inline distT="0" distR="0" distB="0" distL="0">
            <wp:extent cx="5257800" cy="1400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4"/>
                    <a:stretch>
                      <a:fillRect/>
                    </a:stretch>
                  </pic:blipFill>
                  <pic:spPr>
                    <a:xfrm>
                      <a:off x="0" y="0"/>
                      <a:ext cx="5257800" cy="140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合同模板地址:</w:t>
      </w:r>
      <w:r>
        <w:rPr>
          <w:rFonts w:eastAsia="等线" w:ascii="Arial" w:cs="Arial" w:hAnsi="Arial"/>
          <w:sz w:val="22"/>
        </w:rPr>
        <w:t>https://hailiang.feishu.cn/drive/folder/Qv9cfyTK3lkE2gdlX1icWYiVnrd?from=from_copylink</w:t>
      </w:r>
    </w:p>
    <w:p>
      <w:pPr>
        <w:pStyle w:val="3"/>
        <w:spacing w:before="300" w:after="120" w:line="288" w:lineRule="auto"/>
        <w:ind w:left="0"/>
        <w:jc w:val="left"/>
        <w:outlineLvl w:val="2"/>
      </w:pPr>
      <w:bookmarkStart w:name="heading_15" w:id="15"/>
      <w:r>
        <w:rPr>
          <w:rFonts w:eastAsia="等线" w:ascii="Arial" w:cs="Arial" w:hAnsi="Arial"/>
          <w:b w:val="true"/>
          <w:sz w:val="30"/>
        </w:rPr>
        <w:t>3.2.1收货地址</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3.2.1.1合同模板修改</w:t>
      </w:r>
      <w:bookmarkEnd w:id="16"/>
    </w:p>
    <w:p>
      <w:pPr>
        <w:spacing w:before="120" w:after="120" w:line="288" w:lineRule="auto"/>
        <w:ind w:left="0"/>
        <w:jc w:val="left"/>
      </w:pPr>
      <w:r>
        <w:rPr>
          <w:rFonts w:eastAsia="等线" w:ascii="Arial" w:cs="Arial" w:hAnsi="Arial"/>
          <w:sz w:val="22"/>
        </w:rPr>
        <w:t>打印模板加字段：delivery address</w:t>
      </w:r>
    </w:p>
    <w:p>
      <w:pPr>
        <w:spacing w:before="120" w:after="120" w:line="288" w:lineRule="auto"/>
        <w:ind w:left="0"/>
        <w:jc w:val="center"/>
      </w:pPr>
      <w:r>
        <w:drawing>
          <wp:inline distT="0" distR="0" distB="0" distL="0">
            <wp:extent cx="5257800" cy="3209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5"/>
                    <a:stretch>
                      <a:fillRect/>
                    </a:stretch>
                  </pic:blipFill>
                  <pic:spPr>
                    <a:xfrm>
                      <a:off x="0" y="0"/>
                      <a:ext cx="5257800" cy="3209925"/>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b w:val="true"/>
          <w:sz w:val="28"/>
        </w:rPr>
        <w:t>3.2.1.2脚本</w:t>
      </w:r>
      <w:bookmarkEnd w:id="17"/>
    </w:p>
    <w:p>
      <w:pPr>
        <w:spacing w:before="120" w:after="120" w:line="288" w:lineRule="auto"/>
        <w:ind w:left="0"/>
        <w:jc w:val="left"/>
      </w:pPr>
      <w:r>
        <w:rPr>
          <w:rFonts w:eastAsia="等线" w:ascii="Arial" w:cs="Arial" w:hAnsi="Arial"/>
          <w:sz w:val="22"/>
        </w:rPr>
        <w:t>同步写好数据库脚本，生成环境数据库数据备份后，更新地点脚本。</w:t>
      </w:r>
    </w:p>
    <w:p>
      <w:pPr>
        <w:spacing w:before="120" w:after="120" w:line="288" w:lineRule="auto"/>
        <w:ind w:left="0"/>
        <w:jc w:val="center"/>
      </w:pPr>
      <w:r>
        <w:drawing>
          <wp:inline distT="0" distR="0" distB="0" distL="0">
            <wp:extent cx="5257800" cy="12858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6"/>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本次主要是法国厂英文采购合同模板修改：</w:t>
      </w:r>
    </w:p>
    <w:p>
      <w:pPr>
        <w:spacing w:before="120" w:after="120" w:line="288" w:lineRule="auto"/>
        <w:ind w:left="0"/>
        <w:jc w:val="left"/>
      </w:pPr>
      <w:r>
        <w:rPr>
          <w:rFonts w:eastAsia="等线" w:ascii="Arial" w:cs="Arial" w:hAnsi="Arial"/>
          <w:sz w:val="22"/>
        </w:rPr>
        <w:t>合同模板地址：</w:t>
      </w:r>
      <w:r>
        <w:rPr>
          <w:rFonts w:eastAsia="等线" w:ascii="Arial" w:cs="Arial" w:hAnsi="Arial"/>
          <w:sz w:val="22"/>
        </w:rPr>
        <w:t>https://hailiang.feishu.cn/drive/folder/Qv9cfyTK3lkE2gdlX1icWYiVnrd</w:t>
      </w:r>
    </w:p>
    <w:p>
      <w:pPr>
        <w:spacing w:before="120" w:after="120" w:line="288" w:lineRule="auto"/>
        <w:ind w:left="0"/>
        <w:jc w:val="left"/>
      </w:pPr>
      <w:r>
        <w:rPr>
          <w:rFonts w:eastAsia="等线" w:ascii="Arial" w:cs="Arial" w:hAnsi="Arial"/>
          <w:sz w:val="22"/>
        </w:rPr>
        <w:t>仓库地址：</w:t>
      </w:r>
      <w:hyperlink r:id="rId27">
        <w:r>
          <w:rPr>
            <w:rFonts w:eastAsia="等线" w:ascii="Arial" w:cs="Arial" w:hAnsi="Arial"/>
            <w:color w:val="3370ff"/>
            <w:sz w:val="22"/>
          </w:rPr>
          <w:t>warehouse list .xlsx</w:t>
        </w:r>
      </w:hyperlink>
    </w:p>
    <w:p>
      <w:pPr>
        <w:spacing w:before="120" w:after="120" w:line="288" w:lineRule="auto"/>
        <w:ind w:left="0"/>
      </w:pPr>
      <w:r>
        <w:object>
          <v:shape id="_x0000_i1031" style="width:414pt;height:185pt;mso-width-percent:0;mso-height-percent:0;mso-width-percent:0;mso-height-percent:0" type="#_x0000_t75" o:ole="">
            <v:imagedata r:id="rId29" o:title=""/>
          </v:shape>
          <o:OLEObject DrawAspect="Icon" ObjectID="_1718471225" ProgID="Excel.Sheet.12" ShapeID="_x0000_i1031" Type="Embed" r:id="rId2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8" w:id="18"/>
      <w:r>
        <w:rPr>
          <w:rFonts w:eastAsia="等线" w:ascii="Arial" w:cs="Arial" w:hAnsi="Arial"/>
          <w:b w:val="true"/>
          <w:sz w:val="30"/>
        </w:rPr>
        <w:t>3.2.2商品</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2535"/>
        <w:gridCol w:w="1485"/>
        <w:gridCol w:w="3510"/>
      </w:tblGrid>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说明2</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1</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Additional Description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额外的描述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不加</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Packaging</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包装代码-包装描述</w:t>
            </w:r>
          </w:p>
          <w:p>
            <w:pPr>
              <w:spacing w:before="120" w:after="120" w:line="288" w:lineRule="auto"/>
              <w:ind w:left="0"/>
              <w:jc w:val="left"/>
            </w:pP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根据当前系统模板展示对应语种的包装描述。目前总共2种，法语模板和英语模板</w:t>
            </w:r>
          </w:p>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4</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Official Material Description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官方材料描述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不加</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Text</w:t>
            </w:r>
          </w:p>
        </w:tc>
        <w:tc>
          <w:tcPr>
            <w:tcW w:w="1485" w:type="dxa"/>
            <w:tcMar>
              <w:top w:type="dxa" w:w="60"/>
              <w:left w:type="dxa" w:w="120"/>
              <w:bottom w:type="dxa" w:w="30"/>
              <w:right w:type="dxa" w:w="120"/>
            </w:tcMar>
          </w:tcPr>
          <w:p>
            <w:pPr>
              <w:spacing w:before="120" w:after="120" w:line="288" w:lineRule="auto"/>
              <w:ind w:left="0"/>
              <w:jc w:val="left"/>
            </w:pP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根据当前系统模板展示对应语种的销售文本。目前总共2种，法语模板和英语模板</w:t>
            </w:r>
          </w:p>
        </w:tc>
      </w:tr>
    </w:tbl>
    <w:p>
      <w:pPr>
        <w:spacing w:before="120" w:after="120" w:line="288" w:lineRule="auto"/>
        <w:ind w:left="0"/>
        <w:jc w:val="center"/>
      </w:pPr>
      <w:r>
        <w:drawing>
          <wp:inline distT="0" distR="0" distB="0" distL="0">
            <wp:extent cx="5257800" cy="1400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30"/>
                    <a:stretch>
                      <a:fillRect/>
                    </a:stretch>
                  </pic:blipFill>
                  <pic:spPr>
                    <a:xfrm>
                      <a:off x="0" y="0"/>
                      <a:ext cx="5257800" cy="140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固定价加两个字段在第二行，Comment注意一下，这里移动第二行。</w:t>
      </w:r>
    </w:p>
    <w:p>
      <w:pPr>
        <w:spacing w:before="120" w:after="120" w:line="288" w:lineRule="auto"/>
        <w:ind w:left="0"/>
        <w:jc w:val="center"/>
      </w:pPr>
      <w:r>
        <w:drawing>
          <wp:inline distT="0" distR="0" distB="0" distL="0">
            <wp:extent cx="5257800" cy="2066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31"/>
                    <a:stretch>
                      <a:fillRect/>
                    </a:stretch>
                  </pic:blipFill>
                  <pic:spPr>
                    <a:xfrm>
                      <a:off x="0" y="0"/>
                      <a:ext cx="5257800" cy="2066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点价、均价加两个字段在第三行</w:t>
      </w:r>
    </w:p>
    <w:p>
      <w:pPr>
        <w:spacing w:before="120" w:after="120" w:line="288" w:lineRule="auto"/>
        <w:ind w:left="0"/>
        <w:jc w:val="center"/>
      </w:pPr>
      <w:r>
        <w:drawing>
          <wp:inline distT="0" distR="0" distB="0" distL="0">
            <wp:extent cx="5257800" cy="2819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32"/>
                    <a:stretch>
                      <a:fillRect/>
                    </a:stretch>
                  </pic:blipFill>
                  <pic:spPr>
                    <a:xfrm>
                      <a:off x="0" y="0"/>
                      <a:ext cx="5257800" cy="2819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本次主要是</w:t>
      </w:r>
      <w:r>
        <w:rPr>
          <w:rFonts w:eastAsia="等线" w:ascii="Arial" w:cs="Arial" w:hAnsi="Arial"/>
          <w:strike w:val="true"/>
          <w:sz w:val="22"/>
        </w:rPr>
        <w:t>法国厂</w:t>
      </w:r>
      <w:r>
        <w:rPr>
          <w:rFonts w:eastAsia="等线" w:ascii="Arial" w:cs="Arial" w:hAnsi="Arial"/>
          <w:sz w:val="22"/>
        </w:rPr>
        <w:t>英文采购合同模板修改：</w:t>
      </w:r>
    </w:p>
    <w:p>
      <w:pPr>
        <w:spacing w:before="120" w:after="120" w:line="288" w:lineRule="auto"/>
        <w:ind w:left="0"/>
        <w:jc w:val="center"/>
      </w:pPr>
      <w:r>
        <w:drawing>
          <wp:inline distT="0" distR="0" distB="0" distL="0">
            <wp:extent cx="5257800" cy="26670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33"/>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r>
        <w:rPr>
          <w:rFonts w:eastAsia="等线" w:ascii="Arial" w:cs="Arial" w:hAnsi="Arial"/>
          <w:strike w:val="true"/>
          <w:sz w:val="22"/>
        </w:rPr>
        <w:t>法国厂</w:t>
      </w:r>
      <w:r>
        <w:rPr>
          <w:rFonts w:eastAsia="等线" w:ascii="Arial" w:cs="Arial" w:hAnsi="Arial"/>
          <w:sz w:val="22"/>
        </w:rPr>
        <w:t>英文采购合同模板地址：</w:t>
      </w:r>
      <w:r>
        <w:rPr>
          <w:rFonts w:eastAsia="等线" w:ascii="Arial" w:cs="Arial" w:hAnsi="Arial"/>
          <w:sz w:val="22"/>
        </w:rPr>
        <w:t>https://hailiang.feishu.cn/drive/folder/BDHAfoIsOlpoGgdNmoYcA3b2nkb?from=from_copylink</w:t>
      </w:r>
    </w:p>
    <w:p>
      <w:pPr>
        <w:spacing w:before="120" w:after="120" w:line="288" w:lineRule="auto"/>
        <w:ind w:left="0"/>
        <w:jc w:val="left"/>
      </w:pPr>
    </w:p>
    <w:sectPr>
      <w:footerReference w:type="default" r:id="rId3"/>
      <w:headerReference w:type="default" r:id="rId3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embeddings/Microsoft_Excel_Worksheet3.xlsx" Type="http://schemas.openxmlformats.org/officeDocument/2006/relationships/package"/><Relationship Id="rId13" Target="media/image6.png" Type="http://schemas.openxmlformats.org/officeDocument/2006/relationships/image"/><Relationship Id="rId14" Target="embeddings/Microsoft_Excel_Worksheet4.xlsx" Type="http://schemas.openxmlformats.org/officeDocument/2006/relationships/package"/><Relationship Id="rId15" Target="media/image7.png" Type="http://schemas.openxmlformats.org/officeDocument/2006/relationships/image"/><Relationship Id="rId16" Target="https://hailiang.feishu.cn/file/YDBKbalV1ogvZrx1aLLcCHOvnEY" TargetMode="External" Type="http://schemas.openxmlformats.org/officeDocument/2006/relationships/hyperlink"/><Relationship Id="rId17" Target="embeddings/Microsoft_Excel_Worksheet5.xlsx" Type="http://schemas.openxmlformats.org/officeDocument/2006/relationships/package"/><Relationship Id="rId18" Target="media/image8.png" Type="http://schemas.openxmlformats.org/officeDocument/2006/relationships/image"/><Relationship Id="rId19" Target="https://hailiang.feishu.cn/file/R9mEbfd6toFnLpxUs34c4fBCnrb" TargetMode="External" Type="http://schemas.openxmlformats.org/officeDocument/2006/relationships/hyperlink"/><Relationship Id="rId2" Target="styles.xml" Type="http://schemas.openxmlformats.org/officeDocument/2006/relationships/styles"/><Relationship Id="rId20" Target="media/image9.png" Type="http://schemas.openxmlformats.org/officeDocument/2006/relationships/image"/><Relationship Id="rId21" Target="embeddings/Microsoft_Excel_Worksheet6.xlsx" Type="http://schemas.openxmlformats.org/officeDocument/2006/relationships/package"/><Relationship Id="rId22" Target="media/image10.png" Type="http://schemas.openxmlformats.org/officeDocument/2006/relationships/image"/><Relationship Id="rId23" Target="https://hailiang.feishu.cn/file/PnVnbRAEDoj5WkxmBD6cRG1yn4d" TargetMode="External" Type="http://schemas.openxmlformats.org/officeDocument/2006/relationships/hyperlink"/><Relationship Id="rId24" Target="media/image11.png" Type="http://schemas.openxmlformats.org/officeDocument/2006/relationships/image"/><Relationship Id="rId25" Target="media/image12.png" Type="http://schemas.openxmlformats.org/officeDocument/2006/relationships/image"/><Relationship Id="rId26" Target="media/image13.png" Type="http://schemas.openxmlformats.org/officeDocument/2006/relationships/image"/><Relationship Id="rId27" Target="https://hailiang.feishu.cn/file/WuVxbZHEQoZKldxD067c7Xson9g" TargetMode="External" Type="http://schemas.openxmlformats.org/officeDocument/2006/relationships/hyperlink"/><Relationship Id="rId28" Target="embeddings/Microsoft_Excel_Worksheet7.xlsx" Type="http://schemas.openxmlformats.org/officeDocument/2006/relationships/package"/><Relationship Id="rId29" Target="media/image14.png" Type="http://schemas.openxmlformats.org/officeDocument/2006/relationships/image"/><Relationship Id="rId3" Target="footer1.xml" Type="http://schemas.openxmlformats.org/officeDocument/2006/relationships/footer"/><Relationship Id="rId30" Target="media/image15.png" Type="http://schemas.openxmlformats.org/officeDocument/2006/relationships/image"/><Relationship Id="rId31" Target="media/image16.png" Type="http://schemas.openxmlformats.org/officeDocument/2006/relationships/image"/><Relationship Id="rId32" Target="media/image17.png" Type="http://schemas.openxmlformats.org/officeDocument/2006/relationships/image"/><Relationship Id="rId33" Target="media/image18.png" Type="http://schemas.openxmlformats.org/officeDocument/2006/relationships/image"/><Relationship Id="rId34" Target="header1.xml" Type="http://schemas.openxmlformats.org/officeDocument/2006/relationships/header"/><Relationship Id="rId4" Target="https://hailiang.feishu.cn/file/PnVnbRAEDoj5WkxmBD6cRG1yn4d" TargetMode="External" Type="http://schemas.openxmlformats.org/officeDocument/2006/relationships/hyperlink"/><Relationship Id="rId5" Target="media/image1.pn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1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2026-01-06T12:30:16Z</dcterms:created>
  <dc:creator>Apache POI</dc:creator>
</cp:coreProperties>
</file>