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sp0wijdo6xu" w:id="0"/>
      <w:bookmarkEnd w:id="0"/>
      <w:r w:rsidDel="00000000" w:rsidR="00000000" w:rsidRPr="00000000">
        <w:rPr>
          <w:rtl w:val="0"/>
        </w:rPr>
        <w:t xml:space="preserve">BLE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m483oqpolvk">
            <w:r w:rsidDel="00000000" w:rsidR="00000000" w:rsidRPr="00000000">
              <w:rPr>
                <w:b w:val="1"/>
                <w:rtl w:val="0"/>
              </w:rPr>
              <w:t xml:space="preserve">Advertisement</w:t>
            </w:r>
          </w:hyperlink>
          <w:r w:rsidDel="00000000" w:rsidR="00000000" w:rsidRPr="00000000">
            <w:rPr>
              <w:b w:val="1"/>
              <w:rtl w:val="0"/>
            </w:rPr>
            <w:tab/>
          </w:r>
          <w:r w:rsidDel="00000000" w:rsidR="00000000" w:rsidRPr="00000000">
            <w:fldChar w:fldCharType="begin"/>
            <w:instrText xml:space="preserve"> PAGEREF _m483oqpolvk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9fy30ddqywim">
            <w:r w:rsidDel="00000000" w:rsidR="00000000" w:rsidRPr="00000000">
              <w:rPr>
                <w:rtl w:val="0"/>
              </w:rPr>
              <w:t xml:space="preserve">Advertisement Packet Data</w:t>
            </w:r>
          </w:hyperlink>
          <w:r w:rsidDel="00000000" w:rsidR="00000000" w:rsidRPr="00000000">
            <w:rPr>
              <w:rtl w:val="0"/>
            </w:rPr>
            <w:tab/>
          </w:r>
          <w:r w:rsidDel="00000000" w:rsidR="00000000" w:rsidRPr="00000000">
            <w:fldChar w:fldCharType="begin"/>
            <w:instrText xml:space="preserve"> PAGEREF _9fy30ddqywim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jtivor7ehtki">
            <w:r w:rsidDel="00000000" w:rsidR="00000000" w:rsidRPr="00000000">
              <w:rPr>
                <w:rtl w:val="0"/>
              </w:rPr>
              <w:t xml:space="preserve">Scan Response</w:t>
            </w:r>
          </w:hyperlink>
          <w:r w:rsidDel="00000000" w:rsidR="00000000" w:rsidRPr="00000000">
            <w:rPr>
              <w:rtl w:val="0"/>
            </w:rPr>
            <w:tab/>
          </w:r>
          <w:r w:rsidDel="00000000" w:rsidR="00000000" w:rsidRPr="00000000">
            <w:fldChar w:fldCharType="begin"/>
            <w:instrText xml:space="preserve"> PAGEREF _jtivor7ehtki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i2vznv2fkzyh">
            <w:r w:rsidDel="00000000" w:rsidR="00000000" w:rsidRPr="00000000">
              <w:rPr>
                <w:b w:val="1"/>
                <w:rtl w:val="0"/>
              </w:rPr>
              <w:t xml:space="preserve">Services</w:t>
            </w:r>
          </w:hyperlink>
          <w:r w:rsidDel="00000000" w:rsidR="00000000" w:rsidRPr="00000000">
            <w:rPr>
              <w:b w:val="1"/>
              <w:rtl w:val="0"/>
            </w:rPr>
            <w:tab/>
          </w:r>
          <w:r w:rsidDel="00000000" w:rsidR="00000000" w:rsidRPr="00000000">
            <w:fldChar w:fldCharType="begin"/>
            <w:instrText xml:space="preserve"> PAGEREF _i2vznv2fkzyh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v8fv63knb2s3">
            <w:r w:rsidDel="00000000" w:rsidR="00000000" w:rsidRPr="00000000">
              <w:rPr>
                <w:rtl w:val="0"/>
              </w:rPr>
              <w:t xml:space="preserve">Device Information Service</w:t>
            </w:r>
          </w:hyperlink>
          <w:r w:rsidDel="00000000" w:rsidR="00000000" w:rsidRPr="00000000">
            <w:rPr>
              <w:rtl w:val="0"/>
            </w:rPr>
            <w:tab/>
          </w:r>
          <w:r w:rsidDel="00000000" w:rsidR="00000000" w:rsidRPr="00000000">
            <w:fldChar w:fldCharType="begin"/>
            <w:instrText xml:space="preserve"> PAGEREF _v8fv63knb2s3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pPr>
          <w:hyperlink w:anchor="_lxl1zjc1tc10">
            <w:r w:rsidDel="00000000" w:rsidR="00000000" w:rsidRPr="00000000">
              <w:rPr>
                <w:rtl w:val="0"/>
              </w:rPr>
              <w:t xml:space="preserve">Characteristics</w:t>
            </w:r>
          </w:hyperlink>
          <w:r w:rsidDel="00000000" w:rsidR="00000000" w:rsidRPr="00000000">
            <w:rPr>
              <w:rtl w:val="0"/>
            </w:rPr>
            <w:tab/>
          </w:r>
          <w:r w:rsidDel="00000000" w:rsidR="00000000" w:rsidRPr="00000000">
            <w:fldChar w:fldCharType="begin"/>
            <w:instrText xml:space="preserve"> PAGEREF _lxl1zjc1tc10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2sby7z1uny32">
            <w:r w:rsidDel="00000000" w:rsidR="00000000" w:rsidRPr="00000000">
              <w:rPr>
                <w:rtl w:val="0"/>
              </w:rPr>
              <w:t xml:space="preserve">ResBit Device Information Service</w:t>
            </w:r>
          </w:hyperlink>
          <w:r w:rsidDel="00000000" w:rsidR="00000000" w:rsidRPr="00000000">
            <w:rPr>
              <w:rtl w:val="0"/>
            </w:rPr>
            <w:tab/>
          </w:r>
          <w:r w:rsidDel="00000000" w:rsidR="00000000" w:rsidRPr="00000000">
            <w:fldChar w:fldCharType="begin"/>
            <w:instrText xml:space="preserve"> PAGEREF _2sby7z1uny32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pPr>
          <w:hyperlink w:anchor="_l7h2b9jz16fo">
            <w:r w:rsidDel="00000000" w:rsidR="00000000" w:rsidRPr="00000000">
              <w:rPr>
                <w:rtl w:val="0"/>
              </w:rPr>
              <w:t xml:space="preserve">Characteristics</w:t>
            </w:r>
          </w:hyperlink>
          <w:r w:rsidDel="00000000" w:rsidR="00000000" w:rsidRPr="00000000">
            <w:rPr>
              <w:rtl w:val="0"/>
            </w:rPr>
            <w:tab/>
          </w:r>
          <w:r w:rsidDel="00000000" w:rsidR="00000000" w:rsidRPr="00000000">
            <w:fldChar w:fldCharType="begin"/>
            <w:instrText xml:space="preserve"> PAGEREF _l7h2b9jz16fo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rq35b236x1n0">
            <w:r w:rsidDel="00000000" w:rsidR="00000000" w:rsidRPr="00000000">
              <w:rPr>
                <w:rtl w:val="0"/>
              </w:rPr>
              <w:t xml:space="preserve">ResBit Summary Service</w:t>
            </w:r>
          </w:hyperlink>
          <w:r w:rsidDel="00000000" w:rsidR="00000000" w:rsidRPr="00000000">
            <w:rPr>
              <w:rtl w:val="0"/>
            </w:rPr>
            <w:tab/>
          </w:r>
          <w:r w:rsidDel="00000000" w:rsidR="00000000" w:rsidRPr="00000000">
            <w:fldChar w:fldCharType="begin"/>
            <w:instrText xml:space="preserve"> PAGEREF _rq35b236x1n0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60" w:line="240" w:lineRule="auto"/>
            <w:ind w:left="720" w:firstLine="0"/>
            <w:rPr/>
          </w:pPr>
          <w:hyperlink w:anchor="_98i4wo9o1l2t">
            <w:r w:rsidDel="00000000" w:rsidR="00000000" w:rsidRPr="00000000">
              <w:rPr>
                <w:rtl w:val="0"/>
              </w:rPr>
              <w:t xml:space="preserve">Characteristics</w:t>
            </w:r>
          </w:hyperlink>
          <w:r w:rsidDel="00000000" w:rsidR="00000000" w:rsidRPr="00000000">
            <w:rPr>
              <w:rtl w:val="0"/>
            </w:rPr>
            <w:tab/>
          </w:r>
          <w:r w:rsidDel="00000000" w:rsidR="00000000" w:rsidRPr="00000000">
            <w:fldChar w:fldCharType="begin"/>
            <w:instrText xml:space="preserve"> PAGEREF _98i4wo9o1l2t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m483oqpolvk" w:id="1"/>
      <w:bookmarkEnd w:id="1"/>
      <w:r w:rsidDel="00000000" w:rsidR="00000000" w:rsidRPr="00000000">
        <w:rPr>
          <w:rtl w:val="0"/>
        </w:rPr>
        <w:t xml:space="preserve">Advertisement</w:t>
      </w:r>
    </w:p>
    <w:p w:rsidR="00000000" w:rsidDel="00000000" w:rsidP="00000000" w:rsidRDefault="00000000" w:rsidRPr="00000000" w14:paraId="00000011">
      <w:pPr>
        <w:rPr/>
      </w:pPr>
      <w:r w:rsidDel="00000000" w:rsidR="00000000" w:rsidRPr="00000000">
        <w:rPr>
          <w:rtl w:val="0"/>
        </w:rPr>
        <w:t xml:space="preserve">BlueBit will advertise as an iBeacon.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9fy30ddqywim" w:id="2"/>
      <w:bookmarkEnd w:id="2"/>
      <w:r w:rsidDel="00000000" w:rsidR="00000000" w:rsidRPr="00000000">
        <w:rPr>
          <w:rtl w:val="0"/>
        </w:rPr>
        <w:t xml:space="preserve">Advertisement Packet Data</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340"/>
        <w:gridCol w:w="5820"/>
        <w:tblGridChange w:id="0">
          <w:tblGrid>
            <w:gridCol w:w="1200"/>
            <w:gridCol w:w="2340"/>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Flags[0]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Flags[1]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Flags[2]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ID[0]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0x4C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Company 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Beacon Type[0]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Beacon Type[1]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Proximity 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152ad1e0-63af-11ea-bc55-0242ac130003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Second 2 bytes of the Resbit Serial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First 2 bytes of the Resbit Serial Number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Measured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Advertisement Interval: Set by ResBit Configuration.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jtivor7ehtki" w:id="3"/>
      <w:bookmarkEnd w:id="3"/>
      <w:r w:rsidDel="00000000" w:rsidR="00000000" w:rsidRPr="00000000">
        <w:rPr>
          <w:rtl w:val="0"/>
        </w:rPr>
        <w:t xml:space="preserve">Scan Response</w:t>
      </w:r>
    </w:p>
    <w:p w:rsidR="00000000" w:rsidDel="00000000" w:rsidP="00000000" w:rsidRDefault="00000000" w:rsidRPr="00000000" w14:paraId="00000044">
      <w:pPr>
        <w:rPr/>
      </w:pPr>
      <w:r w:rsidDel="00000000" w:rsidR="00000000" w:rsidRPr="00000000">
        <w:rPr>
          <w:rtl w:val="0"/>
        </w:rPr>
        <w:t xml:space="preserve">Blue bit will return its service UUIDs within its scan response packet.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i2vznv2fkzyh" w:id="4"/>
      <w:bookmarkEnd w:id="4"/>
      <w:r w:rsidDel="00000000" w:rsidR="00000000" w:rsidRPr="00000000">
        <w:rPr>
          <w:rtl w:val="0"/>
        </w:rPr>
        <w:t xml:space="preserve">Services</w:t>
      </w:r>
    </w:p>
    <w:p w:rsidR="00000000" w:rsidDel="00000000" w:rsidP="00000000" w:rsidRDefault="00000000" w:rsidRPr="00000000" w14:paraId="00000047">
      <w:pPr>
        <w:rPr/>
      </w:pPr>
      <w:r w:rsidDel="00000000" w:rsidR="00000000" w:rsidRPr="00000000">
        <w:rPr>
          <w:rtl w:val="0"/>
        </w:rPr>
        <w:t xml:space="preserve">Vendor Specific UUID:  240FXXXX-2498-4B36-BC0C-EDCCC32D0635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v8fv63knb2s3" w:id="5"/>
      <w:bookmarkEnd w:id="5"/>
      <w:commentRangeStart w:id="1"/>
      <w:r w:rsidDel="00000000" w:rsidR="00000000" w:rsidRPr="00000000">
        <w:rPr>
          <w:rtl w:val="0"/>
        </w:rPr>
        <w:t xml:space="preserve">Device Information Service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UUID: 0x180A</w:t>
      </w:r>
    </w:p>
    <w:p w:rsidR="00000000" w:rsidDel="00000000" w:rsidP="00000000" w:rsidRDefault="00000000" w:rsidRPr="00000000" w14:paraId="0000004C">
      <w:pPr>
        <w:pStyle w:val="Heading3"/>
        <w:rPr/>
      </w:pPr>
      <w:bookmarkStart w:colFirst="0" w:colLast="0" w:name="_lxl1zjc1tc10" w:id="6"/>
      <w:bookmarkEnd w:id="6"/>
      <w:r w:rsidDel="00000000" w:rsidR="00000000" w:rsidRPr="00000000">
        <w:rPr>
          <w:rtl w:val="0"/>
        </w:rPr>
        <w:t xml:space="preserve">Characteristics </w:t>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0x2A29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
            <w:r w:rsidDel="00000000" w:rsidR="00000000" w:rsidRPr="00000000">
              <w:rPr>
                <w:rtl w:val="0"/>
              </w:rPr>
              <w:t xml:space="preserve">“Kinetic Vision”</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0x2A24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BlueBit 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0x2A25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BlueBit 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0x2A27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Hardware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Firmware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0x2A26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Firmware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0x2A28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of the BLE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0x2A23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sn9djei52hja" w:id="7"/>
      <w:bookmarkEnd w:id="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2sby7z1uny32" w:id="8"/>
      <w:bookmarkEnd w:id="8"/>
      <w:r w:rsidDel="00000000" w:rsidR="00000000" w:rsidRPr="00000000">
        <w:rPr>
          <w:rtl w:val="0"/>
        </w:rPr>
        <w:t xml:space="preserve">ResBit Device Information Service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Vendor Specific UUID: 0xAC00</w:t>
      </w:r>
    </w:p>
    <w:p w:rsidR="00000000" w:rsidDel="00000000" w:rsidP="00000000" w:rsidRDefault="00000000" w:rsidRPr="00000000" w14:paraId="00000073">
      <w:pPr>
        <w:pStyle w:val="Heading3"/>
        <w:rPr/>
      </w:pPr>
      <w:bookmarkStart w:colFirst="0" w:colLast="0" w:name="_l7h2b9jz16fo" w:id="9"/>
      <w:bookmarkEnd w:id="9"/>
      <w:r w:rsidDel="00000000" w:rsidR="00000000" w:rsidRPr="00000000">
        <w:rPr>
          <w:rtl w:val="0"/>
        </w:rPr>
        <w:t xml:space="preserve">Characteristics </w:t>
      </w:r>
    </w:p>
    <w:p w:rsidR="00000000" w:rsidDel="00000000" w:rsidP="00000000" w:rsidRDefault="00000000" w:rsidRPr="00000000" w14:paraId="0000007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Firmware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0xAC01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ResBit Firmware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Semantic version encoded as a 32bit number. LSB is Build MSB is Major. Each item is 8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Hardware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0xAC02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ResBit Hardware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Semantic version encoded as a 32bit number. LSB is Build MSB is Major. Each item is 8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0xAC03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ResBit 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96 bit identifier. Read as if its an array of 3 32 bit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0xAC04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ResBit 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hwa3htwppff9" w:id="10"/>
      <w:bookmarkEnd w:id="1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rPr/>
      </w:pPr>
      <w:bookmarkStart w:colFirst="0" w:colLast="0" w:name="_rq35b236x1n0" w:id="11"/>
      <w:bookmarkEnd w:id="11"/>
      <w:r w:rsidDel="00000000" w:rsidR="00000000" w:rsidRPr="00000000">
        <w:rPr>
          <w:rtl w:val="0"/>
        </w:rPr>
        <w:t xml:space="preserve">ResBit Summary Service</w:t>
      </w:r>
    </w:p>
    <w:p w:rsidR="00000000" w:rsidDel="00000000" w:rsidP="00000000" w:rsidRDefault="00000000" w:rsidRPr="00000000" w14:paraId="0000008D">
      <w:pPr>
        <w:rPr/>
      </w:pPr>
      <w:r w:rsidDel="00000000" w:rsidR="00000000" w:rsidRPr="00000000">
        <w:rPr>
          <w:rtl w:val="0"/>
        </w:rPr>
        <w:t xml:space="preserve">Vendor Specific UUID: 0xAA00</w:t>
      </w:r>
    </w:p>
    <w:p w:rsidR="00000000" w:rsidDel="00000000" w:rsidP="00000000" w:rsidRDefault="00000000" w:rsidRPr="00000000" w14:paraId="0000008E">
      <w:pPr>
        <w:pStyle w:val="Heading3"/>
        <w:rPr/>
      </w:pPr>
      <w:bookmarkStart w:colFirst="0" w:colLast="0" w:name="_98i4wo9o1l2t" w:id="12"/>
      <w:bookmarkEnd w:id="12"/>
      <w:r w:rsidDel="00000000" w:rsidR="00000000" w:rsidRPr="00000000">
        <w:rPr>
          <w:rtl w:val="0"/>
        </w:rPr>
        <w:t xml:space="preserve">Characteristics </w:t>
      </w:r>
    </w:p>
    <w:p w:rsidR="00000000" w:rsidDel="00000000" w:rsidP="00000000" w:rsidRDefault="00000000" w:rsidRPr="00000000" w14:paraId="0000008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25"/>
        <w:gridCol w:w="1665"/>
        <w:gridCol w:w="4230"/>
        <w:tblGridChange w:id="0">
          <w:tblGrid>
            <w:gridCol w:w="2340"/>
            <w:gridCol w:w="1125"/>
            <w:gridCol w:w="166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0xAA01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20 Byte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Data stream for summary data. Supports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Transfer Summary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0xAA02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Write a 1 to start data transmission, will change to a 0 when all data has been sent. Supports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Transferring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0xAA03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Is 1 when the Device is actively streaming data. 0 when idle. Supports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Ack/Nack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0xAA04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Basic response to data packet. 1 for good, 2 for resend data. If 2 is written the packets that need to be sent need to be written to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0xAA05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20 Byte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Response data to 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Enable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0xAA07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Write true to enable debug mode for BLE. NOT MEANT FOR USER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ResBit 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0xAA08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96 bit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The Resbit Serial #. 96 bit identifier. Read as if it's an array of 3 32 bit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Transfer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0xAA09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Error code for any errors. Supports notification. See “</w:t>
            </w:r>
            <w:hyperlink w:anchor="_ggdsvvncm8n4">
              <w:r w:rsidDel="00000000" w:rsidR="00000000" w:rsidRPr="00000000">
                <w:rPr>
                  <w:color w:val="1155cc"/>
                  <w:u w:val="single"/>
                  <w:rtl w:val="0"/>
                </w:rPr>
                <w:t xml:space="preserve">Transfer Error Codes</w:t>
              </w:r>
            </w:hyperlink>
            <w:r w:rsidDel="00000000" w:rsidR="00000000" w:rsidRPr="00000000">
              <w:rPr>
                <w:rtl w:val="0"/>
              </w:rPr>
              <w:t xml:space="preserve">”.</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ggdsvvncm8n4" w:id="13"/>
      <w:bookmarkEnd w:id="13"/>
      <w:r w:rsidDel="00000000" w:rsidR="00000000" w:rsidRPr="00000000">
        <w:rPr>
          <w:rtl w:val="0"/>
        </w:rPr>
        <w:t xml:space="preserve">Transfer Error Codes</w:t>
      </w:r>
    </w:p>
    <w:p w:rsidR="00000000" w:rsidDel="00000000" w:rsidP="00000000" w:rsidRDefault="00000000" w:rsidRPr="00000000" w14:paraId="000000B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40"/>
        <w:gridCol w:w="5880"/>
        <w:tblGridChange w:id="0">
          <w:tblGrid>
            <w:gridCol w:w="2340"/>
            <w:gridCol w:w="114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finished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summary data to transfer.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Timed out while waiting for response from </w:t>
            </w:r>
            <w:r w:rsidDel="00000000" w:rsidR="00000000" w:rsidRPr="00000000">
              <w:rPr>
                <w:rtl w:val="0"/>
              </w:rPr>
              <w:t xml:space="preserve">client</w:t>
            </w:r>
            <w:r w:rsidDel="00000000" w:rsidR="00000000" w:rsidRPr="00000000">
              <w:rPr>
                <w:rtl w:val="0"/>
              </w:rPr>
              <w:t xml:space="preserve">; timeout duration is 2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response </w:t>
            </w:r>
            <w:r w:rsidDel="00000000" w:rsidR="00000000" w:rsidRPr="00000000">
              <w:rPr>
                <w:rtl w:val="0"/>
              </w:rPr>
              <w:t xml:space="preserve">invalid</w:t>
            </w:r>
            <w:r w:rsidDel="00000000" w:rsidR="00000000" w:rsidRPr="00000000">
              <w:rPr>
                <w:rtl w:val="0"/>
              </w:rPr>
              <w:t xml:space="preserve">. This can occur due to the value in the “Ack/Nack” characteristic being out of range, or due to the response packet being formatted incorrectly.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Cancelled by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cancelled summary data transfer (0 written to “Transfer Summary Data” characteristic by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Disconnected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disconnected during summary data transfer.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Send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error while attempting to </w:t>
            </w:r>
            <w:r w:rsidDel="00000000" w:rsidR="00000000" w:rsidRPr="00000000">
              <w:rPr>
                <w:rtl w:val="0"/>
              </w:rPr>
              <w:t xml:space="preserve">send packet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Generic internal error.</w:t>
            </w:r>
          </w:p>
        </w:tc>
      </w:tr>
    </w:tbl>
    <w:p w:rsidR="00000000" w:rsidDel="00000000" w:rsidP="00000000" w:rsidRDefault="00000000" w:rsidRPr="00000000" w14:paraId="000000D2">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 Hatton" w:id="0" w:date="2020-01-24T19:15:29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measured and then updated. This is mainly used to make distance more accurate. Can probably ignore this field as it will change based on what enclosure the unit is in.</w:t>
      </w:r>
    </w:p>
  </w:comment>
  <w:comment w:author="Jeff Hatton" w:id="2" w:date="2020-02-04T15:21:56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P&amp;G?</w:t>
      </w:r>
    </w:p>
  </w:comment>
  <w:comment w:author="Jeff Hatton" w:id="1" w:date="2020-02-12T21:33:52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Implemented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widowControl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D4">
    <w:pPr>
      <w:widowControl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Kinetic Vision  |  10255 Evendale Commons Drive  |  Cincinnati, Ohio 45241</w:t>
    </w:r>
  </w:p>
  <w:p w:rsidR="00000000" w:rsidDel="00000000" w:rsidP="00000000" w:rsidRDefault="00000000" w:rsidRPr="00000000" w14:paraId="000000D5">
    <w:pPr>
      <w:widowControl w:val="0"/>
      <w:jc w:val="center"/>
      <w:rPr/>
    </w:pPr>
    <w:r w:rsidDel="00000000" w:rsidR="00000000" w:rsidRPr="00000000">
      <w:rPr>
        <w:rFonts w:ascii="Arial Narrow" w:cs="Arial Narrow" w:eastAsia="Arial Narrow" w:hAnsi="Arial Narrow"/>
        <w:rtl w:val="0"/>
      </w:rPr>
      <w:t xml:space="preserve">PH: +1 513 793 4959   |   FAX: +1 267 219 1490   |   kinetic-vision.com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widowControl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D9">
    <w:pPr>
      <w:widowControl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Kinetic Vision  |  10255 Evendale Commons Drive  |  Cincinnati, Ohio 45241</w:t>
    </w:r>
  </w:p>
  <w:p w:rsidR="00000000" w:rsidDel="00000000" w:rsidP="00000000" w:rsidRDefault="00000000" w:rsidRPr="00000000" w14:paraId="000000DA">
    <w:pPr>
      <w:widowControl w:val="0"/>
      <w:jc w:val="center"/>
      <w:rPr/>
    </w:pPr>
    <w:r w:rsidDel="00000000" w:rsidR="00000000" w:rsidRPr="00000000">
      <w:rPr>
        <w:rFonts w:ascii="Arial Narrow" w:cs="Arial Narrow" w:eastAsia="Arial Narrow" w:hAnsi="Arial Narrow"/>
        <w:rtl w:val="0"/>
      </w:rPr>
      <w:t xml:space="preserve">PH: +1 513 793 4959   |   FAX: +1 267 219 1490   |   kinetic-vision.com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sz w:val="2"/>
        <w:szCs w:val="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7781925" cy="20193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3196" l="0" r="0" t="0"/>
                  <a:stretch>
                    <a:fillRect/>
                  </a:stretch>
                </pic:blipFill>
                <pic:spPr>
                  <a:xfrm>
                    <a:off x="0" y="0"/>
                    <a:ext cx="7781925" cy="2019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