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w:t>
      </w:r>
      <w:r>
        <w:rPr>
          <w:rFonts w:hint="eastAsia" w:ascii="Times New Roman" w:hAnsi="Times New Roman" w:eastAsia="方正大标宋简体"/>
          <w:bCs/>
          <w:sz w:val="32"/>
          <w:szCs w:val="32"/>
          <w:lang w:val="en-US" w:eastAsia="zh-CN"/>
        </w:rPr>
        <w:t>5</w:t>
      </w:r>
      <w:r>
        <w:rPr>
          <w:rFonts w:hint="eastAsia" w:ascii="Times New Roman" w:hAnsi="Times New Roman" w:eastAsia="方正大标宋简体"/>
          <w:bCs/>
          <w:sz w:val="32"/>
          <w:szCs w:val="32"/>
        </w:rPr>
        <w:t>年</w:t>
      </w:r>
      <w:r>
        <w:rPr>
          <w:rFonts w:hint="eastAsia" w:ascii="Times New Roman" w:hAnsi="Times New Roman" w:eastAsia="方正大标宋简体"/>
          <w:bCs/>
          <w:sz w:val="32"/>
          <w:szCs w:val="32"/>
          <w:lang w:val="en-US" w:eastAsia="zh-CN"/>
        </w:rPr>
        <w:t>1</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10</w:t>
      </w:r>
      <w:r>
        <w:rPr>
          <w:rFonts w:hint="eastAsia" w:ascii="Times New Roman" w:hAnsi="Times New Roman" w:eastAsia="方正大标宋简体"/>
          <w:bCs/>
          <w:sz w:val="32"/>
          <w:szCs w:val="32"/>
        </w:rPr>
        <w:t>日—202</w:t>
      </w:r>
      <w:r>
        <w:rPr>
          <w:rFonts w:hint="eastAsia" w:ascii="Times New Roman" w:hAnsi="Times New Roman" w:eastAsia="方正大标宋简体"/>
          <w:bCs/>
          <w:sz w:val="32"/>
          <w:szCs w:val="32"/>
          <w:lang w:val="en-US" w:eastAsia="zh-CN"/>
        </w:rPr>
        <w:t>5</w:t>
      </w:r>
      <w:r>
        <w:rPr>
          <w:rFonts w:hint="eastAsia" w:ascii="Times New Roman" w:hAnsi="Times New Roman" w:eastAsia="方正大标宋简体"/>
          <w:bCs/>
          <w:sz w:val="32"/>
          <w:szCs w:val="32"/>
        </w:rPr>
        <w:t>年</w:t>
      </w:r>
      <w:r>
        <w:rPr>
          <w:rFonts w:hint="eastAsia" w:ascii="Times New Roman" w:hAnsi="Times New Roman" w:eastAsia="方正大标宋简体"/>
          <w:bCs/>
          <w:sz w:val="32"/>
          <w:szCs w:val="32"/>
          <w:lang w:val="en-US" w:eastAsia="zh-CN"/>
        </w:rPr>
        <w:t>1</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16</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w:t>
      </w:r>
      <w:r>
        <w:rPr>
          <w:rFonts w:ascii="Times New Roman" w:hAnsi="Times New Roman" w:eastAsia="仿宋_GB2312"/>
          <w:sz w:val="32"/>
          <w:szCs w:val="32"/>
          <w:highlight w:val="none"/>
        </w:rPr>
        <w:t>际</w:t>
      </w:r>
      <w:r>
        <w:rPr>
          <w:rFonts w:hint="eastAsia" w:ascii="Times New Roman" w:hAnsi="Times New Roman" w:eastAsia="仿宋_GB2312"/>
          <w:sz w:val="32"/>
          <w:szCs w:val="32"/>
          <w:highlight w:val="none"/>
          <w:lang w:eastAsia="zh-CN"/>
        </w:rPr>
        <w:t>司</w:t>
      </w:r>
      <w:r>
        <w:rPr>
          <w:rFonts w:ascii="Times New Roman" w:hAnsi="Times New Roman" w:eastAsia="仿宋_GB2312"/>
          <w:sz w:val="32"/>
          <w:szCs w:val="32"/>
          <w:highlight w:val="none"/>
        </w:rPr>
        <w:t>共对</w:t>
      </w:r>
      <w:r>
        <w:rPr>
          <w:rFonts w:hint="eastAsia" w:ascii="Times New Roman" w:hAnsi="Times New Roman" w:eastAsia="仿宋_GB2312"/>
          <w:sz w:val="32"/>
          <w:szCs w:val="32"/>
          <w:highlight w:val="none"/>
          <w:lang w:val="en-US" w:eastAsia="zh-CN"/>
        </w:rPr>
        <w:t>3家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多拉拉物流（秘交转公开）</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eastAsia="zh-CN"/>
        </w:rPr>
      </w:pPr>
      <w:r>
        <w:rPr>
          <w:rFonts w:hint="eastAsia" w:ascii="CESI仿宋-GB2312" w:hAnsi="CESI仿宋-GB2312" w:eastAsia="CESI仿宋-GB2312" w:cs="CESI仿宋-GB2312"/>
          <w:sz w:val="32"/>
          <w:szCs w:val="32"/>
          <w:lang w:eastAsia="zh-CN"/>
        </w:rPr>
        <w:t>请你公司就以下事项补充说明，请律师进行核查并出具明确的法律意见：</w:t>
      </w:r>
    </w:p>
    <w:p>
      <w:pPr>
        <w:keepNext w:val="0"/>
        <w:keepLines w:val="0"/>
        <w:widowControl/>
        <w:suppressLineNumbers w:val="0"/>
        <w:shd w:val="clear" w:fill="FFFFFF"/>
        <w:spacing w:before="0" w:beforeAutospacing="0" w:after="0" w:afterAutospacing="0" w:line="560" w:lineRule="atLeast"/>
        <w:ind w:left="0" w:right="0" w:firstLine="640"/>
        <w:jc w:val="both"/>
        <w:rPr>
          <w:rFonts w:hint="default" w:ascii="Calibri" w:hAnsi="Calibri" w:cs="Calibri"/>
          <w:i w:val="0"/>
          <w:iCs w:val="0"/>
          <w:caps w:val="0"/>
          <w:color w:val="000000"/>
          <w:spacing w:val="0"/>
          <w:sz w:val="21"/>
          <w:szCs w:val="21"/>
        </w:rPr>
      </w:pPr>
      <w:r>
        <w:rPr>
          <w:rFonts w:hint="eastAsia" w:ascii="CESI仿宋-GB2312" w:hAnsi="CESI仿宋-GB2312" w:eastAsia="CESI仿宋-GB2312" w:cs="CESI仿宋-GB2312"/>
          <w:i w:val="0"/>
          <w:iCs w:val="0"/>
          <w:caps w:val="0"/>
          <w:color w:val="000000"/>
          <w:spacing w:val="0"/>
          <w:kern w:val="0"/>
          <w:sz w:val="32"/>
          <w:szCs w:val="32"/>
          <w:shd w:val="clear" w:fill="FFFFFF"/>
          <w:lang w:val="en-US" w:eastAsia="zh-CN" w:bidi="ar"/>
        </w:rPr>
        <w:t>一是你公司</w:t>
      </w:r>
      <w:r>
        <w:rPr>
          <w:rFonts w:hint="eastAsia" w:ascii="Times New Roman" w:hAnsi="Times New Roman" w:eastAsia="仿宋_GB2312"/>
          <w:sz w:val="32"/>
          <w:szCs w:val="32"/>
          <w:highlight w:val="none"/>
          <w:lang w:val="en-US" w:eastAsia="zh-CN"/>
        </w:rPr>
        <w:t>12</w:t>
      </w:r>
      <w:r>
        <w:rPr>
          <w:rFonts w:hint="eastAsia" w:ascii="CESI仿宋-GB2312" w:hAnsi="CESI仿宋-GB2312" w:eastAsia="CESI仿宋-GB2312" w:cs="CESI仿宋-GB2312"/>
          <w:i w:val="0"/>
          <w:iCs w:val="0"/>
          <w:caps w:val="0"/>
          <w:color w:val="000000"/>
          <w:spacing w:val="0"/>
          <w:kern w:val="0"/>
          <w:sz w:val="32"/>
          <w:szCs w:val="32"/>
          <w:shd w:val="clear" w:fill="FFFFFF"/>
          <w:lang w:val="en-US" w:eastAsia="zh-CN" w:bidi="ar"/>
        </w:rPr>
        <w:t>个月内新增股</w:t>
      </w:r>
      <w:bookmarkStart w:id="0" w:name="_GoBack"/>
      <w:bookmarkEnd w:id="0"/>
      <w:r>
        <w:rPr>
          <w:rFonts w:hint="eastAsia" w:ascii="CESI仿宋-GB2312" w:hAnsi="CESI仿宋-GB2312" w:eastAsia="CESI仿宋-GB2312" w:cs="CESI仿宋-GB2312"/>
          <w:i w:val="0"/>
          <w:iCs w:val="0"/>
          <w:caps w:val="0"/>
          <w:color w:val="000000"/>
          <w:spacing w:val="0"/>
          <w:kern w:val="0"/>
          <w:sz w:val="32"/>
          <w:szCs w:val="32"/>
          <w:shd w:val="clear" w:fill="FFFFFF"/>
          <w:lang w:val="en-US" w:eastAsia="zh-CN" w:bidi="ar"/>
        </w:rPr>
        <w:t>东取得股份时间、入股价格及定价依据。</w:t>
      </w:r>
    </w:p>
    <w:p>
      <w:pPr>
        <w:keepNext w:val="0"/>
        <w:keepLines w:val="0"/>
        <w:widowControl/>
        <w:suppressLineNumbers w:val="0"/>
        <w:shd w:val="clear" w:fill="FFFFFF"/>
        <w:spacing w:before="0" w:beforeAutospacing="0" w:after="0" w:afterAutospacing="0" w:line="560" w:lineRule="atLeast"/>
        <w:ind w:left="0" w:right="0" w:firstLine="640"/>
        <w:jc w:val="both"/>
        <w:rPr>
          <w:rFonts w:hint="eastAsia" w:ascii="Times New Roman" w:hAnsi="Times New Roman" w:eastAsia="方正黑体_GBK" w:cs="Times New Roman"/>
          <w:sz w:val="32"/>
          <w:szCs w:val="32"/>
          <w:lang w:val="en-US" w:eastAsia="zh-CN"/>
        </w:rPr>
      </w:pPr>
      <w:r>
        <w:rPr>
          <w:rFonts w:hint="eastAsia" w:ascii="CESI仿宋-GB2312" w:hAnsi="CESI仿宋-GB2312" w:eastAsia="CESI仿宋-GB2312" w:cs="CESI仿宋-GB2312"/>
          <w:i w:val="0"/>
          <w:iCs w:val="0"/>
          <w:caps w:val="0"/>
          <w:color w:val="000000"/>
          <w:spacing w:val="0"/>
          <w:kern w:val="0"/>
          <w:sz w:val="32"/>
          <w:szCs w:val="32"/>
          <w:shd w:val="clear" w:fill="FFFFFF"/>
          <w:lang w:val="en-US" w:eastAsia="zh-CN" w:bidi="ar"/>
        </w:rPr>
        <w:t>二是路路盈物流是否从事道路货物运输（含网络货运）及有关经营活动。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翰思艾泰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eastAsia="zh-CN"/>
        </w:rPr>
      </w:pPr>
      <w:r>
        <w:rPr>
          <w:rFonts w:hint="eastAsia" w:ascii="CESI仿宋-GB2312" w:hAnsi="CESI仿宋-GB2312" w:eastAsia="CESI仿宋-GB2312" w:cs="CESI仿宋-GB2312"/>
          <w:sz w:val="32"/>
          <w:szCs w:val="32"/>
          <w:lang w:eastAsia="zh-CN"/>
        </w:rPr>
        <w:t>请你公司就以下事项补充说明，请律师进行核查并出具明确的法律意见：</w:t>
      </w: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eastAsia="zh-CN"/>
        </w:rPr>
      </w:pPr>
      <w:r>
        <w:rPr>
          <w:rFonts w:hint="eastAsia" w:ascii="CESI仿宋-GB2312" w:hAnsi="CESI仿宋-GB2312" w:eastAsia="CESI仿宋-GB2312" w:cs="CESI仿宋-GB2312"/>
          <w:sz w:val="32"/>
          <w:szCs w:val="32"/>
          <w:lang w:eastAsia="zh-CN"/>
        </w:rPr>
        <w:t>请你公司结合产品及业务开展情况，详细说明公司业务是否涉及外资准入负面清单限制或禁止领域，本次发行上市及“全流通”后是否持续符合外商投资准入要求。</w:t>
      </w: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eastAsia="zh-CN"/>
        </w:rPr>
      </w:pPr>
      <w:r>
        <w:rPr>
          <w:rFonts w:hint="eastAsia" w:ascii="CESI仿宋-GB2312" w:hAnsi="CESI仿宋-GB2312" w:eastAsia="CESI仿宋-GB2312" w:cs="CESI仿宋-GB2312"/>
          <w:sz w:val="32"/>
          <w:szCs w:val="32"/>
          <w:lang w:eastAsia="zh-CN"/>
        </w:rPr>
        <w:t>请说明杭州翰思生物医药有限公司（杭州翰思）重组中取得你公司股份的原杭州翰思股东是否缴足杭州翰思出资款。</w:t>
      </w: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textAlignment w:val="auto"/>
        <w:rPr>
          <w:rFonts w:hint="default"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eastAsia="zh-CN"/>
        </w:rPr>
        <w:t>请说明本次拟参与“全流通”股东所持股份是否存在被质押、冻结或其他有争议的情形。</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苏州优乐赛</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请你公司就以下事项补充说明，请律师进行核查并出具明确的法律意见：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一、请你公司结合业务开展情况说明租赁业务是否涉及融资租赁。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eastAsia="zh-CN"/>
        </w:rPr>
      </w:pPr>
      <w:r>
        <w:rPr>
          <w:rFonts w:hint="eastAsia" w:ascii="CESI仿宋-GB2312" w:hAnsi="CESI仿宋-GB2312" w:eastAsia="CESI仿宋-GB2312" w:cs="CESI仿宋-GB2312"/>
          <w:sz w:val="32"/>
          <w:szCs w:val="32"/>
          <w:lang w:val="en-US" w:eastAsia="zh-CN"/>
        </w:rPr>
        <w:t>二、请说明你公司股东宿迁国发创业投资企业（有限合伙）根据法律法规是否应登记为私募基金产品，目前未登记为私募基金产品的原因及法律后果，是否对本次发行上市造成障碍。</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eastAsia="zh-CN"/>
        </w:rPr>
      </w:pPr>
      <w:r>
        <w:rPr>
          <w:rFonts w:hint="eastAsia" w:ascii="CESI仿宋-GB2312" w:hAnsi="CESI仿宋-GB2312" w:eastAsia="CESI仿宋-GB2312" w:cs="CESI仿宋-GB2312"/>
          <w:sz w:val="32"/>
          <w:szCs w:val="32"/>
          <w:lang w:val="en-US" w:eastAsia="zh-CN"/>
        </w:rPr>
        <w:t>三、请你公司补充说明设立以来历次股份变动定价依据及公允性，以及本次拟参与“全流通”股东所持股份是否存在被质押、冻结或其他权利瑕疵的情形。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eastAsia="zh-CN"/>
        </w:rPr>
      </w:pPr>
      <w:r>
        <w:rPr>
          <w:rFonts w:hint="eastAsia" w:ascii="CESI仿宋-GB2312" w:hAnsi="CESI仿宋-GB2312" w:eastAsia="CESI仿宋-GB2312" w:cs="CESI仿宋-GB2312"/>
          <w:sz w:val="32"/>
          <w:szCs w:val="32"/>
          <w:lang w:val="en-US" w:eastAsia="zh-CN"/>
        </w:rPr>
        <w:t>四、请你公司说明员工持股平台中不再参与员工持股计划的合伙人退出情况，是否存在争议或纠纷。</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9dBt2NwIAAG8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MUB0szDAREp96dEK7b4d+OxNcQZNZ/o58ZZvapSyZT48MIfBQPl4OuEeSykNUprBoqQy&#10;7su/zmM8+gUvJQ0GLaca74oS+V6jjwAMo+FGYz8a+qjuDCYXvUEtnYkLLsjRLJ1Rn/GeVjEHXExz&#10;ZMppGM270A873iMXq1UXdLSuPlT9BUyhZWGrd5bHNFEqb1fHAGk7xaNAvSroVNxgDrueDW8mDvqf&#10;+y7q8T+x/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WAAAAZHJzL1BLAQIUABQAAAAIAIdO4kCzSVju0AAAAAUBAAAPAAAAAAAAAAEAIAAA&#10;ADgAAABkcnMvZG93bnJldi54bWxQSwECFAAUAAAACACHTuJAvXQbdjcCAABvBAAADgAAAAAAAAAB&#10;ACAAAAA1AQAAZHJzL2Uyb0RvYy54bWxQSwUGAAAAAAYABgBZAQAA3gU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FF3EE0"/>
    <w:multiLevelType w:val="singleLevel"/>
    <w:tmpl w:val="5FFF3EE0"/>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05A5692"/>
    <w:rsid w:val="05652FA1"/>
    <w:rsid w:val="0A2B102C"/>
    <w:rsid w:val="0DEFB09E"/>
    <w:rsid w:val="0FF9EF93"/>
    <w:rsid w:val="171F6771"/>
    <w:rsid w:val="17F333E4"/>
    <w:rsid w:val="17FD84BC"/>
    <w:rsid w:val="185C7EE9"/>
    <w:rsid w:val="1D4B0807"/>
    <w:rsid w:val="21BB4486"/>
    <w:rsid w:val="255DE78B"/>
    <w:rsid w:val="25ED5C0C"/>
    <w:rsid w:val="291D2AE2"/>
    <w:rsid w:val="2AF4F5B0"/>
    <w:rsid w:val="2B7AAE73"/>
    <w:rsid w:val="2C8F9EF0"/>
    <w:rsid w:val="2CBF98A1"/>
    <w:rsid w:val="2E63AAAF"/>
    <w:rsid w:val="2EBF36B2"/>
    <w:rsid w:val="2FB7720B"/>
    <w:rsid w:val="2FD96C99"/>
    <w:rsid w:val="2FED94B0"/>
    <w:rsid w:val="2FF5E8BD"/>
    <w:rsid w:val="2FFB93B4"/>
    <w:rsid w:val="351E34E4"/>
    <w:rsid w:val="355FF2F3"/>
    <w:rsid w:val="35B33B6C"/>
    <w:rsid w:val="37FE54D4"/>
    <w:rsid w:val="37FFA508"/>
    <w:rsid w:val="395F23BC"/>
    <w:rsid w:val="3BF300A6"/>
    <w:rsid w:val="3BF93528"/>
    <w:rsid w:val="3DFF2E83"/>
    <w:rsid w:val="3EF7CE44"/>
    <w:rsid w:val="3F5D02ED"/>
    <w:rsid w:val="3F5E63A9"/>
    <w:rsid w:val="3FBE5D31"/>
    <w:rsid w:val="3FF3B4EB"/>
    <w:rsid w:val="3FF77D9F"/>
    <w:rsid w:val="3FFF5109"/>
    <w:rsid w:val="467EA25A"/>
    <w:rsid w:val="46FB3128"/>
    <w:rsid w:val="4AFC1F7C"/>
    <w:rsid w:val="4DFCCF35"/>
    <w:rsid w:val="4F67EC1C"/>
    <w:rsid w:val="4F9F7159"/>
    <w:rsid w:val="537B2CCB"/>
    <w:rsid w:val="53F9EC31"/>
    <w:rsid w:val="53FF4AD4"/>
    <w:rsid w:val="56732FAB"/>
    <w:rsid w:val="575F59D4"/>
    <w:rsid w:val="577F03F8"/>
    <w:rsid w:val="59EAA982"/>
    <w:rsid w:val="59FDEF05"/>
    <w:rsid w:val="5B3A80D2"/>
    <w:rsid w:val="5BFEEAF0"/>
    <w:rsid w:val="5CFD5408"/>
    <w:rsid w:val="5D1E63DC"/>
    <w:rsid w:val="5DABF72F"/>
    <w:rsid w:val="5EF7CBD7"/>
    <w:rsid w:val="5EFF8778"/>
    <w:rsid w:val="5F7EEB54"/>
    <w:rsid w:val="5FBAC526"/>
    <w:rsid w:val="5FBD0436"/>
    <w:rsid w:val="5FBEF08F"/>
    <w:rsid w:val="5FD3AB61"/>
    <w:rsid w:val="5FDC53C6"/>
    <w:rsid w:val="5FDFCA51"/>
    <w:rsid w:val="5FFB43CC"/>
    <w:rsid w:val="5FFED4F7"/>
    <w:rsid w:val="64221F00"/>
    <w:rsid w:val="64D87F31"/>
    <w:rsid w:val="65FD047C"/>
    <w:rsid w:val="67FDA652"/>
    <w:rsid w:val="67FEE590"/>
    <w:rsid w:val="67FF8589"/>
    <w:rsid w:val="687F6037"/>
    <w:rsid w:val="689FB0EA"/>
    <w:rsid w:val="695D5B7B"/>
    <w:rsid w:val="699B6F97"/>
    <w:rsid w:val="6A6F589E"/>
    <w:rsid w:val="6BE93B6A"/>
    <w:rsid w:val="6CFFD41B"/>
    <w:rsid w:val="6D7F7769"/>
    <w:rsid w:val="6D7FFA4E"/>
    <w:rsid w:val="6E7B572D"/>
    <w:rsid w:val="6F3CEBE0"/>
    <w:rsid w:val="6F63236F"/>
    <w:rsid w:val="6F6F30D8"/>
    <w:rsid w:val="6F77AED1"/>
    <w:rsid w:val="6FB7BF97"/>
    <w:rsid w:val="6FBFA923"/>
    <w:rsid w:val="6FD7D002"/>
    <w:rsid w:val="6FEC159A"/>
    <w:rsid w:val="6FFD88D1"/>
    <w:rsid w:val="6FFF548D"/>
    <w:rsid w:val="71BC27D3"/>
    <w:rsid w:val="71EB6D43"/>
    <w:rsid w:val="71EFC2FB"/>
    <w:rsid w:val="7387391C"/>
    <w:rsid w:val="73BE761E"/>
    <w:rsid w:val="73FEEA08"/>
    <w:rsid w:val="73FF2041"/>
    <w:rsid w:val="73FF3BBD"/>
    <w:rsid w:val="73FF9036"/>
    <w:rsid w:val="745FCC1D"/>
    <w:rsid w:val="75794409"/>
    <w:rsid w:val="76BF79A7"/>
    <w:rsid w:val="76D528B5"/>
    <w:rsid w:val="76F3E6A9"/>
    <w:rsid w:val="7707987A"/>
    <w:rsid w:val="774E9DBA"/>
    <w:rsid w:val="7756AE3B"/>
    <w:rsid w:val="775BB60B"/>
    <w:rsid w:val="776F9818"/>
    <w:rsid w:val="7772B3D2"/>
    <w:rsid w:val="777FE4E5"/>
    <w:rsid w:val="77BB2612"/>
    <w:rsid w:val="77F63C38"/>
    <w:rsid w:val="77FDDFEE"/>
    <w:rsid w:val="77FEFAD1"/>
    <w:rsid w:val="77FF032B"/>
    <w:rsid w:val="77FF0AD3"/>
    <w:rsid w:val="77FF3978"/>
    <w:rsid w:val="78DFC3FA"/>
    <w:rsid w:val="78F73F22"/>
    <w:rsid w:val="797A2F6C"/>
    <w:rsid w:val="79BF3A2D"/>
    <w:rsid w:val="79D538E0"/>
    <w:rsid w:val="79FBA84A"/>
    <w:rsid w:val="79FF9C64"/>
    <w:rsid w:val="7A6E21A3"/>
    <w:rsid w:val="7A7C278B"/>
    <w:rsid w:val="7ADFF88D"/>
    <w:rsid w:val="7AFDCF84"/>
    <w:rsid w:val="7AFF34E5"/>
    <w:rsid w:val="7AFFF49F"/>
    <w:rsid w:val="7B7200E4"/>
    <w:rsid w:val="7B779CEC"/>
    <w:rsid w:val="7BB31587"/>
    <w:rsid w:val="7BB4D7E1"/>
    <w:rsid w:val="7BB6B808"/>
    <w:rsid w:val="7BBF8C02"/>
    <w:rsid w:val="7BD3A58F"/>
    <w:rsid w:val="7BDF0B11"/>
    <w:rsid w:val="7BF6AE2F"/>
    <w:rsid w:val="7BF6E55C"/>
    <w:rsid w:val="7BFBBAFC"/>
    <w:rsid w:val="7BFD7C89"/>
    <w:rsid w:val="7BFDE2F9"/>
    <w:rsid w:val="7BFF2CFD"/>
    <w:rsid w:val="7CBC4E39"/>
    <w:rsid w:val="7CBF9F3A"/>
    <w:rsid w:val="7CF7E1EF"/>
    <w:rsid w:val="7CF9FD3E"/>
    <w:rsid w:val="7D7F1013"/>
    <w:rsid w:val="7D7FE6EC"/>
    <w:rsid w:val="7DD98CE9"/>
    <w:rsid w:val="7DEE8249"/>
    <w:rsid w:val="7DEFD2A7"/>
    <w:rsid w:val="7DFA5EB4"/>
    <w:rsid w:val="7DFE8840"/>
    <w:rsid w:val="7E5C34B7"/>
    <w:rsid w:val="7EB8C5C1"/>
    <w:rsid w:val="7EBF9F84"/>
    <w:rsid w:val="7EDE3C4C"/>
    <w:rsid w:val="7EEF45C6"/>
    <w:rsid w:val="7EFFA2BF"/>
    <w:rsid w:val="7F3948BB"/>
    <w:rsid w:val="7F799961"/>
    <w:rsid w:val="7F7B1B05"/>
    <w:rsid w:val="7F7FA5A3"/>
    <w:rsid w:val="7F956F7A"/>
    <w:rsid w:val="7F9E9825"/>
    <w:rsid w:val="7FAD2AF3"/>
    <w:rsid w:val="7FADDB1D"/>
    <w:rsid w:val="7FAF57F3"/>
    <w:rsid w:val="7FBD694C"/>
    <w:rsid w:val="7FC66A5F"/>
    <w:rsid w:val="7FCBA352"/>
    <w:rsid w:val="7FD5D345"/>
    <w:rsid w:val="7FE8BEE1"/>
    <w:rsid w:val="7FEFA0C2"/>
    <w:rsid w:val="7FF01D11"/>
    <w:rsid w:val="7FF7769A"/>
    <w:rsid w:val="7FF7DCF2"/>
    <w:rsid w:val="7FF89EF2"/>
    <w:rsid w:val="7FFDC7FA"/>
    <w:rsid w:val="7FFFAE8B"/>
    <w:rsid w:val="7FFFC4C4"/>
    <w:rsid w:val="7FFFCE12"/>
    <w:rsid w:val="7FFFF313"/>
    <w:rsid w:val="97FAADA5"/>
    <w:rsid w:val="9B339AF2"/>
    <w:rsid w:val="9DFD1896"/>
    <w:rsid w:val="9EFF6EE9"/>
    <w:rsid w:val="9FA346E3"/>
    <w:rsid w:val="9FDED63D"/>
    <w:rsid w:val="A7636F25"/>
    <w:rsid w:val="A7667E3B"/>
    <w:rsid w:val="AAEC6413"/>
    <w:rsid w:val="ABE5C066"/>
    <w:rsid w:val="AE7A6A90"/>
    <w:rsid w:val="AF8F56D0"/>
    <w:rsid w:val="AFDF8E1C"/>
    <w:rsid w:val="B22742D2"/>
    <w:rsid w:val="B379C565"/>
    <w:rsid w:val="B3EECBF7"/>
    <w:rsid w:val="B3EF337F"/>
    <w:rsid w:val="B4FBEE68"/>
    <w:rsid w:val="B6F5EA92"/>
    <w:rsid w:val="B76FDBA6"/>
    <w:rsid w:val="B777CFE7"/>
    <w:rsid w:val="B7BF2D96"/>
    <w:rsid w:val="B7BF8DEC"/>
    <w:rsid w:val="B7FD84A5"/>
    <w:rsid w:val="B8F7BDA9"/>
    <w:rsid w:val="BAD34662"/>
    <w:rsid w:val="BB1E9A4F"/>
    <w:rsid w:val="BBD1D2C6"/>
    <w:rsid w:val="BBD6E32F"/>
    <w:rsid w:val="BBEE818F"/>
    <w:rsid w:val="BBF70A8B"/>
    <w:rsid w:val="BDADC548"/>
    <w:rsid w:val="BDFB1227"/>
    <w:rsid w:val="BE6F8DDC"/>
    <w:rsid w:val="BE75A388"/>
    <w:rsid w:val="BEAD8650"/>
    <w:rsid w:val="BEC57CB7"/>
    <w:rsid w:val="BED571C1"/>
    <w:rsid w:val="BEDF4EA3"/>
    <w:rsid w:val="BEF31206"/>
    <w:rsid w:val="BEFB11D2"/>
    <w:rsid w:val="BF5F1AE9"/>
    <w:rsid w:val="BFA631D0"/>
    <w:rsid w:val="BFB7EF86"/>
    <w:rsid w:val="BFBF4015"/>
    <w:rsid w:val="BFBF625C"/>
    <w:rsid w:val="BFBFCD53"/>
    <w:rsid w:val="BFDBFE4C"/>
    <w:rsid w:val="BFDEFE84"/>
    <w:rsid w:val="BFEF7422"/>
    <w:rsid w:val="BFFF360C"/>
    <w:rsid w:val="BFFF5208"/>
    <w:rsid w:val="C7F72922"/>
    <w:rsid w:val="CDB6DE81"/>
    <w:rsid w:val="CDFAF5B4"/>
    <w:rsid w:val="CF6F1FEB"/>
    <w:rsid w:val="CF850594"/>
    <w:rsid w:val="CFBE415F"/>
    <w:rsid w:val="CFE39D61"/>
    <w:rsid w:val="CFEFC41B"/>
    <w:rsid w:val="CFFD5964"/>
    <w:rsid w:val="D38F5BB0"/>
    <w:rsid w:val="D47E7E86"/>
    <w:rsid w:val="D637E125"/>
    <w:rsid w:val="D6C54BFB"/>
    <w:rsid w:val="D779B982"/>
    <w:rsid w:val="D7FF0922"/>
    <w:rsid w:val="DA477FC9"/>
    <w:rsid w:val="DA7D2610"/>
    <w:rsid w:val="DB3B6D81"/>
    <w:rsid w:val="DBE7F07D"/>
    <w:rsid w:val="DBEBCCFD"/>
    <w:rsid w:val="DBF404C9"/>
    <w:rsid w:val="DCFC869C"/>
    <w:rsid w:val="DDE7B892"/>
    <w:rsid w:val="DDFE5719"/>
    <w:rsid w:val="DEDF0579"/>
    <w:rsid w:val="DEEE49F4"/>
    <w:rsid w:val="DEFDBADA"/>
    <w:rsid w:val="DFB77093"/>
    <w:rsid w:val="DFBA9CF4"/>
    <w:rsid w:val="DFD9E41F"/>
    <w:rsid w:val="DFE5A22D"/>
    <w:rsid w:val="DFE7E878"/>
    <w:rsid w:val="DFEF17C0"/>
    <w:rsid w:val="DFF77525"/>
    <w:rsid w:val="E3A3D90B"/>
    <w:rsid w:val="E7451F00"/>
    <w:rsid w:val="E77E761C"/>
    <w:rsid w:val="E77FB003"/>
    <w:rsid w:val="E7E4AAA3"/>
    <w:rsid w:val="E7FDC623"/>
    <w:rsid w:val="E7FFEB4F"/>
    <w:rsid w:val="EA5F50A9"/>
    <w:rsid w:val="EAA7911E"/>
    <w:rsid w:val="EAFD4E19"/>
    <w:rsid w:val="EBDF893F"/>
    <w:rsid w:val="ECEFE2D1"/>
    <w:rsid w:val="ED78A4F9"/>
    <w:rsid w:val="ED7FEABE"/>
    <w:rsid w:val="ED8EA64C"/>
    <w:rsid w:val="EDBD09A9"/>
    <w:rsid w:val="EDE59D21"/>
    <w:rsid w:val="EDE77F53"/>
    <w:rsid w:val="EDF5B704"/>
    <w:rsid w:val="EE5B869C"/>
    <w:rsid w:val="EEDF1829"/>
    <w:rsid w:val="EEDFA629"/>
    <w:rsid w:val="EEE7BB01"/>
    <w:rsid w:val="EEFBB1C8"/>
    <w:rsid w:val="EF7E0537"/>
    <w:rsid w:val="EFAD22A7"/>
    <w:rsid w:val="EFBFA6BD"/>
    <w:rsid w:val="EFDFED44"/>
    <w:rsid w:val="EFF489A9"/>
    <w:rsid w:val="EFFCA10E"/>
    <w:rsid w:val="F1789489"/>
    <w:rsid w:val="F3FBBB12"/>
    <w:rsid w:val="F3FF76A6"/>
    <w:rsid w:val="F5DB4A6F"/>
    <w:rsid w:val="F5DDF558"/>
    <w:rsid w:val="F65FC488"/>
    <w:rsid w:val="F66FFFBE"/>
    <w:rsid w:val="F67F1AA1"/>
    <w:rsid w:val="F6FF736B"/>
    <w:rsid w:val="F6FF8ABB"/>
    <w:rsid w:val="F7736D80"/>
    <w:rsid w:val="F7DE2618"/>
    <w:rsid w:val="F91FCA98"/>
    <w:rsid w:val="F96776E3"/>
    <w:rsid w:val="F97331AD"/>
    <w:rsid w:val="F99E6094"/>
    <w:rsid w:val="F9CB7EDE"/>
    <w:rsid w:val="F9EF4047"/>
    <w:rsid w:val="F9F77072"/>
    <w:rsid w:val="FAF5F95B"/>
    <w:rsid w:val="FAFFD3F9"/>
    <w:rsid w:val="FB3E0F69"/>
    <w:rsid w:val="FB7BB860"/>
    <w:rsid w:val="FB7D38C0"/>
    <w:rsid w:val="FB9DC6A3"/>
    <w:rsid w:val="FBB35640"/>
    <w:rsid w:val="FBEADAD9"/>
    <w:rsid w:val="FBFB2FCA"/>
    <w:rsid w:val="FBFDA5AC"/>
    <w:rsid w:val="FC7B643D"/>
    <w:rsid w:val="FC7FDC4A"/>
    <w:rsid w:val="FD7F35EC"/>
    <w:rsid w:val="FDBFF543"/>
    <w:rsid w:val="FDDFFD9A"/>
    <w:rsid w:val="FDFE9EFA"/>
    <w:rsid w:val="FE398695"/>
    <w:rsid w:val="FE572BBB"/>
    <w:rsid w:val="FE7F3A36"/>
    <w:rsid w:val="FEBFC724"/>
    <w:rsid w:val="FEDF5629"/>
    <w:rsid w:val="FEF37979"/>
    <w:rsid w:val="FEF445FD"/>
    <w:rsid w:val="FEF7DC0E"/>
    <w:rsid w:val="FEFD2E95"/>
    <w:rsid w:val="FEFF005D"/>
    <w:rsid w:val="FEFF6E20"/>
    <w:rsid w:val="FF3522AB"/>
    <w:rsid w:val="FFB9E6AD"/>
    <w:rsid w:val="FFC6C8AE"/>
    <w:rsid w:val="FFEA163F"/>
    <w:rsid w:val="FFEA5764"/>
    <w:rsid w:val="FFEBE4B7"/>
    <w:rsid w:val="FFEF5A82"/>
    <w:rsid w:val="FFF5A8EC"/>
    <w:rsid w:val="FFF96D96"/>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Office_12.8.2.1113_F1E327BC-269C-435d-A152-05C5408002CA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2023-11-15T09:34:00Z</dcterms:created>
  <dc:creator>csrc</dc:creator>
  <cp:lastModifiedBy>csrc</cp:lastModifiedBy>
  <dcterms:modified xsi:type="dcterms:W3CDTF">2025-01-16T18:25:41Z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2052-12.8.2.1113</vt:lpwstr>
  </property>
  <property fmtid="{D5CDD505-2E9C-101B-9397-08002B2CF9AE}" pid="3" name="ICV">
    <vt:lpwstr>6E50D6BC1684E1C319E41065FCFC32D4</vt:lpwstr>
  </property>
</Properties>
</file>