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http是超文本传输协议，用于从web服务器传输超文本文件到本地浏览器的传送协议</w:t>
      </w:r>
    </w:p>
    <w:p>
      <w:pPr>
        <w:numPr>
          <w:ilvl w:val="0"/>
          <w:numId w:val="1"/>
        </w:numPr>
      </w:pPr>
      <w:r>
        <w:t>http是基于tcp/ip通讯协议的传输协议</w:t>
      </w:r>
    </w:p>
    <w:p>
      <w:pPr>
        <w:numPr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73040" cy="9023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282ED"/>
    <w:multiLevelType w:val="singleLevel"/>
    <w:tmpl w:val="60E282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FB98"/>
    <w:rsid w:val="5FF9D20D"/>
    <w:rsid w:val="EF7FF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2021-07-05T11:52:00Z</dcterms:created>
  <dc:creator>caibinbin</dc:creator>
  <cp:lastModifiedBy>caibinbin</cp:lastModifiedBy>
  <dcterms:modified xsi:type="dcterms:W3CDTF">2021-07-05T11:55:23Z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