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KEGG Enrichment Analysis Results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Description</w:t>
            </w:r>
          </w:p>
        </w:tc>
        <w:tc>
          <w:p>
            <w:pPr>
              <w:pStyle w:stlname="Normal" w:val="Normal"/>
            </w:pPr>
            <w:r>
              <w:t>KEGG ID</w:t>
            </w:r>
          </w:p>
        </w:tc>
        <w:tc>
          <w:p>
            <w:pPr>
              <w:pStyle w:stlname="Normal" w:val="Normal"/>
            </w:pPr>
            <w:r>
              <w:t>GeneRatio</w:t>
            </w:r>
          </w:p>
        </w:tc>
        <w:tc>
          <w:p>
            <w:pPr>
              <w:pStyle w:stlname="Normal" w:val="Normal"/>
            </w:pPr>
            <w:r>
              <w:t>RichFactor</w:t>
            </w:r>
          </w:p>
        </w:tc>
        <w:tc>
          <w:p>
            <w:pPr>
              <w:pStyle w:stlname="Normal" w:val="Normal"/>
            </w:pPr>
            <w:r>
              <w:t>Adjust P-value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Endocytosis</w:t>
            </w:r>
          </w:p>
        </w:tc>
        <w:tc>
          <w:p>
            <w:pPr>
              <w:pStyle w:stlname="Normal" w:val="Normal"/>
            </w:pPr>
            <w:r>
              <w:t>omy04144</w:t>
            </w:r>
          </w:p>
        </w:tc>
        <w:tc>
          <w:p>
            <w:pPr>
              <w:pStyle w:stlname="Normal" w:val="Normal"/>
            </w:pPr>
            <w:r>
              <w:t>462/8897</w:t>
            </w:r>
          </w:p>
        </w:tc>
        <w:tc>
          <w:p>
            <w:pPr>
              <w:pStyle w:stlname="Normal" w:val="Normal"/>
            </w:pPr>
            <w:r>
              <w:t>0.6989410</w:t>
            </w:r>
          </w:p>
        </w:tc>
        <w:tc>
          <w:p>
            <w:pPr>
              <w:pStyle w:stlname="Normal" w:val="Normal"/>
            </w:pPr>
            <w:r>
              <w:t>4.012442e-03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Cellular senescence</w:t>
            </w:r>
          </w:p>
        </w:tc>
        <w:tc>
          <w:p>
            <w:pPr>
              <w:pStyle w:stlname="Normal" w:val="Normal"/>
            </w:pPr>
            <w:r>
              <w:t>omy04218</w:t>
            </w:r>
          </w:p>
        </w:tc>
        <w:tc>
          <w:p>
            <w:pPr>
              <w:pStyle w:stlname="Normal" w:val="Normal"/>
            </w:pPr>
            <w:r>
              <w:t>308/8897</w:t>
            </w:r>
          </w:p>
        </w:tc>
        <w:tc>
          <w:p>
            <w:pPr>
              <w:pStyle w:stlname="Normal" w:val="Normal"/>
            </w:pPr>
            <w:r>
              <w:t>0.7758186</w:t>
            </w:r>
          </w:p>
        </w:tc>
        <w:tc>
          <w:p>
            <w:pPr>
              <w:pStyle w:stlname="Normal" w:val="Normal"/>
            </w:pPr>
            <w:r>
              <w:t>1.667032e-07</w:t>
            </w:r>
          </w:p>
        </w:tc>
        <w:tc>
          <w:p>
            <w:pPr>
              <w:pStyle w:stlname="Normal" w:val="Normal"/>
            </w:pPr>
            <w:r>
              <w:t>308</w:t>
            </w:r>
          </w:p>
        </w:tc>
      </w:tr>
      <w:tr>
        <w:tc>
          <w:p>
            <w:pPr>
              <w:pStyle w:stlname="Normal" w:val="Normal"/>
            </w:pPr>
            <w:r>
              <w:t>Protein processing in endoplasmic reticulum</w:t>
            </w:r>
          </w:p>
        </w:tc>
        <w:tc>
          <w:p>
            <w:pPr>
              <w:pStyle w:stlname="Normal" w:val="Normal"/>
            </w:pPr>
            <w:r>
              <w:t>omy04141</w:t>
            </w:r>
          </w:p>
        </w:tc>
        <w:tc>
          <w:p>
            <w:pPr>
              <w:pStyle w:stlname="Normal" w:val="Normal"/>
            </w:pPr>
            <w:r>
              <w:t>275/8897</w:t>
            </w:r>
          </w:p>
        </w:tc>
        <w:tc>
          <w:p>
            <w:pPr>
              <w:pStyle w:stlname="Normal" w:val="Normal"/>
            </w:pPr>
            <w:r>
              <w:t>0.7217848</w:t>
            </w:r>
          </w:p>
        </w:tc>
        <w:tc>
          <w:p>
            <w:pPr>
              <w:pStyle w:stlname="Normal" w:val="Normal"/>
            </w:pPr>
            <w:r>
              <w:t>3.468522e-03</w:t>
            </w:r>
          </w:p>
        </w:tc>
        <w:tc>
          <w:p>
            <w:pPr>
              <w:pStyle w:stlname="Normal" w:val="Normal"/>
            </w:pPr>
            <w:r>
              <w:t>275</w:t>
            </w:r>
          </w:p>
        </w:tc>
      </w:tr>
      <w:tr>
        <w:tc>
          <w:p>
            <w:pPr>
              <w:pStyle w:stlname="Normal" w:val="Normal"/>
            </w:pPr>
            <w:r>
              <w:t>FoxO signaling pathway</w:t>
            </w:r>
          </w:p>
        </w:tc>
        <w:tc>
          <w:p>
            <w:pPr>
              <w:pStyle w:stlname="Normal" w:val="Normal"/>
            </w:pPr>
            <w:r>
              <w:t>omy04068</w:t>
            </w:r>
          </w:p>
        </w:tc>
        <w:tc>
          <w:p>
            <w:pPr>
              <w:pStyle w:stlname="Normal" w:val="Normal"/>
            </w:pPr>
            <w:r>
              <w:t>264/8897</w:t>
            </w:r>
          </w:p>
        </w:tc>
        <w:tc>
          <w:p>
            <w:pPr>
              <w:pStyle w:stlname="Normal" w:val="Normal"/>
            </w:pPr>
            <w:r>
              <w:t>0.7292818</w:t>
            </w:r>
          </w:p>
        </w:tc>
        <w:tc>
          <w:p>
            <w:pPr>
              <w:pStyle w:stlname="Normal" w:val="Normal"/>
            </w:pPr>
            <w:r>
              <w:t>1.672308e-03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</w:tr>
      <w:tr>
        <w:tc>
          <w:p>
            <w:pPr>
              <w:pStyle w:stlname="Normal" w:val="Normal"/>
            </w:pPr>
            <w:r>
              <w:t>Cell cycle</w:t>
            </w:r>
          </w:p>
        </w:tc>
        <w:tc>
          <w:p>
            <w:pPr>
              <w:pStyle w:stlname="Normal" w:val="Normal"/>
            </w:pPr>
            <w:r>
              <w:t>omy04110</w:t>
            </w:r>
          </w:p>
        </w:tc>
        <w:tc>
          <w:p>
            <w:pPr>
              <w:pStyle w:stlname="Normal" w:val="Normal"/>
            </w:pPr>
            <w:r>
              <w:t>255/8897</w:t>
            </w:r>
          </w:p>
        </w:tc>
        <w:tc>
          <w:p>
            <w:pPr>
              <w:pStyle w:stlname="Normal" w:val="Normal"/>
            </w:pPr>
            <w:r>
              <w:t>0.7434402</w:t>
            </w:r>
          </w:p>
        </w:tc>
        <w:tc>
          <w:p>
            <w:pPr>
              <w:pStyle w:stlname="Normal" w:val="Normal"/>
            </w:pPr>
            <w:r>
              <w:t>5.054681e-04</w:t>
            </w:r>
          </w:p>
        </w:tc>
        <w:tc>
          <w:p>
            <w:pPr>
              <w:pStyle w:stlname="Normal" w:val="Normal"/>
            </w:pPr>
            <w:r>
              <w:t>255</w:t>
            </w:r>
          </w:p>
        </w:tc>
      </w:tr>
      <w:tr>
        <w:tc>
          <w:p>
            <w:pPr>
              <w:pStyle w:stlname="Normal" w:val="Normal"/>
            </w:pPr>
            <w:r>
              <w:t>Ubiquitin mediated proteolysis</w:t>
            </w:r>
          </w:p>
        </w:tc>
        <w:tc>
          <w:p>
            <w:pPr>
              <w:pStyle w:stlname="Normal" w:val="Normal"/>
            </w:pPr>
            <w:r>
              <w:t>omy04120</w:t>
            </w:r>
          </w:p>
        </w:tc>
        <w:tc>
          <w:p>
            <w:pPr>
              <w:pStyle w:stlname="Normal" w:val="Normal"/>
            </w:pPr>
            <w:r>
              <w:t>232/8897</w:t>
            </w:r>
          </w:p>
        </w:tc>
        <w:tc>
          <w:p>
            <w:pPr>
              <w:pStyle w:stlname="Normal" w:val="Normal"/>
            </w:pPr>
            <w:r>
              <w:t>0.7483871</w:t>
            </w:r>
          </w:p>
        </w:tc>
        <w:tc>
          <w:p>
            <w:pPr>
              <w:pStyle w:stlname="Normal" w:val="Normal"/>
            </w:pPr>
            <w:r>
              <w:t>5.054681e-04</w:t>
            </w:r>
          </w:p>
        </w:tc>
        <w:tc>
          <w:p>
            <w:pPr>
              <w:pStyle w:stlname="Normal" w:val="Normal"/>
            </w:pPr>
            <w:r>
              <w:t>232</w:t>
            </w:r>
          </w:p>
        </w:tc>
      </w:tr>
      <w:tr>
        <w:tc>
          <w:p>
            <w:pPr>
              <w:pStyle w:stlname="Normal" w:val="Normal"/>
            </w:pPr>
            <w:r>
              <w:t>Spliceosome</w:t>
            </w:r>
          </w:p>
        </w:tc>
        <w:tc>
          <w:p>
            <w:pPr>
              <w:pStyle w:stlname="Normal" w:val="Normal"/>
            </w:pPr>
            <w:r>
              <w:t>omy03040</w:t>
            </w:r>
          </w:p>
        </w:tc>
        <w:tc>
          <w:p>
            <w:pPr>
              <w:pStyle w:stlname="Normal" w:val="Normal"/>
            </w:pPr>
            <w:r>
              <w:t>223/8897</w:t>
            </w:r>
          </w:p>
        </w:tc>
        <w:tc>
          <w:p>
            <w:pPr>
              <w:pStyle w:stlname="Normal" w:val="Normal"/>
            </w:pPr>
            <w:r>
              <w:t>0.7433333</w:t>
            </w:r>
          </w:p>
        </w:tc>
        <w:tc>
          <w:p>
            <w:pPr>
              <w:pStyle w:stlname="Normal" w:val="Normal"/>
            </w:pPr>
            <w:r>
              <w:t>1.118120e-03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</w:tr>
      <w:tr>
        <w:tc>
          <w:p>
            <w:pPr>
              <w:pStyle w:stlname="Normal" w:val="Normal"/>
            </w:pPr>
            <w:r>
              <w:t>Ribosome</w:t>
            </w:r>
          </w:p>
        </w:tc>
        <w:tc>
          <w:p>
            <w:pPr>
              <w:pStyle w:stlname="Normal" w:val="Normal"/>
            </w:pPr>
            <w:r>
              <w:t>omy03010</w:t>
            </w:r>
          </w:p>
        </w:tc>
        <w:tc>
          <w:p>
            <w:pPr>
              <w:pStyle w:stlname="Normal" w:val="Normal"/>
            </w:pPr>
            <w:r>
              <w:t>205/8897</w:t>
            </w:r>
          </w:p>
        </w:tc>
        <w:tc>
          <w:p>
            <w:pPr>
              <w:pStyle w:stlname="Normal" w:val="Normal"/>
            </w:pPr>
            <w:r>
              <w:t>0.7677903</w:t>
            </w:r>
          </w:p>
        </w:tc>
        <w:tc>
          <w:p>
            <w:pPr>
              <w:pStyle w:stlname="Normal" w:val="Normal"/>
            </w:pPr>
            <w:r>
              <w:t>1.374895e-04</w:t>
            </w:r>
          </w:p>
        </w:tc>
        <w:tc>
          <w:p>
            <w:pPr>
              <w:pStyle w:stlname="Normal" w:val="Normal"/>
            </w:pPr>
            <w:r>
              <w:t>205</w:t>
            </w:r>
          </w:p>
        </w:tc>
      </w:tr>
      <w:tr>
        <w:tc>
          <w:p>
            <w:pPr>
              <w:pStyle w:stlname="Normal" w:val="Normal"/>
            </w:pPr>
            <w:r>
              <w:t>C-type lectin receptor signaling pathway</w:t>
            </w:r>
          </w:p>
        </w:tc>
        <w:tc>
          <w:p>
            <w:pPr>
              <w:pStyle w:stlname="Normal" w:val="Normal"/>
            </w:pPr>
            <w:r>
              <w:t>omy04625</w:t>
            </w:r>
          </w:p>
        </w:tc>
        <w:tc>
          <w:p>
            <w:pPr>
              <w:pStyle w:stlname="Normal" w:val="Normal"/>
            </w:pPr>
            <w:r>
              <w:t>202/8897</w:t>
            </w:r>
          </w:p>
        </w:tc>
        <w:tc>
          <w:p>
            <w:pPr>
              <w:pStyle w:stlname="Normal" w:val="Normal"/>
            </w:pPr>
            <w:r>
              <w:t>0.7292419</w:t>
            </w:r>
          </w:p>
        </w:tc>
        <w:tc>
          <w:p>
            <w:pPr>
              <w:pStyle w:stlname="Normal" w:val="Normal"/>
            </w:pPr>
            <w:r>
              <w:t>7.161636e-03</w:t>
            </w:r>
          </w:p>
        </w:tc>
        <w:tc>
          <w:p>
            <w:pPr>
              <w:pStyle w:stlname="Normal" w:val="Normal"/>
            </w:pPr>
            <w:r>
              <w:t>202</w:t>
            </w:r>
          </w:p>
        </w:tc>
      </w:tr>
      <w:tr>
        <w:tc>
          <w:p>
            <w:pPr>
              <w:pStyle w:stlname="Normal" w:val="Normal"/>
            </w:pPr>
            <w:r>
              <w:t>Oocyte meiosis</w:t>
            </w:r>
          </w:p>
        </w:tc>
        <w:tc>
          <w:p>
            <w:pPr>
              <w:pStyle w:stlname="Normal" w:val="Normal"/>
            </w:pPr>
            <w:r>
              <w:t>omy04114</w:t>
            </w:r>
          </w:p>
        </w:tc>
        <w:tc>
          <w:p>
            <w:pPr>
              <w:pStyle w:stlname="Normal" w:val="Normal"/>
            </w:pPr>
            <w:r>
              <w:t>195/8897</w:t>
            </w:r>
          </w:p>
        </w:tc>
        <w:tc>
          <w:p>
            <w:pPr>
              <w:pStyle w:stlname="Normal" w:val="Normal"/>
            </w:pPr>
            <w:r>
              <w:t>0.7471264</w:t>
            </w:r>
          </w:p>
        </w:tc>
        <w:tc>
          <w:p>
            <w:pPr>
              <w:pStyle w:stlname="Normal" w:val="Normal"/>
            </w:pPr>
            <w:r>
              <w:t>1.575557e-03</w:t>
            </w:r>
          </w:p>
        </w:tc>
        <w:tc>
          <w:p>
            <w:pPr>
              <w:pStyle w:stlname="Normal" w:val="Normal"/>
            </w:pPr>
            <w:r>
              <w:t>195</w:t>
            </w:r>
          </w:p>
        </w:tc>
      </w:tr>
      <w:tr>
        <w:tc>
          <w:p>
            <w:pPr>
              <w:pStyle w:stlname="Normal" w:val="Normal"/>
            </w:pPr>
            <w:r>
              <w:t>Mitophagy - animal</w:t>
            </w:r>
          </w:p>
        </w:tc>
        <w:tc>
          <w:p>
            <w:pPr>
              <w:pStyle w:stlname="Normal" w:val="Normal"/>
            </w:pPr>
            <w:r>
              <w:t>omy04137</w:t>
            </w:r>
          </w:p>
        </w:tc>
        <w:tc>
          <w:p>
            <w:pPr>
              <w:pStyle w:stlname="Normal" w:val="Normal"/>
            </w:pPr>
            <w:r>
              <w:t>193/8897</w:t>
            </w:r>
          </w:p>
        </w:tc>
        <w:tc>
          <w:p>
            <w:pPr>
              <w:pStyle w:stlname="Normal" w:val="Normal"/>
            </w:pPr>
            <w:r>
              <w:t>0.7283019</w:t>
            </w:r>
          </w:p>
        </w:tc>
        <w:tc>
          <w:p>
            <w:pPr>
              <w:pStyle w:stlname="Normal" w:val="Normal"/>
            </w:pPr>
            <w:r>
              <w:t>9.796915e-03</w:t>
            </w:r>
          </w:p>
        </w:tc>
        <w:tc>
          <w:p>
            <w:pPr>
              <w:pStyle w:stlname="Normal" w:val="Normal"/>
            </w:pPr>
            <w:r>
              <w:t>193</w:t>
            </w:r>
          </w:p>
        </w:tc>
      </w:tr>
      <w:tr>
        <w:tc>
          <w:p>
            <w:pPr>
              <w:pStyle w:stlname="Normal" w:val="Normal"/>
            </w:pPr>
            <w:r>
              <w:t>Oxidative phosphorylation</w:t>
            </w:r>
          </w:p>
        </w:tc>
        <w:tc>
          <w:p>
            <w:pPr>
              <w:pStyle w:stlname="Normal" w:val="Normal"/>
            </w:pPr>
            <w:r>
              <w:t>omy00190</w:t>
            </w:r>
          </w:p>
        </w:tc>
        <w:tc>
          <w:p>
            <w:pPr>
              <w:pStyle w:stlname="Normal" w:val="Normal"/>
            </w:pPr>
            <w:r>
              <w:t>187/8897</w:t>
            </w:r>
          </w:p>
        </w:tc>
        <w:tc>
          <w:p>
            <w:pPr>
              <w:pStyle w:stlname="Normal" w:val="Normal"/>
            </w:pPr>
            <w:r>
              <w:t>0.7391304</w:t>
            </w:r>
          </w:p>
        </w:tc>
        <w:tc>
          <w:p>
            <w:pPr>
              <w:pStyle w:stlname="Normal" w:val="Normal"/>
            </w:pPr>
            <w:r>
              <w:t>4.012442e-03</w:t>
            </w:r>
          </w:p>
        </w:tc>
        <w:tc>
          <w:p>
            <w:pPr>
              <w:pStyle w:stlname="Normal" w:val="Normal"/>
            </w:pPr>
            <w:r>
              <w:t>187</w:t>
            </w:r>
          </w:p>
        </w:tc>
      </w:tr>
      <w:tr>
        <w:tc>
          <w:p>
            <w:pPr>
              <w:pStyle w:stlname="Normal" w:val="Normal"/>
            </w:pPr>
            <w:r>
              <w:t>Progesterone-mediated oocyte maturation</w:t>
            </w:r>
          </w:p>
        </w:tc>
        <w:tc>
          <w:p>
            <w:pPr>
              <w:pStyle w:stlname="Normal" w:val="Normal"/>
            </w:pPr>
            <w:r>
              <w:t>omy04914</w:t>
            </w:r>
          </w:p>
        </w:tc>
        <w:tc>
          <w:p>
            <w:pPr>
              <w:pStyle w:stlname="Normal" w:val="Normal"/>
            </w:pPr>
            <w:r>
              <w:t>157/8897</w:t>
            </w:r>
          </w:p>
        </w:tc>
        <w:tc>
          <w:p>
            <w:pPr>
              <w:pStyle w:stlname="Normal" w:val="Normal"/>
            </w:pPr>
            <w:r>
              <w:t>0.7696078</w:t>
            </w:r>
          </w:p>
        </w:tc>
        <w:tc>
          <w:p>
            <w:pPr>
              <w:pStyle w:stlname="Normal" w:val="Normal"/>
            </w:pPr>
            <w:r>
              <w:t>8.196607e-04</w:t>
            </w:r>
          </w:p>
        </w:tc>
        <w:tc>
          <w:p>
            <w:pPr>
              <w:pStyle w:stlname="Normal" w:val="Normal"/>
            </w:pPr>
            <w:r>
              <w:t>157</w:t>
            </w:r>
          </w:p>
        </w:tc>
      </w:tr>
      <w:tr>
        <w:tc>
          <w:p>
            <w:pPr>
              <w:pStyle w:stlname="Normal" w:val="Normal"/>
            </w:pPr>
            <w:r>
              <w:t>Nucleocytoplasmic transport</w:t>
            </w:r>
          </w:p>
        </w:tc>
        <w:tc>
          <w:p>
            <w:pPr>
              <w:pStyle w:stlname="Normal" w:val="Normal"/>
            </w:pPr>
            <w:r>
              <w:t>omy03013</w:t>
            </w:r>
          </w:p>
        </w:tc>
        <w:tc>
          <w:p>
            <w:pPr>
              <w:pStyle w:stlname="Normal" w:val="Normal"/>
            </w:pPr>
            <w:r>
              <w:t>155/8897</w:t>
            </w:r>
          </w:p>
        </w:tc>
        <w:tc>
          <w:p>
            <w:pPr>
              <w:pStyle w:stlname="Normal" w:val="Normal"/>
            </w:pPr>
            <w:r>
              <w:t>0.7524272</w:t>
            </w:r>
          </w:p>
        </w:tc>
        <w:tc>
          <w:p>
            <w:pPr>
              <w:pStyle w:stlname="Normal" w:val="Normal"/>
            </w:pPr>
            <w:r>
              <w:t>3.468522e-03</w:t>
            </w:r>
          </w:p>
        </w:tc>
        <w:tc>
          <w:p>
            <w:pPr>
              <w:pStyle w:stlname="Normal" w:val="Normal"/>
            </w:pPr>
            <w:r>
              <w:t>155</w:t>
            </w:r>
          </w:p>
        </w:tc>
      </w:tr>
      <w:tr>
        <w:tc>
          <w:p>
            <w:pPr>
              <w:pStyle w:stlname="Normal" w:val="Normal"/>
            </w:pPr>
            <w:r>
              <w:t>p53 signaling pathway</w:t>
            </w:r>
          </w:p>
        </w:tc>
        <w:tc>
          <w:p>
            <w:pPr>
              <w:pStyle w:stlname="Normal" w:val="Normal"/>
            </w:pPr>
            <w:r>
              <w:t>omy04115</w:t>
            </w:r>
          </w:p>
        </w:tc>
        <w:tc>
          <w:p>
            <w:pPr>
              <w:pStyle w:stlname="Normal" w:val="Normal"/>
            </w:pPr>
            <w:r>
              <w:t>128/8897</w:t>
            </w:r>
          </w:p>
        </w:tc>
        <w:tc>
          <w:p>
            <w:pPr>
              <w:pStyle w:stlname="Normal" w:val="Normal"/>
            </w:pPr>
            <w:r>
              <w:t>0.7441860</w:t>
            </w:r>
          </w:p>
        </w:tc>
        <w:tc>
          <w:p>
            <w:pPr>
              <w:pStyle w:stlname="Normal" w:val="Normal"/>
            </w:pPr>
            <w:r>
              <w:t>1.642726e-02</w:t>
            </w:r>
          </w:p>
        </w:tc>
        <w:tc>
          <w:p>
            <w:pPr>
              <w:pStyle w:stlname="Normal" w:val="Normal"/>
            </w:pPr>
            <w:r>
              <w:t>128</w:t>
            </w:r>
          </w:p>
        </w:tc>
      </w:tr>
      <w:tr>
        <w:tc>
          <w:p>
            <w:pPr>
              <w:pStyle w:stlname="Normal" w:val="Normal"/>
            </w:pPr>
            <w:r>
              <w:t>Ribosome biogenesis in eukaryotes</w:t>
            </w:r>
          </w:p>
        </w:tc>
        <w:tc>
          <w:p>
            <w:pPr>
              <w:pStyle w:stlname="Normal" w:val="Normal"/>
            </w:pPr>
            <w:r>
              <w:t>omy03008</w:t>
            </w:r>
          </w:p>
        </w:tc>
        <w:tc>
          <w:p>
            <w:pPr>
              <w:pStyle w:stlname="Normal" w:val="Normal"/>
            </w:pPr>
            <w:r>
              <w:t>111/8897</w:t>
            </w:r>
          </w:p>
        </w:tc>
        <w:tc>
          <w:p>
            <w:pPr>
              <w:pStyle w:stlname="Normal" w:val="Normal"/>
            </w:pPr>
            <w:r>
              <w:t>0.7350993</w:t>
            </w:r>
          </w:p>
        </w:tc>
        <w:tc>
          <w:p>
            <w:pPr>
              <w:pStyle w:stlname="Normal" w:val="Normal"/>
            </w:pPr>
            <w:r>
              <w:t>4.950226e-02</w:t>
            </w:r>
          </w:p>
        </w:tc>
        <w:tc>
          <w:p>
            <w:pPr>
              <w:pStyle w:stlname="Normal" w:val="Normal"/>
            </w:pPr>
            <w:r>
              <w:t>111</w:t>
            </w:r>
          </w:p>
        </w:tc>
      </w:tr>
      <w:tr>
        <w:tc>
          <w:p>
            <w:pPr>
              <w:pStyle w:stlname="Normal" w:val="Normal"/>
            </w:pPr>
            <w:r>
              <w:t>Sphingolipid metabolism</w:t>
            </w:r>
          </w:p>
        </w:tc>
        <w:tc>
          <w:p>
            <w:pPr>
              <w:pStyle w:stlname="Normal" w:val="Normal"/>
            </w:pPr>
            <w:r>
              <w:t>omy00600</w:t>
            </w:r>
          </w:p>
        </w:tc>
        <w:tc>
          <w:p>
            <w:pPr>
              <w:pStyle w:stlname="Normal" w:val="Normal"/>
            </w:pPr>
            <w:r>
              <w:t>95/8897</w:t>
            </w:r>
          </w:p>
        </w:tc>
        <w:tc>
          <w:p>
            <w:pPr>
              <w:pStyle w:stlname="Normal" w:val="Normal"/>
            </w:pPr>
            <w:r>
              <w:t>0.8050847</w:t>
            </w:r>
          </w:p>
        </w:tc>
        <w:tc>
          <w:p>
            <w:pPr>
              <w:pStyle w:stlname="Normal" w:val="Normal"/>
            </w:pPr>
            <w:r>
              <w:t>1.118120e-03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</w:tr>
      <w:tr>
        <w:tc>
          <w:p>
            <w:pPr>
              <w:pStyle w:stlname="Normal" w:val="Normal"/>
            </w:pPr>
            <w:r>
              <w:t>Glycine, serine and threonine metabolism</w:t>
            </w:r>
          </w:p>
        </w:tc>
        <w:tc>
          <w:p>
            <w:pPr>
              <w:pStyle w:stlname="Normal" w:val="Normal"/>
            </w:pPr>
            <w:r>
              <w:t>omy00260</w:t>
            </w:r>
          </w:p>
        </w:tc>
        <w:tc>
          <w:p>
            <w:pPr>
              <w:pStyle w:stlname="Normal" w:val="Normal"/>
            </w:pPr>
            <w:r>
              <w:t>59/8897</w:t>
            </w:r>
          </w:p>
        </w:tc>
        <w:tc>
          <w:p>
            <w:pPr>
              <w:pStyle w:stlname="Normal" w:val="Normal"/>
            </w:pPr>
            <w:r>
              <w:t>0.7972973</w:t>
            </w:r>
          </w:p>
        </w:tc>
        <w:tc>
          <w:p>
            <w:pPr>
              <w:pStyle w:stlname="Normal" w:val="Normal"/>
            </w:pPr>
            <w:r>
              <w:t>1.971207e-02</w:t>
            </w:r>
          </w:p>
        </w:tc>
        <w:tc>
          <w:p>
            <w:pPr>
              <w:pStyle w:stlname="Normal" w:val="Normal"/>
            </w:pPr>
            <w:r>
              <w:t>59</w:t>
            </w:r>
          </w:p>
        </w:tc>
      </w:tr>
      <w:tr>
        <w:tc>
          <w:p>
            <w:pPr>
              <w:pStyle w:stlname="Normal" w:val="Normal"/>
            </w:pPr>
            <w:r>
              <w:t>Autophagy - other</w:t>
            </w:r>
          </w:p>
        </w:tc>
        <w:tc>
          <w:p>
            <w:pPr>
              <w:pStyle w:stlname="Normal" w:val="Normal"/>
            </w:pPr>
            <w:r>
              <w:t>omy04136</w:t>
            </w:r>
          </w:p>
        </w:tc>
        <w:tc>
          <w:p>
            <w:pPr>
              <w:pStyle w:stlname="Normal" w:val="Normal"/>
            </w:pPr>
            <w:r>
              <w:t>57/8897</w:t>
            </w:r>
          </w:p>
        </w:tc>
        <w:tc>
          <w:p>
            <w:pPr>
              <w:pStyle w:stlname="Normal" w:val="Normal"/>
            </w:pPr>
            <w:r>
              <w:t>0.9193548</w:t>
            </w:r>
          </w:p>
        </w:tc>
        <w:tc>
          <w:p>
            <w:pPr>
              <w:pStyle w:stlname="Normal" w:val="Normal"/>
            </w:pPr>
            <w:r>
              <w:t>2.715881e-05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</w:tr>
      <w:tr>
        <w:tc>
          <w:p>
            <w:pPr>
              <w:pStyle w:stlname="Normal" w:val="Normal"/>
            </w:pPr>
            <w:r>
              <w:t>One carbon pool by folate</w:t>
            </w:r>
          </w:p>
        </w:tc>
        <w:tc>
          <w:p>
            <w:pPr>
              <w:pStyle w:stlname="Normal" w:val="Normal"/>
            </w:pPr>
            <w:r>
              <w:t>omy00670</w:t>
            </w:r>
          </w:p>
        </w:tc>
        <w:tc>
          <w:p>
            <w:pPr>
              <w:pStyle w:stlname="Normal" w:val="Normal"/>
            </w:pPr>
            <w:r>
              <w:t>56/8897</w:t>
            </w:r>
          </w:p>
        </w:tc>
        <w:tc>
          <w:p>
            <w:pPr>
              <w:pStyle w:stlname="Normal" w:val="Normal"/>
            </w:pPr>
            <w:r>
              <w:t>0.8000000</w:t>
            </w:r>
          </w:p>
        </w:tc>
        <w:tc>
          <w:p>
            <w:pPr>
              <w:pStyle w:stlname="Normal" w:val="Normal"/>
            </w:pPr>
            <w:r>
              <w:t>2.092222e-02</w:t>
            </w:r>
          </w:p>
        </w:tc>
        <w:tc>
          <w:p>
            <w:pPr>
              <w:pStyle w:stlname="Normal" w:val="Normal"/>
            </w:pPr>
            <w:r>
              <w:t>56</w:t>
            </w:r>
          </w:p>
        </w:tc>
      </w:tr>
      <w:tr>
        <w:tc>
          <w:p>
            <w:pPr>
              <w:pStyle w:stlname="Normal" w:val="Normal"/>
            </w:pPr>
            <w:r>
              <w:t>Biosynthesis of unsaturated fatty acids</w:t>
            </w:r>
          </w:p>
        </w:tc>
        <w:tc>
          <w:p>
            <w:pPr>
              <w:pStyle w:stlname="Normal" w:val="Normal"/>
            </w:pPr>
            <w:r>
              <w:t>omy01040</w:t>
            </w:r>
          </w:p>
        </w:tc>
        <w:tc>
          <w:p>
            <w:pPr>
              <w:pStyle w:stlname="Normal" w:val="Normal"/>
            </w:pPr>
            <w:r>
              <w:t>53/8897</w:t>
            </w:r>
          </w:p>
        </w:tc>
        <w:tc>
          <w:p>
            <w:pPr>
              <w:pStyle w:stlname="Normal" w:val="Normal"/>
            </w:pPr>
            <w:r>
              <w:t>0.7910448</w:t>
            </w:r>
          </w:p>
        </w:tc>
        <w:tc>
          <w:p>
            <w:pPr>
              <w:pStyle w:stlname="Normal" w:val="Normal"/>
            </w:pPr>
            <w:r>
              <w:t>3.884430e-02</w:t>
            </w:r>
          </w:p>
        </w:tc>
        <w:tc>
          <w:p>
            <w:pPr>
              <w:pStyle w:stlname="Normal" w:val="Normal"/>
            </w:pPr>
            <w:r>
              <w:t>53</w:t>
            </w:r>
          </w:p>
        </w:tc>
      </w:tr>
      <w:tr>
        <w:tc>
          <w:p>
            <w:pPr>
              <w:pStyle w:stlname="Normal" w:val="Normal"/>
            </w:pPr>
            <w:r>
              <w:t>RNA polymerase</w:t>
            </w:r>
          </w:p>
        </w:tc>
        <w:tc>
          <w:p>
            <w:pPr>
              <w:pStyle w:stlname="Normal" w:val="Normal"/>
            </w:pPr>
            <w:r>
              <w:t>omy03020</w:t>
            </w:r>
          </w:p>
        </w:tc>
        <w:tc>
          <w:p>
            <w:pPr>
              <w:pStyle w:stlname="Normal" w:val="Normal"/>
            </w:pPr>
            <w:r>
              <w:t>42/8897</w:t>
            </w:r>
          </w:p>
        </w:tc>
        <w:tc>
          <w:p>
            <w:pPr>
              <w:pStyle w:stlname="Normal" w:val="Normal"/>
            </w:pPr>
            <w:r>
              <w:t>0.8400000</w:t>
            </w:r>
          </w:p>
        </w:tc>
        <w:tc>
          <w:p>
            <w:pPr>
              <w:pStyle w:stlname="Normal" w:val="Normal"/>
            </w:pPr>
            <w:r>
              <w:t>1.423487e-02</w:t>
            </w:r>
          </w:p>
        </w:tc>
        <w:tc>
          <w:p>
            <w:pPr>
              <w:pStyle w:stlname="Normal" w:val="Normal"/>
            </w:pPr>
            <w:r>
              <w:t>42</w:t>
            </w:r>
          </w:p>
        </w:tc>
      </w:tr>
    </w:tbl>
    <w:p>
      <w:pPr>
        <w:pStyle w:val="Titre1"/>
      </w:pPr>
      <w:r>
        <w:t xml:space="preserve">Gene Ontology Enrichment Analysis Results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GO Source</w:t>
            </w:r>
          </w:p>
        </w:tc>
        <w:tc>
          <w:p>
            <w:pPr>
              <w:pStyle w:stlname="Normal" w:val="Normal"/>
            </w:pPr>
            <w:r>
              <w:t>GO Term</w:t>
            </w:r>
          </w:p>
        </w:tc>
        <w:tc>
          <w:p>
            <w:pPr>
              <w:pStyle w:stlname="Normal" w:val="Normal"/>
            </w:pPr>
            <w:r>
              <w:t>GO ID</w:t>
            </w:r>
          </w:p>
        </w:tc>
        <w:tc>
          <w:p>
            <w:pPr>
              <w:pStyle w:stlname="Normal" w:val="Normal"/>
            </w:pPr>
            <w:r>
              <w:t>Term Size</w:t>
            </w:r>
          </w:p>
        </w:tc>
        <w:tc>
          <w:p>
            <w:pPr>
              <w:pStyle w:stlname="Normal" w:val="Normal"/>
            </w:pPr>
            <w:r>
              <w:t>Query Size</w:t>
            </w:r>
          </w:p>
        </w:tc>
        <w:tc>
          <w:p>
            <w:pPr>
              <w:pStyle w:stlname="Normal" w:val="Normal"/>
            </w:pPr>
            <w:r>
              <w:t>Adjust P-value</w:t>
            </w:r>
          </w:p>
        </w:tc>
        <w:tc>
          <w:p>
            <w:pPr>
              <w:pStyle w:stlname="Normal" w:val="Normal"/>
            </w:pPr>
            <w:r>
              <w:t>Count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DNA metabolic process</w:t>
            </w:r>
          </w:p>
        </w:tc>
        <w:tc>
          <w:p>
            <w:pPr>
              <w:pStyle w:stlname="Normal" w:val="Normal"/>
            </w:pPr>
            <w:r>
              <w:t>GO:0006259</w:t>
            </w:r>
          </w:p>
        </w:tc>
        <w:tc>
          <w:p>
            <w:pPr>
              <w:pStyle w:stlname="Normal" w:val="Normal"/>
            </w:pPr>
            <w:r>
              <w:t>3683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5.497552e-04</w:t>
            </w:r>
          </w:p>
        </w:tc>
        <w:tc>
          <w:p>
            <w:pPr>
              <w:pStyle w:stlname="Normal" w:val="Normal"/>
            </w:pPr>
            <w:r>
              <w:t>260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DNA integration</w:t>
            </w:r>
          </w:p>
        </w:tc>
        <w:tc>
          <w:p>
            <w:pPr>
              <w:pStyle w:stlname="Normal" w:val="Normal"/>
            </w:pPr>
            <w:r>
              <w:t>GO:0015074</w:t>
            </w:r>
          </w:p>
        </w:tc>
        <w:tc>
          <w:p>
            <w:pPr>
              <w:pStyle w:stlname="Normal" w:val="Normal"/>
            </w:pPr>
            <w:r>
              <w:t>3304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4.194433e-02</w:t>
            </w:r>
          </w:p>
        </w:tc>
        <w:tc>
          <w:p>
            <w:pPr>
              <w:pStyle w:stlname="Normal" w:val="Normal"/>
            </w:pPr>
            <w:r>
              <w:t>216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DNA recombination</w:t>
            </w:r>
          </w:p>
        </w:tc>
        <w:tc>
          <w:p>
            <w:pPr>
              <w:pStyle w:stlname="Normal" w:val="Normal"/>
            </w:pPr>
            <w:r>
              <w:t>GO:0006310</w:t>
            </w:r>
          </w:p>
        </w:tc>
        <w:tc>
          <w:p>
            <w:pPr>
              <w:pStyle w:stlname="Normal" w:val="Normal"/>
            </w:pPr>
            <w:r>
              <w:t>2286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7.567125e-03</w:t>
            </w:r>
          </w:p>
        </w:tc>
        <w:tc>
          <w:p>
            <w:pPr>
              <w:pStyle w:stlname="Normal" w:val="Normal"/>
            </w:pPr>
            <w:r>
              <w:t>163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transposition</w:t>
            </w:r>
          </w:p>
        </w:tc>
        <w:tc>
          <w:p>
            <w:pPr>
              <w:pStyle w:stlname="Normal" w:val="Normal"/>
            </w:pPr>
            <w:r>
              <w:t>GO:0032196</w:t>
            </w:r>
          </w:p>
        </w:tc>
        <w:tc>
          <w:p>
            <w:pPr>
              <w:pStyle w:stlname="Normal" w:val="Normal"/>
            </w:pPr>
            <w:r>
              <w:t>2223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1.334342e-02</w:t>
            </w:r>
          </w:p>
        </w:tc>
        <w:tc>
          <w:p>
            <w:pPr>
              <w:pStyle w:stlname="Normal" w:val="Normal"/>
            </w:pPr>
            <w:r>
              <w:t>157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DNA transposition</w:t>
            </w:r>
          </w:p>
        </w:tc>
        <w:tc>
          <w:p>
            <w:pPr>
              <w:pStyle w:stlname="Normal" w:val="Normal"/>
            </w:pPr>
            <w:r>
              <w:t>GO:0006313</w:t>
            </w:r>
          </w:p>
        </w:tc>
        <w:tc>
          <w:p>
            <w:pPr>
              <w:pStyle w:stlname="Normal" w:val="Normal"/>
            </w:pPr>
            <w:r>
              <w:t>2223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1.334342e-02</w:t>
            </w:r>
          </w:p>
        </w:tc>
        <w:tc>
          <w:p>
            <w:pPr>
              <w:pStyle w:stlname="Normal" w:val="Normal"/>
            </w:pPr>
            <w:r>
              <w:t>157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transmembrane transport</w:t>
            </w:r>
          </w:p>
        </w:tc>
        <w:tc>
          <w:p>
            <w:pPr>
              <w:pStyle w:stlname="Normal" w:val="Normal"/>
            </w:pPr>
            <w:r>
              <w:t>GO:0055085</w:t>
            </w:r>
          </w:p>
        </w:tc>
        <w:tc>
          <w:p>
            <w:pPr>
              <w:pStyle w:stlname="Normal" w:val="Normal"/>
            </w:pPr>
            <w:r>
              <w:t>1509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8.257490e-03</w:t>
            </w:r>
          </w:p>
        </w:tc>
        <w:tc>
          <w:p>
            <w:pPr>
              <w:pStyle w:stlname="Normal" w:val="Normal"/>
            </w:pPr>
            <w:r>
              <w:t>114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multicellular organismal process</w:t>
            </w:r>
          </w:p>
        </w:tc>
        <w:tc>
          <w:p>
            <w:pPr>
              <w:pStyle w:stlname="Normal" w:val="Normal"/>
            </w:pPr>
            <w:r>
              <w:t>GO:0032501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6.289251e-03</w:t>
            </w:r>
          </w:p>
        </w:tc>
        <w:tc>
          <w:p>
            <w:pPr>
              <w:pStyle w:stlname="Normal" w:val="Normal"/>
            </w:pPr>
            <w:r>
              <w:t> 88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organelle organization</w:t>
            </w:r>
          </w:p>
        </w:tc>
        <w:tc>
          <w:p>
            <w:pPr>
              <w:pStyle w:stlname="Normal" w:val="Normal"/>
            </w:pPr>
            <w:r>
              <w:t>GO:0006996</w:t>
            </w:r>
          </w:p>
        </w:tc>
        <w:tc>
          <w:p>
            <w:pPr>
              <w:pStyle w:stlname="Normal" w:val="Normal"/>
            </w:pPr>
            <w:r>
              <w:t> 874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3.105766e-03</w:t>
            </w:r>
          </w:p>
        </w:tc>
        <w:tc>
          <w:p>
            <w:pPr>
              <w:pStyle w:stlname="Normal" w:val="Normal"/>
            </w:pPr>
            <w:r>
              <w:t> 75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anatomical structure development</w:t>
            </w:r>
          </w:p>
        </w:tc>
        <w:tc>
          <w:p>
            <w:pPr>
              <w:pStyle w:stlname="Normal" w:val="Normal"/>
            </w:pPr>
            <w:r>
              <w:t>GO:0048856</w:t>
            </w:r>
          </w:p>
        </w:tc>
        <w:tc>
          <w:p>
            <w:pPr>
              <w:pStyle w:stlname="Normal" w:val="Normal"/>
            </w:pPr>
            <w:r>
              <w:t> 873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4.743953e-02</w:t>
            </w:r>
          </w:p>
        </w:tc>
        <w:tc>
          <w:p>
            <w:pPr>
              <w:pStyle w:stlname="Normal" w:val="Normal"/>
            </w:pPr>
            <w:r>
              <w:t> 67</w:t>
            </w:r>
          </w:p>
        </w:tc>
      </w:tr>
      <w:tr>
        <w:tc>
          <w:p>
            <w:pPr>
              <w:pStyle w:stlname="Normal" w:val="Normal"/>
            </w:pPr>
            <w:r>
              <w:t>GO:BP</w:t>
            </w:r>
          </w:p>
        </w:tc>
        <w:tc>
          <w:p>
            <w:pPr>
              <w:pStyle w:stlname="Normal" w:val="Normal"/>
            </w:pPr>
            <w:r>
              <w:t>cell cycle</w:t>
            </w:r>
          </w:p>
        </w:tc>
        <w:tc>
          <w:p>
            <w:pPr>
              <w:pStyle w:stlname="Normal" w:val="Normal"/>
            </w:pPr>
            <w:r>
              <w:t>GO:0007049</w:t>
            </w:r>
          </w:p>
        </w:tc>
        <w:tc>
          <w:p>
            <w:pPr>
              <w:pStyle w:stlname="Normal" w:val="Normal"/>
            </w:pPr>
            <w:r>
              <w:t> 361</w:t>
            </w:r>
          </w:p>
        </w:tc>
        <w:tc>
          <w:p>
            <w:pPr>
              <w:pStyle w:stlname="Normal" w:val="Normal"/>
            </w:pPr>
            <w:r>
              <w:t>1268</w:t>
            </w:r>
          </w:p>
        </w:tc>
        <w:tc>
          <w:p>
            <w:pPr>
              <w:pStyle w:stlname="Normal" w:val="Normal"/>
            </w:pPr>
            <w:r>
              <w:t>7.558401e-13</w:t>
            </w:r>
          </w:p>
        </w:tc>
        <w:tc>
          <w:p>
            <w:pPr>
              <w:pStyle w:stlname="Normal" w:val="Normal"/>
            </w:pPr>
            <w:r>
              <w:t> 62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binding</w:t>
            </w:r>
          </w:p>
        </w:tc>
        <w:tc>
          <w:p>
            <w:pPr>
              <w:pStyle w:stlname="Normal" w:val="Normal"/>
            </w:pPr>
            <w:r>
              <w:t>GO:0005488</w:t>
            </w:r>
          </w:p>
        </w:tc>
        <w:tc>
          <w:p>
            <w:pPr>
              <w:pStyle w:stlname="Normal" w:val="Normal"/>
            </w:pPr>
            <w:r>
              <w:t>22150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2.556815e-13</w:t>
            </w:r>
          </w:p>
        </w:tc>
        <w:tc>
          <w:p>
            <w:pPr>
              <w:pStyle w:stlname="Normal" w:val="Normal"/>
            </w:pPr>
            <w:r>
              <w:t>1151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organic cyclic compound binding</w:t>
            </w:r>
          </w:p>
        </w:tc>
        <w:tc>
          <w:p>
            <w:pPr>
              <w:pStyle w:stlname="Normal" w:val="Normal"/>
            </w:pPr>
            <w:r>
              <w:t>GO:0097159</w:t>
            </w:r>
          </w:p>
        </w:tc>
        <w:tc>
          <w:p>
            <w:pPr>
              <w:pStyle w:stlname="Normal" w:val="Normal"/>
            </w:pPr>
            <w:r>
              <w:t>11581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2.905729e-07</w:t>
            </w:r>
          </w:p>
        </w:tc>
        <w:tc>
          <w:p>
            <w:pPr>
              <w:pStyle w:stlname="Normal" w:val="Normal"/>
            </w:pPr>
            <w:r>
              <w:t>634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catalytic activity</w:t>
            </w:r>
          </w:p>
        </w:tc>
        <w:tc>
          <w:p>
            <w:pPr>
              <w:pStyle w:stlname="Normal" w:val="Normal"/>
            </w:pPr>
            <w:r>
              <w:t>GO:0003824</w:t>
            </w:r>
          </w:p>
        </w:tc>
        <w:tc>
          <w:p>
            <w:pPr>
              <w:pStyle w:stlname="Normal" w:val="Normal"/>
            </w:pPr>
            <w:r>
              <w:t>9266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4.562375e-03</w:t>
            </w:r>
          </w:p>
        </w:tc>
        <w:tc>
          <w:p>
            <w:pPr>
              <w:pStyle w:stlname="Normal" w:val="Normal"/>
            </w:pPr>
            <w:r>
              <w:t>480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small molecule binding</w:t>
            </w:r>
          </w:p>
        </w:tc>
        <w:tc>
          <w:p>
            <w:pPr>
              <w:pStyle w:stlname="Normal" w:val="Normal"/>
            </w:pPr>
            <w:r>
              <w:t>GO:0036094</w:t>
            </w:r>
          </w:p>
        </w:tc>
        <w:tc>
          <w:p>
            <w:pPr>
              <w:pStyle w:stlname="Normal" w:val="Normal"/>
            </w:pPr>
            <w:r>
              <w:t>7538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1.953388e-05</w:t>
            </w:r>
          </w:p>
        </w:tc>
        <w:tc>
          <w:p>
            <w:pPr>
              <w:pStyle w:stlname="Normal" w:val="Normal"/>
            </w:pPr>
            <w:r>
              <w:t>422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ion binding</w:t>
            </w:r>
          </w:p>
        </w:tc>
        <w:tc>
          <w:p>
            <w:pPr>
              <w:pStyle w:stlname="Normal" w:val="Normal"/>
            </w:pPr>
            <w:r>
              <w:t>GO:0043167</w:t>
            </w:r>
          </w:p>
        </w:tc>
        <w:tc>
          <w:p>
            <w:pPr>
              <w:pStyle w:stlname="Normal" w:val="Normal"/>
            </w:pPr>
            <w:r>
              <w:t>7314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3.171005e-05</w:t>
            </w:r>
          </w:p>
        </w:tc>
        <w:tc>
          <w:p>
            <w:pPr>
              <w:pStyle w:stlname="Normal" w:val="Normal"/>
            </w:pPr>
            <w:r>
              <w:t>408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DNA binding</w:t>
            </w:r>
          </w:p>
        </w:tc>
        <w:tc>
          <w:p>
            <w:pPr>
              <w:pStyle w:stlname="Normal" w:val="Normal"/>
            </w:pPr>
            <w:r>
              <w:t>GO:0003677</w:t>
            </w:r>
          </w:p>
        </w:tc>
        <w:tc>
          <w:p>
            <w:pPr>
              <w:pStyle w:stlname="Normal" w:val="Normal"/>
            </w:pPr>
            <w:r>
              <w:t>4498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2.905729e-07</w:t>
            </w:r>
          </w:p>
        </w:tc>
        <w:tc>
          <w:p>
            <w:pPr>
              <w:pStyle w:stlname="Normal" w:val="Normal"/>
            </w:pPr>
            <w:r>
              <w:t>285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heterocyclic compound binding</w:t>
            </w:r>
          </w:p>
        </w:tc>
        <w:tc>
          <w:p>
            <w:pPr>
              <w:pStyle w:stlname="Normal" w:val="Normal"/>
            </w:pPr>
            <w:r>
              <w:t>GO:1901363</w:t>
            </w:r>
          </w:p>
        </w:tc>
        <w:tc>
          <w:p>
            <w:pPr>
              <w:pStyle w:stlname="Normal" w:val="Normal"/>
            </w:pPr>
            <w:r>
              <w:t>3670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3.930839e-06</w:t>
            </w:r>
          </w:p>
        </w:tc>
        <w:tc>
          <w:p>
            <w:pPr>
              <w:pStyle w:stlname="Normal" w:val="Normal"/>
            </w:pPr>
            <w:r>
              <w:t>234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anion binding</w:t>
            </w:r>
          </w:p>
        </w:tc>
        <w:tc>
          <w:p>
            <w:pPr>
              <w:pStyle w:stlname="Normal" w:val="Normal"/>
            </w:pPr>
            <w:r>
              <w:t>GO:0043168</w:t>
            </w:r>
          </w:p>
        </w:tc>
        <w:tc>
          <w:p>
            <w:pPr>
              <w:pStyle w:stlname="Normal" w:val="Normal"/>
            </w:pPr>
            <w:r>
              <w:t>3554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1.237496e-06</w:t>
            </w:r>
          </w:p>
        </w:tc>
        <w:tc>
          <w:p>
            <w:pPr>
              <w:pStyle w:stlname="Normal" w:val="Normal"/>
            </w:pPr>
            <w:r>
              <w:t>231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nucleoside phosphate binding</w:t>
            </w:r>
          </w:p>
        </w:tc>
        <w:tc>
          <w:p>
            <w:pPr>
              <w:pStyle w:stlname="Normal" w:val="Normal"/>
            </w:pPr>
            <w:r>
              <w:t>GO:1901265</w:t>
            </w:r>
          </w:p>
        </w:tc>
        <w:tc>
          <w:p>
            <w:pPr>
              <w:pStyle w:stlname="Normal" w:val="Normal"/>
            </w:pPr>
            <w:r>
              <w:t>3520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1.953388e-05</w:t>
            </w:r>
          </w:p>
        </w:tc>
        <w:tc>
          <w:p>
            <w:pPr>
              <w:pStyle w:stlname="Normal" w:val="Normal"/>
            </w:pPr>
            <w:r>
              <w:t>220</w:t>
            </w:r>
          </w:p>
        </w:tc>
      </w:tr>
      <w:tr>
        <w:tc>
          <w:p>
            <w:pPr>
              <w:pStyle w:stlname="Normal" w:val="Normal"/>
            </w:pPr>
            <w:r>
              <w:t>GO:MF</w:t>
            </w:r>
          </w:p>
        </w:tc>
        <w:tc>
          <w:p>
            <w:pPr>
              <w:pStyle w:stlname="Normal" w:val="Normal"/>
            </w:pPr>
            <w:r>
              <w:t>nucleotide binding</w:t>
            </w:r>
          </w:p>
        </w:tc>
        <w:tc>
          <w:p>
            <w:pPr>
              <w:pStyle w:stlname="Normal" w:val="Normal"/>
            </w:pPr>
            <w:r>
              <w:t>GO:0000166</w:t>
            </w:r>
          </w:p>
        </w:tc>
        <w:tc>
          <w:p>
            <w:pPr>
              <w:pStyle w:stlname="Normal" w:val="Normal"/>
            </w:pPr>
            <w:r>
              <w:t>3505</w:t>
            </w:r>
          </w:p>
        </w:tc>
        <w:tc>
          <w:p>
            <w:pPr>
              <w:pStyle w:stlname="Normal" w:val="Normal"/>
            </w:pPr>
            <w:r>
              <w:t>1629</w:t>
            </w:r>
          </w:p>
        </w:tc>
        <w:tc>
          <w:p>
            <w:pPr>
              <w:pStyle w:stlname="Normal" w:val="Normal"/>
            </w:pPr>
            <w:r>
              <w:t>1.958613e-05</w:t>
            </w:r>
          </w:p>
        </w:tc>
        <w:tc>
          <w:p>
            <w:pPr>
              <w:pStyle w:stlname="Normal" w:val="Normal"/>
            </w:pPr>
            <w:r>
              <w:t>219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membrane</w:t>
            </w:r>
          </w:p>
        </w:tc>
        <w:tc>
          <w:p>
            <w:pPr>
              <w:pStyle w:stlname="Normal" w:val="Normal"/>
            </w:pPr>
            <w:r>
              <w:t>GO:0016020</w:t>
            </w:r>
          </w:p>
        </w:tc>
        <w:tc>
          <w:p>
            <w:pPr>
              <w:pStyle w:stlname="Normal" w:val="Normal"/>
            </w:pPr>
            <w:r>
              <w:t>6972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8.785775e-17</w:t>
            </w:r>
          </w:p>
        </w:tc>
        <w:tc>
          <w:p>
            <w:pPr>
              <w:pStyle w:stlname="Normal" w:val="Normal"/>
            </w:pPr>
            <w:r>
              <w:t>387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nucleus</w:t>
            </w:r>
          </w:p>
        </w:tc>
        <w:tc>
          <w:p>
            <w:pPr>
              <w:pStyle w:stlname="Normal" w:val="Normal"/>
            </w:pPr>
            <w:r>
              <w:t>GO:0005634</w:t>
            </w:r>
          </w:p>
        </w:tc>
        <w:tc>
          <w:p>
            <w:pPr>
              <w:pStyle w:stlname="Normal" w:val="Normal"/>
            </w:pPr>
            <w:r>
              <w:t>3571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2.907332e-02</w:t>
            </w:r>
          </w:p>
        </w:tc>
        <w:tc>
          <w:p>
            <w:pPr>
              <w:pStyle w:stlname="Normal" w:val="Normal"/>
            </w:pPr>
            <w:r>
              <w:t>166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cell periphery</w:t>
            </w:r>
          </w:p>
        </w:tc>
        <w:tc>
          <w:p>
            <w:pPr>
              <w:pStyle w:stlname="Normal" w:val="Normal"/>
            </w:pPr>
            <w:r>
              <w:t>GO:0071944</w:t>
            </w:r>
          </w:p>
        </w:tc>
        <w:tc>
          <w:p>
            <w:pPr>
              <w:pStyle w:stlname="Normal" w:val="Normal"/>
            </w:pPr>
            <w:r>
              <w:t>1484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3.601206e-06</w:t>
            </w:r>
          </w:p>
        </w:tc>
        <w:tc>
          <w:p>
            <w:pPr>
              <w:pStyle w:stlname="Normal" w:val="Normal"/>
            </w:pPr>
            <w:r>
              <w:t> 97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plasma membrane</w:t>
            </w:r>
          </w:p>
        </w:tc>
        <w:tc>
          <w:p>
            <w:pPr>
              <w:pStyle w:stlname="Normal" w:val="Normal"/>
            </w:pPr>
            <w:r>
              <w:t>GO:0005886</w:t>
            </w:r>
          </w:p>
        </w:tc>
        <w:tc>
          <w:p>
            <w:pPr>
              <w:pStyle w:stlname="Normal" w:val="Normal"/>
            </w:pPr>
            <w:r>
              <w:t>1379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5.200871e-06</w:t>
            </w:r>
          </w:p>
        </w:tc>
        <w:tc>
          <w:p>
            <w:pPr>
              <w:pStyle w:stlname="Normal" w:val="Normal"/>
            </w:pPr>
            <w:r>
              <w:t> 91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extracellular region</w:t>
            </w:r>
          </w:p>
        </w:tc>
        <w:tc>
          <w:p>
            <w:pPr>
              <w:pStyle w:stlname="Normal" w:val="Normal"/>
            </w:pPr>
            <w:r>
              <w:t>GO:0005576</w:t>
            </w:r>
          </w:p>
        </w:tc>
        <w:tc>
          <w:p>
            <w:pPr>
              <w:pStyle w:stlname="Normal" w:val="Normal"/>
            </w:pPr>
            <w:r>
              <w:t>1065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1.857881e-05</w:t>
            </w:r>
          </w:p>
        </w:tc>
        <w:tc>
          <w:p>
            <w:pPr>
              <w:pStyle w:stlname="Normal" w:val="Normal"/>
            </w:pPr>
            <w:r>
              <w:t> 73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intracellular organelle lumen</w:t>
            </w:r>
          </w:p>
        </w:tc>
        <w:tc>
          <w:p>
            <w:pPr>
              <w:pStyle w:stlname="Normal" w:val="Normal"/>
            </w:pPr>
            <w:r>
              <w:t>GO:0070013</w:t>
            </w:r>
          </w:p>
        </w:tc>
        <w:tc>
          <w:p>
            <w:pPr>
              <w:pStyle w:stlname="Normal" w:val="Normal"/>
            </w:pPr>
            <w:r>
              <w:t> 797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9.636450e-04</w:t>
            </w:r>
          </w:p>
        </w:tc>
        <w:tc>
          <w:p>
            <w:pPr>
              <w:pStyle w:stlname="Normal" w:val="Normal"/>
            </w:pPr>
            <w:r>
              <w:t> 53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organelle lumen</w:t>
            </w:r>
          </w:p>
        </w:tc>
        <w:tc>
          <w:p>
            <w:pPr>
              <w:pStyle w:stlname="Normal" w:val="Normal"/>
            </w:pPr>
            <w:r>
              <w:t>GO:0043233</w:t>
            </w:r>
          </w:p>
        </w:tc>
        <w:tc>
          <w:p>
            <w:pPr>
              <w:pStyle w:stlname="Normal" w:val="Normal"/>
            </w:pPr>
            <w:r>
              <w:t> 797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9.636450e-04</w:t>
            </w:r>
          </w:p>
        </w:tc>
        <w:tc>
          <w:p>
            <w:pPr>
              <w:pStyle w:stlname="Normal" w:val="Normal"/>
            </w:pPr>
            <w:r>
              <w:t> 53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membrane-enclosed lumen</w:t>
            </w:r>
          </w:p>
        </w:tc>
        <w:tc>
          <w:p>
            <w:pPr>
              <w:pStyle w:stlname="Normal" w:val="Normal"/>
            </w:pPr>
            <w:r>
              <w:t>GO:0031974</w:t>
            </w:r>
          </w:p>
        </w:tc>
        <w:tc>
          <w:p>
            <w:pPr>
              <w:pStyle w:stlname="Normal" w:val="Normal"/>
            </w:pPr>
            <w:r>
              <w:t> 797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9.636450e-04</w:t>
            </w:r>
          </w:p>
        </w:tc>
        <w:tc>
          <w:p>
            <w:pPr>
              <w:pStyle w:stlname="Normal" w:val="Normal"/>
            </w:pPr>
            <w:r>
              <w:t> 53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cytoskeleton</w:t>
            </w:r>
          </w:p>
        </w:tc>
        <w:tc>
          <w:p>
            <w:pPr>
              <w:pStyle w:stlname="Normal" w:val="Normal"/>
            </w:pPr>
            <w:r>
              <w:t>GO:0005856</w:t>
            </w:r>
          </w:p>
        </w:tc>
        <w:tc>
          <w:p>
            <w:pPr>
              <w:pStyle w:stlname="Normal" w:val="Normal"/>
            </w:pPr>
            <w:r>
              <w:t> 787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2.194427e-03</w:t>
            </w:r>
          </w:p>
        </w:tc>
        <w:tc>
          <w:p>
            <w:pPr>
              <w:pStyle w:stlname="Normal" w:val="Normal"/>
            </w:pPr>
            <w:r>
              <w:t> 51</w:t>
            </w:r>
          </w:p>
        </w:tc>
      </w:tr>
      <w:tr>
        <w:tc>
          <w:p>
            <w:pPr>
              <w:pStyle w:stlname="Normal" w:val="Normal"/>
            </w:pPr>
            <w:r>
              <w:t>GO:CC</w:t>
            </w:r>
          </w:p>
        </w:tc>
        <w:tc>
          <w:p>
            <w:pPr>
              <w:pStyle w:stlname="Normal" w:val="Normal"/>
            </w:pPr>
            <w:r>
              <w:t>nuclear lumen</w:t>
            </w:r>
          </w:p>
        </w:tc>
        <w:tc>
          <w:p>
            <w:pPr>
              <w:pStyle w:stlname="Normal" w:val="Normal"/>
            </w:pPr>
            <w:r>
              <w:t>GO:0031981</w:t>
            </w:r>
          </w:p>
        </w:tc>
        <w:tc>
          <w:p>
            <w:pPr>
              <w:pStyle w:stlname="Normal" w:val="Normal"/>
            </w:pPr>
            <w:r>
              <w:t> 693</w:t>
            </w:r>
          </w:p>
        </w:tc>
        <w:tc>
          <w:p>
            <w:pPr>
              <w:pStyle w:stlname="Normal" w:val="Normal"/>
            </w:pPr>
            <w:r>
              <w:t>791</w:t>
            </w:r>
          </w:p>
        </w:tc>
        <w:tc>
          <w:p>
            <w:pPr>
              <w:pStyle w:stlname="Normal" w:val="Normal"/>
            </w:pPr>
            <w:r>
              <w:t>9.040712e-04</w:t>
            </w:r>
          </w:p>
        </w:tc>
        <w:tc>
          <w:p>
            <w:pPr>
              <w:pStyle w:stlname="Normal" w:val="Normal"/>
            </w:pPr>
            <w:r>
              <w:t> 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2025-05-09T17:11:52Z</dcterms:modified>
  <cp:category/>
</cp:coreProperties>
</file>