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5345D6" w14:textId="77777777" w:rsidR="002A049A" w:rsidRPr="002A049A" w:rsidRDefault="002A049A" w:rsidP="002A049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04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УДК 004.9</w:t>
      </w:r>
    </w:p>
    <w:p w14:paraId="01AB0FEB" w14:textId="77777777" w:rsidR="002A049A" w:rsidRPr="002A049A" w:rsidRDefault="002A049A" w:rsidP="002A049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04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1A8E5070" w14:textId="315A9636" w:rsidR="002A049A" w:rsidRPr="008F4B5E" w:rsidRDefault="002A049A" w:rsidP="002A049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2A049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А.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2A049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Т.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2A049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</w:t>
      </w:r>
      <w:r w:rsidR="008F4B5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АДЫКОВ</w:t>
      </w:r>
    </w:p>
    <w:p w14:paraId="7B142786" w14:textId="3A363AD7" w:rsidR="006F238E" w:rsidRPr="002A049A" w:rsidRDefault="006F238E" w:rsidP="002A049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F238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sadykovarsen</w:t>
      </w:r>
      <w:proofErr w:type="spellEnd"/>
      <w:r w:rsidRPr="006F23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20@</w:t>
      </w:r>
      <w:proofErr w:type="spellStart"/>
      <w:r w:rsidRPr="006F238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gmail</w:t>
      </w:r>
      <w:proofErr w:type="spellEnd"/>
      <w:r w:rsidRPr="006F23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Pr="006F238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com</w:t>
      </w:r>
    </w:p>
    <w:p w14:paraId="60B096A7" w14:textId="77777777" w:rsidR="002A049A" w:rsidRPr="002A049A" w:rsidRDefault="002A049A" w:rsidP="002A049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04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Науч. руковод. – канд. </w:t>
      </w:r>
      <w:proofErr w:type="spellStart"/>
      <w:r w:rsidRPr="002A04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техн</w:t>
      </w:r>
      <w:proofErr w:type="spellEnd"/>
      <w:r w:rsidRPr="002A04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наук, доц. Р. Р. КАРИМОВ</w:t>
      </w:r>
    </w:p>
    <w:p w14:paraId="71907DD3" w14:textId="77777777" w:rsidR="002A049A" w:rsidRPr="002A049A" w:rsidRDefault="002A049A" w:rsidP="002A049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04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4F37FCD7" w14:textId="77777777" w:rsidR="002A049A" w:rsidRPr="002A049A" w:rsidRDefault="002A049A" w:rsidP="002A049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04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Уфимский университет науки и технологий</w:t>
      </w:r>
    </w:p>
    <w:p w14:paraId="31EBA13E" w14:textId="77777777" w:rsidR="002A049A" w:rsidRPr="002A049A" w:rsidRDefault="002A049A" w:rsidP="002A049A">
      <w:pPr>
        <w:spacing w:after="225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04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379598E5" w14:textId="77777777" w:rsidR="002A049A" w:rsidRPr="002A049A" w:rsidRDefault="002A049A" w:rsidP="002A049A">
      <w:pPr>
        <w:spacing w:after="225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A049A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  <w:t>РАЗРАБОТКА ИГРЫ «ROGUE CUE» В ЖАНРЕ 2D-БИЛЬЯРДНОГО РОГАЛИКА НА ПЛАТФОРМЕ UNITY</w:t>
      </w:r>
    </w:p>
    <w:p w14:paraId="01176D13" w14:textId="77777777" w:rsidR="002A049A" w:rsidRPr="002A049A" w:rsidRDefault="002A049A" w:rsidP="002A049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04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7AC02A3F" w14:textId="3CF69351" w:rsidR="002A049A" w:rsidRPr="002A049A" w:rsidRDefault="002A049A" w:rsidP="00DC335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6C9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Аннотация:</w:t>
      </w:r>
      <w:r w:rsidRPr="002A04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C335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Pr="002A04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статье рассматривается разработка 2D-игры «</w:t>
      </w:r>
      <w:proofErr w:type="spellStart"/>
      <w:r w:rsidRPr="002A04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Rogue</w:t>
      </w:r>
      <w:proofErr w:type="spellEnd"/>
      <w:r w:rsidRPr="002A04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2A04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Cue</w:t>
      </w:r>
      <w:proofErr w:type="spellEnd"/>
      <w:r w:rsidRPr="002A04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» в жанре бильярдного рогалика, объединяющего классическую бильярдную физику с элементами </w:t>
      </w:r>
      <w:proofErr w:type="spellStart"/>
      <w:r w:rsidRPr="002A04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roguelite</w:t>
      </w:r>
      <w:proofErr w:type="spellEnd"/>
      <w:r w:rsidRPr="002A04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Описаны основные этапы создания проекта с использованием сред </w:t>
      </w:r>
      <w:proofErr w:type="spellStart"/>
      <w:r w:rsidRPr="002A04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Unity</w:t>
      </w:r>
      <w:proofErr w:type="spellEnd"/>
      <w:r w:rsidRPr="002A04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2A04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Visual</w:t>
      </w:r>
      <w:proofErr w:type="spellEnd"/>
      <w:r w:rsidRPr="002A04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2A04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Studio</w:t>
      </w:r>
      <w:proofErr w:type="spellEnd"/>
      <w:r w:rsidRPr="002A04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включая проектирование геймплея, создание физической модели столкновений и программирование игровой логики на языке C#.</w:t>
      </w:r>
    </w:p>
    <w:p w14:paraId="3921A382" w14:textId="77777777" w:rsidR="002A049A" w:rsidRPr="002A049A" w:rsidRDefault="002A049A" w:rsidP="002A049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049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Ключевые слова:</w:t>
      </w:r>
      <w:r w:rsidRPr="002A04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разработка игр; </w:t>
      </w:r>
      <w:proofErr w:type="spellStart"/>
      <w:r w:rsidRPr="002A04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Unity</w:t>
      </w:r>
      <w:proofErr w:type="spellEnd"/>
      <w:r w:rsidRPr="002A04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; 2D-бильярд; рогалик; игровая физика; инди-игры; </w:t>
      </w:r>
      <w:proofErr w:type="spellStart"/>
      <w:r w:rsidRPr="002A04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roguelite</w:t>
      </w:r>
      <w:proofErr w:type="spellEnd"/>
      <w:r w:rsidRPr="002A04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5A8A718A" w14:textId="77777777" w:rsidR="002A049A" w:rsidRPr="002A049A" w:rsidRDefault="002A049A" w:rsidP="002A049A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04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37E6AC9B" w14:textId="3830AE84" w:rsidR="00DC3354" w:rsidRPr="00DC3354" w:rsidRDefault="00DC3354" w:rsidP="00DC3354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C335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Введение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578E6BC7" w14:textId="1E61A63A" w:rsidR="00DC3354" w:rsidRDefault="00DC3354" w:rsidP="00DC3354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Разработка собственной программы является хорошим способом закрепления теоретических знаний и приобретения </w:t>
      </w:r>
      <w:r w:rsidR="007C41F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практических навыков. В рамках дисциплины «Проектная деятельность» студенты могут разработать собственную компьютерную игру</w:t>
      </w:r>
      <w:r w:rsidR="003241E2" w:rsidRPr="003241E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7C41F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r w:rsidR="003241E2" w:rsidRPr="003241E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[1</w:t>
      </w:r>
      <w:r w:rsidR="003241E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="003241E2" w:rsidRPr="003241E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3]</w:t>
      </w:r>
      <w:r w:rsidR="007C41F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</w:t>
      </w:r>
    </w:p>
    <w:p w14:paraId="0E55A5EE" w14:textId="0251D3CA" w:rsidR="002A049A" w:rsidRPr="002A049A" w:rsidRDefault="002A049A" w:rsidP="00DC3354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A049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Постановка задачи</w:t>
      </w:r>
      <w:r w:rsidR="00306C9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.</w:t>
      </w:r>
      <w:r w:rsidRPr="002A04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2A04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</w:t>
      </w:r>
      <w:proofErr w:type="spellStart"/>
      <w:r w:rsidRPr="002A04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Rogue</w:t>
      </w:r>
      <w:proofErr w:type="spellEnd"/>
      <w:r w:rsidRPr="002A04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2A04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Cue</w:t>
      </w:r>
      <w:proofErr w:type="spellEnd"/>
      <w:r w:rsidRPr="002A04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 представляет собой 2D-игру в жанре бильярдного рогалика с элементами тактической головоломки. Планируется, что игрок будет управлять белым бильярдным шаром на ограниченном игровом поле, собирая бонусные жёлтые шары (увеличивающие размер, массу и силу удара), избегая красных шаров-врагов (наносящих урон здоровью), и достигая синего квадрата-выхода. Основная игровая мотивация: игрок располагает ограниченным числом ударов (5 ходов), что требует продуманной траектории и тактического планирования каждого хода. Проект планируется выпустить на платформе PC.</w:t>
      </w:r>
    </w:p>
    <w:p w14:paraId="7F7357D8" w14:textId="1F0CC628" w:rsidR="006F238E" w:rsidRPr="00DC3354" w:rsidRDefault="006F238E" w:rsidP="00DC3354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C335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Этап 1. Проектирование </w:t>
      </w:r>
      <w:proofErr w:type="spellStart"/>
      <w:r w:rsidRPr="00DC335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геймплейного</w:t>
      </w:r>
      <w:proofErr w:type="spellEnd"/>
      <w:r w:rsidRPr="00DC335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цикла в </w:t>
      </w:r>
      <w:proofErr w:type="spellStart"/>
      <w:proofErr w:type="gramStart"/>
      <w:r w:rsidRPr="00DC335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Unity</w:t>
      </w:r>
      <w:proofErr w:type="spellEnd"/>
      <w:r w:rsidR="00306C9A" w:rsidRPr="00DC335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.</w:t>
      </w:r>
      <w:r w:rsidR="003241E2" w:rsidRPr="003241E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proofErr w:type="gramEnd"/>
      <w:r w:rsidR="003241E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Выбор игрового движка является ответственным этапом игровой разработки (</w:t>
      </w:r>
      <w:r w:rsidR="003241E2" w:rsidRPr="003241E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[4</w:t>
      </w:r>
      <w:r w:rsidR="00C4338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="00C43382" w:rsidRPr="00C4338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  <w:r w:rsidR="003241E2" w:rsidRPr="003241E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</w:t>
      </w:r>
      <w:r w:rsidR="003241E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</w:t>
      </w:r>
      <w:r w:rsidRPr="00DC335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Основная работа проводится в среде разработки </w:t>
      </w:r>
      <w:proofErr w:type="spellStart"/>
      <w:r w:rsidRPr="00DC335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Unity</w:t>
      </w:r>
      <w:proofErr w:type="spellEnd"/>
      <w:r w:rsidRPr="00DC335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Реализуется базовый цикл «уровень </w:t>
      </w:r>
      <w:r w:rsidR="00DC335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Pr="00DC335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поражение </w:t>
      </w:r>
      <w:r w:rsidR="00DC335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Pr="00DC335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перезапуск». Предполагается создание следующих систем: система физического управления шаром (натягивание линии прицела мышкой, расчёт вектора и силы удара с применением </w:t>
      </w:r>
      <w:proofErr w:type="spellStart"/>
      <w:r w:rsidRPr="00DC335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AddForce</w:t>
      </w:r>
      <w:proofErr w:type="spellEnd"/>
      <w:r w:rsidRPr="00DC335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); система сбора предметов (жёлтые бонусные шары и красные шары-</w:t>
      </w:r>
      <w:r w:rsidRPr="00DC335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враги); система прогрессии (увеличение размера, массы шара и силы толкания при сборе жёлтых шаров); система ограничения ходов (счётчик ударов, уменьшающийся после полной остановки шара); система здоровья (3 сердца, уменьшающиеся при касании красных шаров); система генерации уровня (случайное размещение жёлтых и красных шаров на поле 15×10). Для реализации игровой логики используется событийно-ориентированное программирование с обработкой столкновений через метод OnCollisionEnter2D.</w:t>
      </w:r>
    </w:p>
    <w:p w14:paraId="122DACCE" w14:textId="171F058C" w:rsidR="002A049A" w:rsidRPr="002A049A" w:rsidRDefault="006F238E" w:rsidP="00DC3354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F238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Этап 2. Создание визуальных активов и </w:t>
      </w:r>
      <w:proofErr w:type="spellStart"/>
      <w:r w:rsidRPr="006F238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анимаций</w:t>
      </w:r>
      <w:proofErr w:type="spellEnd"/>
      <w:r w:rsidRPr="006F238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. </w:t>
      </w:r>
      <w:r w:rsidRPr="006F23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Для создания графики используется векторная и растровая графика, выполненная в стиле минимализм. Планируется разработать: спрайт белого шара (игрок); спрайты жёлтого бонусного шара и красного шара-врага; спрайт синего квадрата-выхода с надписью «EXIT»; фоновое изображение игрового поля (тёмно-зелёное сукно или чёрная сетка); элементы интерфейса (счётчик ударов, индикатор здоровья, индикатор силы). Анимации реализуются через изменение размера шара (пульсация для жёлтых бонусов) и цветовые эффекты при столкновениях с использованием встроенных средств </w:t>
      </w:r>
      <w:proofErr w:type="spellStart"/>
      <w:r w:rsidRPr="006F23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Unity</w:t>
      </w:r>
      <w:proofErr w:type="spellEnd"/>
      <w:r w:rsidRPr="006F23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</w:t>
      </w:r>
      <w:proofErr w:type="spellStart"/>
      <w:r w:rsidRPr="006F23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Coroutine</w:t>
      </w:r>
      <w:proofErr w:type="spellEnd"/>
      <w:r w:rsidRPr="006F23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для временного изменения цвета).</w:t>
      </w:r>
    </w:p>
    <w:p w14:paraId="27BE5434" w14:textId="65AB7CBB" w:rsidR="006F238E" w:rsidRPr="00DC3354" w:rsidRDefault="006F238E" w:rsidP="00DC3354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C335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Этап 3. Программирование игровой логики на C#.</w:t>
      </w:r>
      <w:r w:rsidR="00306C9A" w:rsidRPr="00DC335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C335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Программирование игровой логики осуществляется на языке C# в среде </w:t>
      </w:r>
      <w:proofErr w:type="spellStart"/>
      <w:r w:rsidRPr="00DC335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Visual</w:t>
      </w:r>
      <w:proofErr w:type="spellEnd"/>
      <w:r w:rsidRPr="00DC335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DC335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Studio</w:t>
      </w:r>
      <w:proofErr w:type="spellEnd"/>
      <w:r w:rsidRPr="00DC335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Реализованы следующие системы: система управления игроком: обработка ввода мыши (зажатие, перетаскивание, отпускание), расчёт вектора удала, применение физического импульса к Rigidbody2D, отображение линии прицела через </w:t>
      </w:r>
      <w:proofErr w:type="spellStart"/>
      <w:r w:rsidRPr="00DC335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LineRenderer</w:t>
      </w:r>
      <w:proofErr w:type="spellEnd"/>
      <w:r w:rsidRPr="00DC335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; система здоровья и ударов: целочисленный счётчик ударов (макс. 5), целочисленный счётчик здоровья (макс. 3), обновление UI-текста и отображение сердец; система сбора бонусов: при столкновении с жёлтым шаром </w:t>
      </w:r>
      <w:r w:rsidR="00DC335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Pr="00DC335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уничтожение объекта, увеличение </w:t>
      </w:r>
      <w:proofErr w:type="spellStart"/>
      <w:r w:rsidRPr="00DC335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transform.localScale</w:t>
      </w:r>
      <w:proofErr w:type="spellEnd"/>
      <w:r w:rsidRPr="00DC335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 20%, увеличение Rigidbody2D.mass на 0.5, инкремент счётчика собранных бонусов; система урона: при столкновении с красным шаром со скоростью белого шара &gt; 3</w:t>
      </w:r>
      <w:r w:rsidR="00DC335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</w:t>
      </w:r>
      <w:r w:rsidRPr="00DC335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уничтожение красного шара, уменьшение здоровья на 1, воспроизведение звука поражения, проверка на проигрыш; система победы/поражения: при касании выхода  остановка игры, вывод сообщения о победе; при нуле ударов или нуле здоровья </w:t>
      </w:r>
      <w:r w:rsidR="00DC335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="00DC335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C335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вывод сообщения о поражении, возможность перезапуска уровня; система случайной генерации: при старте уровня на поле 15×10 случайным образом размещаются 6 жёлтых шаров и 4 красных шара с проверкой на отсутствие наложения объектов.</w:t>
      </w:r>
    </w:p>
    <w:p w14:paraId="7BB76D53" w14:textId="457584FA" w:rsidR="006F238E" w:rsidRPr="00DC3354" w:rsidRDefault="006F238E" w:rsidP="00DC3354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C335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Этап 4. Интеграция и тестирование</w:t>
      </w:r>
      <w:r w:rsidRPr="00DC335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На завершающем этапе все системы объединяются в единый проект, проводится тестирование на целевой платформе PC. Выполняется балансировка сложности: начальная сила удара ограничена диапазоном от 2 до 15; скорость шара, при которой засчитывается остановка (</w:t>
      </w:r>
      <w:proofErr w:type="spellStart"/>
      <w:r w:rsidRPr="00DC335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velocity.magnitude</w:t>
      </w:r>
      <w:proofErr w:type="spellEnd"/>
      <w:r w:rsidRPr="00DC335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bookmarkStart w:id="0" w:name="_GoBack"/>
      <w:bookmarkEnd w:id="0"/>
      <w:r w:rsidRPr="00DC335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&lt; 0.1); коэффициент увеличения массы и размера шара подобран так, чтобы игрок чувствовал прогрессию, но не становился неуязвимым. Тестирование включает проверку корректности обработки </w:t>
      </w:r>
      <w:r w:rsidRPr="00DC335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столкновений, отсутствие вылетов шара за пределы поля, правильность обновления UI и работу генерации уровней.</w:t>
      </w:r>
    </w:p>
    <w:p w14:paraId="154B33C2" w14:textId="1847AF3B" w:rsidR="00DC3354" w:rsidRDefault="002A049A" w:rsidP="00DC3354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C335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Заключение</w:t>
      </w:r>
      <w:r w:rsidR="006F238E" w:rsidRPr="00DC335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40B78819" w14:textId="31A38956" w:rsidR="002A049A" w:rsidRPr="00DC3354" w:rsidRDefault="002A049A" w:rsidP="00DC3354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C335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результате выполнения проекта планируется создать полноценный прототип 2D-игры «</w:t>
      </w:r>
      <w:proofErr w:type="spellStart"/>
      <w:r w:rsidRPr="00DC335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Rogue</w:t>
      </w:r>
      <w:proofErr w:type="spellEnd"/>
      <w:r w:rsidRPr="00DC335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DC335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Cue</w:t>
      </w:r>
      <w:proofErr w:type="spellEnd"/>
      <w:r w:rsidRPr="00DC335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» в жанре бильярдного рогалика. Использование связки </w:t>
      </w:r>
      <w:proofErr w:type="spellStart"/>
      <w:r w:rsidRPr="00DC335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Unity</w:t>
      </w:r>
      <w:proofErr w:type="spellEnd"/>
      <w:r w:rsidRPr="00DC335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</w:t>
      </w:r>
      <w:proofErr w:type="spellStart"/>
      <w:r w:rsidRPr="00DC335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Visual</w:t>
      </w:r>
      <w:proofErr w:type="spellEnd"/>
      <w:r w:rsidRPr="00DC335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DC335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Studio</w:t>
      </w:r>
      <w:proofErr w:type="spellEnd"/>
      <w:r w:rsidRPr="00DC335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позволяет достичь высокого качества игрового опыта с минимальными временными затратами (оценочное время разработки </w:t>
      </w:r>
      <w:r w:rsidR="00DC335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Pr="00DC335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3.5 часа). Проект находится на этапе разработки концепции и создания </w:t>
      </w:r>
      <w:proofErr w:type="spellStart"/>
      <w:r w:rsidRPr="00DC335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геймдизайн</w:t>
      </w:r>
      <w:proofErr w:type="spellEnd"/>
      <w:r w:rsidRPr="00DC335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-документации. Ключевой особенностью игры является сочетание привычной бильярдной физики с элементами рогаликов </w:t>
      </w:r>
      <w:r w:rsidR="00DC335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Pr="00DC335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ограниченным числом ударов, сбором улучшений и случайной генерацией уровней, что обеспечивает высокую </w:t>
      </w:r>
      <w:proofErr w:type="spellStart"/>
      <w:r w:rsidRPr="00DC335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реиграбельность</w:t>
      </w:r>
      <w:proofErr w:type="spellEnd"/>
      <w:r w:rsidRPr="00DC335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5BED1034" w14:textId="77777777" w:rsidR="002A049A" w:rsidRPr="002A049A" w:rsidRDefault="002A049A" w:rsidP="002A049A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04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30939506" w14:textId="77777777" w:rsidR="002A049A" w:rsidRPr="002A049A" w:rsidRDefault="002A049A" w:rsidP="002A049A">
      <w:pPr>
        <w:spacing w:after="24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A049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Библиографический список</w:t>
      </w:r>
    </w:p>
    <w:p w14:paraId="28C8E3DE" w14:textId="77777777" w:rsidR="002A049A" w:rsidRPr="002A049A" w:rsidRDefault="002A049A" w:rsidP="002A049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04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23AED8E5" w14:textId="1C2157A9" w:rsidR="002A049A" w:rsidRDefault="003241E2" w:rsidP="003241E2">
      <w:pPr>
        <w:spacing w:after="0" w:line="240" w:lineRule="auto"/>
        <w:ind w:firstLine="709"/>
        <w:contextualSpacing/>
        <w:jc w:val="both"/>
        <w:rPr>
          <w:rFonts w:ascii="Times New Roman" w:eastAsia="Calibri" w:hAnsi="Times New Roman" w:cs="Calibri"/>
          <w:noProof/>
          <w:sz w:val="28"/>
          <w:szCs w:val="28"/>
        </w:rPr>
      </w:pPr>
      <w:r>
        <w:rPr>
          <w:rFonts w:ascii="Times New Roman" w:eastAsia="Calibri" w:hAnsi="Times New Roman" w:cs="Calibri"/>
          <w:noProof/>
          <w:sz w:val="28"/>
          <w:szCs w:val="28"/>
        </w:rPr>
        <w:t xml:space="preserve">1. </w:t>
      </w:r>
      <w:r w:rsidRPr="003241E2">
        <w:rPr>
          <w:rFonts w:ascii="Times New Roman" w:eastAsia="Calibri" w:hAnsi="Times New Roman" w:cs="Calibri"/>
          <w:noProof/>
          <w:sz w:val="28"/>
          <w:szCs w:val="28"/>
        </w:rPr>
        <w:t>Сахипов, А. Э. Разработка игры «Симулятор огородника» в жанре Tower Defense на платформе Unity / А. Э. Сахипов // Мавлютовские чтения : Материалы XIX Всероссийской молодёжной научной конференции. В 8-ми томах, Уфа, 24–28 ноября 2025 года. – Уфа: Уфимский университет науки и технологий, 2025. – С. 1283-1287. – EDN HCCQUQ.</w:t>
      </w:r>
      <w:r w:rsidR="002A049A" w:rsidRPr="003241E2">
        <w:rPr>
          <w:rFonts w:ascii="Times New Roman" w:eastAsia="Calibri" w:hAnsi="Times New Roman" w:cs="Calibri"/>
          <w:noProof/>
          <w:sz w:val="28"/>
          <w:szCs w:val="28"/>
        </w:rPr>
        <w:t> </w:t>
      </w:r>
    </w:p>
    <w:p w14:paraId="45FF4D21" w14:textId="4477E4F5" w:rsidR="003241E2" w:rsidRPr="003241E2" w:rsidRDefault="003241E2" w:rsidP="003241E2">
      <w:pPr>
        <w:shd w:val="clear" w:color="auto" w:fill="FFFFFF"/>
        <w:spacing w:after="0" w:line="240" w:lineRule="auto"/>
        <w:ind w:firstLine="709"/>
        <w:jc w:val="both"/>
        <w:rPr>
          <w:rFonts w:ascii="Calibri" w:eastAsia="Times New Roman" w:hAnsi="Calibri" w:cs="Calibri"/>
          <w:color w:val="2C2D2E"/>
          <w:lang w:eastAsia="ru-RU"/>
        </w:rPr>
      </w:pPr>
      <w:r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 xml:space="preserve">2. </w:t>
      </w:r>
      <w:proofErr w:type="spellStart"/>
      <w:r w:rsidRPr="003241E2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Шайнуров</w:t>
      </w:r>
      <w:proofErr w:type="spellEnd"/>
      <w:r w:rsidRPr="003241E2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, Т. И. Разработка дрифт-игры «</w:t>
      </w:r>
      <w:proofErr w:type="spellStart"/>
      <w:r w:rsidRPr="003241E2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JungleDrift</w:t>
      </w:r>
      <w:proofErr w:type="spellEnd"/>
      <w:r w:rsidRPr="003241E2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 xml:space="preserve">» на базе игрового движка </w:t>
      </w:r>
      <w:proofErr w:type="spellStart"/>
      <w:r w:rsidRPr="003241E2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Unity</w:t>
      </w:r>
      <w:proofErr w:type="spellEnd"/>
      <w:r w:rsidRPr="003241E2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 xml:space="preserve"> / Т. И. </w:t>
      </w:r>
      <w:proofErr w:type="spellStart"/>
      <w:r w:rsidRPr="003241E2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Шайнуров</w:t>
      </w:r>
      <w:proofErr w:type="spellEnd"/>
      <w:r w:rsidRPr="003241E2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 xml:space="preserve"> // </w:t>
      </w:r>
      <w:proofErr w:type="spellStart"/>
      <w:r w:rsidRPr="003241E2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Мавлютовские</w:t>
      </w:r>
      <w:proofErr w:type="spellEnd"/>
      <w:r w:rsidRPr="003241E2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 xml:space="preserve"> </w:t>
      </w:r>
      <w:proofErr w:type="gramStart"/>
      <w:r w:rsidRPr="003241E2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чтения :</w:t>
      </w:r>
      <w:proofErr w:type="gramEnd"/>
      <w:r w:rsidRPr="003241E2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 xml:space="preserve"> Материалы XIX Всероссийской молодёжной научной конференции. В 8-ми томах, Уфа, 24–28 ноября 2025 года. – Уфа: Уфимский университет науки и технологий, 2025. – С. 1304-1309. – EDN GOUSHR.</w:t>
      </w:r>
    </w:p>
    <w:p w14:paraId="6E3EBF6E" w14:textId="6ED26A2B" w:rsidR="003241E2" w:rsidRDefault="003241E2" w:rsidP="003241E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3</w:t>
      </w:r>
      <w:r w:rsidRPr="003241E2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 xml:space="preserve">. </w:t>
      </w:r>
      <w:proofErr w:type="spellStart"/>
      <w:r w:rsidRPr="003241E2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Салимгареев</w:t>
      </w:r>
      <w:proofErr w:type="spellEnd"/>
      <w:r w:rsidRPr="003241E2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, И. Ф. Разработка компьютерной игры «</w:t>
      </w:r>
      <w:proofErr w:type="spellStart"/>
      <w:r w:rsidRPr="003241E2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CarRacer</w:t>
      </w:r>
      <w:proofErr w:type="spellEnd"/>
      <w:r w:rsidRPr="003241E2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 xml:space="preserve">» на базе игрового движка </w:t>
      </w:r>
      <w:proofErr w:type="spellStart"/>
      <w:r w:rsidRPr="003241E2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Unity</w:t>
      </w:r>
      <w:proofErr w:type="spellEnd"/>
      <w:r w:rsidRPr="003241E2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 xml:space="preserve"> / И. Ф. </w:t>
      </w:r>
      <w:proofErr w:type="spellStart"/>
      <w:r w:rsidRPr="003241E2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Салимгареев</w:t>
      </w:r>
      <w:proofErr w:type="spellEnd"/>
      <w:r w:rsidRPr="003241E2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 xml:space="preserve"> // </w:t>
      </w:r>
      <w:proofErr w:type="spellStart"/>
      <w:r w:rsidRPr="003241E2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Мавлютовские</w:t>
      </w:r>
      <w:proofErr w:type="spellEnd"/>
      <w:r w:rsidRPr="003241E2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 xml:space="preserve"> </w:t>
      </w:r>
      <w:proofErr w:type="gramStart"/>
      <w:r w:rsidRPr="003241E2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чтения :</w:t>
      </w:r>
      <w:proofErr w:type="gramEnd"/>
      <w:r w:rsidRPr="003241E2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 xml:space="preserve"> Материалы XIX Всероссийской молодёжной научной конференции. В 8-ми томах, Уфа, 24–28 ноября 2025 года. – Уфа: Уфимский университет науки и технологий, 2025. – С. 1278-1282. – EDN UJAAMY.</w:t>
      </w:r>
    </w:p>
    <w:p w14:paraId="193FF94C" w14:textId="33FCDA82" w:rsidR="003241E2" w:rsidRPr="003241E2" w:rsidRDefault="003241E2" w:rsidP="003241E2">
      <w:pPr>
        <w:shd w:val="clear" w:color="auto" w:fill="FFFFFF"/>
        <w:spacing w:after="0" w:line="240" w:lineRule="auto"/>
        <w:ind w:firstLine="709"/>
        <w:jc w:val="both"/>
        <w:rPr>
          <w:rFonts w:ascii="Calibri" w:eastAsia="Times New Roman" w:hAnsi="Calibri" w:cs="Calibri"/>
          <w:color w:val="2C2D2E"/>
          <w:lang w:eastAsia="ru-RU"/>
        </w:rPr>
      </w:pPr>
      <w:r w:rsidRPr="003241E2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4</w:t>
      </w:r>
      <w:r w:rsidRPr="003241E2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 xml:space="preserve">. Попов В. Л., </w:t>
      </w:r>
      <w:proofErr w:type="spellStart"/>
      <w:r w:rsidRPr="003241E2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Шехтман</w:t>
      </w:r>
      <w:proofErr w:type="spellEnd"/>
      <w:r w:rsidRPr="003241E2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 xml:space="preserve"> Л. И., Лапин А. Н. Аналитический обзор функциональных инструментов современных игровых движков в контексте разработки интерактивных приложений // Информационные технологии. Проблемы и решения. – 2025. – № 1 (30). – С. 90–96. – EDN IILQWZ.</w:t>
      </w:r>
    </w:p>
    <w:p w14:paraId="083F973F" w14:textId="11352473" w:rsidR="003241E2" w:rsidRPr="00C43382" w:rsidRDefault="00C43382" w:rsidP="00C4338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C43382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5</w:t>
      </w:r>
      <w:r w:rsidRPr="00C43382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. Силин, К. К. Обзор программных средств для разработки обучающих компьютерных игр / К. К. Силин, Л. И. Шехтман // Информационные технологии. Проблемы и решения. – 2025. – № 2(31). – С. 76-82. – EDN PLGLGY.</w:t>
      </w:r>
    </w:p>
    <w:p w14:paraId="05C39CE4" w14:textId="7AEBF004" w:rsidR="002A049A" w:rsidRPr="002A049A" w:rsidRDefault="002A049A" w:rsidP="006F238E">
      <w:pPr>
        <w:spacing w:after="0" w:line="240" w:lineRule="auto"/>
        <w:ind w:left="637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04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© </w:t>
      </w:r>
      <w:r w:rsidR="006F23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Садыков</w:t>
      </w:r>
      <w:r w:rsidRPr="002A04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gramStart"/>
      <w:r w:rsidR="006F23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Pr="002A04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6F23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</w:t>
      </w:r>
      <w:r w:rsidRPr="002A04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proofErr w:type="gramEnd"/>
      <w:r w:rsidRPr="002A04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2026</w:t>
      </w:r>
    </w:p>
    <w:p w14:paraId="7DDCFF6A" w14:textId="77777777" w:rsidR="00DE5A77" w:rsidRPr="002A049A" w:rsidRDefault="00DE5A77">
      <w:pPr>
        <w:rPr>
          <w:rFonts w:ascii="Times New Roman" w:hAnsi="Times New Roman" w:cs="Times New Roman"/>
          <w:sz w:val="28"/>
          <w:szCs w:val="28"/>
        </w:rPr>
      </w:pPr>
    </w:p>
    <w:sectPr w:rsidR="00DE5A77" w:rsidRPr="002A04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71649B"/>
    <w:multiLevelType w:val="multilevel"/>
    <w:tmpl w:val="D14A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922196"/>
    <w:multiLevelType w:val="multilevel"/>
    <w:tmpl w:val="46B2A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1C4F70"/>
    <w:multiLevelType w:val="multilevel"/>
    <w:tmpl w:val="A192E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3224FE"/>
    <w:multiLevelType w:val="multilevel"/>
    <w:tmpl w:val="BD7CB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B40B2E"/>
    <w:multiLevelType w:val="multilevel"/>
    <w:tmpl w:val="3874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9B9"/>
    <w:rsid w:val="002A049A"/>
    <w:rsid w:val="00306C9A"/>
    <w:rsid w:val="003241E2"/>
    <w:rsid w:val="003F79B9"/>
    <w:rsid w:val="006F238E"/>
    <w:rsid w:val="007C41F0"/>
    <w:rsid w:val="008F4B5E"/>
    <w:rsid w:val="00C43382"/>
    <w:rsid w:val="00DC3354"/>
    <w:rsid w:val="00DE5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E25529"/>
  <w15:chartTrackingRefBased/>
  <w15:docId w15:val="{3A6298F8-83E1-4F55-B5CA-3B0FA80E4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2A049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A04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A049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A049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A04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3241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88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1059</Words>
  <Characters>6037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Арсэн Садыков</dc:creator>
  <cp:keywords/>
  <dc:description/>
  <cp:lastModifiedBy>Арсэн Садыков</cp:lastModifiedBy>
  <cp:revision>4</cp:revision>
  <dcterms:created xsi:type="dcterms:W3CDTF">2026-05-03T18:49:00Z</dcterms:created>
  <dcterms:modified xsi:type="dcterms:W3CDTF">2026-05-04T11:40:00Z</dcterms:modified>
</cp:coreProperties>
</file>