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Разбор проекта Cinema booking для защиты</w:t>
      </w:r>
    </w:p>
    <w:p>
      <w:r>
        <w:t>Учебное пособие по текущей версии сайта Lumen Cinema</w:t>
      </w:r>
    </w:p>
    <w:p>
      <w:r>
        <w:t>Этот документ нужен, чтобы разобраться в проекте, показать работающий сценарий и отвечать на вопросы преподавателя своими словами. Главный материал для изучения — каталог, состояния страницы, выбор мест и серверная запись бронирования. Учить наизусть весь файл страницы и внутренности библиотек не нужно.</w:t>
      </w:r>
    </w:p>
    <w:p>
      <w:r>
        <w:t xml:space="preserve">Версия на 27 октября 2026 года. Основной репозиторий: https://github.com/bigbossmcnugget/cinema-booking. Рабочая папка называется </w:t>
      </w:r>
      <w:r>
        <w:rPr>
          <w:rFonts w:ascii="Courier New" w:hAnsi="Courier New"/>
          <w:sz w:val="18"/>
        </w:rPr>
        <w:t>outputs/cinema-booking</w:t>
      </w:r>
      <w:r>
        <w:t xml:space="preserve">. В соседней папке </w:t>
      </w:r>
      <w:r>
        <w:rPr>
          <w:rFonts w:ascii="Courier New" w:hAnsi="Courier New"/>
          <w:sz w:val="18"/>
        </w:rPr>
        <w:t>outputs/lumen-kino</w:t>
      </w:r>
      <w:r>
        <w:t xml:space="preserve"> осталась предыдущая версия; для подготовки открывай именно новый проект.</w:t>
      </w:r>
    </w:p>
    <w:p>
      <w:pPr>
        <w:pStyle w:val="Heading1"/>
      </w:pPr>
      <w:r>
        <w:t>1 Что именно показывает проект</w:t>
      </w:r>
    </w:p>
    <w:p>
      <w:r>
        <w:t>Сайт решает одну задачу: посетитель выбирает фильм, дату и сеанс, отмечает свободные места и оформляет гостевую бронь. Каталог содержит три фильма: Batman 1989 года, The Lego Movie 2014 года и Superman 1978 года. Постеры скачаны в папку проекта, поэтому после загрузки приложения изображения не требуют запроса к Wikipedia.</w:t>
      </w:r>
    </w:p>
    <w:p>
      <w:r>
        <w:t>На главной странице есть переключение EN, RU и ET, фильтры по жанру и поиск. По кнопке времени открывается схема из шести рядов по десять мест. После выбора мест открывается простая белая форма с именем и email. При успешном сохранении появляется номер брони. Регистрации и входа в аккаунт нет.</w:t>
      </w:r>
    </w:p>
    <w:p>
      <w:r>
        <w:t>Цены, сеансы и доступность субтитров — демонстрационные данные. Это не действующая касса: деньги не списываются, письмо на email не отправляется. Поле email пока сохраняется как контактная информация брони. Отсутствие регистрации не означает, что поле email — это вход в аккаунт.</w:t>
      </w:r>
    </w:p>
    <w:p>
      <w:r>
        <w:t>На защите можно сказать: «Мы показываем прототип бронирования кинотеатра. Пользователь проходит путь от выбора фильма до номера брони без регистрации. Оплата и отправка билетов — отдельные будущие задачи». Эту фразу стоит понимать, а не читать дословно.</w:t>
      </w:r>
    </w:p>
    <w:p>
      <w:r>
        <w:t>Что показать первым: главную страницу, один фильтр, описание фильма, схему мест, изменение суммы и сохранённую бронь. Не начинай с кода или списка используемых пакетов: сначала преподаватель должен увидеть пользу для посетителя.</w:t>
      </w:r>
    </w:p>
    <w:p>
      <w:pPr>
        <w:pStyle w:val="Heading1"/>
      </w:pPr>
      <w:r>
        <w:t>2 Как запустить правильную версию</w:t>
      </w:r>
    </w:p>
    <w:p>
      <w:r>
        <w:t xml:space="preserve">В терминале нужно находиться в папке, где лежит </w:t>
      </w:r>
      <w:r>
        <w:rPr>
          <w:rFonts w:ascii="Courier New" w:hAnsi="Courier New"/>
          <w:sz w:val="18"/>
        </w:rPr>
        <w:t>package.json</w:t>
      </w:r>
      <w:r>
        <w:t>. Ошибка «No package.json found» обычно означает неправильную папку, а не проблему React.</w:t>
      </w:r>
    </w:p>
    <w:p>
      <w:pPr>
        <w:keepLines/>
        <w:spacing w:line="240" w:lineRule="auto" w:before="80" w:after="200"/>
      </w:pPr>
      <w:r>
        <w:rPr>
          <w:rFonts w:ascii="Courier New" w:hAnsi="Courier New"/>
          <w:sz w:val="17"/>
        </w:rPr>
        <w:t>cd /Users/jegorkerimov/Documents/Codex/2026-09-04</w:t>
        <w:br/>
        <w:t>cd https-www-apollokino-ee-rus-https/outputs/cinema-booking</w:t>
        <w:br/>
        <w:t>npm ci</w:t>
        <w:br/>
        <w:t>npm run dev</w:t>
      </w:r>
    </w:p>
    <w:p>
      <w:r>
        <w:t xml:space="preserve">Две команды </w:t>
      </w:r>
      <w:r>
        <w:rPr>
          <w:rFonts w:ascii="Courier New" w:hAnsi="Courier New"/>
          <w:sz w:val="18"/>
        </w:rPr>
        <w:t>cd</w:t>
      </w:r>
      <w:r>
        <w:t xml:space="preserve"> по очереди открывают рабочую папку и сам проект. Можно также открыть терминал прямо из папки проекта. Команда </w:t>
      </w:r>
      <w:r>
        <w:rPr>
          <w:rFonts w:ascii="Courier New" w:hAnsi="Courier New"/>
          <w:sz w:val="18"/>
        </w:rPr>
        <w:t>npm ci</w:t>
      </w:r>
      <w:r>
        <w:t xml:space="preserve"> ставит версии из </w:t>
      </w:r>
      <w:r>
        <w:rPr>
          <w:rFonts w:ascii="Courier New" w:hAnsi="Courier New"/>
          <w:sz w:val="18"/>
        </w:rPr>
        <w:t>package-lock.json</w:t>
      </w:r>
      <w:r>
        <w:t>; её достаточно выполнить после скачивания проекта или изменения зависимостей. Для каждого обычного запуска повторная установка не нужна.</w:t>
      </w:r>
    </w:p>
    <w:p>
      <w:r>
        <w:t xml:space="preserve">Открой </w:t>
      </w:r>
      <w:r>
        <w:rPr>
          <w:rFonts w:ascii="Courier New" w:hAnsi="Courier New"/>
          <w:sz w:val="18"/>
        </w:rPr>
        <w:t>http://127.0.0.1:3000/</w:t>
      </w:r>
      <w:r>
        <w:t xml:space="preserve">. Сервер должен оставаться работающим в терминале. Закрытие процесса прекращает доступ к локальному сайту. Другой человек на другом компьютере не сможет открыть свой </w:t>
      </w:r>
      <w:r>
        <w:rPr>
          <w:rFonts w:ascii="Courier New" w:hAnsi="Courier New"/>
          <w:sz w:val="18"/>
        </w:rPr>
        <w:t>localhost</w:t>
      </w:r>
      <w:r>
        <w:t xml:space="preserve"> и увидеть твой проект: адрес относится к его компьютеру.</w:t>
      </w:r>
    </w:p>
    <w:p>
      <w:pPr>
        <w:keepLines/>
        <w:spacing w:line="240" w:lineRule="auto" w:before="80" w:after="200"/>
      </w:pPr>
      <w:r>
        <w:rPr>
          <w:rFonts w:ascii="Courier New" w:hAnsi="Courier New"/>
          <w:sz w:val="17"/>
        </w:rPr>
        <w:t>npm run build</w:t>
        <w:br/>
        <w:t>./node_modules/.bin/tsc --noEmit --incremental false</w:t>
        <w:br/>
        <w:t>git status</w:t>
      </w:r>
    </w:p>
    <w:p>
      <w:r>
        <w:t>Первая команда проверяет сборку приложения. Вторая отдельно проверяет типы TypeScript без создания JavaScript-файлов. Третья показывает изменения Git. Успешная сборка сама по себе не доказывает, что пользовательский сценарий работает: бронирование нужно проверить в браузере.</w:t>
      </w:r>
    </w:p>
    <w:p>
      <w:r>
        <w:t>Если порт 3000 занят, сначала посмотри, какой процесс там запущен. Не запускай подряд несколько копий и не удаляй базу ради перезапуска. На демонстрации полезно заранее выбрать свободное тестовое место: предыдущая бронь сохраняется и после обновления страницы.</w:t>
      </w:r>
    </w:p>
    <w:p>
      <w:pPr>
        <w:pStyle w:val="Heading1"/>
      </w:pPr>
      <w:r>
        <w:t>3 Карта файлов и порядок изучения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15"/>
        <w:gridCol w:w="4195"/>
        <w:gridCol w:w="1928"/>
      </w:tblGrid>
      <w:tr>
        <w:trPr>
          <w:cantSplit/>
          <w:tblHeader/>
        </w:trPr>
        <w:tc>
          <w:tcPr>
            <w:tcW w:type="dxa" w:w="3515"/>
            <w:vAlign w:val="center"/>
            <w:tcMar>
              <w:top w:w="90" w:type="dxa"/>
              <w:left w:w="90" w:type="dxa"/>
              <w:bottom w:w="90" w:type="dxa"/>
              <w:right w:w="90" w:type="dxa"/>
            </w:tcMar>
            <w:shd w:fill="E7E7E7"/>
          </w:tcPr>
          <w:p>
            <w:pPr>
              <w:spacing w:after="40" w:line="252" w:lineRule="auto"/>
            </w:pPr>
            <w:r>
              <w:rPr>
                <w:b/>
                <w:sz w:val="18"/>
              </w:rPr>
              <w:t>Файл или папка</w:t>
            </w:r>
          </w:p>
        </w:tc>
        <w:tc>
          <w:tcPr>
            <w:tcW w:type="dxa" w:w="4195"/>
            <w:vAlign w:val="center"/>
            <w:tcMar>
              <w:top w:w="90" w:type="dxa"/>
              <w:left w:w="90" w:type="dxa"/>
              <w:bottom w:w="90" w:type="dxa"/>
              <w:right w:w="90" w:type="dxa"/>
            </w:tcMar>
            <w:shd w:fill="E7E7E7"/>
          </w:tcPr>
          <w:p>
            <w:pPr>
              <w:spacing w:after="40" w:line="252" w:lineRule="auto"/>
            </w:pPr>
            <w:r>
              <w:rPr>
                <w:b/>
                <w:sz w:val="18"/>
              </w:rPr>
              <w:t>За что отвечает</w:t>
            </w:r>
          </w:p>
        </w:tc>
        <w:tc>
          <w:tcPr>
            <w:tcW w:type="dxa" w:w="1928"/>
            <w:vAlign w:val="center"/>
            <w:tcMar>
              <w:top w:w="90" w:type="dxa"/>
              <w:left w:w="90" w:type="dxa"/>
              <w:bottom w:w="90" w:type="dxa"/>
              <w:right w:w="90" w:type="dxa"/>
            </w:tcMar>
            <w:shd w:fill="E7E7E7"/>
          </w:tcPr>
          <w:p>
            <w:pPr>
              <w:spacing w:after="40" w:line="252" w:lineRule="auto"/>
            </w:pPr>
            <w:r>
              <w:rPr>
                <w:b/>
                <w:sz w:val="18"/>
              </w:rPr>
              <w:t>Приоритет</w:t>
            </w:r>
          </w:p>
        </w:tc>
      </w:tr>
      <w:tr>
        <w:trPr>
          <w:cantSplit/>
        </w:trPr>
        <w:tc>
          <w:tcPr>
            <w:tcW w:type="dxa" w:w="3515"/>
            <w:vAlign w:val="center"/>
            <w:tcMar>
              <w:top w:w="90" w:type="dxa"/>
              <w:left w:w="90" w:type="dxa"/>
              <w:bottom w:w="90" w:type="dxa"/>
              <w:right w:w="90" w:type="dxa"/>
            </w:tcMar>
            <w:shd w:fill="FFFFFF"/>
          </w:tcPr>
          <w:p>
            <w:pPr>
              <w:spacing w:after="40" w:line="252" w:lineRule="auto"/>
            </w:pPr>
            <w:r>
              <w:rPr>
                <w:b w:val="0"/>
                <w:sz w:val="18"/>
              </w:rPr>
            </w:r>
            <w:r>
              <w:rPr>
                <w:rFonts w:ascii="Courier New" w:hAnsi="Courier New"/>
                <w:b w:val="0"/>
                <w:sz w:val="18"/>
              </w:rPr>
              <w:t>lib/catalog.ts</w:t>
            </w:r>
            <w:r>
              <w:rPr>
                <w:b w:val="0"/>
                <w:sz w:val="18"/>
              </w:rPr>
            </w:r>
          </w:p>
        </w:tc>
        <w:tc>
          <w:tcPr>
            <w:tcW w:type="dxa" w:w="4195"/>
            <w:vAlign w:val="center"/>
            <w:tcMar>
              <w:top w:w="90" w:type="dxa"/>
              <w:left w:w="90" w:type="dxa"/>
              <w:bottom w:w="90" w:type="dxa"/>
              <w:right w:w="90" w:type="dxa"/>
            </w:tcMar>
            <w:shd w:fill="FFFFFF"/>
          </w:tcPr>
          <w:p>
            <w:pPr>
              <w:spacing w:after="40" w:line="252" w:lineRule="auto"/>
            </w:pPr>
            <w:r>
              <w:rPr>
                <w:b w:val="0"/>
                <w:sz w:val="18"/>
              </w:rPr>
              <w:t>Типы фильма, три фильма, цена и переводы названий</w:t>
            </w:r>
          </w:p>
        </w:tc>
        <w:tc>
          <w:tcPr>
            <w:tcW w:type="dxa" w:w="1928"/>
            <w:vAlign w:val="center"/>
            <w:tcMar>
              <w:top w:w="90" w:type="dxa"/>
              <w:left w:w="90" w:type="dxa"/>
              <w:bottom w:w="90" w:type="dxa"/>
              <w:right w:w="90" w:type="dxa"/>
            </w:tcMar>
            <w:shd w:fill="FFFFFF"/>
          </w:tcPr>
          <w:p>
            <w:pPr>
              <w:spacing w:after="40" w:line="252" w:lineRule="auto"/>
            </w:pPr>
            <w:r>
              <w:rPr>
                <w:b w:val="0"/>
                <w:sz w:val="18"/>
              </w:rPr>
              <w:t>Изучить первым</w:t>
            </w:r>
          </w:p>
        </w:tc>
      </w:tr>
      <w:tr>
        <w:trPr>
          <w:cantSplit/>
        </w:trPr>
        <w:tc>
          <w:tcPr>
            <w:tcW w:type="dxa" w:w="3515"/>
            <w:vAlign w:val="center"/>
            <w:tcMar>
              <w:top w:w="90" w:type="dxa"/>
              <w:left w:w="90" w:type="dxa"/>
              <w:bottom w:w="90" w:type="dxa"/>
              <w:right w:w="90" w:type="dxa"/>
            </w:tcMar>
            <w:shd w:fill="F7F7F7"/>
          </w:tcPr>
          <w:p>
            <w:pPr>
              <w:spacing w:after="40" w:line="252" w:lineRule="auto"/>
            </w:pPr>
            <w:r>
              <w:rPr>
                <w:b w:val="0"/>
                <w:sz w:val="18"/>
              </w:rPr>
            </w:r>
            <w:r>
              <w:rPr>
                <w:rFonts w:ascii="Courier New" w:hAnsi="Courier New"/>
                <w:b w:val="0"/>
                <w:sz w:val="18"/>
              </w:rPr>
              <w:t>app/page.tsx</w:t>
            </w:r>
            <w:r>
              <w:rPr>
                <w:b w:val="0"/>
                <w:sz w:val="18"/>
              </w:rPr>
            </w:r>
          </w:p>
        </w:tc>
        <w:tc>
          <w:tcPr>
            <w:tcW w:type="dxa" w:w="4195"/>
            <w:vAlign w:val="center"/>
            <w:tcMar>
              <w:top w:w="90" w:type="dxa"/>
              <w:left w:w="90" w:type="dxa"/>
              <w:bottom w:w="90" w:type="dxa"/>
              <w:right w:w="90" w:type="dxa"/>
            </w:tcMar>
            <w:shd w:fill="F7F7F7"/>
          </w:tcPr>
          <w:p>
            <w:pPr>
              <w:spacing w:after="40" w:line="252" w:lineRule="auto"/>
            </w:pPr>
            <w:r>
              <w:rPr>
                <w:b w:val="0"/>
                <w:sz w:val="18"/>
              </w:rPr>
              <w:t>Главная страница, фильтры, состояния и оформление</w:t>
            </w:r>
          </w:p>
        </w:tc>
        <w:tc>
          <w:tcPr>
            <w:tcW w:type="dxa" w:w="1928"/>
            <w:vAlign w:val="center"/>
            <w:tcMar>
              <w:top w:w="90" w:type="dxa"/>
              <w:left w:w="90" w:type="dxa"/>
              <w:bottom w:w="90" w:type="dxa"/>
              <w:right w:w="90" w:type="dxa"/>
            </w:tcMar>
            <w:shd w:fill="F7F7F7"/>
          </w:tcPr>
          <w:p>
            <w:pPr>
              <w:spacing w:after="40" w:line="252" w:lineRule="auto"/>
            </w:pPr>
            <w:r>
              <w:rPr>
                <w:b w:val="0"/>
                <w:sz w:val="18"/>
              </w:rPr>
              <w:t>Обязательно</w:t>
            </w:r>
          </w:p>
        </w:tc>
      </w:tr>
      <w:tr>
        <w:trPr>
          <w:cantSplit/>
        </w:trPr>
        <w:tc>
          <w:tcPr>
            <w:tcW w:type="dxa" w:w="3515"/>
            <w:vAlign w:val="center"/>
            <w:tcMar>
              <w:top w:w="90" w:type="dxa"/>
              <w:left w:w="90" w:type="dxa"/>
              <w:bottom w:w="90" w:type="dxa"/>
              <w:right w:w="90" w:type="dxa"/>
            </w:tcMar>
            <w:shd w:fill="FFFFFF"/>
          </w:tcPr>
          <w:p>
            <w:pPr>
              <w:spacing w:after="40" w:line="252" w:lineRule="auto"/>
            </w:pPr>
            <w:r>
              <w:rPr>
                <w:b w:val="0"/>
                <w:sz w:val="18"/>
              </w:rPr>
            </w:r>
            <w:r>
              <w:rPr>
                <w:rFonts w:ascii="Courier New" w:hAnsi="Courier New"/>
                <w:b w:val="0"/>
                <w:sz w:val="18"/>
              </w:rPr>
              <w:t>app/api/bookings/route.ts</w:t>
            </w:r>
            <w:r>
              <w:rPr>
                <w:b w:val="0"/>
                <w:sz w:val="18"/>
              </w:rPr>
            </w:r>
          </w:p>
        </w:tc>
        <w:tc>
          <w:tcPr>
            <w:tcW w:type="dxa" w:w="4195"/>
            <w:vAlign w:val="center"/>
            <w:tcMar>
              <w:top w:w="90" w:type="dxa"/>
              <w:left w:w="90" w:type="dxa"/>
              <w:bottom w:w="90" w:type="dxa"/>
              <w:right w:w="90" w:type="dxa"/>
            </w:tcMar>
            <w:shd w:fill="FFFFFF"/>
          </w:tcPr>
          <w:p>
            <w:pPr>
              <w:spacing w:after="40" w:line="252" w:lineRule="auto"/>
            </w:pPr>
            <w:r>
              <w:rPr>
                <w:b w:val="0"/>
                <w:sz w:val="18"/>
              </w:rPr>
              <w:t>Загрузка занятых мест и сохранение брони</w:t>
            </w:r>
          </w:p>
        </w:tc>
        <w:tc>
          <w:tcPr>
            <w:tcW w:type="dxa" w:w="1928"/>
            <w:vAlign w:val="center"/>
            <w:tcMar>
              <w:top w:w="90" w:type="dxa"/>
              <w:left w:w="90" w:type="dxa"/>
              <w:bottom w:w="90" w:type="dxa"/>
              <w:right w:w="90" w:type="dxa"/>
            </w:tcMar>
            <w:shd w:fill="FFFFFF"/>
          </w:tcPr>
          <w:p>
            <w:pPr>
              <w:spacing w:after="40" w:line="252" w:lineRule="auto"/>
            </w:pPr>
            <w:r>
              <w:rPr>
                <w:b w:val="0"/>
                <w:sz w:val="18"/>
              </w:rPr>
              <w:t>Обязательно</w:t>
            </w:r>
          </w:p>
        </w:tc>
      </w:tr>
      <w:tr>
        <w:trPr>
          <w:cantSplit/>
        </w:trPr>
        <w:tc>
          <w:tcPr>
            <w:tcW w:type="dxa" w:w="3515"/>
            <w:vAlign w:val="center"/>
            <w:tcMar>
              <w:top w:w="90" w:type="dxa"/>
              <w:left w:w="90" w:type="dxa"/>
              <w:bottom w:w="90" w:type="dxa"/>
              <w:right w:w="90" w:type="dxa"/>
            </w:tcMar>
            <w:shd w:fill="F7F7F7"/>
          </w:tcPr>
          <w:p>
            <w:pPr>
              <w:spacing w:after="40" w:line="252" w:lineRule="auto"/>
            </w:pPr>
            <w:r>
              <w:rPr>
                <w:b w:val="0"/>
                <w:sz w:val="18"/>
              </w:rPr>
            </w:r>
            <w:r>
              <w:rPr>
                <w:rFonts w:ascii="Courier New" w:hAnsi="Courier New"/>
                <w:b w:val="0"/>
                <w:sz w:val="18"/>
              </w:rPr>
              <w:t>db/index.ts</w:t>
            </w:r>
            <w:r>
              <w:rPr>
                <w:b w:val="0"/>
                <w:sz w:val="18"/>
              </w:rPr>
            </w:r>
          </w:p>
        </w:tc>
        <w:tc>
          <w:tcPr>
            <w:tcW w:type="dxa" w:w="4195"/>
            <w:vAlign w:val="center"/>
            <w:tcMar>
              <w:top w:w="90" w:type="dxa"/>
              <w:left w:w="90" w:type="dxa"/>
              <w:bottom w:w="90" w:type="dxa"/>
              <w:right w:w="90" w:type="dxa"/>
            </w:tcMar>
            <w:shd w:fill="F7F7F7"/>
          </w:tcPr>
          <w:p>
            <w:pPr>
              <w:spacing w:after="40" w:line="252" w:lineRule="auto"/>
            </w:pPr>
            <w:r>
              <w:rPr>
                <w:b w:val="0"/>
                <w:sz w:val="18"/>
              </w:rPr>
              <w:t>Подключение D1 и создание таблиц</w:t>
            </w:r>
          </w:p>
        </w:tc>
        <w:tc>
          <w:tcPr>
            <w:tcW w:type="dxa" w:w="1928"/>
            <w:vAlign w:val="center"/>
            <w:tcMar>
              <w:top w:w="90" w:type="dxa"/>
              <w:left w:w="90" w:type="dxa"/>
              <w:bottom w:w="90" w:type="dxa"/>
              <w:right w:w="90" w:type="dxa"/>
            </w:tcMar>
            <w:shd w:fill="F7F7F7"/>
          </w:tcPr>
          <w:p>
            <w:pPr>
              <w:spacing w:after="40" w:line="252" w:lineRule="auto"/>
            </w:pPr>
            <w:r>
              <w:rPr>
                <w:b w:val="0"/>
                <w:sz w:val="18"/>
              </w:rPr>
              <w:t>Обязательно</w:t>
            </w:r>
          </w:p>
        </w:tc>
      </w:tr>
      <w:tr>
        <w:trPr>
          <w:cantSplit/>
        </w:trPr>
        <w:tc>
          <w:tcPr>
            <w:tcW w:type="dxa" w:w="3515"/>
            <w:vAlign w:val="center"/>
            <w:tcMar>
              <w:top w:w="90" w:type="dxa"/>
              <w:left w:w="90" w:type="dxa"/>
              <w:bottom w:w="90" w:type="dxa"/>
              <w:right w:w="90" w:type="dxa"/>
            </w:tcMar>
            <w:shd w:fill="FFFFFF"/>
          </w:tcPr>
          <w:p>
            <w:pPr>
              <w:spacing w:after="40" w:line="252" w:lineRule="auto"/>
            </w:pPr>
            <w:r>
              <w:rPr>
                <w:b w:val="0"/>
                <w:sz w:val="18"/>
              </w:rPr>
            </w:r>
            <w:r>
              <w:rPr>
                <w:rFonts w:ascii="Courier New" w:hAnsi="Courier New"/>
                <w:b w:val="0"/>
                <w:sz w:val="18"/>
              </w:rPr>
              <w:t>db/schema.ts</w:t>
            </w:r>
            <w:r>
              <w:rPr>
                <w:b w:val="0"/>
                <w:sz w:val="18"/>
              </w:rPr>
            </w:r>
          </w:p>
        </w:tc>
        <w:tc>
          <w:tcPr>
            <w:tcW w:type="dxa" w:w="4195"/>
            <w:vAlign w:val="center"/>
            <w:tcMar>
              <w:top w:w="90" w:type="dxa"/>
              <w:left w:w="90" w:type="dxa"/>
              <w:bottom w:w="90" w:type="dxa"/>
              <w:right w:w="90" w:type="dxa"/>
            </w:tcMar>
            <w:shd w:fill="FFFFFF"/>
          </w:tcPr>
          <w:p>
            <w:pPr>
              <w:spacing w:after="40" w:line="252" w:lineRule="auto"/>
            </w:pPr>
            <w:r>
              <w:rPr>
                <w:b w:val="0"/>
                <w:sz w:val="18"/>
              </w:rPr>
              <w:t>Описание таблиц через Drizzle</w:t>
            </w:r>
          </w:p>
        </w:tc>
        <w:tc>
          <w:tcPr>
            <w:tcW w:type="dxa" w:w="1928"/>
            <w:vAlign w:val="center"/>
            <w:tcMar>
              <w:top w:w="90" w:type="dxa"/>
              <w:left w:w="90" w:type="dxa"/>
              <w:bottom w:w="90" w:type="dxa"/>
              <w:right w:w="90" w:type="dxa"/>
            </w:tcMar>
            <w:shd w:fill="FFFFFF"/>
          </w:tcPr>
          <w:p>
            <w:pPr>
              <w:spacing w:after="40" w:line="252" w:lineRule="auto"/>
            </w:pPr>
            <w:r>
              <w:rPr>
                <w:b w:val="0"/>
                <w:sz w:val="18"/>
              </w:rPr>
              <w:t>Понимать структуру</w:t>
            </w:r>
          </w:p>
        </w:tc>
      </w:tr>
      <w:tr>
        <w:trPr>
          <w:cantSplit/>
        </w:trPr>
        <w:tc>
          <w:tcPr>
            <w:tcW w:type="dxa" w:w="3515"/>
            <w:vAlign w:val="center"/>
            <w:tcMar>
              <w:top w:w="90" w:type="dxa"/>
              <w:left w:w="90" w:type="dxa"/>
              <w:bottom w:w="90" w:type="dxa"/>
              <w:right w:w="90" w:type="dxa"/>
            </w:tcMar>
            <w:shd w:fill="F7F7F7"/>
          </w:tcPr>
          <w:p>
            <w:pPr>
              <w:spacing w:after="40" w:line="252" w:lineRule="auto"/>
            </w:pPr>
            <w:r>
              <w:rPr>
                <w:b w:val="0"/>
                <w:sz w:val="18"/>
              </w:rPr>
            </w:r>
            <w:r>
              <w:rPr>
                <w:rFonts w:ascii="Courier New" w:hAnsi="Courier New"/>
                <w:b w:val="0"/>
                <w:sz w:val="18"/>
              </w:rPr>
              <w:t>lib/ui-copy.ts</w:t>
            </w:r>
            <w:r>
              <w:rPr>
                <w:b w:val="0"/>
                <w:sz w:val="18"/>
              </w:rPr>
            </w:r>
          </w:p>
        </w:tc>
        <w:tc>
          <w:tcPr>
            <w:tcW w:type="dxa" w:w="4195"/>
            <w:vAlign w:val="center"/>
            <w:tcMar>
              <w:top w:w="90" w:type="dxa"/>
              <w:left w:w="90" w:type="dxa"/>
              <w:bottom w:w="90" w:type="dxa"/>
              <w:right w:w="90" w:type="dxa"/>
            </w:tcMar>
            <w:shd w:fill="F7F7F7"/>
          </w:tcPr>
          <w:p>
            <w:pPr>
              <w:spacing w:after="40" w:line="252" w:lineRule="auto"/>
            </w:pPr>
            <w:r>
              <w:rPr>
                <w:b w:val="0"/>
                <w:sz w:val="18"/>
              </w:rPr>
              <w:t>Подписи интерфейса на трёх языках</w:t>
            </w:r>
          </w:p>
        </w:tc>
        <w:tc>
          <w:tcPr>
            <w:tcW w:type="dxa" w:w="1928"/>
            <w:vAlign w:val="center"/>
            <w:tcMar>
              <w:top w:w="90" w:type="dxa"/>
              <w:left w:w="90" w:type="dxa"/>
              <w:bottom w:w="90" w:type="dxa"/>
              <w:right w:w="90" w:type="dxa"/>
            </w:tcMar>
            <w:shd w:fill="F7F7F7"/>
          </w:tcPr>
          <w:p>
            <w:pPr>
              <w:spacing w:after="40" w:line="252" w:lineRule="auto"/>
            </w:pPr>
            <w:r>
              <w:rPr>
                <w:b w:val="0"/>
                <w:sz w:val="18"/>
              </w:rPr>
              <w:t>Понимать принцип</w:t>
            </w:r>
          </w:p>
        </w:tc>
      </w:tr>
      <w:tr>
        <w:trPr>
          <w:cantSplit/>
        </w:trPr>
        <w:tc>
          <w:tcPr>
            <w:tcW w:type="dxa" w:w="3515"/>
            <w:vAlign w:val="center"/>
            <w:tcMar>
              <w:top w:w="90" w:type="dxa"/>
              <w:left w:w="90" w:type="dxa"/>
              <w:bottom w:w="90" w:type="dxa"/>
              <w:right w:w="90" w:type="dxa"/>
            </w:tcMar>
            <w:shd w:fill="FFFFFF"/>
          </w:tcPr>
          <w:p>
            <w:pPr>
              <w:spacing w:after="40" w:line="252" w:lineRule="auto"/>
            </w:pPr>
            <w:r>
              <w:rPr>
                <w:b w:val="0"/>
                <w:sz w:val="18"/>
              </w:rPr>
            </w:r>
            <w:r>
              <w:rPr>
                <w:rFonts w:ascii="Courier New" w:hAnsi="Courier New"/>
                <w:b w:val="0"/>
                <w:sz w:val="18"/>
              </w:rPr>
              <w:t>lib/show-dates.ts</w:t>
            </w:r>
            <w:r>
              <w:rPr>
                <w:b w:val="0"/>
                <w:sz w:val="18"/>
              </w:rPr>
            </w:r>
          </w:p>
        </w:tc>
        <w:tc>
          <w:tcPr>
            <w:tcW w:type="dxa" w:w="4195"/>
            <w:vAlign w:val="center"/>
            <w:tcMar>
              <w:top w:w="90" w:type="dxa"/>
              <w:left w:w="90" w:type="dxa"/>
              <w:bottom w:w="90" w:type="dxa"/>
              <w:right w:w="90" w:type="dxa"/>
            </w:tcMar>
            <w:shd w:fill="FFFFFF"/>
          </w:tcPr>
          <w:p>
            <w:pPr>
              <w:spacing w:after="40" w:line="252" w:lineRule="auto"/>
            </w:pPr>
            <w:r>
              <w:rPr>
                <w:b w:val="0"/>
                <w:sz w:val="18"/>
              </w:rPr>
              <w:t>Ближайшие семь дат по времени Таллинна</w:t>
            </w:r>
          </w:p>
        </w:tc>
        <w:tc>
          <w:tcPr>
            <w:tcW w:type="dxa" w:w="1928"/>
            <w:vAlign w:val="center"/>
            <w:tcMar>
              <w:top w:w="90" w:type="dxa"/>
              <w:left w:w="90" w:type="dxa"/>
              <w:bottom w:w="90" w:type="dxa"/>
              <w:right w:w="90" w:type="dxa"/>
            </w:tcMar>
            <w:shd w:fill="FFFFFF"/>
          </w:tcPr>
          <w:p>
            <w:pPr>
              <w:spacing w:after="40" w:line="252" w:lineRule="auto"/>
            </w:pPr>
            <w:r>
              <w:rPr>
                <w:b w:val="0"/>
                <w:sz w:val="18"/>
              </w:rPr>
              <w:t>Понимать принцип</w:t>
            </w:r>
          </w:p>
        </w:tc>
      </w:tr>
      <w:tr>
        <w:trPr>
          <w:cantSplit/>
        </w:trPr>
        <w:tc>
          <w:tcPr>
            <w:tcW w:type="dxa" w:w="3515"/>
            <w:vAlign w:val="center"/>
            <w:tcMar>
              <w:top w:w="90" w:type="dxa"/>
              <w:left w:w="90" w:type="dxa"/>
              <w:bottom w:w="90" w:type="dxa"/>
              <w:right w:w="90" w:type="dxa"/>
            </w:tcMar>
            <w:shd w:fill="F7F7F7"/>
          </w:tcPr>
          <w:p>
            <w:pPr>
              <w:spacing w:after="40" w:line="252" w:lineRule="auto"/>
            </w:pPr>
            <w:r>
              <w:rPr>
                <w:b w:val="0"/>
                <w:sz w:val="18"/>
              </w:rPr>
            </w:r>
            <w:r>
              <w:rPr>
                <w:rFonts w:ascii="Courier New" w:hAnsi="Courier New"/>
                <w:b w:val="0"/>
                <w:sz w:val="18"/>
              </w:rPr>
              <w:t>app/globals.css</w:t>
            </w:r>
            <w:r>
              <w:rPr>
                <w:b w:val="0"/>
                <w:sz w:val="18"/>
              </w:rPr>
            </w:r>
          </w:p>
        </w:tc>
        <w:tc>
          <w:tcPr>
            <w:tcW w:type="dxa" w:w="4195"/>
            <w:vAlign w:val="center"/>
            <w:tcMar>
              <w:top w:w="90" w:type="dxa"/>
              <w:left w:w="90" w:type="dxa"/>
              <w:bottom w:w="90" w:type="dxa"/>
              <w:right w:w="90" w:type="dxa"/>
            </w:tcMar>
            <w:shd w:fill="F7F7F7"/>
          </w:tcPr>
          <w:p>
            <w:pPr>
              <w:spacing w:after="40" w:line="252" w:lineRule="auto"/>
            </w:pPr>
            <w:r>
              <w:rPr>
                <w:b w:val="0"/>
                <w:sz w:val="18"/>
              </w:rPr>
              <w:t>Цвета, карточки и простая белая форма</w:t>
            </w:r>
          </w:p>
        </w:tc>
        <w:tc>
          <w:tcPr>
            <w:tcW w:type="dxa" w:w="1928"/>
            <w:vAlign w:val="center"/>
            <w:tcMar>
              <w:top w:w="90" w:type="dxa"/>
              <w:left w:w="90" w:type="dxa"/>
              <w:bottom w:w="90" w:type="dxa"/>
              <w:right w:w="90" w:type="dxa"/>
            </w:tcMar>
            <w:shd w:fill="F7F7F7"/>
          </w:tcPr>
          <w:p>
            <w:pPr>
              <w:spacing w:after="40" w:line="252" w:lineRule="auto"/>
            </w:pPr>
            <w:r>
              <w:rPr>
                <w:b w:val="0"/>
                <w:sz w:val="18"/>
              </w:rPr>
              <w:t>Уметь найти правило</w:t>
            </w:r>
          </w:p>
        </w:tc>
      </w:tr>
      <w:tr>
        <w:trPr>
          <w:cantSplit/>
        </w:trPr>
        <w:tc>
          <w:tcPr>
            <w:tcW w:type="dxa" w:w="3515"/>
            <w:vAlign w:val="center"/>
            <w:tcMar>
              <w:top w:w="90" w:type="dxa"/>
              <w:left w:w="90" w:type="dxa"/>
              <w:bottom w:w="90" w:type="dxa"/>
              <w:right w:w="90" w:type="dxa"/>
            </w:tcMar>
            <w:shd w:fill="FFFFFF"/>
          </w:tcPr>
          <w:p>
            <w:pPr>
              <w:spacing w:after="40" w:line="252" w:lineRule="auto"/>
            </w:pPr>
            <w:r>
              <w:rPr>
                <w:b w:val="0"/>
                <w:sz w:val="18"/>
              </w:rPr>
            </w:r>
            <w:r>
              <w:rPr>
                <w:rFonts w:ascii="Courier New" w:hAnsi="Courier New"/>
                <w:b w:val="0"/>
                <w:sz w:val="18"/>
              </w:rPr>
              <w:t>components/ui/</w:t>
            </w:r>
            <w:r>
              <w:rPr>
                <w:b w:val="0"/>
                <w:sz w:val="18"/>
              </w:rPr>
            </w:r>
          </w:p>
        </w:tc>
        <w:tc>
          <w:tcPr>
            <w:tcW w:type="dxa" w:w="4195"/>
            <w:vAlign w:val="center"/>
            <w:tcMar>
              <w:top w:w="90" w:type="dxa"/>
              <w:left w:w="90" w:type="dxa"/>
              <w:bottom w:w="90" w:type="dxa"/>
              <w:right w:w="90" w:type="dxa"/>
            </w:tcMar>
            <w:shd w:fill="FFFFFF"/>
          </w:tcPr>
          <w:p>
            <w:pPr>
              <w:spacing w:after="40" w:line="252" w:lineRule="auto"/>
            </w:pPr>
            <w:r>
              <w:rPr>
                <w:b w:val="0"/>
                <w:sz w:val="18"/>
              </w:rPr>
              <w:t>Кнопки, поля, диалог и боковое меню</w:t>
            </w:r>
          </w:p>
        </w:tc>
        <w:tc>
          <w:tcPr>
            <w:tcW w:type="dxa" w:w="1928"/>
            <w:vAlign w:val="center"/>
            <w:tcMar>
              <w:top w:w="90" w:type="dxa"/>
              <w:left w:w="90" w:type="dxa"/>
              <w:bottom w:w="90" w:type="dxa"/>
              <w:right w:w="90" w:type="dxa"/>
            </w:tcMar>
            <w:shd w:fill="FFFFFF"/>
          </w:tcPr>
          <w:p>
            <w:pPr>
              <w:spacing w:after="40" w:line="252" w:lineRule="auto"/>
            </w:pPr>
            <w:r>
              <w:rPr>
                <w:b w:val="0"/>
                <w:sz w:val="18"/>
              </w:rPr>
              <w:t>Знать назначение</w:t>
            </w:r>
          </w:p>
        </w:tc>
      </w:tr>
      <w:tr>
        <w:trPr>
          <w:cantSplit/>
        </w:trPr>
        <w:tc>
          <w:tcPr>
            <w:tcW w:type="dxa" w:w="3515"/>
            <w:vAlign w:val="center"/>
            <w:tcMar>
              <w:top w:w="90" w:type="dxa"/>
              <w:left w:w="90" w:type="dxa"/>
              <w:bottom w:w="90" w:type="dxa"/>
              <w:right w:w="90" w:type="dxa"/>
            </w:tcMar>
            <w:shd w:fill="F7F7F7"/>
          </w:tcPr>
          <w:p>
            <w:pPr>
              <w:spacing w:after="40" w:line="252" w:lineRule="auto"/>
            </w:pPr>
            <w:r>
              <w:rPr>
                <w:b w:val="0"/>
                <w:sz w:val="18"/>
              </w:rPr>
            </w:r>
            <w:r>
              <w:rPr>
                <w:rFonts w:ascii="Courier New" w:hAnsi="Courier New"/>
                <w:b w:val="0"/>
                <w:sz w:val="18"/>
              </w:rPr>
              <w:t>app/layout.tsx</w:t>
            </w:r>
            <w:r>
              <w:rPr>
                <w:b w:val="0"/>
                <w:sz w:val="18"/>
              </w:rPr>
            </w:r>
          </w:p>
        </w:tc>
        <w:tc>
          <w:tcPr>
            <w:tcW w:type="dxa" w:w="4195"/>
            <w:vAlign w:val="center"/>
            <w:tcMar>
              <w:top w:w="90" w:type="dxa"/>
              <w:left w:w="90" w:type="dxa"/>
              <w:bottom w:w="90" w:type="dxa"/>
              <w:right w:w="90" w:type="dxa"/>
            </w:tcMar>
            <w:shd w:fill="F7F7F7"/>
          </w:tcPr>
          <w:p>
            <w:pPr>
              <w:spacing w:after="40" w:line="252" w:lineRule="auto"/>
            </w:pPr>
            <w:r>
              <w:rPr>
                <w:b w:val="0"/>
                <w:sz w:val="18"/>
              </w:rPr>
              <w:t>Общая HTML-оболочка и метаданные</w:t>
            </w:r>
          </w:p>
        </w:tc>
        <w:tc>
          <w:tcPr>
            <w:tcW w:type="dxa" w:w="1928"/>
            <w:vAlign w:val="center"/>
            <w:tcMar>
              <w:top w:w="90" w:type="dxa"/>
              <w:left w:w="90" w:type="dxa"/>
              <w:bottom w:w="90" w:type="dxa"/>
              <w:right w:w="90" w:type="dxa"/>
            </w:tcMar>
            <w:shd w:fill="F7F7F7"/>
          </w:tcPr>
          <w:p>
            <w:pPr>
              <w:spacing w:after="40" w:line="252" w:lineRule="auto"/>
            </w:pPr>
            <w:r>
              <w:rPr>
                <w:b w:val="0"/>
                <w:sz w:val="18"/>
              </w:rPr>
              <w:t>Кратко просмотреть</w:t>
            </w:r>
          </w:p>
        </w:tc>
      </w:tr>
      <w:tr>
        <w:trPr>
          <w:cantSplit/>
        </w:trPr>
        <w:tc>
          <w:tcPr>
            <w:tcW w:type="dxa" w:w="3515"/>
            <w:vAlign w:val="center"/>
            <w:tcMar>
              <w:top w:w="90" w:type="dxa"/>
              <w:left w:w="90" w:type="dxa"/>
              <w:bottom w:w="90" w:type="dxa"/>
              <w:right w:w="90" w:type="dxa"/>
            </w:tcMar>
            <w:shd w:fill="FFFFFF"/>
          </w:tcPr>
          <w:p>
            <w:pPr>
              <w:spacing w:after="40" w:line="252" w:lineRule="auto"/>
            </w:pPr>
            <w:r>
              <w:rPr>
                <w:b w:val="0"/>
                <w:sz w:val="18"/>
              </w:rPr>
            </w:r>
            <w:r>
              <w:rPr>
                <w:rFonts w:ascii="Courier New" w:hAnsi="Courier New"/>
                <w:b w:val="0"/>
                <w:sz w:val="18"/>
              </w:rPr>
              <w:t>vite.config.ts</w:t>
            </w:r>
            <w:r>
              <w:rPr>
                <w:b w:val="0"/>
                <w:sz w:val="18"/>
              </w:rPr>
            </w:r>
          </w:p>
        </w:tc>
        <w:tc>
          <w:tcPr>
            <w:tcW w:type="dxa" w:w="4195"/>
            <w:vAlign w:val="center"/>
            <w:tcMar>
              <w:top w:w="90" w:type="dxa"/>
              <w:left w:w="90" w:type="dxa"/>
              <w:bottom w:w="90" w:type="dxa"/>
              <w:right w:w="90" w:type="dxa"/>
            </w:tcMar>
            <w:shd w:fill="FFFFFF"/>
          </w:tcPr>
          <w:p>
            <w:pPr>
              <w:spacing w:after="40" w:line="252" w:lineRule="auto"/>
            </w:pPr>
            <w:r>
              <w:rPr>
                <w:b w:val="0"/>
                <w:sz w:val="18"/>
              </w:rPr>
              <w:t>Vinext, Tailwind и локальная среда Cloudflare</w:t>
            </w:r>
          </w:p>
        </w:tc>
        <w:tc>
          <w:tcPr>
            <w:tcW w:type="dxa" w:w="1928"/>
            <w:vAlign w:val="center"/>
            <w:tcMar>
              <w:top w:w="90" w:type="dxa"/>
              <w:left w:w="90" w:type="dxa"/>
              <w:bottom w:w="90" w:type="dxa"/>
              <w:right w:w="90" w:type="dxa"/>
            </w:tcMar>
            <w:shd w:fill="FFFFFF"/>
          </w:tcPr>
          <w:p>
            <w:pPr>
              <w:spacing w:after="40" w:line="252" w:lineRule="auto"/>
            </w:pPr>
            <w:r>
              <w:rPr>
                <w:b w:val="0"/>
                <w:sz w:val="18"/>
              </w:rPr>
              <w:t>Знать роль</w:t>
            </w:r>
          </w:p>
        </w:tc>
      </w:tr>
      <w:tr>
        <w:trPr>
          <w:cantSplit/>
        </w:trPr>
        <w:tc>
          <w:tcPr>
            <w:tcW w:type="dxa" w:w="3515"/>
            <w:vAlign w:val="center"/>
            <w:tcMar>
              <w:top w:w="90" w:type="dxa"/>
              <w:left w:w="90" w:type="dxa"/>
              <w:bottom w:w="90" w:type="dxa"/>
              <w:right w:w="90" w:type="dxa"/>
            </w:tcMar>
            <w:shd w:fill="F7F7F7"/>
          </w:tcPr>
          <w:p>
            <w:pPr>
              <w:spacing w:after="40" w:line="252" w:lineRule="auto"/>
            </w:pPr>
            <w:r>
              <w:rPr>
                <w:b w:val="0"/>
                <w:sz w:val="18"/>
              </w:rPr>
            </w:r>
            <w:r>
              <w:rPr>
                <w:rFonts w:ascii="Courier New" w:hAnsi="Courier New"/>
                <w:b w:val="0"/>
                <w:sz w:val="18"/>
              </w:rPr>
              <w:t>drizzle/</w:t>
            </w:r>
            <w:r>
              <w:rPr>
                <w:b w:val="0"/>
                <w:sz w:val="18"/>
              </w:rPr>
            </w:r>
          </w:p>
        </w:tc>
        <w:tc>
          <w:tcPr>
            <w:tcW w:type="dxa" w:w="4195"/>
            <w:vAlign w:val="center"/>
            <w:tcMar>
              <w:top w:w="90" w:type="dxa"/>
              <w:left w:w="90" w:type="dxa"/>
              <w:bottom w:w="90" w:type="dxa"/>
              <w:right w:w="90" w:type="dxa"/>
            </w:tcMar>
            <w:shd w:fill="F7F7F7"/>
          </w:tcPr>
          <w:p>
            <w:pPr>
              <w:spacing w:after="40" w:line="252" w:lineRule="auto"/>
            </w:pPr>
            <w:r>
              <w:rPr>
                <w:b w:val="0"/>
                <w:sz w:val="18"/>
              </w:rPr>
              <w:t>SQL-миграция и описание её состояния</w:t>
            </w:r>
          </w:p>
        </w:tc>
        <w:tc>
          <w:tcPr>
            <w:tcW w:type="dxa" w:w="1928"/>
            <w:vAlign w:val="center"/>
            <w:tcMar>
              <w:top w:w="90" w:type="dxa"/>
              <w:left w:w="90" w:type="dxa"/>
              <w:bottom w:w="90" w:type="dxa"/>
              <w:right w:w="90" w:type="dxa"/>
            </w:tcMar>
            <w:shd w:fill="F7F7F7"/>
          </w:tcPr>
          <w:p>
            <w:pPr>
              <w:spacing w:after="40" w:line="252" w:lineRule="auto"/>
            </w:pPr>
            <w:r>
              <w:rPr>
                <w:b w:val="0"/>
                <w:sz w:val="18"/>
              </w:rPr>
              <w:t>Знать назначение</w:t>
            </w:r>
          </w:p>
        </w:tc>
      </w:tr>
    </w:tbl>
    <w:p>
      <w:pPr>
        <w:spacing w:after="40"/>
      </w:pPr>
    </w:p>
    <w:p>
      <w:r>
        <w:t>Главная страница пока остаётся достаточно большой. Это реальное ограничение структуры: поиск, детали фильма и бронирование можно вынести в отдельные компоненты. При этом данные фильмов и подписи уже отделены от JSX. Не нужно говорить, что каждый экран находится в отдельном файле: в текущей версии это неверно.</w:t>
      </w:r>
    </w:p>
    <w:p>
      <w:r>
        <w:t xml:space="preserve">Файлы в </w:t>
      </w:r>
      <w:r>
        <w:rPr>
          <w:rFonts w:ascii="Courier New" w:hAnsi="Courier New"/>
          <w:sz w:val="18"/>
        </w:rPr>
        <w:t>node_modules</w:t>
      </w:r>
      <w:r>
        <w:t xml:space="preserve"> написаны авторами библиотек, их не надо разбирать для обычной защиты. </w:t>
      </w:r>
      <w:r>
        <w:rPr>
          <w:rFonts w:ascii="Courier New" w:hAnsi="Courier New"/>
          <w:sz w:val="18"/>
        </w:rPr>
        <w:t>dist</w:t>
      </w:r>
      <w:r>
        <w:t xml:space="preserve">, </w:t>
      </w:r>
      <w:r>
        <w:rPr>
          <w:rFonts w:ascii="Courier New" w:hAnsi="Courier New"/>
          <w:sz w:val="18"/>
        </w:rPr>
        <w:t>.vinext</w:t>
      </w:r>
      <w:r>
        <w:t xml:space="preserve"> и </w:t>
      </w:r>
      <w:r>
        <w:rPr>
          <w:rFonts w:ascii="Courier New" w:hAnsi="Courier New"/>
          <w:sz w:val="18"/>
        </w:rPr>
        <w:t>.wrangler</w:t>
      </w:r>
      <w:r>
        <w:t xml:space="preserve"> — результаты сборки и локального запуска; они игнорируются Git. По коду проекта удобнее перемещаться поиском имён функций, а не запоминать номера строк: строки меняются после форматирования.</w:t>
      </w:r>
    </w:p>
    <w:p>
      <w:pPr>
        <w:pStyle w:val="Heading1"/>
      </w:pPr>
      <w:r>
        <w:t>4 Как связаны браузер сервер и база</w:t>
      </w:r>
    </w:p>
    <w:p>
      <w:r>
        <w:t>У проекта три уровня. Браузер рисует React-интерфейс и хранит временный выбор пользователя. Серверные обработчики принимают HTTP-запросы, проверяют данные и выполняют SQL. База хранит подтверждённые брони и занятые места.</w:t>
      </w:r>
    </w:p>
    <w:p>
      <w:pPr>
        <w:keepLines/>
        <w:spacing w:line="240" w:lineRule="auto" w:before="80" w:after="200"/>
      </w:pPr>
      <w:r>
        <w:rPr>
          <w:rFonts w:ascii="Courier New" w:hAnsi="Courier New"/>
          <w:sz w:val="17"/>
        </w:rPr>
        <w:t>Кнопка сеанса</w:t>
        <w:br/>
        <w:t xml:space="preserve">  openBooking</w:t>
        <w:br/>
        <w:t xml:space="preserve">  GET /api/bookings?showtimeKey=...</w:t>
        <w:br/>
        <w:t xml:space="preserve">  SELECT мест из booking_seats</w:t>
        <w:br/>
        <w:t xml:space="preserve">  схема свободных и занятых мест</w:t>
        <w:br/>
        <w:br/>
        <w:t>Кнопка подтверждения</w:t>
        <w:br/>
        <w:t xml:space="preserve">  submitBooking</w:t>
        <w:br/>
        <w:t xml:space="preserve">  POST /api/bookings</w:t>
        <w:br/>
        <w:t xml:space="preserve">  проверки и INSERT в базу</w:t>
        <w:br/>
        <w:t xml:space="preserve">  номер брони на экране</w:t>
      </w:r>
    </w:p>
    <w:p>
      <w:r>
        <w:t xml:space="preserve">Каталог на главной берётся напрямую из </w:t>
      </w:r>
      <w:r>
        <w:rPr>
          <w:rFonts w:ascii="Courier New" w:hAnsi="Courier New"/>
          <w:sz w:val="18"/>
        </w:rPr>
        <w:t>lib/catalog.ts</w:t>
      </w:r>
      <w:r>
        <w:t xml:space="preserve">. Он не загружается через </w:t>
      </w:r>
      <w:r>
        <w:rPr>
          <w:rFonts w:ascii="Courier New" w:hAnsi="Courier New"/>
          <w:sz w:val="18"/>
        </w:rPr>
        <w:t>/api/catalog</w:t>
      </w:r>
      <w:r>
        <w:t>. Этот дополнительный endpoint существует, но не является источником текущего списка в React. Это важная разница, если преподаватель попросит показать сетевые запросы.</w:t>
      </w:r>
    </w:p>
    <w:p>
      <w:r>
        <w:t>Для базы используется Cloudflare D1, совместимая с SQLite. Во время локального запуска среда Cloudflare эмулирует её на компьютере. Supabase для текущей версии не нужен: ни регистрация, ни удалённая Supabase-база здесь не участвуют.</w:t>
      </w:r>
    </w:p>
    <w:p>
      <w:r>
        <w:t xml:space="preserve">Браузер не должен выполнять SQL сам. Он отправляет данные через </w:t>
      </w:r>
      <w:r>
        <w:rPr>
          <w:rFonts w:ascii="Courier New" w:hAnsi="Courier New"/>
          <w:sz w:val="18"/>
        </w:rPr>
        <w:t>fetch</w:t>
      </w:r>
      <w:r>
        <w:t>, а сервер решает, можно ли создать бронь. Например, красная кнопка места в интерфейсе — только отображение выбранного состояния. Место становится занятым в базе лишь после успешного POST.</w:t>
      </w:r>
    </w:p>
    <w:p>
      <w:r>
        <w:t>Проверь понимание: если обновить страницу до подтверждения, выбранные места потеряются; если обновить после успешной записи, занятые места будут загружены из базы. Разница объясняется тем, какие данные находятся только в React, а какие сохранены сервером.</w:t>
      </w:r>
    </w:p>
    <w:p>
      <w:pPr>
        <w:pStyle w:val="Heading1"/>
      </w:pPr>
      <w:r>
        <w:t>5 TypeScript и React которые нужно знать</w:t>
      </w:r>
    </w:p>
    <w:p>
      <w:r>
        <w:t xml:space="preserve">TypeScript добавляет проверку типов поверх JavaScript. Файлы </w:t>
      </w:r>
      <w:r>
        <w:rPr>
          <w:rFonts w:ascii="Courier New" w:hAnsi="Courier New"/>
          <w:sz w:val="18"/>
        </w:rPr>
        <w:t>.ts</w:t>
      </w:r>
      <w:r>
        <w:t xml:space="preserve"> содержат обычную логику, а </w:t>
      </w:r>
      <w:r>
        <w:rPr>
          <w:rFonts w:ascii="Courier New" w:hAnsi="Courier New"/>
          <w:sz w:val="18"/>
        </w:rPr>
        <w:t>.tsx</w:t>
      </w:r>
      <w:r>
        <w:t xml:space="preserve"> позволяют писать JSX — описание интерфейса внутри TypeScript. JSX в итоге превращается в вызовы JavaScript, а не отправляется в браузер как отдельный язык.</w:t>
      </w:r>
    </w:p>
    <w:p>
      <w:pPr>
        <w:keepLines/>
        <w:spacing w:line="240" w:lineRule="auto" w:before="80" w:after="200"/>
      </w:pPr>
      <w:r>
        <w:rPr>
          <w:rFonts w:ascii="Courier New" w:hAnsi="Courier New"/>
          <w:sz w:val="17"/>
        </w:rPr>
        <w:t>export type Locale = 'en' | 'ru' | 'et';</w:t>
        <w:br/>
        <w:t>export type GenreKey = 'superhero' | 'family';</w:t>
        <w:br/>
        <w:t>const [selectedSeats, setSelectedSeats] = useState&lt;string[]&gt;([]);</w:t>
      </w:r>
    </w:p>
    <w:p>
      <w:r/>
      <w:r>
        <w:rPr>
          <w:rFonts w:ascii="Courier New" w:hAnsi="Courier New"/>
          <w:sz w:val="18"/>
        </w:rPr>
        <w:t>Locale</w:t>
      </w:r>
      <w:r>
        <w:t xml:space="preserve"> разрешает только три значения. </w:t>
      </w:r>
      <w:r>
        <w:rPr>
          <w:rFonts w:ascii="Courier New" w:hAnsi="Courier New"/>
          <w:sz w:val="18"/>
        </w:rPr>
        <w:t>string[]</w:t>
      </w:r>
      <w:r>
        <w:t xml:space="preserve"> означает массив строк, например </w:t>
      </w:r>
      <w:r>
        <w:rPr>
          <w:rFonts w:ascii="Courier New" w:hAnsi="Courier New"/>
          <w:sz w:val="18"/>
        </w:rPr>
        <w:t>['A1', 'A2']</w:t>
      </w:r>
      <w:r>
        <w:t>. Попытку передать число вместо массива компилятор может обнаружить до запуска.</w:t>
      </w:r>
    </w:p>
    <w:p>
      <w:r>
        <w:t>React-компонент — функция, которая возвращает JSX. Когда состояние меняется через setter, React заново вычисляет описание интерфейса. В обычном сценарии не нужно вручную искать кнопку и менять её цвет через DOM.</w:t>
      </w:r>
    </w:p>
    <w:p>
      <w:r/>
      <w:r>
        <w:rPr>
          <w:rFonts w:ascii="Courier New" w:hAnsi="Courier New"/>
          <w:sz w:val="18"/>
        </w:rPr>
        <w:t>useState</w:t>
      </w:r>
      <w:r>
        <w:t xml:space="preserve"> хранит изменяемые значения. </w:t>
      </w:r>
      <w:r>
        <w:rPr>
          <w:rFonts w:ascii="Courier New" w:hAnsi="Courier New"/>
          <w:sz w:val="18"/>
        </w:rPr>
        <w:t>useEffect</w:t>
      </w:r>
      <w:r>
        <w:t xml:space="preserve"> запускает работу после отображения, например проверку </w:t>
      </w:r>
      <w:r>
        <w:rPr>
          <w:rFonts w:ascii="Courier New" w:hAnsi="Courier New"/>
          <w:sz w:val="18"/>
        </w:rPr>
        <w:t>/api/health</w:t>
      </w:r>
      <w:r>
        <w:t xml:space="preserve"> и чтение языка из </w:t>
      </w:r>
      <w:r>
        <w:rPr>
          <w:rFonts w:ascii="Courier New" w:hAnsi="Courier New"/>
          <w:sz w:val="18"/>
        </w:rPr>
        <w:t>localStorage</w:t>
      </w:r>
      <w:r>
        <w:t xml:space="preserve">. </w:t>
      </w:r>
      <w:r>
        <w:rPr>
          <w:rFonts w:ascii="Courier New" w:hAnsi="Courier New"/>
          <w:sz w:val="18"/>
        </w:rPr>
        <w:t>useMemo</w:t>
      </w:r>
      <w:r>
        <w:t xml:space="preserve"> вычисляет производное значение при изменении зависимостей. В данном маленьком каталоге он не необходим для скорости; он помогает явно показать, от чего зависит результат фильтра.</w:t>
      </w:r>
    </w:p>
    <w:p>
      <w:r>
        <w:t xml:space="preserve">В начале </w:t>
      </w:r>
      <w:r>
        <w:rPr>
          <w:rFonts w:ascii="Courier New" w:hAnsi="Courier New"/>
          <w:sz w:val="18"/>
        </w:rPr>
        <w:t>app/page.tsx</w:t>
      </w:r>
      <w:r>
        <w:t xml:space="preserve"> стоит </w:t>
      </w:r>
      <w:r>
        <w:rPr>
          <w:rFonts w:ascii="Courier New" w:hAnsi="Courier New"/>
          <w:sz w:val="18"/>
        </w:rPr>
        <w:t>'use client'</w:t>
      </w:r>
      <w:r>
        <w:t xml:space="preserve">. Это нужно для состояний, событий и браузерных API. Серверные </w:t>
      </w:r>
      <w:r>
        <w:rPr>
          <w:rFonts w:ascii="Courier New" w:hAnsi="Courier New"/>
          <w:sz w:val="18"/>
        </w:rPr>
        <w:t>route.ts</w:t>
      </w:r>
      <w:r>
        <w:t xml:space="preserve"> работают отдельно и не получают доступ к React-состояниям страницы.</w:t>
      </w:r>
    </w:p>
    <w:p>
      <w:r>
        <w:t xml:space="preserve">Тип </w:t>
      </w:r>
      <w:r>
        <w:rPr>
          <w:rFonts w:ascii="Courier New" w:hAnsi="Courier New"/>
          <w:sz w:val="18"/>
        </w:rPr>
        <w:t>BookingInput</w:t>
      </w:r>
      <w:r>
        <w:t xml:space="preserve"> на сервере не проверяет реальный JSON автоматически. TypeScript исчезает при выполнении, поэтому условия </w:t>
      </w:r>
      <w:r>
        <w:rPr>
          <w:rFonts w:ascii="Courier New" w:hAnsi="Courier New"/>
          <w:sz w:val="18"/>
        </w:rPr>
        <w:t>if</w:t>
      </w:r>
      <w:r>
        <w:t>, регулярные выражения и проверки базы всё равно нужны. Хороший ответ на вопрос «зачем проверки, если есть TypeScript»: «Типы помогают при разработке, но внешний HTTP-запрос может содержать любые данные».</w:t>
      </w:r>
    </w:p>
    <w:p>
      <w:pPr>
        <w:pStyle w:val="Heading1"/>
      </w:pPr>
      <w:r>
        <w:t>6 Каталог фильмов и переводы</w:t>
      </w:r>
    </w:p>
    <w:p>
      <w:r>
        <w:t xml:space="preserve">Открой </w:t>
      </w:r>
      <w:r>
        <w:rPr>
          <w:rFonts w:ascii="Courier New" w:hAnsi="Courier New"/>
          <w:sz w:val="18"/>
        </w:rPr>
        <w:t>lib/catalog.ts</w:t>
      </w:r>
      <w:r>
        <w:t xml:space="preserve">. Тип </w:t>
      </w:r>
      <w:r>
        <w:rPr>
          <w:rFonts w:ascii="Courier New" w:hAnsi="Courier New"/>
          <w:sz w:val="18"/>
        </w:rPr>
        <w:t>Movie</w:t>
      </w:r>
      <w:r>
        <w:t xml:space="preserve"> описывает структуру одного фильма: постоянный </w:t>
      </w:r>
      <w:r>
        <w:rPr>
          <w:rFonts w:ascii="Courier New" w:hAnsi="Courier New"/>
          <w:sz w:val="18"/>
        </w:rPr>
        <w:t>id</w:t>
      </w:r>
      <w:r>
        <w:t xml:space="preserve">, название, постер, время сеансов, жанры, цену и переводы. Массив </w:t>
      </w:r>
      <w:r>
        <w:rPr>
          <w:rFonts w:ascii="Courier New" w:hAnsi="Courier New"/>
          <w:sz w:val="18"/>
        </w:rPr>
        <w:t>movies</w:t>
      </w:r>
      <w:r>
        <w:t xml:space="preserve"> содержит три таких объекта. Путь изображения начинается с </w:t>
      </w:r>
      <w:r>
        <w:rPr>
          <w:rFonts w:ascii="Courier New" w:hAnsi="Courier New"/>
          <w:sz w:val="18"/>
        </w:rPr>
        <w:t>/images/</w:t>
      </w:r>
      <w:r>
        <w:t xml:space="preserve">, потому что содержимое </w:t>
      </w:r>
      <w:r>
        <w:rPr>
          <w:rFonts w:ascii="Courier New" w:hAnsi="Courier New"/>
          <w:sz w:val="18"/>
        </w:rPr>
        <w:t>public</w:t>
      </w:r>
      <w:r>
        <w:t xml:space="preserve"> доступно от корня сайта.</w:t>
      </w:r>
    </w:p>
    <w:p>
      <w:pPr>
        <w:keepLines/>
        <w:spacing w:line="240" w:lineRule="auto" w:before="80" w:after="200"/>
      </w:pPr>
      <w:r>
        <w:rPr>
          <w:rFonts w:ascii="Courier New" w:hAnsi="Courier New"/>
          <w:sz w:val="17"/>
        </w:rPr>
        <w:t>id: 'batman-1989',</w:t>
        <w:br/>
        <w:t>title: 'Batman',</w:t>
        <w:br/>
        <w:t>image: '/images/batman-1989.jpg',</w:t>
        <w:br/>
        <w:t>times: ['17:00', '19:30'],</w:t>
        <w:br/>
        <w:t>genre: ['superhero'],</w:t>
        <w:br/>
        <w:t>price: 7,</w:t>
      </w:r>
    </w:p>
    <w:p>
      <w:r/>
      <w:r>
        <w:rPr>
          <w:rFonts w:ascii="Courier New" w:hAnsi="Courier New"/>
          <w:sz w:val="18"/>
        </w:rPr>
        <w:t>id</w:t>
      </w:r>
      <w:r>
        <w:t xml:space="preserve"> используют как устойчивый ключ, а заголовок показывают человеку. Если перевести Batman как «Бэтмен», идентификатор остаётся прежним. Поэтому язык интерфейса не должен создавать новый набор бронирований для того же сеанса.</w:t>
      </w:r>
    </w:p>
    <w:p>
      <w:r/>
      <w:r>
        <w:rPr>
          <w:rFonts w:ascii="Courier New" w:hAnsi="Courier New"/>
          <w:sz w:val="18"/>
        </w:rPr>
        <w:t>getMovieCopy(movie, locale)</w:t>
      </w:r>
      <w:r>
        <w:t xml:space="preserve"> возвращает английские поля самого объекта либо вложенный перевод для RU или ET. Подписи кнопок берутся из другого файла — </w:t>
      </w:r>
      <w:r>
        <w:rPr>
          <w:rFonts w:ascii="Courier New" w:hAnsi="Courier New"/>
          <w:sz w:val="18"/>
        </w:rPr>
        <w:t>lib/ui-copy.ts</w:t>
      </w:r>
      <w:r>
        <w:t xml:space="preserve">. Там находятся </w:t>
      </w:r>
      <w:r>
        <w:rPr>
          <w:rFonts w:ascii="Courier New" w:hAnsi="Courier New"/>
          <w:sz w:val="18"/>
        </w:rPr>
        <w:t>continue</w:t>
      </w:r>
      <w:r>
        <w:t xml:space="preserve">, </w:t>
      </w:r>
      <w:r>
        <w:rPr>
          <w:rFonts w:ascii="Courier New" w:hAnsi="Courier New"/>
          <w:sz w:val="18"/>
        </w:rPr>
        <w:t>name</w:t>
      </w:r>
      <w:r>
        <w:t xml:space="preserve">, </w:t>
      </w:r>
      <w:r>
        <w:rPr>
          <w:rFonts w:ascii="Courier New" w:hAnsi="Courier New"/>
          <w:sz w:val="18"/>
        </w:rPr>
        <w:t>emailLabel</w:t>
      </w:r>
      <w:r>
        <w:t xml:space="preserve"> и другие одинаково называемые ключи.</w:t>
      </w:r>
    </w:p>
    <w:p>
      <w:r>
        <w:t xml:space="preserve">Важная серверная функция — </w:t>
      </w:r>
      <w:r>
        <w:rPr>
          <w:rFonts w:ascii="Courier New" w:hAnsi="Courier New"/>
          <w:sz w:val="18"/>
        </w:rPr>
        <w:t>getMoviePriceCents</w:t>
      </w:r>
      <w:r>
        <w:t xml:space="preserve">. Она находит фильм по идентификатору или названию и переводит цену в целые центы через </w:t>
      </w:r>
      <w:r>
        <w:rPr>
          <w:rFonts w:ascii="Courier New" w:hAnsi="Courier New"/>
          <w:sz w:val="18"/>
        </w:rPr>
        <w:t>Math.round(movie.price * 100)</w:t>
      </w:r>
      <w:r>
        <w:t>. Она используется при создании брони: сервер не принимает присланную клиентом итоговую сумму как истину.</w:t>
      </w:r>
    </w:p>
    <w:p>
      <w:r>
        <w:t xml:space="preserve">Чтобы добавить четвёртый фильм, создай полный объект с уникальным </w:t>
      </w:r>
      <w:r>
        <w:rPr>
          <w:rFonts w:ascii="Courier New" w:hAnsi="Courier New"/>
          <w:sz w:val="18"/>
        </w:rPr>
        <w:t>id</w:t>
      </w:r>
      <w:r>
        <w:t xml:space="preserve">, положи постер в </w:t>
      </w:r>
      <w:r>
        <w:rPr>
          <w:rFonts w:ascii="Courier New" w:hAnsi="Courier New"/>
          <w:sz w:val="18"/>
        </w:rPr>
        <w:t>public/images</w:t>
      </w:r>
      <w:r>
        <w:t>, укажи цену, времена и оба перевода. Недостаточно поменять только название на карточке: описание, картинка и серверная цена должны соответствовать одному объекту.</w:t>
      </w:r>
    </w:p>
    <w:p>
      <w:r>
        <w:t>Упражнение: найди цену «Лего Фильма», мысленно рассчитай стоимость двух мест и покажи соответствующий объект преподавателю. Для текущих данных ответ — 12 евро, сервер хранит 1200 центов.</w:t>
      </w:r>
    </w:p>
    <w:p>
      <w:pPr>
        <w:pStyle w:val="Heading1"/>
      </w:pPr>
      <w:r>
        <w:t>7 Фильтрация поиск и отрисовка карточек</w:t>
      </w:r>
    </w:p>
    <w:p>
      <w:r>
        <w:t xml:space="preserve">В </w:t>
      </w:r>
      <w:r>
        <w:rPr>
          <w:rFonts w:ascii="Courier New" w:hAnsi="Courier New"/>
          <w:sz w:val="18"/>
        </w:rPr>
        <w:t>app/page.tsx</w:t>
      </w:r>
      <w:r>
        <w:t xml:space="preserve"> найди </w:t>
      </w:r>
      <w:r>
        <w:rPr>
          <w:rFonts w:ascii="Courier New" w:hAnsi="Courier New"/>
          <w:sz w:val="18"/>
        </w:rPr>
        <w:t>visibleMovies</w:t>
      </w:r>
      <w:r>
        <w:t xml:space="preserve">. Фильтрация строит новый массив, не меняя исходный каталог. При значении </w:t>
      </w:r>
      <w:r>
        <w:rPr>
          <w:rFonts w:ascii="Courier New" w:hAnsi="Courier New"/>
          <w:sz w:val="18"/>
        </w:rPr>
        <w:t>all</w:t>
      </w:r>
      <w:r>
        <w:t xml:space="preserve"> проходят все фильмы; иначе проверяется наличие выбранного жанра.</w:t>
      </w:r>
    </w:p>
    <w:p>
      <w:pPr>
        <w:keepLines/>
        <w:spacing w:line="240" w:lineRule="auto" w:before="80" w:after="200"/>
      </w:pPr>
      <w:r>
        <w:rPr>
          <w:rFonts w:ascii="Courier New" w:hAnsi="Courier New"/>
          <w:sz w:val="17"/>
        </w:rPr>
        <w:t>movies.filter((movie) =&gt;</w:t>
        <w:br/>
        <w:t xml:space="preserve">  activeGenre === 'all' || movie.genre.includes(activeGenre)</w:t>
        <w:br/>
        <w:t>)</w:t>
      </w:r>
    </w:p>
    <w:p>
      <w:r/>
      <w:r>
        <w:rPr>
          <w:rFonts w:ascii="Courier New" w:hAnsi="Courier New"/>
          <w:sz w:val="18"/>
        </w:rPr>
        <w:t>filter</w:t>
      </w:r>
      <w:r>
        <w:t xml:space="preserve"> решает, какие объекты оставить. </w:t>
      </w:r>
      <w:r>
        <w:rPr>
          <w:rFonts w:ascii="Courier New" w:hAnsi="Courier New"/>
          <w:sz w:val="18"/>
        </w:rPr>
        <w:t>map</w:t>
      </w:r>
      <w:r>
        <w:t xml:space="preserve"> решает, какой JSX нарисовать для каждого объекта. Поэтому внизу используется </w:t>
      </w:r>
      <w:r>
        <w:rPr>
          <w:rFonts w:ascii="Courier New" w:hAnsi="Courier New"/>
          <w:sz w:val="18"/>
        </w:rPr>
        <w:t>visibleMovies.map(...)</w:t>
      </w:r>
      <w:r>
        <w:t xml:space="preserve">, а каждому </w:t>
      </w:r>
      <w:r>
        <w:rPr>
          <w:rFonts w:ascii="Courier New" w:hAnsi="Courier New"/>
          <w:sz w:val="18"/>
        </w:rPr>
        <w:t>&lt;article&gt;</w:t>
      </w:r>
      <w:r>
        <w:t xml:space="preserve"> передаётся </w:t>
      </w:r>
      <w:r>
        <w:rPr>
          <w:rFonts w:ascii="Courier New" w:hAnsi="Courier New"/>
          <w:sz w:val="18"/>
        </w:rPr>
        <w:t>key={movie.id}</w:t>
      </w:r>
      <w:r>
        <w:t>. React использует ключи, чтобы сопоставлять элементы списка при обновлениях.</w:t>
      </w:r>
    </w:p>
    <w:p>
      <w:r>
        <w:t xml:space="preserve">Поиск выполняется в </w:t>
      </w:r>
      <w:r>
        <w:rPr>
          <w:rFonts w:ascii="Courier New" w:hAnsi="Courier New"/>
          <w:sz w:val="18"/>
        </w:rPr>
        <w:t>searchResults</w:t>
      </w:r>
      <w:r>
        <w:t xml:space="preserve">. Строка запроса очищается через </w:t>
      </w:r>
      <w:r>
        <w:rPr>
          <w:rFonts w:ascii="Courier New" w:hAnsi="Courier New"/>
          <w:sz w:val="18"/>
        </w:rPr>
        <w:t>trim()</w:t>
      </w:r>
      <w:r>
        <w:t xml:space="preserve">, затем приводится к нижнему регистру. Название, метаданные и описание фильма тоже приводятся к нижнему регистру. </w:t>
      </w:r>
      <w:r>
        <w:rPr>
          <w:rFonts w:ascii="Courier New" w:hAnsi="Courier New"/>
          <w:sz w:val="18"/>
        </w:rPr>
        <w:t>includes(normalized)</w:t>
      </w:r>
      <w:r>
        <w:t xml:space="preserve"> проверяет совпадение части строки.</w:t>
      </w:r>
    </w:p>
    <w:p>
      <w:pPr>
        <w:keepLines/>
        <w:spacing w:line="240" w:lineRule="auto" w:before="80" w:after="200"/>
      </w:pPr>
      <w:r>
        <w:rPr>
          <w:rFonts w:ascii="Courier New" w:hAnsi="Courier New"/>
          <w:sz w:val="17"/>
        </w:rPr>
        <w:t>const normalized = query.trim().toLowerCase();</w:t>
        <w:br/>
        <w:t>const copy = getMovieCopy(movie, locale);</w:t>
      </w:r>
    </w:p>
    <w:p>
      <w:r>
        <w:t>Поиск учитывает выбранный язык: при RU сравниваются русские заголовки и описания. Это не полнотекстовая поисковая система и не запрос к базе. Английское слово может не найти русское название, если его нет в выбранном тексте. На пустой запрос показываются первые фильмы каталога.</w:t>
      </w:r>
    </w:p>
    <w:p>
      <w:r>
        <w:t>Фильтр жанра и окно поиска работают отдельно. Изменение фильтра меняет основной список; поиск открывает собственный список результатов. Не обещай, что фильтры объединяются в один сложный поисковый запрос: такого поведения сейчас нет.</w:t>
      </w:r>
    </w:p>
    <w:p>
      <w:r>
        <w:t>Покажи в браузере «Для семьи» — должен остаться «Лего Фильм». Затем сбрось фильтр, открой поиск и введи часть названия. Для проверки пустого результата введи строку, которой нет ни в названии, ни в описании.</w:t>
      </w:r>
    </w:p>
    <w:p>
      <w:pPr>
        <w:pStyle w:val="Heading1"/>
      </w:pPr>
      <w:r>
        <w:t>8 Какие состояния страницы отвечают за бронирование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81"/>
        <w:gridCol w:w="2381"/>
        <w:gridCol w:w="4876"/>
      </w:tblGrid>
      <w:tr>
        <w:trPr>
          <w:cantSplit/>
          <w:tblHeader/>
        </w:trPr>
        <w:tc>
          <w:tcPr>
            <w:tcW w:type="dxa" w:w="2381"/>
            <w:vAlign w:val="center"/>
            <w:tcMar>
              <w:top w:w="90" w:type="dxa"/>
              <w:left w:w="90" w:type="dxa"/>
              <w:bottom w:w="90" w:type="dxa"/>
              <w:right w:w="90" w:type="dxa"/>
            </w:tcMar>
            <w:shd w:fill="E7E7E7"/>
          </w:tcPr>
          <w:p>
            <w:pPr>
              <w:spacing w:after="40" w:line="252" w:lineRule="auto"/>
            </w:pPr>
            <w:r>
              <w:rPr>
                <w:b/>
                <w:sz w:val="18"/>
              </w:rPr>
              <w:t>Состояние</w:t>
            </w:r>
          </w:p>
        </w:tc>
        <w:tc>
          <w:tcPr>
            <w:tcW w:type="dxa" w:w="2381"/>
            <w:vAlign w:val="center"/>
            <w:tcMar>
              <w:top w:w="90" w:type="dxa"/>
              <w:left w:w="90" w:type="dxa"/>
              <w:bottom w:w="90" w:type="dxa"/>
              <w:right w:w="90" w:type="dxa"/>
            </w:tcMar>
            <w:shd w:fill="E7E7E7"/>
          </w:tcPr>
          <w:p>
            <w:pPr>
              <w:spacing w:after="40" w:line="252" w:lineRule="auto"/>
            </w:pPr>
            <w:r>
              <w:rPr>
                <w:b/>
                <w:sz w:val="18"/>
              </w:rPr>
              <w:t>Пример</w:t>
            </w:r>
          </w:p>
        </w:tc>
        <w:tc>
          <w:tcPr>
            <w:tcW w:type="dxa" w:w="4876"/>
            <w:vAlign w:val="center"/>
            <w:tcMar>
              <w:top w:w="90" w:type="dxa"/>
              <w:left w:w="90" w:type="dxa"/>
              <w:bottom w:w="90" w:type="dxa"/>
              <w:right w:w="90" w:type="dxa"/>
            </w:tcMar>
            <w:shd w:fill="E7E7E7"/>
          </w:tcPr>
          <w:p>
            <w:pPr>
              <w:spacing w:after="40" w:line="252" w:lineRule="auto"/>
            </w:pPr>
            <w:r>
              <w:rPr>
                <w:b/>
                <w:sz w:val="18"/>
              </w:rPr>
              <w:t>Что изменяет</w:t>
            </w:r>
          </w:p>
        </w:tc>
      </w:tr>
      <w:tr>
        <w:trPr>
          <w:cantSplit/>
        </w:trPr>
        <w:tc>
          <w:tcPr>
            <w:tcW w:type="dxa" w:w="2381"/>
            <w:vAlign w:val="center"/>
            <w:tcMar>
              <w:top w:w="90" w:type="dxa"/>
              <w:left w:w="90" w:type="dxa"/>
              <w:bottom w:w="90" w:type="dxa"/>
              <w:right w:w="90" w:type="dxa"/>
            </w:tcMar>
            <w:shd w:fill="FFFFFF"/>
          </w:tcPr>
          <w:p>
            <w:pPr>
              <w:spacing w:after="40" w:line="252" w:lineRule="auto"/>
            </w:pPr>
            <w:r>
              <w:rPr>
                <w:b w:val="0"/>
                <w:sz w:val="18"/>
              </w:rPr>
            </w:r>
            <w:r>
              <w:rPr>
                <w:rFonts w:ascii="Courier New" w:hAnsi="Courier New"/>
                <w:b w:val="0"/>
                <w:sz w:val="18"/>
              </w:rPr>
              <w:t>bookingMovie</w:t>
            </w:r>
            <w:r>
              <w:rPr>
                <w:b w:val="0"/>
                <w:sz w:val="18"/>
              </w:rPr>
            </w:r>
          </w:p>
        </w:tc>
        <w:tc>
          <w:tcPr>
            <w:tcW w:type="dxa" w:w="2381"/>
            <w:vAlign w:val="center"/>
            <w:tcMar>
              <w:top w:w="90" w:type="dxa"/>
              <w:left w:w="90" w:type="dxa"/>
              <w:bottom w:w="90" w:type="dxa"/>
              <w:right w:w="90" w:type="dxa"/>
            </w:tcMar>
            <w:shd w:fill="FFFFFF"/>
          </w:tcPr>
          <w:p>
            <w:pPr>
              <w:spacing w:after="40" w:line="252" w:lineRule="auto"/>
            </w:pPr>
            <w:r>
              <w:rPr>
                <w:b w:val="0"/>
                <w:sz w:val="18"/>
              </w:rPr>
              <w:t xml:space="preserve">Объект Batman или </w:t>
            </w:r>
            <w:r>
              <w:rPr>
                <w:rFonts w:ascii="Courier New" w:hAnsi="Courier New"/>
                <w:b w:val="0"/>
                <w:sz w:val="18"/>
              </w:rPr>
              <w:t>null</w:t>
            </w:r>
            <w:r>
              <w:rPr>
                <w:b w:val="0"/>
                <w:sz w:val="18"/>
              </w:rPr>
            </w:r>
          </w:p>
        </w:tc>
        <w:tc>
          <w:tcPr>
            <w:tcW w:type="dxa" w:w="4876"/>
            <w:vAlign w:val="center"/>
            <w:tcMar>
              <w:top w:w="90" w:type="dxa"/>
              <w:left w:w="90" w:type="dxa"/>
              <w:bottom w:w="90" w:type="dxa"/>
              <w:right w:w="90" w:type="dxa"/>
            </w:tcMar>
            <w:shd w:fill="FFFFFF"/>
          </w:tcPr>
          <w:p>
            <w:pPr>
              <w:spacing w:after="40" w:line="252" w:lineRule="auto"/>
            </w:pPr>
            <w:r>
              <w:rPr>
                <w:b w:val="0"/>
                <w:sz w:val="18"/>
              </w:rPr>
              <w:t>Какой фильм бронируем и открыто ли окно</w:t>
            </w:r>
          </w:p>
        </w:tc>
      </w:tr>
      <w:tr>
        <w:trPr>
          <w:cantSplit/>
        </w:trPr>
        <w:tc>
          <w:tcPr>
            <w:tcW w:type="dxa" w:w="2381"/>
            <w:vAlign w:val="center"/>
            <w:tcMar>
              <w:top w:w="90" w:type="dxa"/>
              <w:left w:w="90" w:type="dxa"/>
              <w:bottom w:w="90" w:type="dxa"/>
              <w:right w:w="90" w:type="dxa"/>
            </w:tcMar>
            <w:shd w:fill="F7F7F7"/>
          </w:tcPr>
          <w:p>
            <w:pPr>
              <w:spacing w:after="40" w:line="252" w:lineRule="auto"/>
            </w:pPr>
            <w:r>
              <w:rPr>
                <w:b w:val="0"/>
                <w:sz w:val="18"/>
              </w:rPr>
            </w:r>
            <w:r>
              <w:rPr>
                <w:rFonts w:ascii="Courier New" w:hAnsi="Courier New"/>
                <w:b w:val="0"/>
                <w:sz w:val="18"/>
              </w:rPr>
              <w:t>bookingTime</w:t>
            </w:r>
            <w:r>
              <w:rPr>
                <w:b w:val="0"/>
                <w:sz w:val="18"/>
              </w:rPr>
            </w:r>
          </w:p>
        </w:tc>
        <w:tc>
          <w:tcPr>
            <w:tcW w:type="dxa" w:w="2381"/>
            <w:vAlign w:val="center"/>
            <w:tcMar>
              <w:top w:w="90" w:type="dxa"/>
              <w:left w:w="90" w:type="dxa"/>
              <w:bottom w:w="90" w:type="dxa"/>
              <w:right w:w="90" w:type="dxa"/>
            </w:tcMar>
            <w:shd w:fill="F7F7F7"/>
          </w:tcPr>
          <w:p>
            <w:pPr>
              <w:spacing w:after="40" w:line="252" w:lineRule="auto"/>
            </w:pPr>
            <w:r>
              <w:rPr>
                <w:b w:val="0"/>
                <w:sz w:val="18"/>
              </w:rPr>
            </w:r>
            <w:r>
              <w:rPr>
                <w:rFonts w:ascii="Courier New" w:hAnsi="Courier New"/>
                <w:b w:val="0"/>
                <w:sz w:val="18"/>
              </w:rPr>
              <w:t>17:00</w:t>
            </w:r>
            <w:r>
              <w:rPr>
                <w:b w:val="0"/>
                <w:sz w:val="18"/>
              </w:rPr>
            </w:r>
          </w:p>
        </w:tc>
        <w:tc>
          <w:tcPr>
            <w:tcW w:type="dxa" w:w="4876"/>
            <w:vAlign w:val="center"/>
            <w:tcMar>
              <w:top w:w="90" w:type="dxa"/>
              <w:left w:w="90" w:type="dxa"/>
              <w:bottom w:w="90" w:type="dxa"/>
              <w:right w:w="90" w:type="dxa"/>
            </w:tcMar>
            <w:shd w:fill="F7F7F7"/>
          </w:tcPr>
          <w:p>
            <w:pPr>
              <w:spacing w:after="40" w:line="252" w:lineRule="auto"/>
            </w:pPr>
            <w:r>
              <w:rPr>
                <w:b w:val="0"/>
                <w:sz w:val="18"/>
              </w:rPr>
              <w:t>Выбранное время</w:t>
            </w:r>
          </w:p>
        </w:tc>
      </w:tr>
      <w:tr>
        <w:trPr>
          <w:cantSplit/>
        </w:trPr>
        <w:tc>
          <w:tcPr>
            <w:tcW w:type="dxa" w:w="2381"/>
            <w:vAlign w:val="center"/>
            <w:tcMar>
              <w:top w:w="90" w:type="dxa"/>
              <w:left w:w="90" w:type="dxa"/>
              <w:bottom w:w="90" w:type="dxa"/>
              <w:right w:w="90" w:type="dxa"/>
            </w:tcMar>
            <w:shd w:fill="FFFFFF"/>
          </w:tcPr>
          <w:p>
            <w:pPr>
              <w:spacing w:after="40" w:line="252" w:lineRule="auto"/>
            </w:pPr>
            <w:r>
              <w:rPr>
                <w:b w:val="0"/>
                <w:sz w:val="18"/>
              </w:rPr>
            </w:r>
            <w:r>
              <w:rPr>
                <w:rFonts w:ascii="Courier New" w:hAnsi="Courier New"/>
                <w:b w:val="0"/>
                <w:sz w:val="18"/>
              </w:rPr>
              <w:t>bookingStep</w:t>
            </w:r>
            <w:r>
              <w:rPr>
                <w:b w:val="0"/>
                <w:sz w:val="18"/>
              </w:rPr>
            </w:r>
          </w:p>
        </w:tc>
        <w:tc>
          <w:tcPr>
            <w:tcW w:type="dxa" w:w="2381"/>
            <w:vAlign w:val="center"/>
            <w:tcMar>
              <w:top w:w="90" w:type="dxa"/>
              <w:left w:w="90" w:type="dxa"/>
              <w:bottom w:w="90" w:type="dxa"/>
              <w:right w:w="90" w:type="dxa"/>
            </w:tcMar>
            <w:shd w:fill="FFFFFF"/>
          </w:tcPr>
          <w:p>
            <w:pPr>
              <w:spacing w:after="40" w:line="252" w:lineRule="auto"/>
            </w:pPr>
            <w:r>
              <w:rPr>
                <w:b w:val="0"/>
                <w:sz w:val="18"/>
              </w:rPr>
            </w:r>
            <w:r>
              <w:rPr>
                <w:rFonts w:ascii="Courier New" w:hAnsi="Courier New"/>
                <w:b w:val="0"/>
                <w:sz w:val="18"/>
              </w:rPr>
              <w:t>seats</w:t>
            </w:r>
            <w:r>
              <w:rPr>
                <w:b w:val="0"/>
                <w:sz w:val="18"/>
              </w:rPr>
              <w:t xml:space="preserve">, </w:t>
            </w:r>
            <w:r>
              <w:rPr>
                <w:rFonts w:ascii="Courier New" w:hAnsi="Courier New"/>
                <w:b w:val="0"/>
                <w:sz w:val="18"/>
              </w:rPr>
              <w:t>checkout</w:t>
            </w:r>
            <w:r>
              <w:rPr>
                <w:b w:val="0"/>
                <w:sz w:val="18"/>
              </w:rPr>
              <w:t xml:space="preserve">, </w:t>
            </w:r>
            <w:r>
              <w:rPr>
                <w:rFonts w:ascii="Courier New" w:hAnsi="Courier New"/>
                <w:b w:val="0"/>
                <w:sz w:val="18"/>
              </w:rPr>
              <w:t>success</w:t>
            </w:r>
            <w:r>
              <w:rPr>
                <w:b w:val="0"/>
                <w:sz w:val="18"/>
              </w:rPr>
            </w:r>
          </w:p>
        </w:tc>
        <w:tc>
          <w:tcPr>
            <w:tcW w:type="dxa" w:w="4876"/>
            <w:vAlign w:val="center"/>
            <w:tcMar>
              <w:top w:w="90" w:type="dxa"/>
              <w:left w:w="90" w:type="dxa"/>
              <w:bottom w:w="90" w:type="dxa"/>
              <w:right w:w="90" w:type="dxa"/>
            </w:tcMar>
            <w:shd w:fill="FFFFFF"/>
          </w:tcPr>
          <w:p>
            <w:pPr>
              <w:spacing w:after="40" w:line="252" w:lineRule="auto"/>
            </w:pPr>
            <w:r>
              <w:rPr>
                <w:b w:val="0"/>
                <w:sz w:val="18"/>
              </w:rPr>
              <w:t>Какой экран показать</w:t>
            </w:r>
          </w:p>
        </w:tc>
      </w:tr>
      <w:tr>
        <w:trPr>
          <w:cantSplit/>
        </w:trPr>
        <w:tc>
          <w:tcPr>
            <w:tcW w:type="dxa" w:w="2381"/>
            <w:vAlign w:val="center"/>
            <w:tcMar>
              <w:top w:w="90" w:type="dxa"/>
              <w:left w:w="90" w:type="dxa"/>
              <w:bottom w:w="90" w:type="dxa"/>
              <w:right w:w="90" w:type="dxa"/>
            </w:tcMar>
            <w:shd w:fill="F7F7F7"/>
          </w:tcPr>
          <w:p>
            <w:pPr>
              <w:spacing w:after="40" w:line="252" w:lineRule="auto"/>
            </w:pPr>
            <w:r>
              <w:rPr>
                <w:b w:val="0"/>
                <w:sz w:val="18"/>
              </w:rPr>
            </w:r>
            <w:r>
              <w:rPr>
                <w:rFonts w:ascii="Courier New" w:hAnsi="Courier New"/>
                <w:b w:val="0"/>
                <w:sz w:val="18"/>
              </w:rPr>
              <w:t>selectedSeats</w:t>
            </w:r>
            <w:r>
              <w:rPr>
                <w:b w:val="0"/>
                <w:sz w:val="18"/>
              </w:rPr>
            </w:r>
          </w:p>
        </w:tc>
        <w:tc>
          <w:tcPr>
            <w:tcW w:type="dxa" w:w="2381"/>
            <w:vAlign w:val="center"/>
            <w:tcMar>
              <w:top w:w="90" w:type="dxa"/>
              <w:left w:w="90" w:type="dxa"/>
              <w:bottom w:w="90" w:type="dxa"/>
              <w:right w:w="90" w:type="dxa"/>
            </w:tcMar>
            <w:shd w:fill="F7F7F7"/>
          </w:tcPr>
          <w:p>
            <w:pPr>
              <w:spacing w:after="40" w:line="252" w:lineRule="auto"/>
            </w:pPr>
            <w:r>
              <w:rPr>
                <w:b w:val="0"/>
                <w:sz w:val="18"/>
              </w:rPr>
            </w:r>
            <w:r>
              <w:rPr>
                <w:rFonts w:ascii="Courier New" w:hAnsi="Courier New"/>
                <w:b w:val="0"/>
                <w:sz w:val="18"/>
              </w:rPr>
              <w:t>['A1', 'A2']</w:t>
            </w:r>
            <w:r>
              <w:rPr>
                <w:b w:val="0"/>
                <w:sz w:val="18"/>
              </w:rPr>
            </w:r>
          </w:p>
        </w:tc>
        <w:tc>
          <w:tcPr>
            <w:tcW w:type="dxa" w:w="4876"/>
            <w:vAlign w:val="center"/>
            <w:tcMar>
              <w:top w:w="90" w:type="dxa"/>
              <w:left w:w="90" w:type="dxa"/>
              <w:bottom w:w="90" w:type="dxa"/>
              <w:right w:w="90" w:type="dxa"/>
            </w:tcMar>
            <w:shd w:fill="F7F7F7"/>
          </w:tcPr>
          <w:p>
            <w:pPr>
              <w:spacing w:after="40" w:line="252" w:lineRule="auto"/>
            </w:pPr>
            <w:r>
              <w:rPr>
                <w:b w:val="0"/>
                <w:sz w:val="18"/>
              </w:rPr>
              <w:t>Временный выбор посетителя</w:t>
            </w:r>
          </w:p>
        </w:tc>
      </w:tr>
      <w:tr>
        <w:trPr>
          <w:cantSplit/>
        </w:trPr>
        <w:tc>
          <w:tcPr>
            <w:tcW w:type="dxa" w:w="2381"/>
            <w:vAlign w:val="center"/>
            <w:tcMar>
              <w:top w:w="90" w:type="dxa"/>
              <w:left w:w="90" w:type="dxa"/>
              <w:bottom w:w="90" w:type="dxa"/>
              <w:right w:w="90" w:type="dxa"/>
            </w:tcMar>
            <w:shd w:fill="FFFFFF"/>
          </w:tcPr>
          <w:p>
            <w:pPr>
              <w:spacing w:after="40" w:line="252" w:lineRule="auto"/>
            </w:pPr>
            <w:r>
              <w:rPr>
                <w:b w:val="0"/>
                <w:sz w:val="18"/>
              </w:rPr>
            </w:r>
            <w:r>
              <w:rPr>
                <w:rFonts w:ascii="Courier New" w:hAnsi="Courier New"/>
                <w:b w:val="0"/>
                <w:sz w:val="18"/>
              </w:rPr>
              <w:t>unavailableSeats</w:t>
            </w:r>
            <w:r>
              <w:rPr>
                <w:b w:val="0"/>
                <w:sz w:val="18"/>
              </w:rPr>
            </w:r>
          </w:p>
        </w:tc>
        <w:tc>
          <w:tcPr>
            <w:tcW w:type="dxa" w:w="2381"/>
            <w:vAlign w:val="center"/>
            <w:tcMar>
              <w:top w:w="90" w:type="dxa"/>
              <w:left w:w="90" w:type="dxa"/>
              <w:bottom w:w="90" w:type="dxa"/>
              <w:right w:w="90" w:type="dxa"/>
            </w:tcMar>
            <w:shd w:fill="FFFFFF"/>
          </w:tcPr>
          <w:p>
            <w:pPr>
              <w:spacing w:after="40" w:line="252" w:lineRule="auto"/>
            </w:pPr>
            <w:r>
              <w:rPr>
                <w:b w:val="0"/>
                <w:sz w:val="18"/>
              </w:rPr>
            </w:r>
            <w:r>
              <w:rPr>
                <w:rFonts w:ascii="Courier New" w:hAnsi="Courier New"/>
                <w:b w:val="0"/>
                <w:sz w:val="18"/>
              </w:rPr>
              <w:t>['A3', 'B7']</w:t>
            </w:r>
            <w:r>
              <w:rPr>
                <w:b w:val="0"/>
                <w:sz w:val="18"/>
              </w:rPr>
            </w:r>
          </w:p>
        </w:tc>
        <w:tc>
          <w:tcPr>
            <w:tcW w:type="dxa" w:w="4876"/>
            <w:vAlign w:val="center"/>
            <w:tcMar>
              <w:top w:w="90" w:type="dxa"/>
              <w:left w:w="90" w:type="dxa"/>
              <w:bottom w:w="90" w:type="dxa"/>
              <w:right w:w="90" w:type="dxa"/>
            </w:tcMar>
            <w:shd w:fill="FFFFFF"/>
          </w:tcPr>
          <w:p>
            <w:pPr>
              <w:spacing w:after="40" w:line="252" w:lineRule="auto"/>
            </w:pPr>
            <w:r>
              <w:rPr>
                <w:b w:val="0"/>
                <w:sz w:val="18"/>
              </w:rPr>
              <w:t>Какие кнопки недоступны</w:t>
            </w:r>
          </w:p>
        </w:tc>
      </w:tr>
      <w:tr>
        <w:trPr>
          <w:cantSplit/>
        </w:trPr>
        <w:tc>
          <w:tcPr>
            <w:tcW w:type="dxa" w:w="2381"/>
            <w:vAlign w:val="center"/>
            <w:tcMar>
              <w:top w:w="90" w:type="dxa"/>
              <w:left w:w="90" w:type="dxa"/>
              <w:bottom w:w="90" w:type="dxa"/>
              <w:right w:w="90" w:type="dxa"/>
            </w:tcMar>
            <w:shd w:fill="F7F7F7"/>
          </w:tcPr>
          <w:p>
            <w:pPr>
              <w:spacing w:after="40" w:line="252" w:lineRule="auto"/>
            </w:pPr>
            <w:r>
              <w:rPr>
                <w:b w:val="0"/>
                <w:sz w:val="18"/>
              </w:rPr>
            </w:r>
            <w:r>
              <w:rPr>
                <w:rFonts w:ascii="Courier New" w:hAnsi="Courier New"/>
                <w:b w:val="0"/>
                <w:sz w:val="18"/>
              </w:rPr>
              <w:t>seatsLoading</w:t>
            </w:r>
            <w:r>
              <w:rPr>
                <w:b w:val="0"/>
                <w:sz w:val="18"/>
              </w:rPr>
            </w:r>
          </w:p>
        </w:tc>
        <w:tc>
          <w:tcPr>
            <w:tcW w:type="dxa" w:w="2381"/>
            <w:vAlign w:val="center"/>
            <w:tcMar>
              <w:top w:w="90" w:type="dxa"/>
              <w:left w:w="90" w:type="dxa"/>
              <w:bottom w:w="90" w:type="dxa"/>
              <w:right w:w="90" w:type="dxa"/>
            </w:tcMar>
            <w:shd w:fill="F7F7F7"/>
          </w:tcPr>
          <w:p>
            <w:pPr>
              <w:spacing w:after="40" w:line="252" w:lineRule="auto"/>
            </w:pPr>
            <w:r>
              <w:rPr>
                <w:b w:val="0"/>
                <w:sz w:val="18"/>
              </w:rPr>
            </w:r>
            <w:r>
              <w:rPr>
                <w:rFonts w:ascii="Courier New" w:hAnsi="Courier New"/>
                <w:b w:val="0"/>
                <w:sz w:val="18"/>
              </w:rPr>
              <w:t>true</w:t>
            </w:r>
            <w:r>
              <w:rPr>
                <w:b w:val="0"/>
                <w:sz w:val="18"/>
              </w:rPr>
              <w:t xml:space="preserve"> или </w:t>
            </w:r>
            <w:r>
              <w:rPr>
                <w:rFonts w:ascii="Courier New" w:hAnsi="Courier New"/>
                <w:b w:val="0"/>
                <w:sz w:val="18"/>
              </w:rPr>
              <w:t>false</w:t>
            </w:r>
            <w:r>
              <w:rPr>
                <w:b w:val="0"/>
                <w:sz w:val="18"/>
              </w:rPr>
            </w:r>
          </w:p>
        </w:tc>
        <w:tc>
          <w:tcPr>
            <w:tcW w:type="dxa" w:w="4876"/>
            <w:vAlign w:val="center"/>
            <w:tcMar>
              <w:top w:w="90" w:type="dxa"/>
              <w:left w:w="90" w:type="dxa"/>
              <w:bottom w:w="90" w:type="dxa"/>
              <w:right w:w="90" w:type="dxa"/>
            </w:tcMar>
            <w:shd w:fill="F7F7F7"/>
          </w:tcPr>
          <w:p>
            <w:pPr>
              <w:spacing w:after="40" w:line="252" w:lineRule="auto"/>
            </w:pPr>
            <w:r>
              <w:rPr>
                <w:b w:val="0"/>
                <w:sz w:val="18"/>
              </w:rPr>
              <w:t>Идёт ли загрузка схемы</w:t>
            </w:r>
          </w:p>
        </w:tc>
      </w:tr>
      <w:tr>
        <w:trPr>
          <w:cantSplit/>
        </w:trPr>
        <w:tc>
          <w:tcPr>
            <w:tcW w:type="dxa" w:w="2381"/>
            <w:vAlign w:val="center"/>
            <w:tcMar>
              <w:top w:w="90" w:type="dxa"/>
              <w:left w:w="90" w:type="dxa"/>
              <w:bottom w:w="90" w:type="dxa"/>
              <w:right w:w="90" w:type="dxa"/>
            </w:tcMar>
            <w:shd w:fill="FFFFFF"/>
          </w:tcPr>
          <w:p>
            <w:pPr>
              <w:spacing w:after="40" w:line="252" w:lineRule="auto"/>
            </w:pPr>
            <w:r>
              <w:rPr>
                <w:b w:val="0"/>
                <w:sz w:val="18"/>
              </w:rPr>
            </w:r>
            <w:r>
              <w:rPr>
                <w:rFonts w:ascii="Courier New" w:hAnsi="Courier New"/>
                <w:b w:val="0"/>
                <w:sz w:val="18"/>
              </w:rPr>
              <w:t>bookingSubmitting</w:t>
            </w:r>
            <w:r>
              <w:rPr>
                <w:b w:val="0"/>
                <w:sz w:val="18"/>
              </w:rPr>
            </w:r>
          </w:p>
        </w:tc>
        <w:tc>
          <w:tcPr>
            <w:tcW w:type="dxa" w:w="2381"/>
            <w:vAlign w:val="center"/>
            <w:tcMar>
              <w:top w:w="90" w:type="dxa"/>
              <w:left w:w="90" w:type="dxa"/>
              <w:bottom w:w="90" w:type="dxa"/>
              <w:right w:w="90" w:type="dxa"/>
            </w:tcMar>
            <w:shd w:fill="FFFFFF"/>
          </w:tcPr>
          <w:p>
            <w:pPr>
              <w:spacing w:after="40" w:line="252" w:lineRule="auto"/>
            </w:pPr>
            <w:r>
              <w:rPr>
                <w:b w:val="0"/>
                <w:sz w:val="18"/>
              </w:rPr>
            </w:r>
            <w:r>
              <w:rPr>
                <w:rFonts w:ascii="Courier New" w:hAnsi="Courier New"/>
                <w:b w:val="0"/>
                <w:sz w:val="18"/>
              </w:rPr>
              <w:t>true</w:t>
            </w:r>
            <w:r>
              <w:rPr>
                <w:b w:val="0"/>
                <w:sz w:val="18"/>
              </w:rPr>
              <w:t xml:space="preserve"> или </w:t>
            </w:r>
            <w:r>
              <w:rPr>
                <w:rFonts w:ascii="Courier New" w:hAnsi="Courier New"/>
                <w:b w:val="0"/>
                <w:sz w:val="18"/>
              </w:rPr>
              <w:t>false</w:t>
            </w:r>
            <w:r>
              <w:rPr>
                <w:b w:val="0"/>
                <w:sz w:val="18"/>
              </w:rPr>
            </w:r>
          </w:p>
        </w:tc>
        <w:tc>
          <w:tcPr>
            <w:tcW w:type="dxa" w:w="4876"/>
            <w:vAlign w:val="center"/>
            <w:tcMar>
              <w:top w:w="90" w:type="dxa"/>
              <w:left w:w="90" w:type="dxa"/>
              <w:bottom w:w="90" w:type="dxa"/>
              <w:right w:w="90" w:type="dxa"/>
            </w:tcMar>
            <w:shd w:fill="FFFFFF"/>
          </w:tcPr>
          <w:p>
            <w:pPr>
              <w:spacing w:after="40" w:line="252" w:lineRule="auto"/>
            </w:pPr>
            <w:r>
              <w:rPr>
                <w:b w:val="0"/>
                <w:sz w:val="18"/>
              </w:rPr>
              <w:t>Идёт ли отправка формы</w:t>
            </w:r>
          </w:p>
        </w:tc>
      </w:tr>
      <w:tr>
        <w:trPr>
          <w:cantSplit/>
        </w:trPr>
        <w:tc>
          <w:tcPr>
            <w:tcW w:type="dxa" w:w="2381"/>
            <w:vAlign w:val="center"/>
            <w:tcMar>
              <w:top w:w="90" w:type="dxa"/>
              <w:left w:w="90" w:type="dxa"/>
              <w:bottom w:w="90" w:type="dxa"/>
              <w:right w:w="90" w:type="dxa"/>
            </w:tcMar>
            <w:shd w:fill="F7F7F7"/>
          </w:tcPr>
          <w:p>
            <w:pPr>
              <w:spacing w:after="40" w:line="252" w:lineRule="auto"/>
            </w:pPr>
            <w:r>
              <w:rPr>
                <w:b w:val="0"/>
                <w:sz w:val="18"/>
              </w:rPr>
            </w:r>
            <w:r>
              <w:rPr>
                <w:rFonts w:ascii="Courier New" w:hAnsi="Courier New"/>
                <w:b w:val="0"/>
                <w:sz w:val="18"/>
              </w:rPr>
              <w:t>bookingError</w:t>
            </w:r>
            <w:r>
              <w:rPr>
                <w:b w:val="0"/>
                <w:sz w:val="18"/>
              </w:rPr>
            </w:r>
          </w:p>
        </w:tc>
        <w:tc>
          <w:tcPr>
            <w:tcW w:type="dxa" w:w="2381"/>
            <w:vAlign w:val="center"/>
            <w:tcMar>
              <w:top w:w="90" w:type="dxa"/>
              <w:left w:w="90" w:type="dxa"/>
              <w:bottom w:w="90" w:type="dxa"/>
              <w:right w:w="90" w:type="dxa"/>
            </w:tcMar>
            <w:shd w:fill="F7F7F7"/>
          </w:tcPr>
          <w:p>
            <w:pPr>
              <w:spacing w:after="40" w:line="252" w:lineRule="auto"/>
            </w:pPr>
            <w:r>
              <w:rPr>
                <w:b w:val="0"/>
                <w:sz w:val="18"/>
              </w:rPr>
              <w:t>Текст либо пустая строка</w:t>
            </w:r>
          </w:p>
        </w:tc>
        <w:tc>
          <w:tcPr>
            <w:tcW w:type="dxa" w:w="4876"/>
            <w:vAlign w:val="center"/>
            <w:tcMar>
              <w:top w:w="90" w:type="dxa"/>
              <w:left w:w="90" w:type="dxa"/>
              <w:bottom w:w="90" w:type="dxa"/>
              <w:right w:w="90" w:type="dxa"/>
            </w:tcMar>
            <w:shd w:fill="F7F7F7"/>
          </w:tcPr>
          <w:p>
            <w:pPr>
              <w:spacing w:after="40" w:line="252" w:lineRule="auto"/>
            </w:pPr>
            <w:r>
              <w:rPr>
                <w:b w:val="0"/>
                <w:sz w:val="18"/>
              </w:rPr>
              <w:t>Какую ошибку показать</w:t>
            </w:r>
          </w:p>
        </w:tc>
      </w:tr>
      <w:tr>
        <w:trPr>
          <w:cantSplit/>
        </w:trPr>
        <w:tc>
          <w:tcPr>
            <w:tcW w:type="dxa" w:w="2381"/>
            <w:vAlign w:val="center"/>
            <w:tcMar>
              <w:top w:w="90" w:type="dxa"/>
              <w:left w:w="90" w:type="dxa"/>
              <w:bottom w:w="90" w:type="dxa"/>
              <w:right w:w="90" w:type="dxa"/>
            </w:tcMar>
            <w:shd w:fill="FFFFFF"/>
          </w:tcPr>
          <w:p>
            <w:pPr>
              <w:spacing w:after="40" w:line="252" w:lineRule="auto"/>
            </w:pPr>
            <w:r>
              <w:rPr>
                <w:b w:val="0"/>
                <w:sz w:val="18"/>
              </w:rPr>
            </w:r>
            <w:r>
              <w:rPr>
                <w:rFonts w:ascii="Courier New" w:hAnsi="Courier New"/>
                <w:b w:val="0"/>
                <w:sz w:val="18"/>
              </w:rPr>
              <w:t>confirmationId</w:t>
            </w:r>
            <w:r>
              <w:rPr>
                <w:b w:val="0"/>
                <w:sz w:val="18"/>
              </w:rPr>
            </w:r>
          </w:p>
        </w:tc>
        <w:tc>
          <w:tcPr>
            <w:tcW w:type="dxa" w:w="2381"/>
            <w:vAlign w:val="center"/>
            <w:tcMar>
              <w:top w:w="90" w:type="dxa"/>
              <w:left w:w="90" w:type="dxa"/>
              <w:bottom w:w="90" w:type="dxa"/>
              <w:right w:w="90" w:type="dxa"/>
            </w:tcMar>
            <w:shd w:fill="FFFFFF"/>
          </w:tcPr>
          <w:p>
            <w:pPr>
              <w:spacing w:after="40" w:line="252" w:lineRule="auto"/>
            </w:pPr>
            <w:r>
              <w:rPr>
                <w:b w:val="0"/>
                <w:sz w:val="18"/>
              </w:rPr>
            </w:r>
            <w:r>
              <w:rPr>
                <w:rFonts w:ascii="Courier New" w:hAnsi="Courier New"/>
                <w:b w:val="0"/>
                <w:sz w:val="18"/>
              </w:rPr>
              <w:t>LUM-...</w:t>
            </w:r>
            <w:r>
              <w:rPr>
                <w:b w:val="0"/>
                <w:sz w:val="18"/>
              </w:rPr>
            </w:r>
          </w:p>
        </w:tc>
        <w:tc>
          <w:tcPr>
            <w:tcW w:type="dxa" w:w="4876"/>
            <w:vAlign w:val="center"/>
            <w:tcMar>
              <w:top w:w="90" w:type="dxa"/>
              <w:left w:w="90" w:type="dxa"/>
              <w:bottom w:w="90" w:type="dxa"/>
              <w:right w:w="90" w:type="dxa"/>
            </w:tcMar>
            <w:shd w:fill="FFFFFF"/>
          </w:tcPr>
          <w:p>
            <w:pPr>
              <w:spacing w:after="40" w:line="252" w:lineRule="auto"/>
            </w:pPr>
            <w:r>
              <w:rPr>
                <w:b w:val="0"/>
                <w:sz w:val="18"/>
              </w:rPr>
              <w:t>Номер сохранённой брони</w:t>
            </w:r>
          </w:p>
        </w:tc>
      </w:tr>
    </w:tbl>
    <w:p>
      <w:pPr>
        <w:spacing w:after="40"/>
      </w:pPr>
    </w:p>
    <w:p>
      <w:r>
        <w:t xml:space="preserve">Экран выбирается условием, например </w:t>
      </w:r>
      <w:r>
        <w:rPr>
          <w:rFonts w:ascii="Courier New" w:hAnsi="Courier New"/>
          <w:sz w:val="18"/>
        </w:rPr>
        <w:t>bookingMovie &amp;&amp; bookingStep === 'checkout'</w:t>
      </w:r>
      <w:r>
        <w:t>. Пользователь не переходит на отдельный URL с формой: содержимое одного диалога меняется по состоянию. Поэтому белая форма — отдельный шаг интерфейса, но не отдельный серверный маршрут.</w:t>
      </w:r>
    </w:p>
    <w:p>
      <w:r/>
      <w:r>
        <w:rPr>
          <w:rFonts w:ascii="Courier New" w:hAnsi="Courier New"/>
          <w:sz w:val="18"/>
        </w:rPr>
        <w:t>bookingMovie = null</w:t>
      </w:r>
      <w:r>
        <w:t xml:space="preserve"> закрывает весь сценарий. </w:t>
      </w:r>
      <w:r>
        <w:rPr>
          <w:rFonts w:ascii="Courier New" w:hAnsi="Courier New"/>
          <w:sz w:val="18"/>
        </w:rPr>
        <w:t>setBookingStep('seats')</w:t>
      </w:r>
      <w:r>
        <w:t xml:space="preserve"> возвращает к выбору мест. При начале новой брони </w:t>
      </w:r>
      <w:r>
        <w:rPr>
          <w:rFonts w:ascii="Courier New" w:hAnsi="Courier New"/>
          <w:sz w:val="18"/>
        </w:rPr>
        <w:t>openBooking</w:t>
      </w:r>
      <w:r>
        <w:t xml:space="preserve"> очищает старые ошибки и выбранные места, чтобы случайно не перенести выбор другого сеанса.</w:t>
      </w:r>
    </w:p>
    <w:p>
      <w:r>
        <w:t xml:space="preserve">Учитывай различие между </w:t>
      </w:r>
      <w:r>
        <w:rPr>
          <w:rFonts w:ascii="Courier New" w:hAnsi="Courier New"/>
          <w:sz w:val="18"/>
        </w:rPr>
        <w:t>detailMovie</w:t>
      </w:r>
      <w:r>
        <w:t xml:space="preserve"> и </w:t>
      </w:r>
      <w:r>
        <w:rPr>
          <w:rFonts w:ascii="Courier New" w:hAnsi="Courier New"/>
          <w:sz w:val="18"/>
        </w:rPr>
        <w:t>bookingMovie</w:t>
      </w:r>
      <w:r>
        <w:t xml:space="preserve">. Первый открывает описание фильма, второй — бронирование. В </w:t>
      </w:r>
      <w:r>
        <w:rPr>
          <w:rFonts w:ascii="Courier New" w:hAnsi="Courier New"/>
          <w:sz w:val="18"/>
        </w:rPr>
        <w:t>openBooking</w:t>
      </w:r>
      <w:r>
        <w:t xml:space="preserve"> описание закрывается через </w:t>
      </w:r>
      <w:r>
        <w:rPr>
          <w:rFonts w:ascii="Courier New" w:hAnsi="Courier New"/>
          <w:sz w:val="18"/>
        </w:rPr>
        <w:t>setDetailMovie(null)</w:t>
      </w:r>
      <w:r>
        <w:t>, затем открывается нужный фильм и время.</w:t>
      </w:r>
    </w:p>
    <w:p>
      <w:r>
        <w:t xml:space="preserve">Если преподаватель спрашивает «где переход между страницами», покажи изменение </w:t>
      </w:r>
      <w:r>
        <w:rPr>
          <w:rFonts w:ascii="Courier New" w:hAnsi="Courier New"/>
          <w:sz w:val="18"/>
        </w:rPr>
        <w:t>bookingStep</w:t>
      </w:r>
      <w:r>
        <w:t xml:space="preserve">. Не надо искать несуществующие файлы </w:t>
      </w:r>
      <w:r>
        <w:rPr>
          <w:rFonts w:ascii="Courier New" w:hAnsi="Courier New"/>
          <w:sz w:val="18"/>
        </w:rPr>
        <w:t>checkout/page.tsx</w:t>
      </w:r>
      <w:r>
        <w:t xml:space="preserve"> или </w:t>
      </w:r>
      <w:r>
        <w:rPr>
          <w:rFonts w:ascii="Courier New" w:hAnsi="Courier New"/>
          <w:sz w:val="18"/>
        </w:rPr>
        <w:t>success/page.tsx</w:t>
      </w:r>
      <w:r>
        <w:t>: сейчас их нет.</w:t>
      </w:r>
    </w:p>
    <w:p>
      <w:pPr>
        <w:pStyle w:val="Heading1"/>
      </w:pPr>
      <w:r>
        <w:t>9 Ключ сеанса и загрузка занятых мест</w:t>
      </w:r>
    </w:p>
    <w:p>
      <w:r>
        <w:t xml:space="preserve">Функция </w:t>
      </w:r>
      <w:r>
        <w:rPr>
          <w:rFonts w:ascii="Courier New" w:hAnsi="Courier New"/>
          <w:sz w:val="18"/>
        </w:rPr>
        <w:t>getShowtimeKey</w:t>
      </w:r>
      <w:r>
        <w:t xml:space="preserve"> собирает фильм, дату, время и город в одну строку. Например:</w:t>
      </w:r>
    </w:p>
    <w:p>
      <w:pPr>
        <w:keepLines/>
        <w:spacing w:line="240" w:lineRule="auto" w:before="80" w:after="200"/>
      </w:pPr>
      <w:r>
        <w:rPr>
          <w:rFonts w:ascii="Courier New" w:hAnsi="Courier New"/>
          <w:sz w:val="17"/>
        </w:rPr>
        <w:t>batman-1989|2026-10-27|17:00|tallinn</w:t>
      </w:r>
    </w:p>
    <w:p>
      <w:r>
        <w:t>Без даты и времени бронь на один показ могла бы ошибочно занимать такое же место на другом показе. Вертикальная черта здесь просто разделитель. Строка не является паролем или секретным токеном.</w:t>
      </w:r>
    </w:p>
    <w:p>
      <w:r/>
      <w:r>
        <w:rPr>
          <w:rFonts w:ascii="Courier New" w:hAnsi="Courier New"/>
          <w:sz w:val="18"/>
        </w:rPr>
        <w:t>openBooking</w:t>
      </w:r>
      <w:r>
        <w:t xml:space="preserve"> — асинхронная функция. Сначала она устанавливает состояния окна и загрузки, затем выполняет GET. </w:t>
      </w:r>
      <w:r>
        <w:rPr>
          <w:rFonts w:ascii="Courier New" w:hAnsi="Courier New"/>
          <w:sz w:val="18"/>
        </w:rPr>
        <w:t>encodeURIComponent</w:t>
      </w:r>
      <w:r>
        <w:t xml:space="preserve"> кодирует ключ для безопасной передачи как значения query-параметра. </w:t>
      </w:r>
      <w:r>
        <w:rPr>
          <w:rFonts w:ascii="Courier New" w:hAnsi="Courier New"/>
          <w:sz w:val="18"/>
        </w:rPr>
        <w:t>await response.json()</w:t>
      </w:r>
      <w:r>
        <w:t xml:space="preserve"> читает тело ответа, а </w:t>
      </w:r>
      <w:r>
        <w:rPr>
          <w:rFonts w:ascii="Courier New" w:hAnsi="Courier New"/>
          <w:sz w:val="18"/>
        </w:rPr>
        <w:t>response.ok</w:t>
      </w:r>
      <w:r>
        <w:t xml:space="preserve"> проверяет успешный HTTP-статус.</w:t>
      </w:r>
    </w:p>
    <w:p>
      <w:pPr>
        <w:keepLines/>
        <w:spacing w:line="240" w:lineRule="auto" w:before="80" w:after="200"/>
      </w:pPr>
      <w:r>
        <w:rPr>
          <w:rFonts w:ascii="Courier New" w:hAnsi="Courier New"/>
          <w:sz w:val="17"/>
        </w:rPr>
        <w:t>const response = await fetch(</w:t>
        <w:br/>
        <w:t xml:space="preserve">  '/api/bookings?showtimeKey=' + encodeURIComponent(key)</w:t>
        <w:br/>
        <w:t>);</w:t>
        <w:br/>
        <w:t>const payload = await response.json();</w:t>
      </w:r>
    </w:p>
    <w:p>
      <w:r>
        <w:t xml:space="preserve">Это сокращённая иллюстрация; в реальном файле ключ создаётся вызовом </w:t>
      </w:r>
      <w:r>
        <w:rPr>
          <w:rFonts w:ascii="Courier New" w:hAnsi="Courier New"/>
          <w:sz w:val="18"/>
        </w:rPr>
        <w:t>getShowtimeKey(movie, time)</w:t>
      </w:r>
      <w:r>
        <w:t xml:space="preserve">. Если запрос успешен, массив </w:t>
      </w:r>
      <w:r>
        <w:rPr>
          <w:rFonts w:ascii="Courier New" w:hAnsi="Courier New"/>
          <w:sz w:val="18"/>
        </w:rPr>
        <w:t>occupied</w:t>
      </w:r>
      <w:r>
        <w:t xml:space="preserve"> попадает в </w:t>
      </w:r>
      <w:r>
        <w:rPr>
          <w:rFonts w:ascii="Courier New" w:hAnsi="Courier New"/>
          <w:sz w:val="18"/>
        </w:rPr>
        <w:t>unavailableSeats</w:t>
      </w:r>
      <w:r>
        <w:t xml:space="preserve">. Если запрос не удался, показывается ошибка; блок </w:t>
      </w:r>
      <w:r>
        <w:rPr>
          <w:rFonts w:ascii="Courier New" w:hAnsi="Courier New"/>
          <w:sz w:val="18"/>
        </w:rPr>
        <w:t>finally</w:t>
      </w:r>
      <w:r>
        <w:t xml:space="preserve"> выключает состояние загрузки.</w:t>
      </w:r>
    </w:p>
    <w:p>
      <w:r>
        <w:t xml:space="preserve">Серверный GET берёт </w:t>
      </w:r>
      <w:r>
        <w:rPr>
          <w:rFonts w:ascii="Courier New" w:hAnsi="Courier New"/>
          <w:sz w:val="18"/>
        </w:rPr>
        <w:t>showtimeKey</w:t>
      </w:r>
      <w:r>
        <w:t xml:space="preserve"> из URL и делает SELECT по </w:t>
      </w:r>
      <w:r>
        <w:rPr>
          <w:rFonts w:ascii="Courier New" w:hAnsi="Courier New"/>
          <w:sz w:val="18"/>
        </w:rPr>
        <w:t>booking_seats</w:t>
      </w:r>
      <w:r>
        <w:t xml:space="preserve">. К результату добавляются заранее заданные демонстрационные занятые места </w:t>
      </w:r>
      <w:r>
        <w:rPr>
          <w:rFonts w:ascii="Courier New" w:hAnsi="Courier New"/>
          <w:sz w:val="18"/>
        </w:rPr>
        <w:t>systemOccupiedSeats</w:t>
      </w:r>
      <w:r>
        <w:t>. Поэтому часть мест занята даже в пустой базе — это не обязательно реальные пользовательские брони.</w:t>
      </w:r>
    </w:p>
    <w:p>
      <w:r>
        <w:t>Важное ограничение: при ошибке загрузки интерфейс всё ещё показывает сообщение, но не является полноценной системой резервирования. Сервер повторно проверяет места при POST. Для реального продукта стоило бы полностью блокировать продолжение при недоступной схеме и добавить явную повторную загрузку.</w:t>
      </w:r>
    </w:p>
    <w:p>
      <w:pPr>
        <w:pStyle w:val="Heading1"/>
      </w:pPr>
      <w:r>
        <w:t>10 Как работает выбор мест</w:t>
      </w:r>
    </w:p>
    <w:p>
      <w:r>
        <w:t xml:space="preserve">Открой </w:t>
      </w:r>
      <w:r>
        <w:rPr>
          <w:rFonts w:ascii="Courier New" w:hAnsi="Courier New"/>
          <w:sz w:val="18"/>
        </w:rPr>
        <w:t>toggleSeat</w:t>
      </w:r>
      <w:r>
        <w:t xml:space="preserve">. Первый </w:t>
      </w:r>
      <w:r>
        <w:rPr>
          <w:rFonts w:ascii="Courier New" w:hAnsi="Courier New"/>
          <w:sz w:val="18"/>
        </w:rPr>
        <w:t>if</w:t>
      </w:r>
      <w:r>
        <w:t xml:space="preserve"> запрещает менять занятое место. Далее применяется функциональная форма setter, чтобы работать с актуальным состоянием, а не со старым значением из предыдущего рендера.</w:t>
      </w:r>
    </w:p>
    <w:p>
      <w:pPr>
        <w:keepLines/>
        <w:spacing w:line="240" w:lineRule="auto" w:before="80" w:after="200"/>
      </w:pPr>
      <w:r>
        <w:rPr>
          <w:rFonts w:ascii="Courier New" w:hAnsi="Courier New"/>
          <w:sz w:val="17"/>
        </w:rPr>
        <w:t>setSelectedSeats((current) =&gt;</w:t>
        <w:br/>
        <w:t xml:space="preserve">  current.includes(seat)</w:t>
        <w:br/>
        <w:t xml:space="preserve">    ? current.filter((item) =&gt; item !== seat)</w:t>
        <w:br/>
        <w:t xml:space="preserve">    : [...current, seat]</w:t>
        <w:br/>
        <w:t>);</w:t>
      </w:r>
    </w:p>
    <w:p>
      <w:r>
        <w:t xml:space="preserve">Если место уже есть в массиве, </w:t>
      </w:r>
      <w:r>
        <w:rPr>
          <w:rFonts w:ascii="Courier New" w:hAnsi="Courier New"/>
          <w:sz w:val="18"/>
        </w:rPr>
        <w:t>filter</w:t>
      </w:r>
      <w:r>
        <w:t xml:space="preserve"> создаёт новый массив без него. Если места нет, spread </w:t>
      </w:r>
      <w:r>
        <w:rPr>
          <w:rFonts w:ascii="Courier New" w:hAnsi="Courier New"/>
          <w:sz w:val="18"/>
        </w:rPr>
        <w:t>...current</w:t>
      </w:r>
      <w:r>
        <w:t xml:space="preserve"> копирует старые элементы и добавляет новый. Существующий массив не изменяется через </w:t>
      </w:r>
      <w:r>
        <w:rPr>
          <w:rFonts w:ascii="Courier New" w:hAnsi="Courier New"/>
          <w:sz w:val="18"/>
        </w:rPr>
        <w:t>push</w:t>
      </w:r>
      <w:r>
        <w:t xml:space="preserve"> или </w:t>
      </w:r>
      <w:r>
        <w:rPr>
          <w:rFonts w:ascii="Courier New" w:hAnsi="Courier New"/>
          <w:sz w:val="18"/>
        </w:rPr>
        <w:t>splice</w:t>
      </w:r>
      <w:r>
        <w:t>.</w:t>
      </w:r>
    </w:p>
    <w:p>
      <w:r>
        <w:t xml:space="preserve">Ряды задаются массивом </w:t>
      </w:r>
      <w:r>
        <w:rPr>
          <w:rFonts w:ascii="Courier New" w:hAnsi="Courier New"/>
          <w:sz w:val="18"/>
        </w:rPr>
        <w:t>['A', 'B', 'C', 'D', 'E', 'F']</w:t>
      </w:r>
      <w:r>
        <w:t xml:space="preserve">. Внутри каждого ряда </w:t>
      </w:r>
      <w:r>
        <w:rPr>
          <w:rFonts w:ascii="Courier New" w:hAnsi="Courier New"/>
          <w:sz w:val="18"/>
        </w:rPr>
        <w:t>Array.from({ length: 10 }, ...)</w:t>
      </w:r>
      <w:r>
        <w:t xml:space="preserve"> создаёт подписи от A1 до A10 и так далее. Всего на схеме 60 мест. Занятое место получает </w:t>
      </w:r>
      <w:r>
        <w:rPr>
          <w:rFonts w:ascii="Courier New" w:hAnsi="Courier New"/>
          <w:sz w:val="18"/>
        </w:rPr>
        <w:t>disabled</w:t>
      </w:r>
      <w:r>
        <w:t xml:space="preserve">; выбранное окрашивается по проверке </w:t>
      </w:r>
      <w:r>
        <w:rPr>
          <w:rFonts w:ascii="Courier New" w:hAnsi="Courier New"/>
          <w:sz w:val="18"/>
        </w:rPr>
        <w:t>selectedSeats.includes(seat)</w:t>
      </w:r>
      <w:r>
        <w:t>.</w:t>
      </w:r>
    </w:p>
    <w:p>
      <w:r>
        <w:t xml:space="preserve">Сумма на экране вычисляется как количество мест, умноженное на </w:t>
      </w:r>
      <w:r>
        <w:rPr>
          <w:rFonts w:ascii="Courier New" w:hAnsi="Courier New"/>
          <w:sz w:val="18"/>
        </w:rPr>
        <w:t>bookingMovie.price</w:t>
      </w:r>
      <w:r>
        <w:t xml:space="preserve">. </w:t>
      </w:r>
      <w:r>
        <w:rPr>
          <w:rFonts w:ascii="Courier New" w:hAnsi="Courier New"/>
          <w:sz w:val="18"/>
        </w:rPr>
        <w:t>toFixed(2)</w:t>
      </w:r>
      <w:r>
        <w:t xml:space="preserve"> нужен для отображения двух знаков после запятой. Это строковое форматирование, а не способ хранения цены в базе.</w:t>
      </w:r>
    </w:p>
    <w:p>
      <w:r>
        <w:t>Кнопка продолжения отключена, когда не выбрано ни одного места или идёт загрузка. Сервер отдельно допускает не больше десяти мест на одну бронь. В текущем интерфейсе пользователь может выбрать больше десяти и получить отказ при отправке: клиентское ограничение количества — понятная будущая доработка.</w:t>
      </w:r>
    </w:p>
    <w:p>
      <w:r>
        <w:t>Упражнение: выбери A1, добавь A2, сними A1 и объясни содержимое массива после каждого действия. На сервер при подтверждении должен уйти только A2. Затем открой другой сеанс: предыдущий выбор должен очиститься.</w:t>
      </w:r>
    </w:p>
    <w:p>
      <w:pPr>
        <w:pStyle w:val="Heading1"/>
      </w:pPr>
      <w:r>
        <w:t>11 Белая форма и отправка заказа</w:t>
      </w:r>
    </w:p>
    <w:p>
      <w:r>
        <w:t xml:space="preserve">Форма специально оформлена просто. Её внешний вид задают </w:t>
      </w:r>
      <w:r>
        <w:rPr>
          <w:rFonts w:ascii="Courier New" w:hAnsi="Courier New"/>
          <w:sz w:val="18"/>
        </w:rPr>
        <w:t>.checkout-dialog</w:t>
      </w:r>
      <w:r>
        <w:t xml:space="preserve"> и </w:t>
      </w:r>
      <w:r>
        <w:rPr>
          <w:rFonts w:ascii="Courier New" w:hAnsi="Courier New"/>
          <w:sz w:val="18"/>
        </w:rPr>
        <w:t>.plain-checkout</w:t>
      </w:r>
      <w:r>
        <w:t xml:space="preserve"> в </w:t>
      </w:r>
      <w:r>
        <w:rPr>
          <w:rFonts w:ascii="Courier New" w:hAnsi="Courier New"/>
          <w:sz w:val="18"/>
        </w:rPr>
        <w:t>app/globals.css</w:t>
      </w:r>
      <w:r>
        <w:t xml:space="preserve">. Используются обычные HTML-поля </w:t>
      </w:r>
      <w:r>
        <w:rPr>
          <w:rFonts w:ascii="Courier New" w:hAnsi="Courier New"/>
          <w:sz w:val="18"/>
        </w:rPr>
        <w:t>input</w:t>
      </w:r>
      <w:r>
        <w:t xml:space="preserve">, а не отдельная система регистрации. Подпись имени берётся из </w:t>
      </w:r>
      <w:r>
        <w:rPr>
          <w:rFonts w:ascii="Courier New" w:hAnsi="Courier New"/>
          <w:sz w:val="18"/>
        </w:rPr>
        <w:t>c.name</w:t>
      </w:r>
      <w:r>
        <w:t xml:space="preserve">, пример внутри поля — из </w:t>
      </w:r>
      <w:r>
        <w:rPr>
          <w:rFonts w:ascii="Courier New" w:hAnsi="Courier New"/>
          <w:sz w:val="18"/>
        </w:rPr>
        <w:t>c.namePlaceholder</w:t>
      </w:r>
      <w:r>
        <w:t>, сейчас это Timo Triisa.</w:t>
      </w:r>
    </w:p>
    <w:p>
      <w:r/>
      <w:r>
        <w:rPr>
          <w:rFonts w:ascii="Courier New" w:hAnsi="Courier New"/>
          <w:sz w:val="18"/>
        </w:rPr>
        <w:t>required</w:t>
      </w:r>
      <w:r>
        <w:t xml:space="preserve">, </w:t>
      </w:r>
      <w:r>
        <w:rPr>
          <w:rFonts w:ascii="Courier New" w:hAnsi="Courier New"/>
          <w:sz w:val="18"/>
        </w:rPr>
        <w:t>type="email"</w:t>
      </w:r>
      <w:r>
        <w:t xml:space="preserve">, </w:t>
      </w:r>
      <w:r>
        <w:rPr>
          <w:rFonts w:ascii="Courier New" w:hAnsi="Courier New"/>
          <w:sz w:val="18"/>
        </w:rPr>
        <w:t>minLength</w:t>
      </w:r>
      <w:r>
        <w:t xml:space="preserve"> и </w:t>
      </w:r>
      <w:r>
        <w:rPr>
          <w:rFonts w:ascii="Courier New" w:hAnsi="Courier New"/>
          <w:sz w:val="18"/>
        </w:rPr>
        <w:t>maxLength</w:t>
      </w:r>
      <w:r>
        <w:t xml:space="preserve"> дают базовую проверку браузера. Пример имени — placeholder, он не отправляется, если поле пустое. На защите обязательно введи имя сам.</w:t>
      </w:r>
    </w:p>
    <w:p>
      <w:pPr>
        <w:keepLines/>
        <w:spacing w:line="240" w:lineRule="auto" w:before="80" w:after="200"/>
      </w:pPr>
      <w:r>
        <w:rPr>
          <w:rFonts w:ascii="Courier New" w:hAnsi="Courier New"/>
          <w:sz w:val="17"/>
        </w:rPr>
        <w:t>event.preventDefault();</w:t>
        <w:br/>
        <w:t>const formData = new FormData(event.currentTarget);</w:t>
      </w:r>
    </w:p>
    <w:p>
      <w:r/>
      <w:r>
        <w:rPr>
          <w:rFonts w:ascii="Courier New" w:hAnsi="Courier New"/>
          <w:sz w:val="18"/>
        </w:rPr>
        <w:t>preventDefault()</w:t>
      </w:r>
      <w:r>
        <w:t xml:space="preserve"> останавливает обычную перезагрузку страницы при отправке формы. </w:t>
      </w:r>
      <w:r>
        <w:rPr>
          <w:rFonts w:ascii="Courier New" w:hAnsi="Courier New"/>
          <w:sz w:val="18"/>
        </w:rPr>
        <w:t>FormData</w:t>
      </w:r>
      <w:r>
        <w:t xml:space="preserve"> читает поля по атрибуту </w:t>
      </w:r>
      <w:r>
        <w:rPr>
          <w:rFonts w:ascii="Courier New" w:hAnsi="Courier New"/>
          <w:sz w:val="18"/>
        </w:rPr>
        <w:t>name</w:t>
      </w:r>
      <w:r>
        <w:t xml:space="preserve">: </w:t>
      </w:r>
      <w:r>
        <w:rPr>
          <w:rFonts w:ascii="Courier New" w:hAnsi="Courier New"/>
          <w:sz w:val="18"/>
        </w:rPr>
        <w:t>formData.get('name')</w:t>
      </w:r>
      <w:r>
        <w:t xml:space="preserve"> и </w:t>
      </w:r>
      <w:r>
        <w:rPr>
          <w:rFonts w:ascii="Courier New" w:hAnsi="Courier New"/>
          <w:sz w:val="18"/>
        </w:rPr>
        <w:t>formData.get('email')</w:t>
      </w:r>
      <w:r>
        <w:t>. Наличие красивого текста возле поля не заменяет этот атрибут.</w:t>
      </w:r>
    </w:p>
    <w:p>
      <w:r/>
      <w:r>
        <w:rPr>
          <w:rFonts w:ascii="Courier New" w:hAnsi="Courier New"/>
          <w:sz w:val="18"/>
        </w:rPr>
        <w:t>submitBooking</w:t>
      </w:r>
      <w:r>
        <w:t xml:space="preserve"> отправляет POST с заголовком </w:t>
      </w:r>
      <w:r>
        <w:rPr>
          <w:rFonts w:ascii="Courier New" w:hAnsi="Courier New"/>
          <w:sz w:val="18"/>
        </w:rPr>
        <w:t>content-type: application/json</w:t>
      </w:r>
      <w:r>
        <w:t>. В JSON входят ключ сеанса, фильм, дата, время, имя, email и массив мест. Итоговую цену браузер не отправляет; сервер считает её сам.</w:t>
      </w:r>
    </w:p>
    <w:p>
      <w:r>
        <w:t xml:space="preserve">Пока запрос выполняется, </w:t>
      </w:r>
      <w:r>
        <w:rPr>
          <w:rFonts w:ascii="Courier New" w:hAnsi="Courier New"/>
          <w:sz w:val="18"/>
        </w:rPr>
        <w:t>bookingSubmitting</w:t>
      </w:r>
      <w:r>
        <w:t xml:space="preserve"> отключает кнопку. Это уменьшает риск случайного двойного клика, но не является полноценной защитой от повторного HTTP-запроса. Для промышленной версии нужен идентификатор идемпотентности.</w:t>
      </w:r>
    </w:p>
    <w:p>
      <w:r>
        <w:t xml:space="preserve">Успешный ответ содержит </w:t>
      </w:r>
      <w:r>
        <w:rPr>
          <w:rFonts w:ascii="Courier New" w:hAnsi="Courier New"/>
          <w:sz w:val="18"/>
        </w:rPr>
        <w:t>booking.reference</w:t>
      </w:r>
      <w:r>
        <w:t xml:space="preserve">. Он записывается в </w:t>
      </w:r>
      <w:r>
        <w:rPr>
          <w:rFonts w:ascii="Courier New" w:hAnsi="Courier New"/>
          <w:sz w:val="18"/>
        </w:rPr>
        <w:t>confirmationId</w:t>
      </w:r>
      <w:r>
        <w:t xml:space="preserve">, а </w:t>
      </w:r>
      <w:r>
        <w:rPr>
          <w:rFonts w:ascii="Courier New" w:hAnsi="Courier New"/>
          <w:sz w:val="18"/>
        </w:rPr>
        <w:t>bookingStep</w:t>
      </w:r>
      <w:r>
        <w:t xml:space="preserve"> меняется на </w:t>
      </w:r>
      <w:r>
        <w:rPr>
          <w:rFonts w:ascii="Courier New" w:hAnsi="Courier New"/>
          <w:sz w:val="18"/>
        </w:rPr>
        <w:t>success</w:t>
      </w:r>
      <w:r>
        <w:t xml:space="preserve">. При конфликте сервер может вернуть список новых занятых мест; страница добавляет их в </w:t>
      </w:r>
      <w:r>
        <w:rPr>
          <w:rFonts w:ascii="Courier New" w:hAnsi="Courier New"/>
          <w:sz w:val="18"/>
        </w:rPr>
        <w:t>unavailableSeats</w:t>
      </w:r>
      <w:r>
        <w:t>. Текущая обработка ошибки общая: она не всегда объясняет точную причину и не очищает автоматически конфликтный выбор.</w:t>
      </w:r>
    </w:p>
    <w:p>
      <w:pPr>
        <w:pStyle w:val="Heading1"/>
      </w:pPr>
      <w:r>
        <w:t>12 Серверные проверки и HTTP ответы</w:t>
      </w:r>
    </w:p>
    <w:p>
      <w:r>
        <w:t xml:space="preserve">Открой </w:t>
      </w:r>
      <w:r>
        <w:rPr>
          <w:rFonts w:ascii="Courier New" w:hAnsi="Courier New"/>
          <w:sz w:val="18"/>
        </w:rPr>
        <w:t>app/api/bookings/route.ts</w:t>
      </w:r>
      <w:r>
        <w:t xml:space="preserve"> и найди </w:t>
      </w:r>
      <w:r>
        <w:rPr>
          <w:rFonts w:ascii="Courier New" w:hAnsi="Courier New"/>
          <w:sz w:val="18"/>
        </w:rPr>
        <w:t>POST</w:t>
      </w:r>
      <w:r>
        <w:t xml:space="preserve">. Сервер сначала пытается разобрать JSON, затем очищает строки через </w:t>
      </w:r>
      <w:r>
        <w:rPr>
          <w:rFonts w:ascii="Courier New" w:hAnsi="Courier New"/>
          <w:sz w:val="18"/>
        </w:rPr>
        <w:t>trim</w:t>
      </w:r>
      <w:r>
        <w:t xml:space="preserve">, приводит email к нижнему регистру и убирает дубликаты мест с помощью </w:t>
      </w:r>
      <w:r>
        <w:rPr>
          <w:rFonts w:ascii="Courier New" w:hAnsi="Courier New"/>
          <w:sz w:val="18"/>
        </w:rPr>
        <w:t>new Set</w:t>
      </w:r>
      <w:r>
        <w:t>.</w:t>
      </w:r>
    </w:p>
    <w:p>
      <w:pPr>
        <w:keepLines/>
        <w:spacing w:line="240" w:lineRule="auto" w:before="80" w:after="200"/>
      </w:pPr>
      <w:r>
        <w:rPr>
          <w:rFonts w:ascii="Courier New" w:hAnsi="Courier New"/>
          <w:sz w:val="17"/>
        </w:rPr>
        <w:t>const seats = Array.from(new Set(body.seats || []));</w:t>
        <w:br/>
        <w:t>const seatPattern = /^[A-F](10|[1-9])$/;</w:t>
      </w:r>
    </w:p>
    <w:p>
      <w:r>
        <w:t>Регулярное выражение разрешает букву A–F и номер от 1 до 10. Например, A1 и F10 проходят, G1 и A11 не проходят. Ограничения: имя от 2 до 80 символов, email подходящего формата, от одного до десяти корректных мест. Также нельзя выбрать заранее занятое демонстрационное место.</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51"/>
        <w:gridCol w:w="7087"/>
      </w:tblGrid>
      <w:tr>
        <w:trPr>
          <w:cantSplit/>
          <w:tblHeader/>
        </w:trPr>
        <w:tc>
          <w:tcPr>
            <w:tcW w:type="dxa" w:w="2551"/>
            <w:vAlign w:val="center"/>
            <w:tcMar>
              <w:top w:w="90" w:type="dxa"/>
              <w:left w:w="90" w:type="dxa"/>
              <w:bottom w:w="90" w:type="dxa"/>
              <w:right w:w="90" w:type="dxa"/>
            </w:tcMar>
            <w:shd w:fill="E7E7E7"/>
          </w:tcPr>
          <w:p>
            <w:pPr>
              <w:spacing w:after="40" w:line="252" w:lineRule="auto"/>
            </w:pPr>
            <w:r>
              <w:rPr>
                <w:b/>
                <w:sz w:val="18"/>
              </w:rPr>
              <w:t>Статус</w:t>
            </w:r>
          </w:p>
        </w:tc>
        <w:tc>
          <w:tcPr>
            <w:tcW w:type="dxa" w:w="7087"/>
            <w:vAlign w:val="center"/>
            <w:tcMar>
              <w:top w:w="90" w:type="dxa"/>
              <w:left w:w="90" w:type="dxa"/>
              <w:bottom w:w="90" w:type="dxa"/>
              <w:right w:w="90" w:type="dxa"/>
            </w:tcMar>
            <w:shd w:fill="E7E7E7"/>
          </w:tcPr>
          <w:p>
            <w:pPr>
              <w:spacing w:after="40" w:line="252" w:lineRule="auto"/>
            </w:pPr>
            <w:r>
              <w:rPr>
                <w:b/>
                <w:sz w:val="18"/>
              </w:rPr>
              <w:t>Что означает в этом проекте</w:t>
            </w:r>
          </w:p>
        </w:tc>
      </w:tr>
      <w:tr>
        <w:trPr>
          <w:cantSplit/>
        </w:trPr>
        <w:tc>
          <w:tcPr>
            <w:tcW w:type="dxa" w:w="2551"/>
            <w:vAlign w:val="center"/>
            <w:tcMar>
              <w:top w:w="90" w:type="dxa"/>
              <w:left w:w="90" w:type="dxa"/>
              <w:bottom w:w="90" w:type="dxa"/>
              <w:right w:w="90" w:type="dxa"/>
            </w:tcMar>
            <w:shd w:fill="FFFFFF"/>
          </w:tcPr>
          <w:p>
            <w:pPr>
              <w:spacing w:after="40" w:line="252" w:lineRule="auto"/>
            </w:pPr>
            <w:r>
              <w:rPr>
                <w:b w:val="0"/>
                <w:sz w:val="18"/>
              </w:rPr>
              <w:t>200</w:t>
            </w:r>
          </w:p>
        </w:tc>
        <w:tc>
          <w:tcPr>
            <w:tcW w:type="dxa" w:w="7087"/>
            <w:vAlign w:val="center"/>
            <w:tcMar>
              <w:top w:w="90" w:type="dxa"/>
              <w:left w:w="90" w:type="dxa"/>
              <w:bottom w:w="90" w:type="dxa"/>
              <w:right w:w="90" w:type="dxa"/>
            </w:tcMar>
            <w:shd w:fill="FFFFFF"/>
          </w:tcPr>
          <w:p>
            <w:pPr>
              <w:spacing w:after="40" w:line="252" w:lineRule="auto"/>
            </w:pPr>
            <w:r>
              <w:rPr>
                <w:b w:val="0"/>
                <w:sz w:val="18"/>
              </w:rPr>
              <w:t>Получение данных прошло успешно</w:t>
            </w:r>
          </w:p>
        </w:tc>
      </w:tr>
      <w:tr>
        <w:trPr>
          <w:cantSplit/>
        </w:trPr>
        <w:tc>
          <w:tcPr>
            <w:tcW w:type="dxa" w:w="2551"/>
            <w:vAlign w:val="center"/>
            <w:tcMar>
              <w:top w:w="90" w:type="dxa"/>
              <w:left w:w="90" w:type="dxa"/>
              <w:bottom w:w="90" w:type="dxa"/>
              <w:right w:w="90" w:type="dxa"/>
            </w:tcMar>
            <w:shd w:fill="F7F7F7"/>
          </w:tcPr>
          <w:p>
            <w:pPr>
              <w:spacing w:after="40" w:line="252" w:lineRule="auto"/>
            </w:pPr>
            <w:r>
              <w:rPr>
                <w:b w:val="0"/>
                <w:sz w:val="18"/>
              </w:rPr>
              <w:t>201</w:t>
            </w:r>
          </w:p>
        </w:tc>
        <w:tc>
          <w:tcPr>
            <w:tcW w:type="dxa" w:w="7087"/>
            <w:vAlign w:val="center"/>
            <w:tcMar>
              <w:top w:w="90" w:type="dxa"/>
              <w:left w:w="90" w:type="dxa"/>
              <w:bottom w:w="90" w:type="dxa"/>
              <w:right w:w="90" w:type="dxa"/>
            </w:tcMar>
            <w:shd w:fill="F7F7F7"/>
          </w:tcPr>
          <w:p>
            <w:pPr>
              <w:spacing w:after="40" w:line="252" w:lineRule="auto"/>
            </w:pPr>
            <w:r>
              <w:rPr>
                <w:b w:val="0"/>
                <w:sz w:val="18"/>
              </w:rPr>
              <w:t>Бронь создана</w:t>
            </w:r>
          </w:p>
        </w:tc>
      </w:tr>
      <w:tr>
        <w:trPr>
          <w:cantSplit/>
        </w:trPr>
        <w:tc>
          <w:tcPr>
            <w:tcW w:type="dxa" w:w="2551"/>
            <w:vAlign w:val="center"/>
            <w:tcMar>
              <w:top w:w="90" w:type="dxa"/>
              <w:left w:w="90" w:type="dxa"/>
              <w:bottom w:w="90" w:type="dxa"/>
              <w:right w:w="90" w:type="dxa"/>
            </w:tcMar>
            <w:shd w:fill="FFFFFF"/>
          </w:tcPr>
          <w:p>
            <w:pPr>
              <w:spacing w:after="40" w:line="252" w:lineRule="auto"/>
            </w:pPr>
            <w:r>
              <w:rPr>
                <w:b w:val="0"/>
                <w:sz w:val="18"/>
              </w:rPr>
              <w:t>400</w:t>
            </w:r>
          </w:p>
        </w:tc>
        <w:tc>
          <w:tcPr>
            <w:tcW w:type="dxa" w:w="7087"/>
            <w:vAlign w:val="center"/>
            <w:tcMar>
              <w:top w:w="90" w:type="dxa"/>
              <w:left w:w="90" w:type="dxa"/>
              <w:bottom w:w="90" w:type="dxa"/>
              <w:right w:w="90" w:type="dxa"/>
            </w:tcMar>
            <w:shd w:fill="FFFFFF"/>
          </w:tcPr>
          <w:p>
            <w:pPr>
              <w:spacing w:after="40" w:line="252" w:lineRule="auto"/>
            </w:pPr>
            <w:r>
              <w:rPr>
                <w:b w:val="0"/>
                <w:sz w:val="18"/>
              </w:rPr>
              <w:t>Некорректные или неполные данные</w:t>
            </w:r>
          </w:p>
        </w:tc>
      </w:tr>
      <w:tr>
        <w:trPr>
          <w:cantSplit/>
        </w:trPr>
        <w:tc>
          <w:tcPr>
            <w:tcW w:type="dxa" w:w="2551"/>
            <w:vAlign w:val="center"/>
            <w:tcMar>
              <w:top w:w="90" w:type="dxa"/>
              <w:left w:w="90" w:type="dxa"/>
              <w:bottom w:w="90" w:type="dxa"/>
              <w:right w:w="90" w:type="dxa"/>
            </w:tcMar>
            <w:shd w:fill="F7F7F7"/>
          </w:tcPr>
          <w:p>
            <w:pPr>
              <w:spacing w:after="40" w:line="252" w:lineRule="auto"/>
            </w:pPr>
            <w:r>
              <w:rPr>
                <w:b w:val="0"/>
                <w:sz w:val="18"/>
              </w:rPr>
              <w:t>404</w:t>
            </w:r>
          </w:p>
        </w:tc>
        <w:tc>
          <w:tcPr>
            <w:tcW w:type="dxa" w:w="7087"/>
            <w:vAlign w:val="center"/>
            <w:tcMar>
              <w:top w:w="90" w:type="dxa"/>
              <w:left w:w="90" w:type="dxa"/>
              <w:bottom w:w="90" w:type="dxa"/>
              <w:right w:w="90" w:type="dxa"/>
            </w:tcMar>
            <w:shd w:fill="F7F7F7"/>
          </w:tcPr>
          <w:p>
            <w:pPr>
              <w:spacing w:after="40" w:line="252" w:lineRule="auto"/>
            </w:pPr>
            <w:r>
              <w:rPr>
                <w:b w:val="0"/>
                <w:sz w:val="18"/>
              </w:rPr>
              <w:t>Фильм не найден при расчёте цены</w:t>
            </w:r>
          </w:p>
        </w:tc>
      </w:tr>
      <w:tr>
        <w:trPr>
          <w:cantSplit/>
        </w:trPr>
        <w:tc>
          <w:tcPr>
            <w:tcW w:type="dxa" w:w="2551"/>
            <w:vAlign w:val="center"/>
            <w:tcMar>
              <w:top w:w="90" w:type="dxa"/>
              <w:left w:w="90" w:type="dxa"/>
              <w:bottom w:w="90" w:type="dxa"/>
              <w:right w:w="90" w:type="dxa"/>
            </w:tcMar>
            <w:shd w:fill="FFFFFF"/>
          </w:tcPr>
          <w:p>
            <w:pPr>
              <w:spacing w:after="40" w:line="252" w:lineRule="auto"/>
            </w:pPr>
            <w:r>
              <w:rPr>
                <w:b w:val="0"/>
                <w:sz w:val="18"/>
              </w:rPr>
              <w:t>409</w:t>
            </w:r>
          </w:p>
        </w:tc>
        <w:tc>
          <w:tcPr>
            <w:tcW w:type="dxa" w:w="7087"/>
            <w:vAlign w:val="center"/>
            <w:tcMar>
              <w:top w:w="90" w:type="dxa"/>
              <w:left w:w="90" w:type="dxa"/>
              <w:bottom w:w="90" w:type="dxa"/>
              <w:right w:w="90" w:type="dxa"/>
            </w:tcMar>
            <w:shd w:fill="FFFFFF"/>
          </w:tcPr>
          <w:p>
            <w:pPr>
              <w:spacing w:after="40" w:line="252" w:lineRule="auto"/>
            </w:pPr>
            <w:r>
              <w:rPr>
                <w:b w:val="0"/>
                <w:sz w:val="18"/>
              </w:rPr>
              <w:t>Место занято или возник конфликт уникальности</w:t>
            </w:r>
          </w:p>
        </w:tc>
      </w:tr>
      <w:tr>
        <w:trPr>
          <w:cantSplit/>
        </w:trPr>
        <w:tc>
          <w:tcPr>
            <w:tcW w:type="dxa" w:w="2551"/>
            <w:vAlign w:val="center"/>
            <w:tcMar>
              <w:top w:w="90" w:type="dxa"/>
              <w:left w:w="90" w:type="dxa"/>
              <w:bottom w:w="90" w:type="dxa"/>
              <w:right w:w="90" w:type="dxa"/>
            </w:tcMar>
            <w:shd w:fill="F7F7F7"/>
          </w:tcPr>
          <w:p>
            <w:pPr>
              <w:spacing w:after="40" w:line="252" w:lineRule="auto"/>
            </w:pPr>
            <w:r>
              <w:rPr>
                <w:b w:val="0"/>
                <w:sz w:val="18"/>
              </w:rPr>
              <w:t>503</w:t>
            </w:r>
          </w:p>
        </w:tc>
        <w:tc>
          <w:tcPr>
            <w:tcW w:type="dxa" w:w="7087"/>
            <w:vAlign w:val="center"/>
            <w:tcMar>
              <w:top w:w="90" w:type="dxa"/>
              <w:left w:w="90" w:type="dxa"/>
              <w:bottom w:w="90" w:type="dxa"/>
              <w:right w:w="90" w:type="dxa"/>
            </w:tcMar>
            <w:shd w:fill="F7F7F7"/>
          </w:tcPr>
          <w:p>
            <w:pPr>
              <w:spacing w:after="40" w:line="252" w:lineRule="auto"/>
            </w:pPr>
            <w:r>
              <w:rPr>
                <w:b w:val="0"/>
                <w:sz w:val="18"/>
              </w:rPr>
              <w:t>База или операция временно недоступна</w:t>
            </w:r>
          </w:p>
        </w:tc>
      </w:tr>
    </w:tbl>
    <w:p>
      <w:pPr>
        <w:spacing w:after="40"/>
      </w:pPr>
    </w:p>
    <w:p>
      <w:r>
        <w:t xml:space="preserve">Для SELECT и INSERT используются </w:t>
      </w:r>
      <w:r>
        <w:rPr>
          <w:rFonts w:ascii="Courier New" w:hAnsi="Courier New"/>
          <w:sz w:val="18"/>
        </w:rPr>
        <w:t>prepare</w:t>
      </w:r>
      <w:r>
        <w:t xml:space="preserve"> и </w:t>
      </w:r>
      <w:r>
        <w:rPr>
          <w:rFonts w:ascii="Courier New" w:hAnsi="Courier New"/>
          <w:sz w:val="18"/>
        </w:rPr>
        <w:t>.bind(...)</w:t>
      </w:r>
      <w:r>
        <w:t xml:space="preserve">. Значения передаются отдельно от SQL, что защищает именно эти параметры от подстановки SQL-кода. Список вопросительных знаков в </w:t>
      </w:r>
      <w:r>
        <w:rPr>
          <w:rFonts w:ascii="Courier New" w:hAnsi="Courier New"/>
          <w:sz w:val="18"/>
        </w:rPr>
        <w:t>IN (...)</w:t>
      </w:r>
      <w:r>
        <w:t xml:space="preserve"> создаётся по количеству мест; сами значения всё равно передаются через </w:t>
      </w:r>
      <w:r>
        <w:rPr>
          <w:rFonts w:ascii="Courier New" w:hAnsi="Courier New"/>
          <w:sz w:val="18"/>
        </w:rPr>
        <w:t>bind</w:t>
      </w:r>
      <w:r>
        <w:t>.</w:t>
      </w:r>
    </w:p>
    <w:p>
      <w:r>
        <w:t xml:space="preserve">Не преувеличивай качество проверки: приведение </w:t>
      </w:r>
      <w:r>
        <w:rPr>
          <w:rFonts w:ascii="Courier New" w:hAnsi="Courier New"/>
          <w:sz w:val="18"/>
        </w:rPr>
        <w:t>as BookingInput</w:t>
      </w:r>
      <w:r>
        <w:t xml:space="preserve"> не защищает от произвольных типов JSON. Некоторые ошибочные типы могут вызвать исключение до общего блока работы с базой. Кроме того, сервер пока не сверяет целиком комбинацию даты, времени и ключа с разрешённым расписанием. Это учебный backend, а не готовая публичная касса.</w:t>
      </w:r>
    </w:p>
    <w:p>
      <w:pPr>
        <w:pStyle w:val="Heading1"/>
      </w:pPr>
      <w:r>
        <w:t>13 База и защита от двойного бронирования</w:t>
      </w:r>
    </w:p>
    <w:p>
      <w:r>
        <w:t xml:space="preserve">В базе две основные таблицы. </w:t>
      </w:r>
      <w:r>
        <w:rPr>
          <w:rFonts w:ascii="Courier New" w:hAnsi="Courier New"/>
          <w:sz w:val="18"/>
        </w:rPr>
        <w:t>bookings</w:t>
      </w:r>
      <w:r>
        <w:t xml:space="preserve"> содержит одну запись на заказ: идентификатор, номер брони, имя, email, дату, время, сумму и статус. </w:t>
      </w:r>
      <w:r>
        <w:rPr>
          <w:rFonts w:ascii="Courier New" w:hAnsi="Courier New"/>
          <w:sz w:val="18"/>
        </w:rPr>
        <w:t>booking_seats</w:t>
      </w:r>
      <w:r>
        <w:t xml:space="preserve"> содержит отдельную запись на каждое место. У брони на три места будет одна запись в первой таблице и три во второй.</w:t>
      </w:r>
    </w:p>
    <w:p>
      <w:pPr>
        <w:keepLines/>
        <w:spacing w:line="240" w:lineRule="auto" w:before="80" w:after="200"/>
      </w:pPr>
      <w:r>
        <w:rPr>
          <w:rFonts w:ascii="Courier New" w:hAnsi="Courier New"/>
          <w:sz w:val="17"/>
        </w:rPr>
        <w:t>CREATE UNIQUE INDEX booking_seats_showtime_seat_unique</w:t>
        <w:br/>
        <w:t>ON booking_seats (showtime_key, seat);</w:t>
      </w:r>
    </w:p>
    <w:p>
      <w:r>
        <w:t>Уникальный индекс запрещает два одинаковых сочетания сеанса и места. Это важнее, чем только предварительный SELECT. Два посетителя могут загрузить свободную схему одновременно; при записи база должна остановить вторую бронь на то же место.</w:t>
      </w:r>
    </w:p>
    <w:p>
      <w:r>
        <w:t xml:space="preserve">До записи выполняется проверка конфликтующих мест. Затем </w:t>
      </w:r>
      <w:r>
        <w:rPr>
          <w:rFonts w:ascii="Courier New" w:hAnsi="Courier New"/>
          <w:sz w:val="18"/>
        </w:rPr>
        <w:t>d1.batch</w:t>
      </w:r>
      <w:r>
        <w:t xml:space="preserve"> объединяет INSERT брони и INSERT выбранных мест. Операции D1 batch выполняются последовательно транзакционно: при ошибке пакет откатывается. Проверка уникальности остаётся необходимой для конкурирующих запросов.</w:t>
      </w:r>
    </w:p>
    <w:p>
      <w:r>
        <w:t xml:space="preserve">В </w:t>
      </w:r>
      <w:r>
        <w:rPr>
          <w:rFonts w:ascii="Courier New" w:hAnsi="Courier New"/>
          <w:sz w:val="18"/>
        </w:rPr>
        <w:t>db/index.ts</w:t>
      </w:r>
      <w:r>
        <w:t xml:space="preserve"> функция </w:t>
      </w:r>
      <w:r>
        <w:rPr>
          <w:rFonts w:ascii="Courier New" w:hAnsi="Courier New"/>
          <w:sz w:val="18"/>
        </w:rPr>
        <w:t>ensureDatabase</w:t>
      </w:r>
      <w:r>
        <w:t xml:space="preserve"> создаёт таблицы и индексы через </w:t>
      </w:r>
      <w:r>
        <w:rPr>
          <w:rFonts w:ascii="Courier New" w:hAnsi="Courier New"/>
          <w:sz w:val="18"/>
        </w:rPr>
        <w:t>CREATE ... IF NOT EXISTS</w:t>
      </w:r>
      <w:r>
        <w:t xml:space="preserve"> при обращении к данным. Это упрощает локальный запуск без отдельного ручного импорта SQL. Для большого приложения повторную подготовку схемы при каждом запросе обычно заменяют контролируемыми миграциями.</w:t>
      </w:r>
    </w:p>
    <w:p>
      <w:r/>
      <w:r>
        <w:rPr>
          <w:rFonts w:ascii="Courier New" w:hAnsi="Courier New"/>
          <w:sz w:val="18"/>
        </w:rPr>
        <w:t>db/schema.ts</w:t>
      </w:r>
      <w:r>
        <w:t xml:space="preserve"> описывает те же сущности через Drizzle. Но обработчик бронирования сейчас работает напрямую с D1 через SQL; он не вызывает </w:t>
      </w:r>
      <w:r>
        <w:rPr>
          <w:rFonts w:ascii="Courier New" w:hAnsi="Courier New"/>
          <w:sz w:val="18"/>
        </w:rPr>
        <w:t>getDb()</w:t>
      </w:r>
      <w:r>
        <w:t>. Если преподаватель спросит «где ORM», покажи описание схемы и поясни, что в основных запросах использован прямой SQL.</w:t>
      </w:r>
    </w:p>
    <w:p>
      <w:r>
        <w:t xml:space="preserve">Цена хранится в </w:t>
      </w:r>
      <w:r>
        <w:rPr>
          <w:rFonts w:ascii="Courier New" w:hAnsi="Courier New"/>
          <w:sz w:val="18"/>
        </w:rPr>
        <w:t>total_cents</w:t>
      </w:r>
      <w:r>
        <w:t xml:space="preserve"> целым числом. Умножение 7 евро на два места даёт 1400 центов на сервере. В базе отсутствует таблица пользователей, потому что бронь гостевая. Email не является подтверждённой личностью посетителя.</w:t>
      </w:r>
    </w:p>
    <w:p>
      <w:pPr>
        <w:pStyle w:val="Heading1"/>
      </w:pPr>
      <w:r>
        <w:t>14 Даты язык стили и дополнительные маршруты</w:t>
      </w:r>
    </w:p>
    <w:p>
      <w:r/>
      <w:r>
        <w:rPr>
          <w:rFonts w:ascii="Courier New" w:hAnsi="Courier New"/>
          <w:sz w:val="18"/>
        </w:rPr>
        <w:t>getShowDates</w:t>
      </w:r>
      <w:r>
        <w:t xml:space="preserve"> находится в </w:t>
      </w:r>
      <w:r>
        <w:rPr>
          <w:rFonts w:ascii="Courier New" w:hAnsi="Courier New"/>
          <w:sz w:val="18"/>
        </w:rPr>
        <w:t>lib/show-dates.ts</w:t>
      </w:r>
      <w:r>
        <w:t xml:space="preserve">. Функция берёт текущий календарный день в часовом поясе Europe/Tallinn и создаёт семь записей. У каждой есть отображаемые </w:t>
      </w:r>
      <w:r>
        <w:rPr>
          <w:rFonts w:ascii="Courier New" w:hAnsi="Courier New"/>
          <w:sz w:val="18"/>
        </w:rPr>
        <w:t>day</w:t>
      </w:r>
      <w:r>
        <w:t xml:space="preserve"> и </w:t>
      </w:r>
      <w:r>
        <w:rPr>
          <w:rFonts w:ascii="Courier New" w:hAnsi="Courier New"/>
          <w:sz w:val="18"/>
        </w:rPr>
        <w:t>date</w:t>
      </w:r>
      <w:r>
        <w:t xml:space="preserve">, а также технический </w:t>
      </w:r>
      <w:r>
        <w:rPr>
          <w:rFonts w:ascii="Courier New" w:hAnsi="Courier New"/>
          <w:sz w:val="18"/>
        </w:rPr>
        <w:t>key</w:t>
      </w:r>
      <w:r>
        <w:t xml:space="preserve"> вида </w:t>
      </w:r>
      <w:r>
        <w:rPr>
          <w:rFonts w:ascii="Courier New" w:hAnsi="Courier New"/>
          <w:sz w:val="18"/>
        </w:rPr>
        <w:t>2026-10-27</w:t>
      </w:r>
      <w:r>
        <w:t>. Перевод названия дня не меняет ключ бронирования.</w:t>
      </w:r>
    </w:p>
    <w:p>
      <w:r>
        <w:t xml:space="preserve">Вычисление через </w:t>
      </w:r>
      <w:r>
        <w:rPr>
          <w:rFonts w:ascii="Courier New" w:hAnsi="Courier New"/>
          <w:sz w:val="18"/>
        </w:rPr>
        <w:t>Date.UTC</w:t>
      </w:r>
      <w:r>
        <w:t xml:space="preserve"> использует полдень, чтобы избежать случайного перехода даты из-за часового пояса при форматировании. Проверять нужно не только обычный день, но и границу месяца и момент, когда в Таллинне уже наступили следующие сутки.</w:t>
      </w:r>
    </w:p>
    <w:p>
      <w:r>
        <w:t xml:space="preserve">Язык сохраняется в </w:t>
      </w:r>
      <w:r>
        <w:rPr>
          <w:rFonts w:ascii="Courier New" w:hAnsi="Courier New"/>
          <w:sz w:val="18"/>
        </w:rPr>
        <w:t>localStorage</w:t>
      </w:r>
      <w:r>
        <w:t xml:space="preserve"> под ключом </w:t>
      </w:r>
      <w:r>
        <w:rPr>
          <w:rFonts w:ascii="Courier New" w:hAnsi="Courier New"/>
          <w:sz w:val="18"/>
        </w:rPr>
        <w:t>lumen-locale</w:t>
      </w:r>
      <w:r>
        <w:t xml:space="preserve">. Там хранится только настройка интерфейса, а не бронь. Второй </w:t>
      </w:r>
      <w:r>
        <w:rPr>
          <w:rFonts w:ascii="Courier New" w:hAnsi="Courier New"/>
          <w:sz w:val="18"/>
        </w:rPr>
        <w:t>useEffect</w:t>
      </w:r>
      <w:r>
        <w:t xml:space="preserve"> обновляет </w:t>
      </w:r>
      <w:r>
        <w:rPr>
          <w:rFonts w:ascii="Courier New" w:hAnsi="Courier New"/>
          <w:sz w:val="18"/>
        </w:rPr>
        <w:t>document.documentElement.lang</w:t>
      </w:r>
      <w:r>
        <w:t xml:space="preserve"> и сохраняет выбранное значение. При открытии страницы первое состояние английское, затем читается сохранённая настройка. Для реального приложения такую инициализацию можно дополнительно улучшить.</w:t>
      </w:r>
    </w:p>
    <w:p>
      <w:r>
        <w:t xml:space="preserve">В </w:t>
      </w:r>
      <w:r>
        <w:rPr>
          <w:rFonts w:ascii="Courier New" w:hAnsi="Courier New"/>
          <w:sz w:val="18"/>
        </w:rPr>
        <w:t>app/globals.css</w:t>
      </w:r>
      <w:r>
        <w:t xml:space="preserve"> заданы общие цвета, сетка карточек и media queries. При уменьшении ширины число колонок становится меньше. В белой форме свои правила переопределяют тёмную тему. Глобальные правила отключают CSS-анимации и переходы; переключение экрана происходит сразу.</w:t>
      </w:r>
    </w:p>
    <w:p>
      <w:r/>
      <w:r>
        <w:rPr>
          <w:rFonts w:ascii="Courier New" w:hAnsi="Courier New"/>
          <w:sz w:val="18"/>
        </w:rPr>
        <w:t>GET /api/health</w:t>
      </w:r>
      <w:r>
        <w:t xml:space="preserve"> выполняет простой запрос к базе и возвращает </w:t>
      </w:r>
      <w:r>
        <w:rPr>
          <w:rFonts w:ascii="Courier New" w:hAnsi="Courier New"/>
          <w:sz w:val="18"/>
        </w:rPr>
        <w:t>database: connected</w:t>
      </w:r>
      <w:r>
        <w:t xml:space="preserve"> либо ошибку 503. Это проверка доступности, а не мониторинг всех функций.</w:t>
      </w:r>
    </w:p>
    <w:p>
      <w:r/>
      <w:r>
        <w:rPr>
          <w:rFonts w:ascii="Courier New" w:hAnsi="Courier New"/>
          <w:sz w:val="18"/>
        </w:rPr>
        <w:t>GET /api/catalog</w:t>
      </w:r>
      <w:r>
        <w:t xml:space="preserve"> формирует дополнительный JSON со списком фильмов и сеансов. В текущем коде у него осталась фиксированная дата по умолчанию и иной формат </w:t>
      </w:r>
      <w:r>
        <w:rPr>
          <w:rFonts w:ascii="Courier New" w:hAnsi="Courier New"/>
          <w:sz w:val="18"/>
        </w:rPr>
        <w:t>showtimeKey</w:t>
      </w:r>
      <w:r>
        <w:t>, чем у страницы. Главная его не использует. Это конкретная задача на согласование API, которую можно назвать при обсуждении дальнейших улучшений.</w:t>
      </w:r>
    </w:p>
    <w:p>
      <w:pPr>
        <w:pStyle w:val="Heading1"/>
      </w:pPr>
      <w:r>
        <w:t>15 Что открыть и сказать на защите</w:t>
      </w:r>
    </w:p>
    <w:p>
      <w:r>
        <w:t xml:space="preserve">Открывай код только после короткого показа сайта. Для уверенного ответа достаточно последовательно показать пять мест: </w:t>
      </w:r>
      <w:r>
        <w:rPr>
          <w:rFonts w:ascii="Courier New" w:hAnsi="Courier New"/>
          <w:sz w:val="18"/>
        </w:rPr>
        <w:t>movies</w:t>
      </w:r>
      <w:r>
        <w:t xml:space="preserve">, </w:t>
      </w:r>
      <w:r>
        <w:rPr>
          <w:rFonts w:ascii="Courier New" w:hAnsi="Courier New"/>
          <w:sz w:val="18"/>
        </w:rPr>
        <w:t>visibleMovies</w:t>
      </w:r>
      <w:r>
        <w:t xml:space="preserve">, </w:t>
      </w:r>
      <w:r>
        <w:rPr>
          <w:rFonts w:ascii="Courier New" w:hAnsi="Courier New"/>
          <w:sz w:val="18"/>
        </w:rPr>
        <w:t>toggleSeat</w:t>
      </w:r>
      <w:r>
        <w:t xml:space="preserve">, </w:t>
      </w:r>
      <w:r>
        <w:rPr>
          <w:rFonts w:ascii="Courier New" w:hAnsi="Courier New"/>
          <w:sz w:val="18"/>
        </w:rPr>
        <w:t>submitBooking</w:t>
      </w:r>
      <w:r>
        <w:t xml:space="preserve"> и </w:t>
      </w:r>
      <w:r>
        <w:rPr>
          <w:rFonts w:ascii="Courier New" w:hAnsi="Courier New"/>
          <w:sz w:val="18"/>
        </w:rPr>
        <w:t>POST</w:t>
      </w:r>
      <w:r>
        <w:t xml:space="preserve"> вместе с уникальным индексом.</w:t>
      </w:r>
    </w:p>
    <w:p>
      <w:pPr>
        <w:pStyle w:val="ListNumber"/>
      </w:pPr>
      <w:r>
        <w:t>В каталоге покажи объект Batman и объясни, как добавить фильм без копирования всей разметки.</w:t>
      </w:r>
    </w:p>
    <w:p>
      <w:pPr>
        <w:pStyle w:val="ListNumber"/>
      </w:pPr>
      <w:r>
        <w:t xml:space="preserve">В странице покажи </w:t>
      </w:r>
      <w:r>
        <w:rPr>
          <w:rFonts w:ascii="Courier New" w:hAnsi="Courier New"/>
          <w:sz w:val="18"/>
        </w:rPr>
        <w:t>filter</w:t>
      </w:r>
      <w:r>
        <w:t xml:space="preserve"> и </w:t>
      </w:r>
      <w:r>
        <w:rPr>
          <w:rFonts w:ascii="Courier New" w:hAnsi="Courier New"/>
          <w:sz w:val="18"/>
        </w:rPr>
        <w:t>map</w:t>
      </w:r>
      <w:r>
        <w:t>: сначала выбираем данные, затем рисуем карточки.</w:t>
      </w:r>
    </w:p>
    <w:p>
      <w:pPr>
        <w:pStyle w:val="ListNumber"/>
      </w:pPr>
      <w:r>
        <w:t xml:space="preserve">В </w:t>
      </w:r>
      <w:r>
        <w:rPr>
          <w:rFonts w:ascii="Courier New" w:hAnsi="Courier New"/>
          <w:sz w:val="18"/>
        </w:rPr>
        <w:t>toggleSeat</w:t>
      </w:r>
      <w:r>
        <w:t xml:space="preserve"> объясни, почему каждый клик создаёт новый массив.</w:t>
      </w:r>
    </w:p>
    <w:p>
      <w:pPr>
        <w:pStyle w:val="ListNumber"/>
      </w:pPr>
      <w:r>
        <w:t xml:space="preserve">В </w:t>
      </w:r>
      <w:r>
        <w:rPr>
          <w:rFonts w:ascii="Courier New" w:hAnsi="Courier New"/>
          <w:sz w:val="18"/>
        </w:rPr>
        <w:t>submitBooking</w:t>
      </w:r>
      <w:r>
        <w:t xml:space="preserve"> покажи </w:t>
      </w:r>
      <w:r>
        <w:rPr>
          <w:rFonts w:ascii="Courier New" w:hAnsi="Courier New"/>
          <w:sz w:val="18"/>
        </w:rPr>
        <w:t>FormData</w:t>
      </w:r>
      <w:r>
        <w:t xml:space="preserve">, </w:t>
      </w:r>
      <w:r>
        <w:rPr>
          <w:rFonts w:ascii="Courier New" w:hAnsi="Courier New"/>
          <w:sz w:val="18"/>
        </w:rPr>
        <w:t>fetch</w:t>
      </w:r>
      <w:r>
        <w:t xml:space="preserve"> и переход к успеху.</w:t>
      </w:r>
    </w:p>
    <w:p>
      <w:pPr>
        <w:pStyle w:val="ListNumber"/>
      </w:pPr>
      <w:r>
        <w:t>В серверном файле покажи проверки, расчёт цены и запись. Затем покажи уникальный индекс, который ограничивает место в пределах сеанса.</w:t>
      </w:r>
    </w:p>
    <w:p>
      <w:r>
        <w:t>Пример короткого объяснения: «Выбор мест пока находится в состоянии React. Когда форма подтверждена, браузер отправляет JSON серверу. Сервер проверяет имя, email, места и цену, затем сохраняет бронь. Поэтому обновление страницы после подтверждения не освобождает место».</w:t>
      </w:r>
    </w:p>
    <w:p>
      <w:r>
        <w:t xml:space="preserve">Не приписывай себе непонятую часть библиотеки. Если спросят про базовый диалог, можно сказать: «Мы используем готовый компонент для открытия, закрытия и фокуса; наш код управляет тем, какие данные и какой шаг показываются внутри». После этого покажи </w:t>
      </w:r>
      <w:r>
        <w:rPr>
          <w:rFonts w:ascii="Courier New" w:hAnsi="Courier New"/>
          <w:sz w:val="18"/>
        </w:rPr>
        <w:t>bookingStep</w:t>
      </w:r>
      <w:r>
        <w:t>, а не пытайся объяснять внутренности Base UI наугад.</w:t>
      </w:r>
    </w:p>
    <w:p>
      <w:r>
        <w:t>Если не знаешь точный ответ, лучше показать нужный файл и рассуждать по коду. Например: «Проверю обработчик POST: именно он отвечает за сохранение». Уверенность на защите строится на понимании пути данных, а не на количестве английских терминов.</w:t>
      </w:r>
    </w:p>
    <w:p>
      <w:pPr>
        <w:pStyle w:val="Heading1"/>
      </w:pPr>
      <w:r>
        <w:t>16 Вопросы преподавателя и короткие ответы</w:t>
      </w:r>
    </w:p>
    <w:p>
      <w:pPr>
        <w:pStyle w:val="Heading2"/>
      </w:pPr>
      <w:r>
        <w:t>Где хранится список фильмов</w:t>
      </w:r>
    </w:p>
    <w:p>
      <w:r>
        <w:t xml:space="preserve">В массиве </w:t>
      </w:r>
      <w:r>
        <w:rPr>
          <w:rFonts w:ascii="Courier New" w:hAnsi="Courier New"/>
          <w:sz w:val="18"/>
        </w:rPr>
        <w:t>movies</w:t>
      </w:r>
      <w:r>
        <w:t xml:space="preserve"> файла </w:t>
      </w:r>
      <w:r>
        <w:rPr>
          <w:rFonts w:ascii="Courier New" w:hAnsi="Courier New"/>
          <w:sz w:val="18"/>
        </w:rPr>
        <w:t>lib/catalog.ts</w:t>
      </w:r>
      <w:r>
        <w:t>. Это исходные данные проекта, не таблица фильмов в базе. База нужна для бронирований и занятых мест.</w:t>
      </w:r>
    </w:p>
    <w:p>
      <w:pPr>
        <w:pStyle w:val="Heading2"/>
      </w:pPr>
      <w:r>
        <w:t>Почему используется TypeScript</w:t>
      </w:r>
    </w:p>
    <w:p>
      <w:r>
        <w:t xml:space="preserve">Он помогает проверять форму данных и допустимые значения во время разработки. Например, язык ограничен </w:t>
      </w:r>
      <w:r>
        <w:rPr>
          <w:rFonts w:ascii="Courier New" w:hAnsi="Courier New"/>
          <w:sz w:val="18"/>
        </w:rPr>
        <w:t>en</w:t>
      </w:r>
      <w:r>
        <w:t xml:space="preserve">, </w:t>
      </w:r>
      <w:r>
        <w:rPr>
          <w:rFonts w:ascii="Courier New" w:hAnsi="Courier New"/>
          <w:sz w:val="18"/>
        </w:rPr>
        <w:t>ru</w:t>
      </w:r>
      <w:r>
        <w:t xml:space="preserve">, </w:t>
      </w:r>
      <w:r>
        <w:rPr>
          <w:rFonts w:ascii="Courier New" w:hAnsi="Courier New"/>
          <w:sz w:val="18"/>
        </w:rPr>
        <w:t>et</w:t>
      </w:r>
      <w:r>
        <w:t>. Он не заменяет проверку HTTP-запроса на сервере.</w:t>
      </w:r>
    </w:p>
    <w:p>
      <w:pPr>
        <w:pStyle w:val="Heading2"/>
      </w:pPr>
      <w:r>
        <w:t>Что произойдёт при обновлении страницы</w:t>
      </w:r>
    </w:p>
    <w:p>
      <w:r>
        <w:t xml:space="preserve">Текущий выбор мест и шаг формы могут сброситься, поскольку это состояние React. Уже созданная бронь останется в локальной базе. Выбранный язык сохраняется отдельно в </w:t>
      </w:r>
      <w:r>
        <w:rPr>
          <w:rFonts w:ascii="Courier New" w:hAnsi="Courier New"/>
          <w:sz w:val="18"/>
        </w:rPr>
        <w:t>localStorage</w:t>
      </w:r>
      <w:r>
        <w:t>.</w:t>
      </w:r>
    </w:p>
    <w:p>
      <w:pPr>
        <w:pStyle w:val="Heading2"/>
      </w:pPr>
      <w:r>
        <w:t>Можно ли купить настоящий билет</w:t>
      </w:r>
    </w:p>
    <w:p>
      <w:r>
        <w:t>Нет. Это демонстрационное бронирование без оплаты. Постеры настоящих фильмов не означают реальное расписание кинотеатра.</w:t>
      </w:r>
    </w:p>
    <w:p>
      <w:pPr>
        <w:pStyle w:val="Heading2"/>
      </w:pPr>
      <w:r>
        <w:t>Почему email не означает регистрацию</w:t>
      </w:r>
    </w:p>
    <w:p>
      <w:r>
        <w:t>Поле записывается в контактные данные конкретной брони. Нет пароля, подтверждения почты, сессии пользователя и таблицы аккаунтов.</w:t>
      </w:r>
    </w:p>
    <w:p>
      <w:pPr>
        <w:pStyle w:val="Heading2"/>
      </w:pPr>
      <w:r>
        <w:t>Как обрабатываются два человека на одном месте</w:t>
      </w:r>
    </w:p>
    <w:p>
      <w:r>
        <w:t xml:space="preserve">Есть предварительная проверка и уникальный индекс на </w:t>
      </w:r>
      <w:r>
        <w:rPr>
          <w:rFonts w:ascii="Courier New" w:hAnsi="Courier New"/>
          <w:sz w:val="18"/>
        </w:rPr>
        <w:t>(showtime_key, seat)</w:t>
      </w:r>
      <w:r>
        <w:t>. Даже если два человека увидели свободное место одновременно, вторая конфликтующая запись не должна пройти.</w:t>
      </w:r>
    </w:p>
    <w:p>
      <w:pPr>
        <w:pStyle w:val="Heading2"/>
      </w:pPr>
      <w:r>
        <w:t>Откуда берётся итоговая сумма</w:t>
      </w:r>
    </w:p>
    <w:p>
      <w:r>
        <w:t>В браузере она показывается по цене фильма и числу выбранных мест. При сохранении сервер снова находит цену в каталоге и считает сумму в центах.</w:t>
      </w:r>
    </w:p>
    <w:p>
      <w:pPr>
        <w:pStyle w:val="Heading2"/>
      </w:pPr>
      <w:r>
        <w:t>Что будет если база недоступна</w:t>
      </w:r>
    </w:p>
    <w:p>
      <w:r>
        <w:t>Сервер возвращает ошибку, интерфейс показывает сообщение. Это не успешная бронь. Надёжную повторную отправку и более подробную диагностику ещё можно доработать.</w:t>
      </w:r>
    </w:p>
    <w:p>
      <w:pPr>
        <w:pStyle w:val="Heading2"/>
      </w:pPr>
      <w:r>
        <w:t>Какие части проекта пока незакончены</w:t>
      </w:r>
    </w:p>
    <w:p>
      <w:r>
        <w:t>Нет оплаты, писем, отмены брони, интерфейса администратора и полноценного управления сеансами. Обработка некоторых ошибок и согласование дополнительного API каталога требуют улучшения.</w:t>
      </w:r>
    </w:p>
    <w:p>
      <w:pPr>
        <w:pStyle w:val="Heading2"/>
      </w:pPr>
      <w:r>
        <w:t>Почему несколько операций на сервере</w:t>
      </w:r>
    </w:p>
    <w:p>
      <w:r>
        <w:t>Нужно записать сам заказ и все его места. Если сохранить только заказ без мест, другие посетители увидят их свободными. Поэтому INSERT объединены в один пакет.</w:t>
      </w:r>
    </w:p>
    <w:p>
      <w:pPr>
        <w:pStyle w:val="Heading2"/>
      </w:pPr>
      <w:r>
        <w:t>Что такое компонент и состояние</w:t>
      </w:r>
    </w:p>
    <w:p>
      <w:r>
        <w:t xml:space="preserve">Компонент — функция с JSX. Состояние — изменяемые данные, которые влияют на интерфейс. Например, смена </w:t>
      </w:r>
      <w:r>
        <w:rPr>
          <w:rFonts w:ascii="Courier New" w:hAnsi="Courier New"/>
          <w:sz w:val="18"/>
        </w:rPr>
        <w:t>activeGenre</w:t>
      </w:r>
      <w:r>
        <w:t xml:space="preserve"> приводит к новому списку карточек.</w:t>
      </w:r>
    </w:p>
    <w:p>
      <w:pPr>
        <w:pStyle w:val="Heading2"/>
      </w:pPr>
      <w:r>
        <w:t>Что означает await</w:t>
      </w:r>
    </w:p>
    <w:p>
      <w:r>
        <w:t>Функция ждёт завершения асинхронной операции, например ответа HTTP. Это не замораживает весь браузер. Состояния загрузки позволяют объяснить пользователю, что запрос ещё выполняется.</w:t>
      </w:r>
    </w:p>
    <w:p>
      <w:pPr>
        <w:pStyle w:val="Heading2"/>
      </w:pPr>
      <w:r>
        <w:t>Зачем нужны ключи у карточек</w:t>
      </w:r>
    </w:p>
    <w:p>
      <w:r/>
      <w:r>
        <w:rPr>
          <w:rFonts w:ascii="Courier New" w:hAnsi="Courier New"/>
          <w:sz w:val="18"/>
        </w:rPr>
        <w:t>key={movie.id}</w:t>
      </w:r>
      <w:r>
        <w:t xml:space="preserve"> помогает React сопоставлять элементы при фильтрации. Индекс массива хуже подходит, когда список меняет порядок или состав.</w:t>
      </w:r>
    </w:p>
    <w:p>
      <w:pPr>
        <w:pStyle w:val="Heading2"/>
      </w:pPr>
      <w:r>
        <w:t>Можно ли обойти проверки браузера</w:t>
      </w:r>
    </w:p>
    <w:p>
      <w:r>
        <w:t>Да, HTTP-запрос можно отправить напрямую. Поэтому сервер проверяет основные данные повторно. В учебной версии проверки типов входного JSON ещё не полностью защищены от произвольного запроса.</w:t>
      </w:r>
    </w:p>
    <w:p>
      <w:pPr>
        <w:pStyle w:val="Heading2"/>
      </w:pPr>
      <w:r>
        <w:t>Что означают коммиты</w:t>
      </w:r>
    </w:p>
    <w:p>
      <w:r>
        <w:t>Они показывают сохранённые тематические наборы файлов и последующие изменения. При переносе уже готовой локальной версии их порядок не доказывает первоначальные сроки разработки. Объясняй содержимое конкретного коммита, если об этом спрашивают.</w:t>
      </w:r>
    </w:p>
    <w:p>
      <w:pPr>
        <w:pStyle w:val="Heading1"/>
      </w:pPr>
      <w:r>
        <w:t>17 План подготовки и упражнения</w:t>
      </w:r>
    </w:p>
    <w:p>
      <w:r>
        <w:t xml:space="preserve">За два часа сначала разберись с основным сценарием, затем переходи к деталям. Рекомендуемый порядок: 20 минут на пользовательский путь и каталог, 25 минут на </w:t>
      </w:r>
      <w:r>
        <w:rPr>
          <w:rFonts w:ascii="Courier New" w:hAnsi="Courier New"/>
          <w:sz w:val="18"/>
        </w:rPr>
        <w:t>useState</w:t>
      </w:r>
      <w:r>
        <w:t xml:space="preserve">, </w:t>
      </w:r>
      <w:r>
        <w:rPr>
          <w:rFonts w:ascii="Courier New" w:hAnsi="Courier New"/>
          <w:sz w:val="18"/>
        </w:rPr>
        <w:t>filter</w:t>
      </w:r>
      <w:r>
        <w:t xml:space="preserve"> и </w:t>
      </w:r>
      <w:r>
        <w:rPr>
          <w:rFonts w:ascii="Courier New" w:hAnsi="Courier New"/>
          <w:sz w:val="18"/>
        </w:rPr>
        <w:t>map</w:t>
      </w:r>
      <w:r>
        <w:t xml:space="preserve">, 25 минут на </w:t>
      </w:r>
      <w:r>
        <w:rPr>
          <w:rFonts w:ascii="Courier New" w:hAnsi="Courier New"/>
          <w:sz w:val="18"/>
        </w:rPr>
        <w:t>toggleSeat</w:t>
      </w:r>
      <w:r>
        <w:t xml:space="preserve"> и </w:t>
      </w:r>
      <w:r>
        <w:rPr>
          <w:rFonts w:ascii="Courier New" w:hAnsi="Courier New"/>
          <w:sz w:val="18"/>
        </w:rPr>
        <w:t>submitBooking</w:t>
      </w:r>
      <w:r>
        <w:t>, 30 минут на POST и базу, 20 минут на самостоятельный прогон без подсказок.</w:t>
      </w:r>
    </w:p>
    <w:p>
      <w:r>
        <w:t>Если есть ещё вечер, выполни небольшие изменения самостоятельно в отдельной ветке: поменяй время одного сеанса, добавь объект фильма, измени подпись кнопки на трёх языках, объясни ошибку 409. После каждого изменения проверь сайт. Не меняй перед защитой всё сразу.</w:t>
      </w:r>
    </w:p>
    <w:p>
      <w:pPr>
        <w:pStyle w:val="ListBullet"/>
      </w:pPr>
      <w:r>
        <w:t>Без подсказки назови файл с фильмами и функцию расчёта серверной цены.</w:t>
      </w:r>
    </w:p>
    <w:p>
      <w:pPr>
        <w:pStyle w:val="ListBullet"/>
      </w:pPr>
      <w:r>
        <w:t xml:space="preserve">Объясни отличие </w:t>
      </w:r>
      <w:r>
        <w:rPr>
          <w:rFonts w:ascii="Courier New" w:hAnsi="Courier New"/>
          <w:sz w:val="18"/>
        </w:rPr>
        <w:t>bookingMovie</w:t>
      </w:r>
      <w:r>
        <w:t xml:space="preserve">, </w:t>
      </w:r>
      <w:r>
        <w:rPr>
          <w:rFonts w:ascii="Courier New" w:hAnsi="Courier New"/>
          <w:sz w:val="18"/>
        </w:rPr>
        <w:t>selectedSeats</w:t>
      </w:r>
      <w:r>
        <w:t xml:space="preserve"> и </w:t>
      </w:r>
      <w:r>
        <w:rPr>
          <w:rFonts w:ascii="Courier New" w:hAnsi="Courier New"/>
          <w:sz w:val="18"/>
        </w:rPr>
        <w:t>confirmationId</w:t>
      </w:r>
      <w:r>
        <w:t>.</w:t>
      </w:r>
    </w:p>
    <w:p>
      <w:pPr>
        <w:pStyle w:val="ListBullet"/>
      </w:pPr>
      <w:r>
        <w:t>Проследи один запрос в Network и назови метод, URL, JSON и статус.</w:t>
      </w:r>
    </w:p>
    <w:p>
      <w:pPr>
        <w:pStyle w:val="ListBullet"/>
      </w:pPr>
      <w:r>
        <w:t>Покажи, где проверяется email в браузере и где на сервере.</w:t>
      </w:r>
    </w:p>
    <w:p>
      <w:pPr>
        <w:pStyle w:val="ListBullet"/>
      </w:pPr>
      <w:r>
        <w:t>Найди уникальный индекс и объясни, почему одного SELECT недостаточно.</w:t>
      </w:r>
    </w:p>
    <w:p>
      <w:pPr>
        <w:pStyle w:val="ListBullet"/>
      </w:pPr>
      <w:r>
        <w:t>Покажи, почему занятость A1 зависит от даты и времени сеанса.</w:t>
      </w:r>
    </w:p>
    <w:p>
      <w:pPr>
        <w:pStyle w:val="ListBullet"/>
      </w:pPr>
      <w:r>
        <w:t>Найди CSS белой формы и измени её отступ на пару пикселей.</w:t>
      </w:r>
    </w:p>
    <w:p>
      <w:pPr>
        <w:pStyle w:val="ListBullet"/>
      </w:pPr>
      <w:r>
        <w:t>Объясни разницу между placeholder Timo Triisa и введённым именем.</w:t>
      </w:r>
    </w:p>
    <w:p>
      <w:r>
        <w:t>Самопроверка считается пройденной, если ты можешь объяснить действие, указать соответствующую функцию и предсказать результат небольшого изменения. Если получается только повторить фразу из документа, вернись к коду и проверь её в браузере.</w:t>
      </w:r>
    </w:p>
    <w:p>
      <w:r>
        <w:t>Перед встречей не обновляй все зависимости и не меняй структуру приложения. Достаточно запустить проверенную версию, сделать тестовую бронь и подготовить свободный сеанс для показа.</w:t>
      </w:r>
    </w:p>
    <w:p>
      <w:pPr>
        <w:pStyle w:val="Heading1"/>
      </w:pPr>
      <w:r>
        <w:t>18 Встреча с клиентом за пятнадцать минут</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51"/>
        <w:gridCol w:w="7087"/>
      </w:tblGrid>
      <w:tr>
        <w:trPr>
          <w:cantSplit/>
          <w:tblHeader/>
        </w:trPr>
        <w:tc>
          <w:tcPr>
            <w:tcW w:type="dxa" w:w="2551"/>
            <w:vAlign w:val="center"/>
            <w:tcMar>
              <w:top w:w="90" w:type="dxa"/>
              <w:left w:w="90" w:type="dxa"/>
              <w:bottom w:w="90" w:type="dxa"/>
              <w:right w:w="90" w:type="dxa"/>
            </w:tcMar>
            <w:shd w:fill="E7E7E7"/>
          </w:tcPr>
          <w:p>
            <w:pPr>
              <w:spacing w:after="40" w:line="252" w:lineRule="auto"/>
            </w:pPr>
            <w:r>
              <w:rPr>
                <w:b/>
                <w:sz w:val="18"/>
              </w:rPr>
              <w:t>Время</w:t>
            </w:r>
          </w:p>
        </w:tc>
        <w:tc>
          <w:tcPr>
            <w:tcW w:type="dxa" w:w="7087"/>
            <w:vAlign w:val="center"/>
            <w:tcMar>
              <w:top w:w="90" w:type="dxa"/>
              <w:left w:w="90" w:type="dxa"/>
              <w:bottom w:w="90" w:type="dxa"/>
              <w:right w:w="90" w:type="dxa"/>
            </w:tcMar>
            <w:shd w:fill="E7E7E7"/>
          </w:tcPr>
          <w:p>
            <w:pPr>
              <w:spacing w:after="40" w:line="252" w:lineRule="auto"/>
            </w:pPr>
            <w:r>
              <w:rPr>
                <w:b/>
                <w:sz w:val="18"/>
              </w:rPr>
              <w:t>Что показать или обсудить</w:t>
            </w:r>
          </w:p>
        </w:tc>
      </w:tr>
      <w:tr>
        <w:trPr>
          <w:cantSplit/>
        </w:trPr>
        <w:tc>
          <w:tcPr>
            <w:tcW w:type="dxa" w:w="2551"/>
            <w:vAlign w:val="center"/>
            <w:tcMar>
              <w:top w:w="90" w:type="dxa"/>
              <w:left w:w="90" w:type="dxa"/>
              <w:bottom w:w="90" w:type="dxa"/>
              <w:right w:w="90" w:type="dxa"/>
            </w:tcMar>
            <w:shd w:fill="FFFFFF"/>
          </w:tcPr>
          <w:p>
            <w:pPr>
              <w:spacing w:after="40" w:line="252" w:lineRule="auto"/>
            </w:pPr>
            <w:r>
              <w:rPr>
                <w:b w:val="0"/>
                <w:sz w:val="18"/>
              </w:rPr>
              <w:t>0–2 минуты</w:t>
            </w:r>
          </w:p>
        </w:tc>
        <w:tc>
          <w:tcPr>
            <w:tcW w:type="dxa" w:w="7087"/>
            <w:vAlign w:val="center"/>
            <w:tcMar>
              <w:top w:w="90" w:type="dxa"/>
              <w:left w:w="90" w:type="dxa"/>
              <w:bottom w:w="90" w:type="dxa"/>
              <w:right w:w="90" w:type="dxa"/>
            </w:tcMar>
            <w:shd w:fill="FFFFFF"/>
          </w:tcPr>
          <w:p>
            <w:pPr>
              <w:spacing w:after="40" w:line="252" w:lineRule="auto"/>
            </w:pPr>
            <w:r>
              <w:rPr>
                <w:b w:val="0"/>
                <w:sz w:val="18"/>
              </w:rPr>
              <w:t>Задача посетителя и границы прототипа</w:t>
            </w:r>
          </w:p>
        </w:tc>
      </w:tr>
      <w:tr>
        <w:trPr>
          <w:cantSplit/>
        </w:trPr>
        <w:tc>
          <w:tcPr>
            <w:tcW w:type="dxa" w:w="2551"/>
            <w:vAlign w:val="center"/>
            <w:tcMar>
              <w:top w:w="90" w:type="dxa"/>
              <w:left w:w="90" w:type="dxa"/>
              <w:bottom w:w="90" w:type="dxa"/>
              <w:right w:w="90" w:type="dxa"/>
            </w:tcMar>
            <w:shd w:fill="F7F7F7"/>
          </w:tcPr>
          <w:p>
            <w:pPr>
              <w:spacing w:after="40" w:line="252" w:lineRule="auto"/>
            </w:pPr>
            <w:r>
              <w:rPr>
                <w:b w:val="0"/>
                <w:sz w:val="18"/>
              </w:rPr>
              <w:t>2–6 минут</w:t>
            </w:r>
          </w:p>
        </w:tc>
        <w:tc>
          <w:tcPr>
            <w:tcW w:type="dxa" w:w="7087"/>
            <w:vAlign w:val="center"/>
            <w:tcMar>
              <w:top w:w="90" w:type="dxa"/>
              <w:left w:w="90" w:type="dxa"/>
              <w:bottom w:w="90" w:type="dxa"/>
              <w:right w:w="90" w:type="dxa"/>
            </w:tcMar>
            <w:shd w:fill="F7F7F7"/>
          </w:tcPr>
          <w:p>
            <w:pPr>
              <w:spacing w:after="40" w:line="252" w:lineRule="auto"/>
            </w:pPr>
            <w:r>
              <w:rPr>
                <w:b w:val="0"/>
                <w:sz w:val="18"/>
              </w:rPr>
              <w:t>Фильтр, фильм, сеанс, места, сумма и белая форма</w:t>
            </w:r>
          </w:p>
        </w:tc>
      </w:tr>
      <w:tr>
        <w:trPr>
          <w:cantSplit/>
        </w:trPr>
        <w:tc>
          <w:tcPr>
            <w:tcW w:type="dxa" w:w="2551"/>
            <w:vAlign w:val="center"/>
            <w:tcMar>
              <w:top w:w="90" w:type="dxa"/>
              <w:left w:w="90" w:type="dxa"/>
              <w:bottom w:w="90" w:type="dxa"/>
              <w:right w:w="90" w:type="dxa"/>
            </w:tcMar>
            <w:shd w:fill="FFFFFF"/>
          </w:tcPr>
          <w:p>
            <w:pPr>
              <w:spacing w:after="40" w:line="252" w:lineRule="auto"/>
            </w:pPr>
            <w:r>
              <w:rPr>
                <w:b w:val="0"/>
                <w:sz w:val="18"/>
              </w:rPr>
              <w:t>6–8 минут</w:t>
            </w:r>
          </w:p>
        </w:tc>
        <w:tc>
          <w:tcPr>
            <w:tcW w:type="dxa" w:w="7087"/>
            <w:vAlign w:val="center"/>
            <w:tcMar>
              <w:top w:w="90" w:type="dxa"/>
              <w:left w:w="90" w:type="dxa"/>
              <w:bottom w:w="90" w:type="dxa"/>
              <w:right w:w="90" w:type="dxa"/>
            </w:tcMar>
            <w:shd w:fill="FFFFFF"/>
          </w:tcPr>
          <w:p>
            <w:pPr>
              <w:spacing w:after="40" w:line="252" w:lineRule="auto"/>
            </w:pPr>
            <w:r>
              <w:rPr>
                <w:b w:val="0"/>
                <w:sz w:val="18"/>
              </w:rPr>
              <w:t>Подтверждение и проверка занятости после обновления</w:t>
            </w:r>
          </w:p>
        </w:tc>
      </w:tr>
      <w:tr>
        <w:trPr>
          <w:cantSplit/>
        </w:trPr>
        <w:tc>
          <w:tcPr>
            <w:tcW w:type="dxa" w:w="2551"/>
            <w:vAlign w:val="center"/>
            <w:tcMar>
              <w:top w:w="90" w:type="dxa"/>
              <w:left w:w="90" w:type="dxa"/>
              <w:bottom w:w="90" w:type="dxa"/>
              <w:right w:w="90" w:type="dxa"/>
            </w:tcMar>
            <w:shd w:fill="F7F7F7"/>
          </w:tcPr>
          <w:p>
            <w:pPr>
              <w:spacing w:after="40" w:line="252" w:lineRule="auto"/>
            </w:pPr>
            <w:r>
              <w:rPr>
                <w:b w:val="0"/>
                <w:sz w:val="18"/>
              </w:rPr>
              <w:t>8–11 минут</w:t>
            </w:r>
          </w:p>
        </w:tc>
        <w:tc>
          <w:tcPr>
            <w:tcW w:type="dxa" w:w="7087"/>
            <w:vAlign w:val="center"/>
            <w:tcMar>
              <w:top w:w="90" w:type="dxa"/>
              <w:left w:w="90" w:type="dxa"/>
              <w:bottom w:w="90" w:type="dxa"/>
              <w:right w:w="90" w:type="dxa"/>
            </w:tcMar>
            <w:shd w:fill="F7F7F7"/>
          </w:tcPr>
          <w:p>
            <w:pPr>
              <w:spacing w:after="40" w:line="252" w:lineRule="auto"/>
            </w:pPr>
            <w:r>
              <w:rPr>
                <w:b w:val="0"/>
                <w:sz w:val="18"/>
              </w:rPr>
              <w:t>Предложения развития от каждого участника</w:t>
            </w:r>
          </w:p>
        </w:tc>
      </w:tr>
      <w:tr>
        <w:trPr>
          <w:cantSplit/>
        </w:trPr>
        <w:tc>
          <w:tcPr>
            <w:tcW w:type="dxa" w:w="2551"/>
            <w:vAlign w:val="center"/>
            <w:tcMar>
              <w:top w:w="90" w:type="dxa"/>
              <w:left w:w="90" w:type="dxa"/>
              <w:bottom w:w="90" w:type="dxa"/>
              <w:right w:w="90" w:type="dxa"/>
            </w:tcMar>
            <w:shd w:fill="FFFFFF"/>
          </w:tcPr>
          <w:p>
            <w:pPr>
              <w:spacing w:after="40" w:line="252" w:lineRule="auto"/>
            </w:pPr>
            <w:r>
              <w:rPr>
                <w:b w:val="0"/>
                <w:sz w:val="18"/>
              </w:rPr>
              <w:t>11–14 минут</w:t>
            </w:r>
          </w:p>
        </w:tc>
        <w:tc>
          <w:tcPr>
            <w:tcW w:type="dxa" w:w="7087"/>
            <w:vAlign w:val="center"/>
            <w:tcMar>
              <w:top w:w="90" w:type="dxa"/>
              <w:left w:w="90" w:type="dxa"/>
              <w:bottom w:w="90" w:type="dxa"/>
              <w:right w:w="90" w:type="dxa"/>
            </w:tcMar>
            <w:shd w:fill="FFFFFF"/>
          </w:tcPr>
          <w:p>
            <w:pPr>
              <w:spacing w:after="40" w:line="252" w:lineRule="auto"/>
            </w:pPr>
            <w:r>
              <w:rPr>
                <w:b w:val="0"/>
                <w:sz w:val="18"/>
              </w:rPr>
              <w:t>Клиент пробует сам, команда задаёт вопросы</w:t>
            </w:r>
          </w:p>
        </w:tc>
      </w:tr>
      <w:tr>
        <w:trPr>
          <w:cantSplit/>
        </w:trPr>
        <w:tc>
          <w:tcPr>
            <w:tcW w:type="dxa" w:w="2551"/>
            <w:vAlign w:val="center"/>
            <w:tcMar>
              <w:top w:w="90" w:type="dxa"/>
              <w:left w:w="90" w:type="dxa"/>
              <w:bottom w:w="90" w:type="dxa"/>
              <w:right w:w="90" w:type="dxa"/>
            </w:tcMar>
            <w:shd w:fill="F7F7F7"/>
          </w:tcPr>
          <w:p>
            <w:pPr>
              <w:spacing w:after="40" w:line="252" w:lineRule="auto"/>
            </w:pPr>
            <w:r>
              <w:rPr>
                <w:b w:val="0"/>
                <w:sz w:val="18"/>
              </w:rPr>
              <w:t>14–15 минут</w:t>
            </w:r>
          </w:p>
        </w:tc>
        <w:tc>
          <w:tcPr>
            <w:tcW w:type="dxa" w:w="7087"/>
            <w:vAlign w:val="center"/>
            <w:tcMar>
              <w:top w:w="90" w:type="dxa"/>
              <w:left w:w="90" w:type="dxa"/>
              <w:bottom w:w="90" w:type="dxa"/>
              <w:right w:w="90" w:type="dxa"/>
            </w:tcMar>
            <w:shd w:fill="F7F7F7"/>
          </w:tcPr>
          <w:p>
            <w:pPr>
              <w:spacing w:after="40" w:line="252" w:lineRule="auto"/>
            </w:pPr>
            <w:r>
              <w:rPr>
                <w:b w:val="0"/>
                <w:sz w:val="18"/>
              </w:rPr>
              <w:t>Запись пожеланий и согласование следующего шага</w:t>
            </w:r>
          </w:p>
        </w:tc>
      </w:tr>
    </w:tbl>
    <w:p>
      <w:pPr>
        <w:spacing w:after="40"/>
      </w:pPr>
    </w:p>
    <w:p>
      <w:r>
        <w:t xml:space="preserve">На показе используй тестовое имя Timo Triisa и адрес из домена </w:t>
      </w:r>
      <w:r>
        <w:rPr>
          <w:rFonts w:ascii="Courier New" w:hAnsi="Courier New"/>
          <w:sz w:val="18"/>
        </w:rPr>
        <w:t>example.test</w:t>
      </w:r>
      <w:r>
        <w:t>, чтобы не записывать чужую реальную почту. Выбери один фильм и один сеанс: длинный просмотр всех карточек отнимает время у обсуждения.</w:t>
      </w:r>
    </w:p>
    <w:p>
      <w:r>
        <w:t>Если форма не отправляется, проверь, введено ли настоящее значение в поле, а не только показан placeholder. Если появляется конфликт места, выбери другое свободное место; не утверждай, что бронь создана, пока не появился номер подтверждения.</w:t>
      </w:r>
    </w:p>
    <w:p>
      <w:r>
        <w:t>У каждого участника должно быть собственное предложение развития. Не распределяй роли в документе как свершившийся факт: договоритесь в команде, кто объясняет фильтры, кто схему зала, кто сервер и данные. Каждый должен понимать общий сценарий, чтобы не теряться при уточняющем вопросе.</w:t>
      </w:r>
    </w:p>
    <w:p>
      <w:r>
        <w:t>Вопросы клиенту: удобен ли выбор сеанса; нужна ли отмена брони; нужна ли отправка подтверждения; кто будет редактировать расписание; какую функцию добавить первой. Ответы записывайте как конкретные пожелания с приоритетом, ответственным и следующим действием.</w:t>
      </w:r>
    </w:p>
    <w:p>
      <w:pPr>
        <w:pStyle w:val="Heading1"/>
      </w:pPr>
      <w:r>
        <w:t>19 Что можно предложить на следующий месяц</w:t>
      </w:r>
    </w:p>
    <w:p>
      <w:r>
        <w:t>Оценки ниже предварительные, в человеко-часах. Они включают реализацию и проверку, но зависят от выбранных требований. Не выдавай их за согласованные сроки команды.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02"/>
        <w:gridCol w:w="4422"/>
        <w:gridCol w:w="1814"/>
      </w:tblGrid>
      <w:tr>
        <w:trPr>
          <w:cantSplit/>
          <w:tblHeader/>
        </w:trPr>
        <w:tc>
          <w:tcPr>
            <w:tcW w:type="dxa" w:w="3402"/>
            <w:vAlign w:val="center"/>
            <w:tcMar>
              <w:top w:w="90" w:type="dxa"/>
              <w:left w:w="90" w:type="dxa"/>
              <w:bottom w:w="90" w:type="dxa"/>
              <w:right w:w="90" w:type="dxa"/>
            </w:tcMar>
            <w:shd w:fill="E7E7E7"/>
          </w:tcPr>
          <w:p>
            <w:pPr>
              <w:spacing w:after="40" w:line="252" w:lineRule="auto"/>
            </w:pPr>
            <w:r>
              <w:rPr>
                <w:b/>
                <w:sz w:val="18"/>
              </w:rPr>
              <w:t>Предложение</w:t>
            </w:r>
          </w:p>
        </w:tc>
        <w:tc>
          <w:tcPr>
            <w:tcW w:type="dxa" w:w="4422"/>
            <w:vAlign w:val="center"/>
            <w:tcMar>
              <w:top w:w="90" w:type="dxa"/>
              <w:left w:w="90" w:type="dxa"/>
              <w:bottom w:w="90" w:type="dxa"/>
              <w:right w:w="90" w:type="dxa"/>
            </w:tcMar>
            <w:shd w:fill="E7E7E7"/>
          </w:tcPr>
          <w:p>
            <w:pPr>
              <w:spacing w:after="40" w:line="252" w:lineRule="auto"/>
            </w:pPr>
            <w:r>
              <w:rPr>
                <w:b/>
                <w:sz w:val="18"/>
              </w:rPr>
              <w:t>Польза</w:t>
            </w:r>
          </w:p>
        </w:tc>
        <w:tc>
          <w:tcPr>
            <w:tcW w:type="dxa" w:w="1814"/>
            <w:vAlign w:val="center"/>
            <w:tcMar>
              <w:top w:w="90" w:type="dxa"/>
              <w:left w:w="90" w:type="dxa"/>
              <w:bottom w:w="90" w:type="dxa"/>
              <w:right w:w="90" w:type="dxa"/>
            </w:tcMar>
            <w:shd w:fill="E7E7E7"/>
          </w:tcPr>
          <w:p>
            <w:pPr>
              <w:spacing w:after="40" w:line="252" w:lineRule="auto"/>
            </w:pPr>
            <w:r>
              <w:rPr>
                <w:b/>
                <w:sz w:val="18"/>
              </w:rPr>
              <w:t>Оценка</w:t>
            </w:r>
          </w:p>
        </w:tc>
      </w:tr>
      <w:tr>
        <w:trPr>
          <w:cantSplit/>
        </w:trPr>
        <w:tc>
          <w:tcPr>
            <w:tcW w:type="dxa" w:w="3402"/>
            <w:vAlign w:val="center"/>
            <w:tcMar>
              <w:top w:w="90" w:type="dxa"/>
              <w:left w:w="90" w:type="dxa"/>
              <w:bottom w:w="90" w:type="dxa"/>
              <w:right w:w="90" w:type="dxa"/>
            </w:tcMar>
            <w:shd w:fill="FFFFFF"/>
          </w:tcPr>
          <w:p>
            <w:pPr>
              <w:spacing w:after="40" w:line="252" w:lineRule="auto"/>
            </w:pPr>
            <w:r>
              <w:rPr>
                <w:b w:val="0"/>
                <w:sz w:val="18"/>
              </w:rPr>
              <w:t>Проверка схемы JSON и доступных сеансов</w:t>
            </w:r>
          </w:p>
        </w:tc>
        <w:tc>
          <w:tcPr>
            <w:tcW w:type="dxa" w:w="4422"/>
            <w:vAlign w:val="center"/>
            <w:tcMar>
              <w:top w:w="90" w:type="dxa"/>
              <w:left w:w="90" w:type="dxa"/>
              <w:bottom w:w="90" w:type="dxa"/>
              <w:right w:w="90" w:type="dxa"/>
            </w:tcMar>
            <w:shd w:fill="FFFFFF"/>
          </w:tcPr>
          <w:p>
            <w:pPr>
              <w:spacing w:after="40" w:line="252" w:lineRule="auto"/>
            </w:pPr>
            <w:r>
              <w:rPr>
                <w:b w:val="0"/>
                <w:sz w:val="18"/>
              </w:rPr>
              <w:t>Меньше некорректных бронирований</w:t>
            </w:r>
          </w:p>
        </w:tc>
        <w:tc>
          <w:tcPr>
            <w:tcW w:type="dxa" w:w="1814"/>
            <w:vAlign w:val="center"/>
            <w:tcMar>
              <w:top w:w="90" w:type="dxa"/>
              <w:left w:w="90" w:type="dxa"/>
              <w:bottom w:w="90" w:type="dxa"/>
              <w:right w:w="90" w:type="dxa"/>
            </w:tcMar>
            <w:shd w:fill="FFFFFF"/>
          </w:tcPr>
          <w:p>
            <w:pPr>
              <w:spacing w:after="40" w:line="252" w:lineRule="auto"/>
            </w:pPr>
            <w:r>
              <w:rPr>
                <w:b w:val="0"/>
                <w:sz w:val="18"/>
              </w:rPr>
              <w:t>6–10 часов</w:t>
            </w:r>
          </w:p>
        </w:tc>
      </w:tr>
      <w:tr>
        <w:trPr>
          <w:cantSplit/>
        </w:trPr>
        <w:tc>
          <w:tcPr>
            <w:tcW w:type="dxa" w:w="3402"/>
            <w:vAlign w:val="center"/>
            <w:tcMar>
              <w:top w:w="90" w:type="dxa"/>
              <w:left w:w="90" w:type="dxa"/>
              <w:bottom w:w="90" w:type="dxa"/>
              <w:right w:w="90" w:type="dxa"/>
            </w:tcMar>
            <w:shd w:fill="F7F7F7"/>
          </w:tcPr>
          <w:p>
            <w:pPr>
              <w:spacing w:after="40" w:line="252" w:lineRule="auto"/>
            </w:pPr>
            <w:r>
              <w:rPr>
                <w:b w:val="0"/>
                <w:sz w:val="18"/>
              </w:rPr>
              <w:t>Единый формат ключа в каталоге и бронировании</w:t>
            </w:r>
          </w:p>
        </w:tc>
        <w:tc>
          <w:tcPr>
            <w:tcW w:type="dxa" w:w="4422"/>
            <w:vAlign w:val="center"/>
            <w:tcMar>
              <w:top w:w="90" w:type="dxa"/>
              <w:left w:w="90" w:type="dxa"/>
              <w:bottom w:w="90" w:type="dxa"/>
              <w:right w:w="90" w:type="dxa"/>
            </w:tcMar>
            <w:shd w:fill="F7F7F7"/>
          </w:tcPr>
          <w:p>
            <w:pPr>
              <w:spacing w:after="40" w:line="252" w:lineRule="auto"/>
            </w:pPr>
            <w:r>
              <w:rPr>
                <w:b w:val="0"/>
                <w:sz w:val="18"/>
              </w:rPr>
              <w:t>API можно использовать без расхождений</w:t>
            </w:r>
          </w:p>
        </w:tc>
        <w:tc>
          <w:tcPr>
            <w:tcW w:type="dxa" w:w="1814"/>
            <w:vAlign w:val="center"/>
            <w:tcMar>
              <w:top w:w="90" w:type="dxa"/>
              <w:left w:w="90" w:type="dxa"/>
              <w:bottom w:w="90" w:type="dxa"/>
              <w:right w:w="90" w:type="dxa"/>
            </w:tcMar>
            <w:shd w:fill="F7F7F7"/>
          </w:tcPr>
          <w:p>
            <w:pPr>
              <w:spacing w:after="40" w:line="252" w:lineRule="auto"/>
            </w:pPr>
            <w:r>
              <w:rPr>
                <w:b w:val="0"/>
                <w:sz w:val="18"/>
              </w:rPr>
              <w:t>3–5 часов</w:t>
            </w:r>
          </w:p>
        </w:tc>
      </w:tr>
      <w:tr>
        <w:trPr>
          <w:cantSplit/>
        </w:trPr>
        <w:tc>
          <w:tcPr>
            <w:tcW w:type="dxa" w:w="3402"/>
            <w:vAlign w:val="center"/>
            <w:tcMar>
              <w:top w:w="90" w:type="dxa"/>
              <w:left w:w="90" w:type="dxa"/>
              <w:bottom w:w="90" w:type="dxa"/>
              <w:right w:w="90" w:type="dxa"/>
            </w:tcMar>
            <w:shd w:fill="FFFFFF"/>
          </w:tcPr>
          <w:p>
            <w:pPr>
              <w:spacing w:after="40" w:line="252" w:lineRule="auto"/>
            </w:pPr>
            <w:r>
              <w:rPr>
                <w:b w:val="0"/>
                <w:sz w:val="18"/>
              </w:rPr>
              <w:t>Отмена брони по номеру и проверке контакта</w:t>
            </w:r>
          </w:p>
        </w:tc>
        <w:tc>
          <w:tcPr>
            <w:tcW w:type="dxa" w:w="4422"/>
            <w:vAlign w:val="center"/>
            <w:tcMar>
              <w:top w:w="90" w:type="dxa"/>
              <w:left w:w="90" w:type="dxa"/>
              <w:bottom w:w="90" w:type="dxa"/>
              <w:right w:w="90" w:type="dxa"/>
            </w:tcMar>
            <w:shd w:fill="FFFFFF"/>
          </w:tcPr>
          <w:p>
            <w:pPr>
              <w:spacing w:after="40" w:line="252" w:lineRule="auto"/>
            </w:pPr>
            <w:r>
              <w:rPr>
                <w:b w:val="0"/>
                <w:sz w:val="18"/>
              </w:rPr>
              <w:t>Посетитель освобождает ненужные места</w:t>
            </w:r>
          </w:p>
        </w:tc>
        <w:tc>
          <w:tcPr>
            <w:tcW w:type="dxa" w:w="1814"/>
            <w:vAlign w:val="center"/>
            <w:tcMar>
              <w:top w:w="90" w:type="dxa"/>
              <w:left w:w="90" w:type="dxa"/>
              <w:bottom w:w="90" w:type="dxa"/>
              <w:right w:w="90" w:type="dxa"/>
            </w:tcMar>
            <w:shd w:fill="FFFFFF"/>
          </w:tcPr>
          <w:p>
            <w:pPr>
              <w:spacing w:after="40" w:line="252" w:lineRule="auto"/>
            </w:pPr>
            <w:r>
              <w:rPr>
                <w:b w:val="0"/>
                <w:sz w:val="18"/>
              </w:rPr>
              <w:t>10–16 часов</w:t>
            </w:r>
          </w:p>
        </w:tc>
      </w:tr>
      <w:tr>
        <w:trPr>
          <w:cantSplit/>
        </w:trPr>
        <w:tc>
          <w:tcPr>
            <w:tcW w:type="dxa" w:w="3402"/>
            <w:vAlign w:val="center"/>
            <w:tcMar>
              <w:top w:w="90" w:type="dxa"/>
              <w:left w:w="90" w:type="dxa"/>
              <w:bottom w:w="90" w:type="dxa"/>
              <w:right w:w="90" w:type="dxa"/>
            </w:tcMar>
            <w:shd w:fill="F7F7F7"/>
          </w:tcPr>
          <w:p>
            <w:pPr>
              <w:spacing w:after="40" w:line="252" w:lineRule="auto"/>
            </w:pPr>
            <w:r>
              <w:rPr>
                <w:b w:val="0"/>
                <w:sz w:val="18"/>
              </w:rPr>
              <w:t>Подтверждение по почте</w:t>
            </w:r>
          </w:p>
        </w:tc>
        <w:tc>
          <w:tcPr>
            <w:tcW w:type="dxa" w:w="4422"/>
            <w:vAlign w:val="center"/>
            <w:tcMar>
              <w:top w:w="90" w:type="dxa"/>
              <w:left w:w="90" w:type="dxa"/>
              <w:bottom w:w="90" w:type="dxa"/>
              <w:right w:w="90" w:type="dxa"/>
            </w:tcMar>
            <w:shd w:fill="F7F7F7"/>
          </w:tcPr>
          <w:p>
            <w:pPr>
              <w:spacing w:after="40" w:line="252" w:lineRule="auto"/>
            </w:pPr>
            <w:r>
              <w:rPr>
                <w:b w:val="0"/>
                <w:sz w:val="18"/>
              </w:rPr>
              <w:t>Номер брони не теряется после закрытия сайта</w:t>
            </w:r>
          </w:p>
        </w:tc>
        <w:tc>
          <w:tcPr>
            <w:tcW w:type="dxa" w:w="1814"/>
            <w:vAlign w:val="center"/>
            <w:tcMar>
              <w:top w:w="90" w:type="dxa"/>
              <w:left w:w="90" w:type="dxa"/>
              <w:bottom w:w="90" w:type="dxa"/>
              <w:right w:w="90" w:type="dxa"/>
            </w:tcMar>
            <w:shd w:fill="F7F7F7"/>
          </w:tcPr>
          <w:p>
            <w:pPr>
              <w:spacing w:after="40" w:line="252" w:lineRule="auto"/>
            </w:pPr>
            <w:r>
              <w:rPr>
                <w:b w:val="0"/>
                <w:sz w:val="18"/>
              </w:rPr>
              <w:t>10–16 часов</w:t>
            </w:r>
          </w:p>
        </w:tc>
      </w:tr>
      <w:tr>
        <w:trPr>
          <w:cantSplit/>
        </w:trPr>
        <w:tc>
          <w:tcPr>
            <w:tcW w:type="dxa" w:w="3402"/>
            <w:vAlign w:val="center"/>
            <w:tcMar>
              <w:top w:w="90" w:type="dxa"/>
              <w:left w:w="90" w:type="dxa"/>
              <w:bottom w:w="90" w:type="dxa"/>
              <w:right w:w="90" w:type="dxa"/>
            </w:tcMar>
            <w:shd w:fill="FFFFFF"/>
          </w:tcPr>
          <w:p>
            <w:pPr>
              <w:spacing w:after="40" w:line="252" w:lineRule="auto"/>
            </w:pPr>
            <w:r>
              <w:rPr>
                <w:b w:val="0"/>
                <w:sz w:val="18"/>
              </w:rPr>
              <w:t>Управление фильмами и сеансами</w:t>
            </w:r>
          </w:p>
        </w:tc>
        <w:tc>
          <w:tcPr>
            <w:tcW w:type="dxa" w:w="4422"/>
            <w:vAlign w:val="center"/>
            <w:tcMar>
              <w:top w:w="90" w:type="dxa"/>
              <w:left w:w="90" w:type="dxa"/>
              <w:bottom w:w="90" w:type="dxa"/>
              <w:right w:w="90" w:type="dxa"/>
            </w:tcMar>
            <w:shd w:fill="FFFFFF"/>
          </w:tcPr>
          <w:p>
            <w:pPr>
              <w:spacing w:after="40" w:line="252" w:lineRule="auto"/>
            </w:pPr>
            <w:r>
              <w:rPr>
                <w:b w:val="0"/>
                <w:sz w:val="18"/>
              </w:rPr>
              <w:t>Сотрудник меняет расписание без редактирования кода</w:t>
            </w:r>
          </w:p>
        </w:tc>
        <w:tc>
          <w:tcPr>
            <w:tcW w:type="dxa" w:w="1814"/>
            <w:vAlign w:val="center"/>
            <w:tcMar>
              <w:top w:w="90" w:type="dxa"/>
              <w:left w:w="90" w:type="dxa"/>
              <w:bottom w:w="90" w:type="dxa"/>
              <w:right w:w="90" w:type="dxa"/>
            </w:tcMar>
            <w:shd w:fill="FFFFFF"/>
          </w:tcPr>
          <w:p>
            <w:pPr>
              <w:spacing w:after="40" w:line="252" w:lineRule="auto"/>
            </w:pPr>
            <w:r>
              <w:rPr>
                <w:b w:val="0"/>
                <w:sz w:val="18"/>
              </w:rPr>
              <w:t>18–28 часов</w:t>
            </w:r>
          </w:p>
        </w:tc>
      </w:tr>
      <w:tr>
        <w:trPr>
          <w:cantSplit/>
        </w:trPr>
        <w:tc>
          <w:tcPr>
            <w:tcW w:type="dxa" w:w="3402"/>
            <w:vAlign w:val="center"/>
            <w:tcMar>
              <w:top w:w="90" w:type="dxa"/>
              <w:left w:w="90" w:type="dxa"/>
              <w:bottom w:w="90" w:type="dxa"/>
              <w:right w:w="90" w:type="dxa"/>
            </w:tcMar>
            <w:shd w:fill="F7F7F7"/>
          </w:tcPr>
          <w:p>
            <w:pPr>
              <w:spacing w:after="40" w:line="252" w:lineRule="auto"/>
            </w:pPr>
            <w:r>
              <w:rPr>
                <w:b w:val="0"/>
                <w:sz w:val="18"/>
              </w:rPr>
              <w:t>Улучшение ошибок и повторная загрузка мест</w:t>
            </w:r>
          </w:p>
        </w:tc>
        <w:tc>
          <w:tcPr>
            <w:tcW w:type="dxa" w:w="4422"/>
            <w:vAlign w:val="center"/>
            <w:tcMar>
              <w:top w:w="90" w:type="dxa"/>
              <w:left w:w="90" w:type="dxa"/>
              <w:bottom w:w="90" w:type="dxa"/>
              <w:right w:w="90" w:type="dxa"/>
            </w:tcMar>
            <w:shd w:fill="F7F7F7"/>
          </w:tcPr>
          <w:p>
            <w:pPr>
              <w:spacing w:after="40" w:line="252" w:lineRule="auto"/>
            </w:pPr>
            <w:r>
              <w:rPr>
                <w:b w:val="0"/>
                <w:sz w:val="18"/>
              </w:rPr>
              <w:t>Посетитель понимает, как продолжить после сбоя</w:t>
            </w:r>
          </w:p>
        </w:tc>
        <w:tc>
          <w:tcPr>
            <w:tcW w:type="dxa" w:w="1814"/>
            <w:vAlign w:val="center"/>
            <w:tcMar>
              <w:top w:w="90" w:type="dxa"/>
              <w:left w:w="90" w:type="dxa"/>
              <w:bottom w:w="90" w:type="dxa"/>
              <w:right w:w="90" w:type="dxa"/>
            </w:tcMar>
            <w:shd w:fill="F7F7F7"/>
          </w:tcPr>
          <w:p>
            <w:pPr>
              <w:spacing w:after="40" w:line="252" w:lineRule="auto"/>
            </w:pPr>
            <w:r>
              <w:rPr>
                <w:b w:val="0"/>
                <w:sz w:val="18"/>
              </w:rPr>
              <w:t>5–8 часов</w:t>
            </w:r>
          </w:p>
        </w:tc>
      </w:tr>
    </w:tbl>
    <w:p>
      <w:pPr>
        <w:spacing w:after="40"/>
      </w:pPr>
    </w:p>
    <w:p>
      <w:r>
        <w:t>Для одного предложения подготовь в Figma небольшой макет: существующий экран, изменённый экран и объяснение пользы. Например, для отмены брони нарисуй поле номера, проверку контакта и подтверждение отмены. Не нужно делать большую презентацию с десятками слайдов.</w:t>
      </w:r>
    </w:p>
    <w:p>
      <w:r>
        <w:t>Не обещай настоящую оплату как изменение «за час». Помимо кнопки нужны платёжная интеграция, обработка результатов, возвраты, тестирование и правила хранения данных. Для ближайшего учебного этапа полезнее закончить один понятный сценарий и проверить его полностью.</w:t>
      </w:r>
    </w:p>
    <w:p>
      <w:pPr>
        <w:pStyle w:val="Heading1"/>
      </w:pPr>
      <w:r>
        <w:t>20 Справочные материалы</w:t>
      </w:r>
    </w:p>
    <w:p>
      <w:r>
        <w:t xml:space="preserve">Главный источник технического разбора — исходный код текущего </w:t>
      </w:r>
      <w:r>
        <w:rPr>
          <w:rFonts w:ascii="Courier New" w:hAnsi="Courier New"/>
          <w:sz w:val="18"/>
        </w:rPr>
        <w:t>cinema-booking</w:t>
      </w:r>
      <w:r>
        <w:t xml:space="preserve">: </w:t>
      </w:r>
      <w:r>
        <w:rPr>
          <w:rFonts w:ascii="Courier New" w:hAnsi="Courier New"/>
          <w:sz w:val="18"/>
        </w:rPr>
        <w:t>app/page.tsx</w:t>
      </w:r>
      <w:r>
        <w:t xml:space="preserve">, </w:t>
      </w:r>
      <w:r>
        <w:rPr>
          <w:rFonts w:ascii="Courier New" w:hAnsi="Courier New"/>
          <w:sz w:val="18"/>
        </w:rPr>
        <w:t>lib/catalog.ts</w:t>
      </w:r>
      <w:r>
        <w:t xml:space="preserve">, </w:t>
      </w:r>
      <w:r>
        <w:rPr>
          <w:rFonts w:ascii="Courier New" w:hAnsi="Courier New"/>
          <w:sz w:val="18"/>
        </w:rPr>
        <w:t>lib/ui-copy.ts</w:t>
      </w:r>
      <w:r>
        <w:t xml:space="preserve">, </w:t>
      </w:r>
      <w:r>
        <w:rPr>
          <w:rFonts w:ascii="Courier New" w:hAnsi="Courier New"/>
          <w:sz w:val="18"/>
        </w:rPr>
        <w:t>lib/show-dates.ts</w:t>
      </w:r>
      <w:r>
        <w:t xml:space="preserve">, </w:t>
      </w:r>
      <w:r>
        <w:rPr>
          <w:rFonts w:ascii="Courier New" w:hAnsi="Courier New"/>
          <w:sz w:val="18"/>
        </w:rPr>
        <w:t>app/api/bookings/route.ts</w:t>
      </w:r>
      <w:r>
        <w:t xml:space="preserve">, </w:t>
      </w:r>
      <w:r>
        <w:rPr>
          <w:rFonts w:ascii="Courier New" w:hAnsi="Courier New"/>
          <w:sz w:val="18"/>
        </w:rPr>
        <w:t>app/api/health/route.ts</w:t>
      </w:r>
      <w:r>
        <w:t xml:space="preserve">, </w:t>
      </w:r>
      <w:r>
        <w:rPr>
          <w:rFonts w:ascii="Courier New" w:hAnsi="Courier New"/>
          <w:sz w:val="18"/>
        </w:rPr>
        <w:t>app/api/catalog/route.ts</w:t>
      </w:r>
      <w:r>
        <w:t xml:space="preserve">, </w:t>
      </w:r>
      <w:r>
        <w:rPr>
          <w:rFonts w:ascii="Courier New" w:hAnsi="Courier New"/>
          <w:sz w:val="18"/>
        </w:rPr>
        <w:t>db/index.ts</w:t>
      </w:r>
      <w:r>
        <w:t xml:space="preserve">, </w:t>
      </w:r>
      <w:r>
        <w:rPr>
          <w:rFonts w:ascii="Courier New" w:hAnsi="Courier New"/>
          <w:sz w:val="18"/>
        </w:rPr>
        <w:t>db/schema.ts</w:t>
      </w:r>
      <w:r>
        <w:t xml:space="preserve">, </w:t>
      </w:r>
      <w:r>
        <w:rPr>
          <w:rFonts w:ascii="Courier New" w:hAnsi="Courier New"/>
          <w:sz w:val="18"/>
        </w:rPr>
        <w:t>app/globals.css</w:t>
      </w:r>
      <w:r>
        <w:t xml:space="preserve">, </w:t>
      </w:r>
      <w:r>
        <w:rPr>
          <w:rFonts w:ascii="Courier New" w:hAnsi="Courier New"/>
          <w:sz w:val="18"/>
        </w:rPr>
        <w:t>package.json</w:t>
      </w:r>
      <w:r>
        <w:t xml:space="preserve"> и </w:t>
      </w:r>
      <w:r>
        <w:rPr>
          <w:rFonts w:ascii="Courier New" w:hAnsi="Courier New"/>
          <w:sz w:val="18"/>
        </w:rPr>
        <w:t>vite.config.ts</w:t>
      </w:r>
      <w:r>
        <w:t>.</w:t>
      </w:r>
    </w:p>
    <w:p>
      <w:r>
        <w:t xml:space="preserve">Постеры и сведения о фильмах сверены со страницами Batman 1989, The Lego Movie и Superman 1978 в Wikipedia. Полные ссылки на страницы и изображения находятся в </w:t>
      </w:r>
      <w:r>
        <w:rPr>
          <w:rFonts w:ascii="Courier New" w:hAnsi="Courier New"/>
          <w:sz w:val="18"/>
        </w:rPr>
        <w:t>docs/poster-sources.md</w:t>
      </w:r>
      <w:r>
        <w:t>. Постеры не обозначены как свободно лицензированные картинки.</w:t>
      </w:r>
    </w:p>
    <w:p>
      <w:r>
        <w:t>Для дальнейшего самостоятельного изучения используй официальные документы React, TypeScript, MDN по fetch и FormData, Cloudflare D1 по SQL и batch. Этот документ объясняет текущую реализацию; при изменении кода отдельные детали и имена функций нужно проверять заново.</w:t>
      </w:r>
    </w:p>
    <w:p>
      <w:r>
        <w:t>Последняя проверка перед защитой: я могу показать путь пользователя, объяснить ключевые функции, назвать ограничения и предложить одну полезную доработку с оценкой времени.</w:t>
      </w:r>
    </w:p>
    <w:sectPr w:rsidR="00FC693F" w:rsidRPr="0006063C" w:rsidSect="00034616">
      <w:headerReference w:type="default" r:id="rId9"/>
      <w:footerReference w:type="default" r:id="rId10"/>
      <w:pgSz w:w="11906" w:h="16838"/>
      <w:pgMar w:top="1020" w:right="1134" w:bottom="1020"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Страница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Cinema booking   Подготовка к защите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20"/>
    </w:pPr>
    <w:rPr>
      <w:rFonts w:ascii="Arial" w:hAnsi="Arial"/>
      <w:color w:val="000000"/>
      <w:rFont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rial" w:hAnsi="Arial"/>
      <w:b/>
      <w:bCs/>
      <w:color w:val="000000"/>
      <w:sz w:val="32"/>
      <w:szCs w:val="28"/>
      <w:rFonts/>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Arial" w:hAnsi="Arial"/>
      <w:b/>
      <w:bCs/>
      <w:color w:val="000000"/>
      <w:sz w:val="24"/>
      <w:szCs w:val="26"/>
      <w:rFonts/>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Arial" w:hAnsi="Arial"/>
      <w:b/>
      <w:bCs/>
      <w:color w:val="000000"/>
      <w:rFont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Arial" w:hAnsi="Arial"/>
      <w:color w:val="000000"/>
      <w:spacing w:val="5"/>
      <w:kern w:val="28"/>
      <w:sz w:val="48"/>
      <w:szCs w:val="52"/>
      <w:rFont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Font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Разбор проекта Cinema booking для защиты</dc:title>
  <dc:subject>Устройство сайта и подготовка к демонстрации</dc:subject>
  <dc:creator>Cinema booking</dc:creator>
  <cp:keywords/>
  <dc:description>generated by python-docx</dc:description>
  <cp:lastModifiedBy/>
  <cp:revision>1</cp:revision>
  <dcterms:created xsi:type="dcterms:W3CDTF">2013-12-23T23:15:00Z</dcterms:created>
  <dcterms:modified xsi:type="dcterms:W3CDTF">2013-12-23T23:15:00Z</dcterms:modified>
  <cp:category/>
</cp:coreProperties>
</file>